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0C3F5" w14:textId="77777777" w:rsidR="00EE3F37" w:rsidRDefault="00EE3F37">
      <w:pPr>
        <w:widowControl w:val="0"/>
        <w:pBdr>
          <w:top w:val="nil"/>
          <w:left w:val="nil"/>
          <w:bottom w:val="nil"/>
          <w:right w:val="nil"/>
          <w:between w:val="nil"/>
        </w:pBdr>
        <w:spacing w:line="276" w:lineRule="auto"/>
      </w:pPr>
    </w:p>
    <w:p w14:paraId="66FA86C9" w14:textId="77777777" w:rsidR="00EE3F37" w:rsidRDefault="00000000">
      <w:pPr>
        <w:jc w:val="center"/>
        <w:rPr>
          <w:rFonts w:ascii="Arial" w:eastAsia="Arial" w:hAnsi="Arial" w:cs="Arial"/>
          <w:b/>
          <w:color w:val="828282"/>
          <w:sz w:val="20"/>
          <w:szCs w:val="20"/>
        </w:rPr>
      </w:pPr>
      <w:r>
        <w:rPr>
          <w:rFonts w:ascii="Arial" w:eastAsia="Arial" w:hAnsi="Arial" w:cs="Arial"/>
          <w:b/>
          <w:color w:val="828282"/>
          <w:sz w:val="20"/>
          <w:szCs w:val="20"/>
        </w:rPr>
        <w:t>Promoción 2025/2026</w:t>
      </w:r>
    </w:p>
    <w:p w14:paraId="3411C5BB" w14:textId="77777777" w:rsidR="00EE3F37" w:rsidRDefault="00000000">
      <w:pPr>
        <w:jc w:val="center"/>
        <w:rPr>
          <w:rFonts w:ascii="Arial" w:eastAsia="Arial" w:hAnsi="Arial" w:cs="Arial"/>
          <w:b/>
          <w:color w:val="828282"/>
          <w:sz w:val="28"/>
          <w:szCs w:val="28"/>
        </w:rPr>
      </w:pPr>
      <w:r>
        <w:rPr>
          <w:rFonts w:ascii="Arial" w:eastAsia="Arial" w:hAnsi="Arial" w:cs="Arial"/>
          <w:b/>
          <w:color w:val="828282"/>
          <w:sz w:val="28"/>
          <w:szCs w:val="28"/>
        </w:rPr>
        <w:t>CANADÁ CLÁSICO</w:t>
      </w:r>
    </w:p>
    <w:p w14:paraId="28DB6250" w14:textId="77777777" w:rsidR="00EE3F37" w:rsidRDefault="00000000">
      <w:pPr>
        <w:jc w:val="center"/>
        <w:rPr>
          <w:rFonts w:ascii="Arial" w:eastAsia="Arial" w:hAnsi="Arial" w:cs="Arial"/>
          <w:color w:val="828282"/>
          <w:sz w:val="18"/>
          <w:szCs w:val="18"/>
        </w:rPr>
      </w:pPr>
      <w:r>
        <w:rPr>
          <w:rFonts w:ascii="Arial" w:eastAsia="Arial" w:hAnsi="Arial" w:cs="Arial"/>
          <w:color w:val="828282"/>
          <w:sz w:val="18"/>
          <w:szCs w:val="18"/>
        </w:rPr>
        <w:t xml:space="preserve">09 </w:t>
      </w:r>
      <w:proofErr w:type="gramStart"/>
      <w:r>
        <w:rPr>
          <w:rFonts w:ascii="Arial" w:eastAsia="Arial" w:hAnsi="Arial" w:cs="Arial"/>
          <w:color w:val="828282"/>
          <w:sz w:val="18"/>
          <w:szCs w:val="18"/>
        </w:rPr>
        <w:t>Días</w:t>
      </w:r>
      <w:proofErr w:type="gramEnd"/>
      <w:r>
        <w:rPr>
          <w:rFonts w:ascii="Arial" w:eastAsia="Arial" w:hAnsi="Arial" w:cs="Arial"/>
          <w:color w:val="828282"/>
          <w:sz w:val="18"/>
          <w:szCs w:val="18"/>
        </w:rPr>
        <w:t xml:space="preserve"> / 08 Noches</w:t>
      </w:r>
    </w:p>
    <w:p w14:paraId="03576691" w14:textId="77777777" w:rsidR="00EE3F37" w:rsidRDefault="00EE3F37">
      <w:pPr>
        <w:spacing w:line="276" w:lineRule="auto"/>
        <w:jc w:val="right"/>
        <w:rPr>
          <w:rFonts w:ascii="Arial" w:eastAsia="Arial" w:hAnsi="Arial" w:cs="Arial"/>
          <w:color w:val="000000"/>
          <w:sz w:val="18"/>
          <w:szCs w:val="18"/>
        </w:rPr>
      </w:pPr>
    </w:p>
    <w:p w14:paraId="4B067170" w14:textId="77777777" w:rsidR="00EE3F37" w:rsidRDefault="00000000">
      <w:pPr>
        <w:spacing w:line="276" w:lineRule="auto"/>
        <w:jc w:val="right"/>
        <w:rPr>
          <w:rFonts w:ascii="Arial" w:eastAsia="Arial" w:hAnsi="Arial" w:cs="Arial"/>
          <w:b/>
          <w:color w:val="FF0000"/>
          <w:sz w:val="18"/>
          <w:szCs w:val="18"/>
        </w:rPr>
      </w:pPr>
      <w:r>
        <w:rPr>
          <w:rFonts w:ascii="Arial" w:eastAsia="Arial" w:hAnsi="Arial" w:cs="Arial"/>
          <w:b/>
          <w:color w:val="FF0000"/>
          <w:sz w:val="18"/>
          <w:szCs w:val="18"/>
        </w:rPr>
        <w:t>DESDE US$ 2,629.00</w:t>
      </w:r>
    </w:p>
    <w:p w14:paraId="513AA855" w14:textId="77777777" w:rsidR="00EE3F37" w:rsidRDefault="00000000">
      <w:pPr>
        <w:spacing w:line="276" w:lineRule="auto"/>
        <w:jc w:val="both"/>
        <w:rPr>
          <w:rFonts w:ascii="Arial" w:eastAsia="Arial" w:hAnsi="Arial" w:cs="Arial"/>
          <w:b/>
          <w:color w:val="828282"/>
          <w:sz w:val="18"/>
          <w:szCs w:val="18"/>
        </w:rPr>
      </w:pPr>
      <w:r>
        <w:rPr>
          <w:rFonts w:ascii="Arial" w:eastAsia="Arial" w:hAnsi="Arial" w:cs="Arial"/>
          <w:b/>
          <w:color w:val="828282"/>
          <w:sz w:val="18"/>
          <w:szCs w:val="18"/>
        </w:rPr>
        <w:t xml:space="preserve">SALIDAS 2025 </w:t>
      </w:r>
    </w:p>
    <w:p w14:paraId="5258AC21" w14:textId="77777777" w:rsidR="00EE3F37" w:rsidRDefault="00000000">
      <w:pPr>
        <w:spacing w:line="276" w:lineRule="auto"/>
        <w:jc w:val="both"/>
        <w:rPr>
          <w:rFonts w:ascii="Arial" w:eastAsia="Arial" w:hAnsi="Arial" w:cs="Arial"/>
          <w:color w:val="828282"/>
          <w:sz w:val="18"/>
          <w:szCs w:val="18"/>
        </w:rPr>
      </w:pPr>
      <w:r>
        <w:rPr>
          <w:rFonts w:ascii="Arial" w:eastAsia="Arial" w:hAnsi="Arial" w:cs="Arial"/>
          <w:color w:val="828282"/>
          <w:sz w:val="18"/>
          <w:szCs w:val="18"/>
        </w:rPr>
        <w:t>Octubre 6 13</w:t>
      </w:r>
    </w:p>
    <w:p w14:paraId="2ED0535E" w14:textId="77777777" w:rsidR="00EE3F37" w:rsidRDefault="00000000">
      <w:pPr>
        <w:spacing w:line="276" w:lineRule="auto"/>
        <w:jc w:val="both"/>
        <w:rPr>
          <w:rFonts w:ascii="Arial" w:eastAsia="Arial" w:hAnsi="Arial" w:cs="Arial"/>
          <w:color w:val="828282"/>
          <w:sz w:val="18"/>
          <w:szCs w:val="18"/>
        </w:rPr>
      </w:pPr>
      <w:r>
        <w:rPr>
          <w:rFonts w:ascii="Arial" w:eastAsia="Arial" w:hAnsi="Arial" w:cs="Arial"/>
          <w:color w:val="828282"/>
          <w:sz w:val="18"/>
          <w:szCs w:val="18"/>
        </w:rPr>
        <w:t>Diciembre 22</w:t>
      </w:r>
    </w:p>
    <w:p w14:paraId="091B0DC6" w14:textId="77777777" w:rsidR="00EE3F37" w:rsidRDefault="00EE3F37">
      <w:pPr>
        <w:spacing w:line="276" w:lineRule="auto"/>
        <w:jc w:val="both"/>
        <w:rPr>
          <w:rFonts w:ascii="Arial" w:eastAsia="Arial" w:hAnsi="Arial" w:cs="Arial"/>
          <w:b/>
          <w:color w:val="828282"/>
          <w:sz w:val="18"/>
          <w:szCs w:val="18"/>
        </w:rPr>
      </w:pPr>
    </w:p>
    <w:p w14:paraId="6DEC297D" w14:textId="77777777" w:rsidR="00EE3F37" w:rsidRDefault="00000000">
      <w:pPr>
        <w:spacing w:line="276" w:lineRule="auto"/>
        <w:jc w:val="both"/>
        <w:rPr>
          <w:rFonts w:ascii="Arial" w:eastAsia="Arial" w:hAnsi="Arial" w:cs="Arial"/>
          <w:b/>
          <w:color w:val="828282"/>
          <w:sz w:val="18"/>
          <w:szCs w:val="18"/>
        </w:rPr>
      </w:pPr>
      <w:r>
        <w:rPr>
          <w:rFonts w:ascii="Arial" w:eastAsia="Arial" w:hAnsi="Arial" w:cs="Arial"/>
          <w:b/>
          <w:color w:val="828282"/>
          <w:sz w:val="18"/>
          <w:szCs w:val="18"/>
        </w:rPr>
        <w:t>SALIDAS 2026</w:t>
      </w:r>
    </w:p>
    <w:p w14:paraId="180081F8" w14:textId="77777777" w:rsidR="00EE3F37" w:rsidRDefault="00000000">
      <w:pPr>
        <w:spacing w:line="276" w:lineRule="auto"/>
        <w:jc w:val="both"/>
        <w:rPr>
          <w:rFonts w:ascii="Arial" w:eastAsia="Arial" w:hAnsi="Arial" w:cs="Arial"/>
          <w:color w:val="828282"/>
          <w:sz w:val="18"/>
          <w:szCs w:val="18"/>
        </w:rPr>
      </w:pPr>
      <w:r>
        <w:rPr>
          <w:rFonts w:ascii="Arial" w:eastAsia="Arial" w:hAnsi="Arial" w:cs="Arial"/>
          <w:color w:val="828282"/>
          <w:sz w:val="18"/>
          <w:szCs w:val="18"/>
        </w:rPr>
        <w:t>Febrero 16</w:t>
      </w:r>
    </w:p>
    <w:p w14:paraId="6686CDC0" w14:textId="77777777" w:rsidR="00EE3F37" w:rsidRDefault="00000000">
      <w:pPr>
        <w:spacing w:line="276" w:lineRule="auto"/>
        <w:jc w:val="both"/>
        <w:rPr>
          <w:rFonts w:ascii="Arial" w:eastAsia="Arial" w:hAnsi="Arial" w:cs="Arial"/>
          <w:color w:val="828282"/>
          <w:sz w:val="18"/>
          <w:szCs w:val="18"/>
        </w:rPr>
      </w:pPr>
      <w:r>
        <w:rPr>
          <w:rFonts w:ascii="Arial" w:eastAsia="Arial" w:hAnsi="Arial" w:cs="Arial"/>
          <w:color w:val="828282"/>
          <w:sz w:val="18"/>
          <w:szCs w:val="18"/>
        </w:rPr>
        <w:t>Marzo 30</w:t>
      </w:r>
    </w:p>
    <w:p w14:paraId="5C90239A" w14:textId="77777777" w:rsidR="00EE3F37" w:rsidRDefault="00000000">
      <w:pPr>
        <w:spacing w:line="276" w:lineRule="auto"/>
        <w:jc w:val="both"/>
        <w:rPr>
          <w:rFonts w:ascii="Arial" w:eastAsia="Arial" w:hAnsi="Arial" w:cs="Arial"/>
          <w:color w:val="828282"/>
          <w:sz w:val="18"/>
          <w:szCs w:val="18"/>
        </w:rPr>
      </w:pPr>
      <w:r>
        <w:rPr>
          <w:rFonts w:ascii="Arial" w:eastAsia="Arial" w:hAnsi="Arial" w:cs="Arial"/>
          <w:color w:val="828282"/>
          <w:sz w:val="18"/>
          <w:szCs w:val="18"/>
        </w:rPr>
        <w:t>Abril 13</w:t>
      </w:r>
    </w:p>
    <w:p w14:paraId="20B2B785" w14:textId="77777777" w:rsidR="00EE3F37" w:rsidRDefault="00EE3F37">
      <w:pPr>
        <w:spacing w:line="276" w:lineRule="auto"/>
        <w:jc w:val="both"/>
        <w:rPr>
          <w:rFonts w:ascii="Arial" w:eastAsia="Arial" w:hAnsi="Arial" w:cs="Arial"/>
          <w:color w:val="828282"/>
          <w:sz w:val="18"/>
          <w:szCs w:val="18"/>
        </w:rPr>
      </w:pPr>
    </w:p>
    <w:p w14:paraId="0337245D" w14:textId="77777777" w:rsidR="00EE3F37" w:rsidRDefault="00000000">
      <w:pPr>
        <w:spacing w:line="276" w:lineRule="auto"/>
        <w:rPr>
          <w:rFonts w:ascii="Arial" w:eastAsia="Arial" w:hAnsi="Arial" w:cs="Arial"/>
          <w:b/>
          <w:color w:val="828282"/>
          <w:sz w:val="18"/>
          <w:szCs w:val="18"/>
        </w:rPr>
      </w:pPr>
      <w:r>
        <w:rPr>
          <w:rFonts w:ascii="Arial" w:eastAsia="Arial" w:hAnsi="Arial" w:cs="Arial"/>
          <w:b/>
          <w:color w:val="828282"/>
          <w:sz w:val="18"/>
          <w:szCs w:val="18"/>
        </w:rPr>
        <w:t>LOS PRECIOS INCLUYEN:</w:t>
      </w:r>
    </w:p>
    <w:p w14:paraId="757ABC5A" w14:textId="77777777" w:rsidR="00EE3F37" w:rsidRDefault="00000000">
      <w:pPr>
        <w:numPr>
          <w:ilvl w:val="0"/>
          <w:numId w:val="2"/>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Incluye Traslado de llegada y salida</w:t>
      </w:r>
    </w:p>
    <w:p w14:paraId="0098CE39" w14:textId="77777777" w:rsidR="00EE3F37" w:rsidRDefault="00000000">
      <w:pPr>
        <w:numPr>
          <w:ilvl w:val="0"/>
          <w:numId w:val="2"/>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Alojamiento en base hoteles de turista superior y primera con Desayunos (7 americanos y 1 continental)</w:t>
      </w:r>
    </w:p>
    <w:p w14:paraId="012C1F20" w14:textId="77777777" w:rsidR="00EE3F37" w:rsidRDefault="00000000">
      <w:pPr>
        <w:numPr>
          <w:ilvl w:val="0"/>
          <w:numId w:val="2"/>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Admisión al barco de Mil Islas (Opera de mayo 1 a octubre 31 - En Invierno se hará el museo de la civilización en Ottawa)</w:t>
      </w:r>
    </w:p>
    <w:p w14:paraId="14B2CDDE" w14:textId="77777777" w:rsidR="00EE3F37" w:rsidRDefault="00000000">
      <w:pPr>
        <w:numPr>
          <w:ilvl w:val="0"/>
          <w:numId w:val="2"/>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Hornblower Niagara (Opera de Mayo a octubre. Fuera de temporada será substituido por los túneles escénicos.)</w:t>
      </w:r>
    </w:p>
    <w:p w14:paraId="2A908850" w14:textId="77777777" w:rsidR="00EE3F37" w:rsidRDefault="00000000">
      <w:pPr>
        <w:numPr>
          <w:ilvl w:val="0"/>
          <w:numId w:val="2"/>
        </w:numPr>
        <w:pBdr>
          <w:top w:val="nil"/>
          <w:left w:val="nil"/>
          <w:bottom w:val="nil"/>
          <w:right w:val="nil"/>
          <w:between w:val="nil"/>
        </w:pBdr>
        <w:spacing w:after="200" w:line="276" w:lineRule="auto"/>
        <w:rPr>
          <w:rFonts w:ascii="Arial" w:eastAsia="Arial" w:hAnsi="Arial" w:cs="Arial"/>
          <w:color w:val="828282"/>
          <w:sz w:val="18"/>
          <w:szCs w:val="18"/>
        </w:rPr>
      </w:pPr>
      <w:r>
        <w:rPr>
          <w:rFonts w:ascii="Arial" w:eastAsia="Arial" w:hAnsi="Arial" w:cs="Arial"/>
          <w:color w:val="828282"/>
          <w:sz w:val="18"/>
          <w:szCs w:val="18"/>
        </w:rPr>
        <w:t xml:space="preserve">Tarjeta de asistencia por 9 días. </w:t>
      </w:r>
    </w:p>
    <w:tbl>
      <w:tblPr>
        <w:tblStyle w:val="a"/>
        <w:tblW w:w="76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7"/>
        <w:gridCol w:w="1597"/>
        <w:gridCol w:w="1280"/>
        <w:gridCol w:w="1567"/>
        <w:gridCol w:w="1567"/>
      </w:tblGrid>
      <w:tr w:rsidR="00EE3F37" w14:paraId="3F126B8C" w14:textId="77777777">
        <w:trPr>
          <w:trHeight w:val="219"/>
          <w:jc w:val="center"/>
        </w:trPr>
        <w:tc>
          <w:tcPr>
            <w:tcW w:w="3194" w:type="dxa"/>
            <w:gridSpan w:val="2"/>
            <w:vMerge w:val="restart"/>
            <w:shd w:val="clear" w:color="auto" w:fill="969696"/>
            <w:vAlign w:val="center"/>
          </w:tcPr>
          <w:p w14:paraId="05CA3B45" w14:textId="77777777" w:rsidR="00EE3F37" w:rsidRDefault="00000000">
            <w:pPr>
              <w:jc w:val="center"/>
              <w:rPr>
                <w:rFonts w:ascii="Arial" w:eastAsia="Arial" w:hAnsi="Arial" w:cs="Arial"/>
                <w:b/>
                <w:color w:val="FFFFFF"/>
                <w:sz w:val="18"/>
                <w:szCs w:val="18"/>
              </w:rPr>
            </w:pPr>
            <w:r>
              <w:rPr>
                <w:rFonts w:ascii="Arial" w:eastAsia="Arial" w:hAnsi="Arial" w:cs="Arial"/>
                <w:b/>
                <w:color w:val="FFFFFF"/>
                <w:sz w:val="18"/>
                <w:szCs w:val="18"/>
              </w:rPr>
              <w:t>FECHAS</w:t>
            </w:r>
          </w:p>
        </w:tc>
        <w:tc>
          <w:tcPr>
            <w:tcW w:w="4414" w:type="dxa"/>
            <w:gridSpan w:val="3"/>
            <w:shd w:val="clear" w:color="auto" w:fill="969696"/>
            <w:vAlign w:val="center"/>
          </w:tcPr>
          <w:p w14:paraId="3A508BDD" w14:textId="77777777" w:rsidR="00EE3F37" w:rsidRDefault="00000000">
            <w:pPr>
              <w:jc w:val="center"/>
              <w:rPr>
                <w:rFonts w:ascii="Arial" w:eastAsia="Arial" w:hAnsi="Arial" w:cs="Arial"/>
                <w:b/>
                <w:color w:val="FFFFFF"/>
                <w:sz w:val="18"/>
                <w:szCs w:val="18"/>
              </w:rPr>
            </w:pPr>
            <w:r>
              <w:rPr>
                <w:rFonts w:ascii="Arial" w:eastAsia="Arial" w:hAnsi="Arial" w:cs="Arial"/>
                <w:b/>
                <w:color w:val="FFFFFF"/>
                <w:sz w:val="16"/>
                <w:szCs w:val="16"/>
              </w:rPr>
              <w:t>PRECIO POR PERSONA EN US$</w:t>
            </w:r>
          </w:p>
        </w:tc>
      </w:tr>
      <w:tr w:rsidR="00EE3F37" w14:paraId="3A48C845" w14:textId="77777777">
        <w:trPr>
          <w:trHeight w:val="265"/>
          <w:jc w:val="center"/>
        </w:trPr>
        <w:tc>
          <w:tcPr>
            <w:tcW w:w="3194" w:type="dxa"/>
            <w:gridSpan w:val="2"/>
            <w:vMerge/>
            <w:shd w:val="clear" w:color="auto" w:fill="969696"/>
            <w:vAlign w:val="center"/>
          </w:tcPr>
          <w:p w14:paraId="40B4BC51" w14:textId="77777777" w:rsidR="00EE3F37" w:rsidRDefault="00EE3F37">
            <w:pPr>
              <w:widowControl w:val="0"/>
              <w:pBdr>
                <w:top w:val="nil"/>
                <w:left w:val="nil"/>
                <w:bottom w:val="nil"/>
                <w:right w:val="nil"/>
                <w:between w:val="nil"/>
              </w:pBdr>
              <w:spacing w:line="276" w:lineRule="auto"/>
              <w:rPr>
                <w:rFonts w:ascii="Arial" w:eastAsia="Arial" w:hAnsi="Arial" w:cs="Arial"/>
                <w:b/>
                <w:color w:val="FFFFFF"/>
                <w:sz w:val="18"/>
                <w:szCs w:val="18"/>
              </w:rPr>
            </w:pPr>
          </w:p>
        </w:tc>
        <w:tc>
          <w:tcPr>
            <w:tcW w:w="1280" w:type="dxa"/>
            <w:shd w:val="clear" w:color="auto" w:fill="969696"/>
            <w:vAlign w:val="center"/>
          </w:tcPr>
          <w:p w14:paraId="70A93CD3" w14:textId="77777777" w:rsidR="00EE3F37" w:rsidRDefault="00000000">
            <w:pPr>
              <w:jc w:val="center"/>
              <w:rPr>
                <w:rFonts w:ascii="Arial" w:eastAsia="Arial" w:hAnsi="Arial" w:cs="Arial"/>
                <w:b/>
                <w:color w:val="FFFFFF"/>
                <w:sz w:val="16"/>
                <w:szCs w:val="16"/>
              </w:rPr>
            </w:pPr>
            <w:r>
              <w:rPr>
                <w:rFonts w:ascii="Arial" w:eastAsia="Arial" w:hAnsi="Arial" w:cs="Arial"/>
                <w:b/>
                <w:color w:val="FFFFFF"/>
                <w:sz w:val="16"/>
                <w:szCs w:val="16"/>
              </w:rPr>
              <w:t>SIMPLE</w:t>
            </w:r>
          </w:p>
        </w:tc>
        <w:tc>
          <w:tcPr>
            <w:tcW w:w="1567" w:type="dxa"/>
            <w:shd w:val="clear" w:color="auto" w:fill="969696"/>
            <w:vAlign w:val="center"/>
          </w:tcPr>
          <w:p w14:paraId="278F5CD8" w14:textId="77777777" w:rsidR="00EE3F37" w:rsidRDefault="00000000">
            <w:pPr>
              <w:jc w:val="center"/>
              <w:rPr>
                <w:rFonts w:ascii="Arial" w:eastAsia="Arial" w:hAnsi="Arial" w:cs="Arial"/>
                <w:b/>
                <w:color w:val="FFFFFF"/>
                <w:sz w:val="16"/>
                <w:szCs w:val="16"/>
              </w:rPr>
            </w:pPr>
            <w:r>
              <w:rPr>
                <w:rFonts w:ascii="Arial" w:eastAsia="Arial" w:hAnsi="Arial" w:cs="Arial"/>
                <w:b/>
                <w:color w:val="FFFFFF"/>
                <w:sz w:val="16"/>
                <w:szCs w:val="16"/>
              </w:rPr>
              <w:t>DOBLE</w:t>
            </w:r>
          </w:p>
        </w:tc>
        <w:tc>
          <w:tcPr>
            <w:tcW w:w="1567" w:type="dxa"/>
            <w:shd w:val="clear" w:color="auto" w:fill="969696"/>
            <w:vAlign w:val="center"/>
          </w:tcPr>
          <w:p w14:paraId="41E99D6A" w14:textId="77777777" w:rsidR="00EE3F37" w:rsidRDefault="00000000">
            <w:pPr>
              <w:jc w:val="center"/>
              <w:rPr>
                <w:rFonts w:ascii="Arial" w:eastAsia="Arial" w:hAnsi="Arial" w:cs="Arial"/>
                <w:b/>
                <w:color w:val="FFFFFF"/>
                <w:sz w:val="16"/>
                <w:szCs w:val="16"/>
              </w:rPr>
            </w:pPr>
            <w:r>
              <w:rPr>
                <w:rFonts w:ascii="Arial" w:eastAsia="Arial" w:hAnsi="Arial" w:cs="Arial"/>
                <w:b/>
                <w:color w:val="FFFFFF"/>
                <w:sz w:val="16"/>
                <w:szCs w:val="16"/>
              </w:rPr>
              <w:t>TRIPLE</w:t>
            </w:r>
          </w:p>
        </w:tc>
      </w:tr>
      <w:tr w:rsidR="00EE3F37" w14:paraId="30ACE3F6" w14:textId="77777777">
        <w:trPr>
          <w:trHeight w:val="421"/>
          <w:jc w:val="center"/>
        </w:trPr>
        <w:tc>
          <w:tcPr>
            <w:tcW w:w="1597" w:type="dxa"/>
            <w:shd w:val="clear" w:color="auto" w:fill="FFFFFF"/>
            <w:vAlign w:val="center"/>
          </w:tcPr>
          <w:p w14:paraId="1537D3F7" w14:textId="77777777" w:rsidR="00EE3F37" w:rsidRDefault="00000000">
            <w:pPr>
              <w:jc w:val="center"/>
              <w:rPr>
                <w:rFonts w:ascii="Arial" w:eastAsia="Arial" w:hAnsi="Arial" w:cs="Arial"/>
                <w:color w:val="828282"/>
                <w:sz w:val="18"/>
                <w:szCs w:val="18"/>
              </w:rPr>
            </w:pPr>
            <w:r>
              <w:rPr>
                <w:rFonts w:ascii="Calibri" w:eastAsia="Calibri" w:hAnsi="Calibri" w:cs="Calibri"/>
                <w:color w:val="828282"/>
                <w:sz w:val="22"/>
                <w:szCs w:val="22"/>
              </w:rPr>
              <w:t>30-03-2026</w:t>
            </w:r>
          </w:p>
        </w:tc>
        <w:tc>
          <w:tcPr>
            <w:tcW w:w="1597" w:type="dxa"/>
            <w:shd w:val="clear" w:color="auto" w:fill="FFFFFF"/>
            <w:vAlign w:val="center"/>
          </w:tcPr>
          <w:p w14:paraId="19CB567E" w14:textId="77777777" w:rsidR="00EE3F37" w:rsidRDefault="00000000">
            <w:pPr>
              <w:jc w:val="center"/>
              <w:rPr>
                <w:rFonts w:ascii="Arial" w:eastAsia="Arial" w:hAnsi="Arial" w:cs="Arial"/>
                <w:color w:val="828282"/>
                <w:sz w:val="18"/>
                <w:szCs w:val="18"/>
              </w:rPr>
            </w:pPr>
            <w:r>
              <w:rPr>
                <w:rFonts w:ascii="Calibri" w:eastAsia="Calibri" w:hAnsi="Calibri" w:cs="Calibri"/>
                <w:color w:val="828282"/>
                <w:sz w:val="22"/>
                <w:szCs w:val="22"/>
              </w:rPr>
              <w:t>08-04-2026</w:t>
            </w:r>
          </w:p>
        </w:tc>
        <w:tc>
          <w:tcPr>
            <w:tcW w:w="1280" w:type="dxa"/>
            <w:shd w:val="clear" w:color="auto" w:fill="FFFFFF"/>
            <w:vAlign w:val="center"/>
          </w:tcPr>
          <w:p w14:paraId="28C1D640" w14:textId="77777777" w:rsidR="00EE3F37" w:rsidRDefault="00000000">
            <w:pPr>
              <w:jc w:val="center"/>
              <w:rPr>
                <w:rFonts w:ascii="Arial" w:eastAsia="Arial" w:hAnsi="Arial" w:cs="Arial"/>
                <w:color w:val="828282"/>
                <w:sz w:val="18"/>
                <w:szCs w:val="18"/>
              </w:rPr>
            </w:pPr>
            <w:r>
              <w:rPr>
                <w:rFonts w:ascii="Calibri" w:eastAsia="Calibri" w:hAnsi="Calibri" w:cs="Calibri"/>
                <w:color w:val="828282"/>
                <w:sz w:val="22"/>
                <w:szCs w:val="22"/>
              </w:rPr>
              <w:t>3855</w:t>
            </w:r>
          </w:p>
        </w:tc>
        <w:tc>
          <w:tcPr>
            <w:tcW w:w="1567" w:type="dxa"/>
            <w:shd w:val="clear" w:color="auto" w:fill="FFFFFF"/>
            <w:vAlign w:val="center"/>
          </w:tcPr>
          <w:p w14:paraId="2F450AC0" w14:textId="77777777" w:rsidR="00EE3F37" w:rsidRPr="00413F38" w:rsidRDefault="00000000">
            <w:pPr>
              <w:jc w:val="center"/>
              <w:rPr>
                <w:rFonts w:ascii="Arial" w:eastAsia="Arial" w:hAnsi="Arial" w:cs="Arial"/>
                <w:b/>
                <w:bCs/>
                <w:color w:val="828282"/>
                <w:sz w:val="18"/>
                <w:szCs w:val="18"/>
              </w:rPr>
            </w:pPr>
            <w:r w:rsidRPr="00413F38">
              <w:rPr>
                <w:rFonts w:ascii="Calibri" w:eastAsia="Calibri" w:hAnsi="Calibri" w:cs="Calibri"/>
                <w:b/>
                <w:bCs/>
                <w:color w:val="828282"/>
                <w:sz w:val="22"/>
                <w:szCs w:val="22"/>
              </w:rPr>
              <w:t>2629</w:t>
            </w:r>
          </w:p>
        </w:tc>
        <w:tc>
          <w:tcPr>
            <w:tcW w:w="1567" w:type="dxa"/>
            <w:shd w:val="clear" w:color="auto" w:fill="FFFFFF"/>
            <w:vAlign w:val="center"/>
          </w:tcPr>
          <w:p w14:paraId="06BA35C1" w14:textId="77777777" w:rsidR="00EE3F37" w:rsidRDefault="00000000">
            <w:pPr>
              <w:jc w:val="center"/>
              <w:rPr>
                <w:rFonts w:ascii="Arial" w:eastAsia="Arial" w:hAnsi="Arial" w:cs="Arial"/>
                <w:b/>
                <w:color w:val="828282"/>
                <w:sz w:val="18"/>
                <w:szCs w:val="18"/>
              </w:rPr>
            </w:pPr>
            <w:r>
              <w:rPr>
                <w:rFonts w:ascii="Calibri" w:eastAsia="Calibri" w:hAnsi="Calibri" w:cs="Calibri"/>
                <w:color w:val="828282"/>
                <w:sz w:val="22"/>
                <w:szCs w:val="22"/>
              </w:rPr>
              <w:t>2339</w:t>
            </w:r>
          </w:p>
        </w:tc>
      </w:tr>
    </w:tbl>
    <w:p w14:paraId="73B22CB4" w14:textId="77777777" w:rsidR="00EE3F37" w:rsidRDefault="00000000">
      <w:pPr>
        <w:pBdr>
          <w:top w:val="nil"/>
          <w:left w:val="nil"/>
          <w:bottom w:val="nil"/>
          <w:right w:val="nil"/>
          <w:between w:val="nil"/>
        </w:pBdr>
        <w:spacing w:after="200" w:line="276" w:lineRule="auto"/>
        <w:ind w:left="360"/>
        <w:jc w:val="center"/>
        <w:rPr>
          <w:rFonts w:ascii="Calibri" w:eastAsia="Calibri" w:hAnsi="Calibri" w:cs="Calibri"/>
          <w:color w:val="828282"/>
          <w:sz w:val="22"/>
          <w:szCs w:val="22"/>
        </w:rPr>
      </w:pPr>
      <w:r>
        <w:rPr>
          <w:rFonts w:ascii="Calibri" w:eastAsia="Calibri" w:hAnsi="Calibri" w:cs="Calibri"/>
          <w:color w:val="828282"/>
          <w:sz w:val="22"/>
          <w:szCs w:val="22"/>
        </w:rPr>
        <w:t>Tarifa dinámica, sujeta a cambios según fecha y disponibilidad.</w:t>
      </w:r>
    </w:p>
    <w:p w14:paraId="1569FB84" w14:textId="77777777" w:rsidR="00EE3F37" w:rsidRDefault="00000000">
      <w:pPr>
        <w:jc w:val="center"/>
        <w:rPr>
          <w:rFonts w:ascii="Arial" w:eastAsia="Arial" w:hAnsi="Arial" w:cs="Arial"/>
          <w:b/>
          <w:color w:val="000000"/>
          <w:sz w:val="22"/>
          <w:szCs w:val="22"/>
        </w:rPr>
      </w:pPr>
      <w:r>
        <w:rPr>
          <w:rFonts w:ascii="Arial" w:eastAsia="Arial" w:hAnsi="Arial" w:cs="Arial"/>
          <w:b/>
          <w:noProof/>
          <w:color w:val="000000"/>
          <w:sz w:val="22"/>
          <w:szCs w:val="22"/>
        </w:rPr>
        <w:drawing>
          <wp:inline distT="0" distB="0" distL="0" distR="0" wp14:anchorId="77FF41CB" wp14:editId="168C05A8">
            <wp:extent cx="3648584" cy="2791215"/>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648584" cy="2791215"/>
                    </a:xfrm>
                    <a:prstGeom prst="rect">
                      <a:avLst/>
                    </a:prstGeom>
                    <a:ln/>
                  </pic:spPr>
                </pic:pic>
              </a:graphicData>
            </a:graphic>
          </wp:inline>
        </w:drawing>
      </w:r>
    </w:p>
    <w:p w14:paraId="1DE2AFD3" w14:textId="77777777" w:rsidR="00EE3F37" w:rsidRDefault="00EE3F37">
      <w:pPr>
        <w:jc w:val="both"/>
        <w:rPr>
          <w:rFonts w:ascii="Arial" w:eastAsia="Arial" w:hAnsi="Arial" w:cs="Arial"/>
          <w:b/>
          <w:color w:val="828282"/>
          <w:sz w:val="18"/>
          <w:szCs w:val="18"/>
        </w:rPr>
      </w:pPr>
    </w:p>
    <w:p w14:paraId="1C800653" w14:textId="77777777" w:rsidR="00EE3F37" w:rsidRDefault="00EE3F37">
      <w:pPr>
        <w:jc w:val="both"/>
        <w:rPr>
          <w:rFonts w:ascii="Arial" w:eastAsia="Arial" w:hAnsi="Arial" w:cs="Arial"/>
          <w:b/>
          <w:color w:val="828282"/>
          <w:sz w:val="18"/>
          <w:szCs w:val="18"/>
        </w:rPr>
      </w:pPr>
    </w:p>
    <w:p w14:paraId="767F5B5E" w14:textId="77777777" w:rsidR="00EE3F37" w:rsidRDefault="00000000">
      <w:pPr>
        <w:jc w:val="both"/>
        <w:rPr>
          <w:rFonts w:ascii="Arial" w:eastAsia="Arial" w:hAnsi="Arial" w:cs="Arial"/>
          <w:b/>
          <w:color w:val="828282"/>
          <w:sz w:val="18"/>
          <w:szCs w:val="18"/>
        </w:rPr>
      </w:pPr>
      <w:r>
        <w:rPr>
          <w:rFonts w:ascii="Arial" w:eastAsia="Arial" w:hAnsi="Arial" w:cs="Arial"/>
          <w:b/>
          <w:color w:val="828282"/>
          <w:sz w:val="18"/>
          <w:szCs w:val="18"/>
        </w:rPr>
        <w:t>ITINERARIO:</w:t>
      </w:r>
    </w:p>
    <w:p w14:paraId="0EE10E5A" w14:textId="77777777" w:rsidR="00EE3F37" w:rsidRDefault="00000000">
      <w:pPr>
        <w:jc w:val="both"/>
        <w:rPr>
          <w:rFonts w:ascii="Arial" w:eastAsia="Arial" w:hAnsi="Arial" w:cs="Arial"/>
          <w:b/>
          <w:color w:val="828282"/>
          <w:sz w:val="18"/>
          <w:szCs w:val="18"/>
        </w:rPr>
      </w:pPr>
      <w:r>
        <w:rPr>
          <w:rFonts w:ascii="Arial" w:eastAsia="Arial" w:hAnsi="Arial" w:cs="Arial"/>
          <w:b/>
          <w:color w:val="828282"/>
          <w:sz w:val="18"/>
          <w:szCs w:val="18"/>
        </w:rPr>
        <w:t>Día 1: Toronto</w:t>
      </w:r>
    </w:p>
    <w:p w14:paraId="6AF04711" w14:textId="77777777" w:rsidR="00EE3F37" w:rsidRDefault="00000000">
      <w:pPr>
        <w:jc w:val="both"/>
        <w:rPr>
          <w:rFonts w:ascii="Arial" w:eastAsia="Arial" w:hAnsi="Arial" w:cs="Arial"/>
          <w:color w:val="828282"/>
          <w:sz w:val="18"/>
          <w:szCs w:val="18"/>
        </w:rPr>
      </w:pPr>
      <w:r>
        <w:rPr>
          <w:rFonts w:ascii="Arial" w:eastAsia="Arial" w:hAnsi="Arial" w:cs="Arial"/>
          <w:color w:val="828282"/>
          <w:sz w:val="18"/>
          <w:szCs w:val="18"/>
        </w:rPr>
        <w:t>Recepción en el aeropuerto de Toronto y traslado a su hotel. Favor tomar nota que el horario de entrada a las habitaciones es después de las 16:00hs. Resto del día libre. Alojamiento</w:t>
      </w:r>
    </w:p>
    <w:p w14:paraId="1EE3561B" w14:textId="77777777" w:rsidR="00EE3F37" w:rsidRDefault="00EE3F37">
      <w:pPr>
        <w:jc w:val="both"/>
        <w:rPr>
          <w:rFonts w:ascii="Arial" w:eastAsia="Arial" w:hAnsi="Arial" w:cs="Arial"/>
          <w:b/>
          <w:color w:val="828282"/>
          <w:sz w:val="18"/>
          <w:szCs w:val="18"/>
        </w:rPr>
      </w:pPr>
    </w:p>
    <w:p w14:paraId="126B1843" w14:textId="77777777" w:rsidR="00EE3F37" w:rsidRDefault="00000000">
      <w:pPr>
        <w:jc w:val="both"/>
        <w:rPr>
          <w:rFonts w:ascii="Arial" w:eastAsia="Arial" w:hAnsi="Arial" w:cs="Arial"/>
          <w:b/>
          <w:color w:val="828282"/>
          <w:sz w:val="18"/>
          <w:szCs w:val="18"/>
        </w:rPr>
      </w:pPr>
      <w:r>
        <w:rPr>
          <w:rFonts w:ascii="Arial" w:eastAsia="Arial" w:hAnsi="Arial" w:cs="Arial"/>
          <w:b/>
          <w:color w:val="828282"/>
          <w:sz w:val="18"/>
          <w:szCs w:val="18"/>
        </w:rPr>
        <w:t>Día 2: Toronto / Niagara Falls</w:t>
      </w:r>
    </w:p>
    <w:p w14:paraId="318E7CA3" w14:textId="77777777" w:rsidR="00EE3F37" w:rsidRDefault="00000000">
      <w:pPr>
        <w:jc w:val="both"/>
        <w:rPr>
          <w:rFonts w:ascii="Arial" w:eastAsia="Arial" w:hAnsi="Arial" w:cs="Arial"/>
          <w:color w:val="828282"/>
          <w:sz w:val="18"/>
          <w:szCs w:val="18"/>
        </w:rPr>
      </w:pPr>
      <w:r>
        <w:rPr>
          <w:rFonts w:ascii="Arial" w:eastAsia="Arial" w:hAnsi="Arial" w:cs="Arial"/>
          <w:color w:val="828282"/>
          <w:sz w:val="18"/>
          <w:szCs w:val="18"/>
        </w:rPr>
        <w:t xml:space="preserve">Desayuno Americano. Salida para iniciar nuestra visita panorámica de la ciudad: la alcaldía, el Parlamento provincial, la universidad de Toronto, el barrio bohemio de </w:t>
      </w:r>
      <w:proofErr w:type="spellStart"/>
      <w:r>
        <w:rPr>
          <w:rFonts w:ascii="Arial" w:eastAsia="Arial" w:hAnsi="Arial" w:cs="Arial"/>
          <w:color w:val="828282"/>
          <w:sz w:val="18"/>
          <w:szCs w:val="18"/>
        </w:rPr>
        <w:t>Yorkville</w:t>
      </w:r>
      <w:proofErr w:type="spellEnd"/>
      <w:r>
        <w:rPr>
          <w:rFonts w:ascii="Arial" w:eastAsia="Arial" w:hAnsi="Arial" w:cs="Arial"/>
          <w:color w:val="828282"/>
          <w:sz w:val="18"/>
          <w:szCs w:val="18"/>
        </w:rPr>
        <w:t xml:space="preserve"> y el barrio donde se encuentra el estadio de Baseball y la torre CN (Torre auto portante más alta del mundo) donde pararemos para fotografías. Luego partiremos hacia Niagara </w:t>
      </w:r>
      <w:proofErr w:type="spellStart"/>
      <w:r>
        <w:rPr>
          <w:rFonts w:ascii="Arial" w:eastAsia="Arial" w:hAnsi="Arial" w:cs="Arial"/>
          <w:color w:val="828282"/>
          <w:sz w:val="18"/>
          <w:szCs w:val="18"/>
        </w:rPr>
        <w:t>on</w:t>
      </w:r>
      <w:proofErr w:type="spellEnd"/>
      <w:r>
        <w:rPr>
          <w:rFonts w:ascii="Arial" w:eastAsia="Arial" w:hAnsi="Arial" w:cs="Arial"/>
          <w:color w:val="828282"/>
          <w:sz w:val="18"/>
          <w:szCs w:val="18"/>
        </w:rPr>
        <w:t xml:space="preserve"> </w:t>
      </w:r>
      <w:proofErr w:type="spellStart"/>
      <w:r>
        <w:rPr>
          <w:rFonts w:ascii="Arial" w:eastAsia="Arial" w:hAnsi="Arial" w:cs="Arial"/>
          <w:color w:val="828282"/>
          <w:sz w:val="18"/>
          <w:szCs w:val="18"/>
        </w:rPr>
        <w:t>the</w:t>
      </w:r>
      <w:proofErr w:type="spellEnd"/>
      <w:r>
        <w:rPr>
          <w:rFonts w:ascii="Arial" w:eastAsia="Arial" w:hAnsi="Arial" w:cs="Arial"/>
          <w:color w:val="828282"/>
          <w:sz w:val="18"/>
          <w:szCs w:val="18"/>
        </w:rPr>
        <w:t xml:space="preserve"> Lake, bellísimo pueblo, Antigua capital del Alto Canadá. Tiempo libre para almorzar (no incluido). Más tarde continuamos el recorrido por la ruta del vino hasta llegar a las famosas cataratas del Niágara, donde navegaremos por el río Niágara en el barco Hornblower, que nos llevará hasta la misma caída de las cataratas. Alojamiento.</w:t>
      </w:r>
    </w:p>
    <w:p w14:paraId="425038D4" w14:textId="77777777" w:rsidR="00EE3F37" w:rsidRDefault="00EE3F37">
      <w:pPr>
        <w:jc w:val="both"/>
        <w:rPr>
          <w:rFonts w:ascii="Arial" w:eastAsia="Arial" w:hAnsi="Arial" w:cs="Arial"/>
          <w:b/>
          <w:color w:val="828282"/>
          <w:sz w:val="18"/>
          <w:szCs w:val="18"/>
        </w:rPr>
      </w:pPr>
    </w:p>
    <w:p w14:paraId="1AA0FF06" w14:textId="77777777" w:rsidR="00EE3F37" w:rsidRDefault="00EE3F37">
      <w:pPr>
        <w:jc w:val="both"/>
        <w:rPr>
          <w:rFonts w:ascii="Arial" w:eastAsia="Arial" w:hAnsi="Arial" w:cs="Arial"/>
          <w:b/>
          <w:color w:val="828282"/>
          <w:sz w:val="18"/>
          <w:szCs w:val="18"/>
        </w:rPr>
      </w:pPr>
    </w:p>
    <w:p w14:paraId="2D645323" w14:textId="77777777" w:rsidR="00EE3F37" w:rsidRDefault="00000000">
      <w:pPr>
        <w:jc w:val="both"/>
        <w:rPr>
          <w:rFonts w:ascii="Arial" w:eastAsia="Arial" w:hAnsi="Arial" w:cs="Arial"/>
          <w:b/>
          <w:color w:val="828282"/>
          <w:sz w:val="18"/>
          <w:szCs w:val="18"/>
        </w:rPr>
      </w:pPr>
      <w:r>
        <w:rPr>
          <w:rFonts w:ascii="Arial" w:eastAsia="Arial" w:hAnsi="Arial" w:cs="Arial"/>
          <w:b/>
          <w:color w:val="828282"/>
          <w:sz w:val="18"/>
          <w:szCs w:val="18"/>
        </w:rPr>
        <w:t>Día 3: Niagara Falls / Mil Islas / Ottawa (Hull)</w:t>
      </w:r>
    </w:p>
    <w:p w14:paraId="7CD623E7" w14:textId="77777777" w:rsidR="00EE3F37" w:rsidRDefault="00000000">
      <w:pPr>
        <w:jc w:val="both"/>
        <w:rPr>
          <w:rFonts w:ascii="Arial" w:eastAsia="Arial" w:hAnsi="Arial" w:cs="Arial"/>
          <w:color w:val="828282"/>
          <w:sz w:val="18"/>
          <w:szCs w:val="18"/>
        </w:rPr>
      </w:pPr>
      <w:r>
        <w:rPr>
          <w:rFonts w:ascii="Arial" w:eastAsia="Arial" w:hAnsi="Arial" w:cs="Arial"/>
          <w:color w:val="828282"/>
          <w:sz w:val="18"/>
          <w:szCs w:val="18"/>
        </w:rPr>
        <w:t xml:space="preserve">Desayuno Continental. Durante nuestro viaje a la capital federal de Canadá tomaremos la </w:t>
      </w:r>
      <w:proofErr w:type="spellStart"/>
      <w:r>
        <w:rPr>
          <w:rFonts w:ascii="Arial" w:eastAsia="Arial" w:hAnsi="Arial" w:cs="Arial"/>
          <w:color w:val="828282"/>
          <w:sz w:val="18"/>
          <w:szCs w:val="18"/>
        </w:rPr>
        <w:t>autoruta</w:t>
      </w:r>
      <w:proofErr w:type="spellEnd"/>
      <w:r>
        <w:rPr>
          <w:rFonts w:ascii="Arial" w:eastAsia="Arial" w:hAnsi="Arial" w:cs="Arial"/>
          <w:color w:val="828282"/>
          <w:sz w:val="18"/>
          <w:szCs w:val="18"/>
        </w:rPr>
        <w:t xml:space="preserve"> </w:t>
      </w:r>
      <w:proofErr w:type="spellStart"/>
      <w:r>
        <w:rPr>
          <w:rFonts w:ascii="Arial" w:eastAsia="Arial" w:hAnsi="Arial" w:cs="Arial"/>
          <w:color w:val="828282"/>
          <w:sz w:val="18"/>
          <w:szCs w:val="18"/>
        </w:rPr>
        <w:t>Transcanadiense</w:t>
      </w:r>
      <w:proofErr w:type="spellEnd"/>
      <w:r>
        <w:rPr>
          <w:rFonts w:ascii="Arial" w:eastAsia="Arial" w:hAnsi="Arial" w:cs="Arial"/>
          <w:color w:val="828282"/>
          <w:sz w:val="18"/>
          <w:szCs w:val="18"/>
        </w:rPr>
        <w:t>, haremos una parada para hacer un paseo en barco en esta Hermosa región de veraneo del archipiélago de 1000 Islas, donde el lago Ontario se transforma en el río San Lorenzo. Luego del almuerzo (no incluido) continuaremos camino hacia Ottawa. Entramos a la ciudad pasando por la granja experimental y recorriendo el pintoresco Canal Rideau y sus hermosos barrios residenciales. Haremos un tour de orientación de la ciudad antes de entrar en el hotel. Alojamiento.</w:t>
      </w:r>
    </w:p>
    <w:p w14:paraId="3E2C4BFB" w14:textId="77777777" w:rsidR="00EE3F37" w:rsidRDefault="00EE3F37">
      <w:pPr>
        <w:jc w:val="both"/>
        <w:rPr>
          <w:rFonts w:ascii="Arial" w:eastAsia="Arial" w:hAnsi="Arial" w:cs="Arial"/>
          <w:b/>
          <w:color w:val="828282"/>
          <w:sz w:val="18"/>
          <w:szCs w:val="18"/>
        </w:rPr>
      </w:pPr>
    </w:p>
    <w:p w14:paraId="446BA7C9" w14:textId="77777777" w:rsidR="00EE3F37" w:rsidRDefault="00000000">
      <w:pPr>
        <w:jc w:val="both"/>
        <w:rPr>
          <w:rFonts w:ascii="Arial" w:eastAsia="Arial" w:hAnsi="Arial" w:cs="Arial"/>
          <w:b/>
          <w:color w:val="828282"/>
          <w:sz w:val="18"/>
          <w:szCs w:val="18"/>
        </w:rPr>
      </w:pPr>
      <w:r>
        <w:rPr>
          <w:rFonts w:ascii="Arial" w:eastAsia="Arial" w:hAnsi="Arial" w:cs="Arial"/>
          <w:b/>
          <w:color w:val="828282"/>
          <w:sz w:val="18"/>
          <w:szCs w:val="18"/>
        </w:rPr>
        <w:t xml:space="preserve">Día 4: Ottawa / Mt </w:t>
      </w:r>
      <w:proofErr w:type="spellStart"/>
      <w:r>
        <w:rPr>
          <w:rFonts w:ascii="Arial" w:eastAsia="Arial" w:hAnsi="Arial" w:cs="Arial"/>
          <w:b/>
          <w:color w:val="828282"/>
          <w:sz w:val="18"/>
          <w:szCs w:val="18"/>
        </w:rPr>
        <w:t>Tremblant</w:t>
      </w:r>
      <w:proofErr w:type="spellEnd"/>
    </w:p>
    <w:p w14:paraId="7110AE6C" w14:textId="77777777" w:rsidR="00EE3F37" w:rsidRDefault="00000000">
      <w:pPr>
        <w:jc w:val="both"/>
        <w:rPr>
          <w:rFonts w:ascii="Arial" w:eastAsia="Arial" w:hAnsi="Arial" w:cs="Arial"/>
          <w:color w:val="828282"/>
          <w:sz w:val="18"/>
          <w:szCs w:val="18"/>
        </w:rPr>
      </w:pPr>
      <w:r>
        <w:rPr>
          <w:rFonts w:ascii="Arial" w:eastAsia="Arial" w:hAnsi="Arial" w:cs="Arial"/>
          <w:color w:val="828282"/>
          <w:sz w:val="18"/>
          <w:szCs w:val="18"/>
        </w:rPr>
        <w:t>Desayuno Americano. Salimos del hotel para continuar la visita de la ciudad pasando por el Parlamento, las mansiones del Gobernador</w:t>
      </w:r>
    </w:p>
    <w:p w14:paraId="28004E5C" w14:textId="77777777" w:rsidR="00EE3F37" w:rsidRDefault="00000000">
      <w:pPr>
        <w:jc w:val="both"/>
        <w:rPr>
          <w:rFonts w:ascii="Arial" w:eastAsia="Arial" w:hAnsi="Arial" w:cs="Arial"/>
          <w:color w:val="828282"/>
          <w:sz w:val="18"/>
          <w:szCs w:val="18"/>
        </w:rPr>
      </w:pPr>
      <w:r>
        <w:rPr>
          <w:rFonts w:ascii="Arial" w:eastAsia="Arial" w:hAnsi="Arial" w:cs="Arial"/>
          <w:color w:val="828282"/>
          <w:sz w:val="18"/>
          <w:szCs w:val="18"/>
        </w:rPr>
        <w:t xml:space="preserve">General, </w:t>
      </w:r>
      <w:proofErr w:type="gramStart"/>
      <w:r>
        <w:rPr>
          <w:rFonts w:ascii="Arial" w:eastAsia="Arial" w:hAnsi="Arial" w:cs="Arial"/>
          <w:color w:val="828282"/>
          <w:sz w:val="18"/>
          <w:szCs w:val="18"/>
        </w:rPr>
        <w:t>Primer Ministro</w:t>
      </w:r>
      <w:proofErr w:type="gramEnd"/>
      <w:r>
        <w:rPr>
          <w:rFonts w:ascii="Arial" w:eastAsia="Arial" w:hAnsi="Arial" w:cs="Arial"/>
          <w:color w:val="828282"/>
          <w:sz w:val="18"/>
          <w:szCs w:val="18"/>
        </w:rPr>
        <w:t xml:space="preserve">, la zona residencial. En los meses de julio y agosto exclusivamente podremos asistir al cambio de guardia que se lleva a cabo en el Parlamento. Sugerimos en su tiempo libre visitar alguno de los Museos de la que ofrece la capital federal de Canadá. Luego del almuerzo (no incluido) partimos hacia la Región de los Montes </w:t>
      </w:r>
      <w:proofErr w:type="spellStart"/>
      <w:r>
        <w:rPr>
          <w:rFonts w:ascii="Arial" w:eastAsia="Arial" w:hAnsi="Arial" w:cs="Arial"/>
          <w:color w:val="828282"/>
          <w:sz w:val="18"/>
          <w:szCs w:val="18"/>
        </w:rPr>
        <w:t>Laurentinos</w:t>
      </w:r>
      <w:proofErr w:type="spellEnd"/>
      <w:r>
        <w:rPr>
          <w:rFonts w:ascii="Arial" w:eastAsia="Arial" w:hAnsi="Arial" w:cs="Arial"/>
          <w:color w:val="828282"/>
          <w:sz w:val="18"/>
          <w:szCs w:val="18"/>
        </w:rPr>
        <w:t xml:space="preserve">, donde se encuentran la mayoría de los centros de esquí del este de Canadá que son atracción tanto de verano como de invierno. Llegada al final de la tarde y tiempo libre en Mt. </w:t>
      </w:r>
      <w:proofErr w:type="spellStart"/>
      <w:r>
        <w:rPr>
          <w:rFonts w:ascii="Arial" w:eastAsia="Arial" w:hAnsi="Arial" w:cs="Arial"/>
          <w:color w:val="828282"/>
          <w:sz w:val="18"/>
          <w:szCs w:val="18"/>
        </w:rPr>
        <w:t>Tremblant</w:t>
      </w:r>
      <w:proofErr w:type="spellEnd"/>
      <w:r>
        <w:rPr>
          <w:rFonts w:ascii="Arial" w:eastAsia="Arial" w:hAnsi="Arial" w:cs="Arial"/>
          <w:color w:val="828282"/>
          <w:sz w:val="18"/>
          <w:szCs w:val="18"/>
        </w:rPr>
        <w:t>. Alojamiento.</w:t>
      </w:r>
    </w:p>
    <w:p w14:paraId="2ECAF345" w14:textId="77777777" w:rsidR="00EE3F37" w:rsidRDefault="00EE3F37">
      <w:pPr>
        <w:jc w:val="both"/>
        <w:rPr>
          <w:rFonts w:ascii="Arial" w:eastAsia="Arial" w:hAnsi="Arial" w:cs="Arial"/>
          <w:color w:val="828282"/>
          <w:sz w:val="18"/>
          <w:szCs w:val="18"/>
        </w:rPr>
      </w:pPr>
    </w:p>
    <w:p w14:paraId="3AE35B5C" w14:textId="77777777" w:rsidR="00EE3F37" w:rsidRDefault="00000000">
      <w:pPr>
        <w:jc w:val="both"/>
        <w:rPr>
          <w:rFonts w:ascii="Arial" w:eastAsia="Arial" w:hAnsi="Arial" w:cs="Arial"/>
          <w:b/>
          <w:color w:val="828282"/>
          <w:sz w:val="18"/>
          <w:szCs w:val="18"/>
        </w:rPr>
      </w:pPr>
      <w:r>
        <w:rPr>
          <w:rFonts w:ascii="Arial" w:eastAsia="Arial" w:hAnsi="Arial" w:cs="Arial"/>
          <w:b/>
          <w:color w:val="828282"/>
          <w:sz w:val="18"/>
          <w:szCs w:val="18"/>
        </w:rPr>
        <w:t xml:space="preserve">Día 5: Mt. </w:t>
      </w:r>
      <w:proofErr w:type="spellStart"/>
      <w:r>
        <w:rPr>
          <w:rFonts w:ascii="Arial" w:eastAsia="Arial" w:hAnsi="Arial" w:cs="Arial"/>
          <w:b/>
          <w:color w:val="828282"/>
          <w:sz w:val="18"/>
          <w:szCs w:val="18"/>
        </w:rPr>
        <w:t>Tremblant</w:t>
      </w:r>
      <w:proofErr w:type="spellEnd"/>
      <w:r>
        <w:rPr>
          <w:rFonts w:ascii="Arial" w:eastAsia="Arial" w:hAnsi="Arial" w:cs="Arial"/>
          <w:b/>
          <w:color w:val="828282"/>
          <w:sz w:val="18"/>
          <w:szCs w:val="18"/>
        </w:rPr>
        <w:t xml:space="preserve"> / Quebec</w:t>
      </w:r>
    </w:p>
    <w:p w14:paraId="3F34A23A" w14:textId="77777777" w:rsidR="00EE3F37" w:rsidRDefault="00000000">
      <w:pPr>
        <w:jc w:val="both"/>
        <w:rPr>
          <w:rFonts w:ascii="Arial" w:eastAsia="Arial" w:hAnsi="Arial" w:cs="Arial"/>
          <w:color w:val="828282"/>
          <w:sz w:val="18"/>
          <w:szCs w:val="18"/>
        </w:rPr>
      </w:pPr>
      <w:r>
        <w:rPr>
          <w:rFonts w:ascii="Arial" w:eastAsia="Arial" w:hAnsi="Arial" w:cs="Arial"/>
          <w:color w:val="828282"/>
          <w:sz w:val="18"/>
          <w:szCs w:val="18"/>
        </w:rPr>
        <w:t xml:space="preserve">Desayuno Americano. Temprano por la mañana partimos hacia Quebec. En el camino haremos un alto en una de las típicas cabañas de azúcar de la región donde podrá degustar el jarabe de arce caramelizado y conocer su proceso de producción. A la llegada a Quebec iniciamos nuestro tour panorámico. Después del almuerzo (no incluido) continuaremos la visita de la ciudad de Quebec, en la que veremos, los campos de batalla, el cabo diamante, el jardín de Juana de Arco, la Grande Allee, el Parlamento de la provincia de Quebec, la ciudad amurallada, la puerta San Luis, la Plaza de Armas, el área del Chateau </w:t>
      </w:r>
      <w:proofErr w:type="spellStart"/>
      <w:r>
        <w:rPr>
          <w:rFonts w:ascii="Arial" w:eastAsia="Arial" w:hAnsi="Arial" w:cs="Arial"/>
          <w:color w:val="828282"/>
          <w:sz w:val="18"/>
          <w:szCs w:val="18"/>
        </w:rPr>
        <w:t>Frontenac</w:t>
      </w:r>
      <w:proofErr w:type="spellEnd"/>
      <w:r>
        <w:rPr>
          <w:rFonts w:ascii="Arial" w:eastAsia="Arial" w:hAnsi="Arial" w:cs="Arial"/>
          <w:color w:val="828282"/>
          <w:sz w:val="18"/>
          <w:szCs w:val="18"/>
        </w:rPr>
        <w:t>, el Hotel de Ville, el puerto viejo y la Plaza Real. Alojamiento.</w:t>
      </w:r>
    </w:p>
    <w:p w14:paraId="614061B0" w14:textId="77777777" w:rsidR="00EE3F37" w:rsidRDefault="00EE3F37">
      <w:pPr>
        <w:jc w:val="both"/>
        <w:rPr>
          <w:rFonts w:ascii="Arial" w:eastAsia="Arial" w:hAnsi="Arial" w:cs="Arial"/>
          <w:color w:val="828282"/>
          <w:sz w:val="18"/>
          <w:szCs w:val="18"/>
        </w:rPr>
      </w:pPr>
    </w:p>
    <w:p w14:paraId="7DF075E0" w14:textId="77777777" w:rsidR="00EE3F37" w:rsidRDefault="00000000">
      <w:pPr>
        <w:jc w:val="both"/>
        <w:rPr>
          <w:rFonts w:ascii="Arial" w:eastAsia="Arial" w:hAnsi="Arial" w:cs="Arial"/>
          <w:b/>
          <w:color w:val="828282"/>
          <w:sz w:val="18"/>
          <w:szCs w:val="18"/>
        </w:rPr>
      </w:pPr>
      <w:r>
        <w:rPr>
          <w:rFonts w:ascii="Arial" w:eastAsia="Arial" w:hAnsi="Arial" w:cs="Arial"/>
          <w:b/>
          <w:color w:val="828282"/>
          <w:sz w:val="18"/>
          <w:szCs w:val="18"/>
        </w:rPr>
        <w:t>Día 6: Quebec</w:t>
      </w:r>
    </w:p>
    <w:p w14:paraId="0CE70385" w14:textId="77777777" w:rsidR="00EE3F37" w:rsidRDefault="00000000">
      <w:pPr>
        <w:jc w:val="both"/>
        <w:rPr>
          <w:rFonts w:ascii="Arial" w:eastAsia="Arial" w:hAnsi="Arial" w:cs="Arial"/>
          <w:color w:val="828282"/>
          <w:sz w:val="18"/>
          <w:szCs w:val="18"/>
        </w:rPr>
      </w:pPr>
      <w:r>
        <w:rPr>
          <w:rFonts w:ascii="Arial" w:eastAsia="Arial" w:hAnsi="Arial" w:cs="Arial"/>
          <w:color w:val="828282"/>
          <w:sz w:val="18"/>
          <w:szCs w:val="18"/>
        </w:rPr>
        <w:t>Desayuno Americano. Día libre para actividades personales o excursiones facultativas. Alojamiento.</w:t>
      </w:r>
    </w:p>
    <w:p w14:paraId="157EC396" w14:textId="77777777" w:rsidR="00EE3F37" w:rsidRDefault="00EE3F37">
      <w:pPr>
        <w:jc w:val="both"/>
        <w:rPr>
          <w:rFonts w:ascii="Arial" w:eastAsia="Arial" w:hAnsi="Arial" w:cs="Arial"/>
          <w:color w:val="828282"/>
          <w:sz w:val="18"/>
          <w:szCs w:val="18"/>
        </w:rPr>
      </w:pPr>
    </w:p>
    <w:p w14:paraId="3B2202CC" w14:textId="77777777" w:rsidR="00EE3F37" w:rsidRDefault="00000000">
      <w:pPr>
        <w:jc w:val="both"/>
        <w:rPr>
          <w:rFonts w:ascii="Arial" w:eastAsia="Arial" w:hAnsi="Arial" w:cs="Arial"/>
          <w:b/>
          <w:color w:val="828282"/>
          <w:sz w:val="18"/>
          <w:szCs w:val="18"/>
        </w:rPr>
      </w:pPr>
      <w:r>
        <w:rPr>
          <w:rFonts w:ascii="Arial" w:eastAsia="Arial" w:hAnsi="Arial" w:cs="Arial"/>
          <w:b/>
          <w:color w:val="828282"/>
          <w:sz w:val="18"/>
          <w:szCs w:val="18"/>
        </w:rPr>
        <w:t>Día 7: Quebec / Montreal</w:t>
      </w:r>
    </w:p>
    <w:p w14:paraId="22D21385" w14:textId="77777777" w:rsidR="00EE3F37" w:rsidRDefault="00000000">
      <w:pPr>
        <w:jc w:val="both"/>
        <w:rPr>
          <w:rFonts w:ascii="Arial" w:eastAsia="Arial" w:hAnsi="Arial" w:cs="Arial"/>
          <w:color w:val="828282"/>
          <w:sz w:val="18"/>
          <w:szCs w:val="18"/>
        </w:rPr>
      </w:pPr>
      <w:r>
        <w:rPr>
          <w:rFonts w:ascii="Arial" w:eastAsia="Arial" w:hAnsi="Arial" w:cs="Arial"/>
          <w:color w:val="828282"/>
          <w:sz w:val="18"/>
          <w:szCs w:val="18"/>
        </w:rPr>
        <w:t xml:space="preserve">Desayuno Americano. Salida hacia la ciudad de Montreal, capital cultural y de la moda. Canadá también se distingue por la vida nocturna y su gastronomía. Visita panorámica de la ciudad de Montreal, pasaremos por la Universidad de McGill, la milla cuadrada dorada, Oratorio San José, el Monte Real, pararemos en uno de sus miradores, barrio latino. Luego del almuerzo (no incluido) continuaremos nuestra visita panorámica hacia el Viejo Montreal, pasando por la plaza de armas, basílica de </w:t>
      </w:r>
      <w:proofErr w:type="spellStart"/>
      <w:r>
        <w:rPr>
          <w:rFonts w:ascii="Arial" w:eastAsia="Arial" w:hAnsi="Arial" w:cs="Arial"/>
          <w:color w:val="828282"/>
          <w:sz w:val="18"/>
          <w:szCs w:val="18"/>
        </w:rPr>
        <w:t>Notre</w:t>
      </w:r>
      <w:proofErr w:type="spellEnd"/>
      <w:r>
        <w:rPr>
          <w:rFonts w:ascii="Arial" w:eastAsia="Arial" w:hAnsi="Arial" w:cs="Arial"/>
          <w:color w:val="828282"/>
          <w:sz w:val="18"/>
          <w:szCs w:val="18"/>
        </w:rPr>
        <w:t xml:space="preserve"> Dame (Admisión NO incluida), el viejo Puerto, la plaza Jacques Cartier, el edificio del ayuntamiento. Resto de la tarde libre. Alojamiento.</w:t>
      </w:r>
    </w:p>
    <w:p w14:paraId="70438CC3" w14:textId="77777777" w:rsidR="00EE3F37" w:rsidRDefault="00EE3F37">
      <w:pPr>
        <w:jc w:val="both"/>
        <w:rPr>
          <w:rFonts w:ascii="Arial" w:eastAsia="Arial" w:hAnsi="Arial" w:cs="Arial"/>
          <w:color w:val="828282"/>
          <w:sz w:val="18"/>
          <w:szCs w:val="18"/>
        </w:rPr>
      </w:pPr>
    </w:p>
    <w:p w14:paraId="6A7BFE90" w14:textId="77777777" w:rsidR="00EE3F37" w:rsidRDefault="00000000">
      <w:pPr>
        <w:jc w:val="both"/>
        <w:rPr>
          <w:rFonts w:ascii="Arial" w:eastAsia="Arial" w:hAnsi="Arial" w:cs="Arial"/>
          <w:b/>
          <w:color w:val="828282"/>
          <w:sz w:val="18"/>
          <w:szCs w:val="18"/>
        </w:rPr>
      </w:pPr>
      <w:r>
        <w:rPr>
          <w:rFonts w:ascii="Arial" w:eastAsia="Arial" w:hAnsi="Arial" w:cs="Arial"/>
          <w:b/>
          <w:color w:val="828282"/>
          <w:sz w:val="18"/>
          <w:szCs w:val="18"/>
        </w:rPr>
        <w:t>Día 8: Montreal</w:t>
      </w:r>
    </w:p>
    <w:p w14:paraId="31E1BF8B" w14:textId="77777777" w:rsidR="00EE3F37" w:rsidRDefault="00000000">
      <w:pPr>
        <w:jc w:val="both"/>
        <w:rPr>
          <w:rFonts w:ascii="Arial" w:eastAsia="Arial" w:hAnsi="Arial" w:cs="Arial"/>
          <w:color w:val="828282"/>
          <w:sz w:val="18"/>
          <w:szCs w:val="18"/>
        </w:rPr>
      </w:pPr>
      <w:r>
        <w:rPr>
          <w:rFonts w:ascii="Arial" w:eastAsia="Arial" w:hAnsi="Arial" w:cs="Arial"/>
          <w:color w:val="828282"/>
          <w:sz w:val="18"/>
          <w:szCs w:val="18"/>
        </w:rPr>
        <w:t>Desayuno Americano. Día libre para actividades personales en esta magnífica ciudad. Sugerimos una visita de la ciudad subterránea, el jardín botánico, reconocido como uno de los más importantes del mundo o visitar uno de los mercados públicos donde agricultores y artesanos de la alimentación venden sus productos. Alojamiento.</w:t>
      </w:r>
    </w:p>
    <w:p w14:paraId="3C7DFA2F" w14:textId="77777777" w:rsidR="00EE3F37" w:rsidRDefault="00EE3F37">
      <w:pPr>
        <w:jc w:val="both"/>
        <w:rPr>
          <w:rFonts w:ascii="Arial" w:eastAsia="Arial" w:hAnsi="Arial" w:cs="Arial"/>
          <w:color w:val="828282"/>
          <w:sz w:val="18"/>
          <w:szCs w:val="18"/>
        </w:rPr>
      </w:pPr>
    </w:p>
    <w:p w14:paraId="47F3A9E0" w14:textId="77777777" w:rsidR="00EE3F37" w:rsidRDefault="00000000">
      <w:pPr>
        <w:jc w:val="both"/>
        <w:rPr>
          <w:rFonts w:ascii="Arial" w:eastAsia="Arial" w:hAnsi="Arial" w:cs="Arial"/>
          <w:b/>
          <w:color w:val="828282"/>
          <w:sz w:val="18"/>
          <w:szCs w:val="18"/>
        </w:rPr>
      </w:pPr>
      <w:r>
        <w:rPr>
          <w:rFonts w:ascii="Arial" w:eastAsia="Arial" w:hAnsi="Arial" w:cs="Arial"/>
          <w:b/>
          <w:color w:val="828282"/>
          <w:sz w:val="18"/>
          <w:szCs w:val="18"/>
        </w:rPr>
        <w:t>Día 9: Montreal</w:t>
      </w:r>
    </w:p>
    <w:p w14:paraId="69C8D72E" w14:textId="77777777" w:rsidR="00EE3F37" w:rsidRDefault="00000000">
      <w:pPr>
        <w:jc w:val="both"/>
        <w:rPr>
          <w:rFonts w:ascii="Arial" w:eastAsia="Arial" w:hAnsi="Arial" w:cs="Arial"/>
          <w:color w:val="828282"/>
          <w:sz w:val="18"/>
          <w:szCs w:val="18"/>
        </w:rPr>
      </w:pPr>
      <w:r>
        <w:rPr>
          <w:rFonts w:ascii="Arial" w:eastAsia="Arial" w:hAnsi="Arial" w:cs="Arial"/>
          <w:color w:val="828282"/>
          <w:sz w:val="18"/>
          <w:szCs w:val="18"/>
        </w:rPr>
        <w:t>Desayuno Americano. A la hora indicada traslado al aeropuerto y fin de nuestros servicios.</w:t>
      </w:r>
    </w:p>
    <w:p w14:paraId="58F3F3A0" w14:textId="77777777" w:rsidR="00EE3F37" w:rsidRDefault="00EE3F37">
      <w:pPr>
        <w:jc w:val="both"/>
        <w:rPr>
          <w:rFonts w:ascii="Arial" w:eastAsia="Arial" w:hAnsi="Arial" w:cs="Arial"/>
          <w:color w:val="828282"/>
          <w:sz w:val="18"/>
          <w:szCs w:val="18"/>
        </w:rPr>
      </w:pPr>
    </w:p>
    <w:p w14:paraId="21D61AE4" w14:textId="77777777" w:rsidR="00EE3F37" w:rsidRDefault="00000000">
      <w:pPr>
        <w:numPr>
          <w:ilvl w:val="0"/>
          <w:numId w:val="3"/>
        </w:numPr>
        <w:pBdr>
          <w:top w:val="nil"/>
          <w:left w:val="nil"/>
          <w:bottom w:val="nil"/>
          <w:right w:val="nil"/>
          <w:between w:val="nil"/>
        </w:pBdr>
        <w:spacing w:after="200" w:line="276" w:lineRule="auto"/>
        <w:jc w:val="center"/>
        <w:rPr>
          <w:rFonts w:ascii="Arial" w:eastAsia="Arial" w:hAnsi="Arial" w:cs="Arial"/>
          <w:color w:val="828282"/>
          <w:sz w:val="18"/>
          <w:szCs w:val="18"/>
        </w:rPr>
      </w:pPr>
      <w:r>
        <w:rPr>
          <w:rFonts w:ascii="Arial" w:eastAsia="Arial" w:hAnsi="Arial" w:cs="Arial"/>
          <w:color w:val="828282"/>
          <w:sz w:val="18"/>
          <w:szCs w:val="18"/>
        </w:rPr>
        <w:t>Fin de servicio -</w:t>
      </w:r>
    </w:p>
    <w:p w14:paraId="2DD26788" w14:textId="77777777" w:rsidR="00EE3F37" w:rsidRDefault="00000000">
      <w:pPr>
        <w:rPr>
          <w:rFonts w:ascii="Arial" w:eastAsia="Arial" w:hAnsi="Arial" w:cs="Arial"/>
          <w:b/>
          <w:color w:val="828282"/>
          <w:sz w:val="18"/>
          <w:szCs w:val="18"/>
        </w:rPr>
      </w:pPr>
      <w:r>
        <w:rPr>
          <w:rFonts w:ascii="Arial" w:eastAsia="Arial" w:hAnsi="Arial" w:cs="Arial"/>
          <w:b/>
          <w:color w:val="828282"/>
          <w:sz w:val="18"/>
          <w:szCs w:val="18"/>
        </w:rPr>
        <w:t>HOTELES SELECCIONADOS:</w:t>
      </w:r>
    </w:p>
    <w:p w14:paraId="7BDAA9EA" w14:textId="77777777" w:rsidR="00EE3F37" w:rsidRDefault="00000000">
      <w:pPr>
        <w:pBdr>
          <w:top w:val="nil"/>
          <w:left w:val="nil"/>
          <w:bottom w:val="nil"/>
          <w:right w:val="nil"/>
          <w:between w:val="nil"/>
        </w:pBdr>
        <w:tabs>
          <w:tab w:val="center" w:pos="4252"/>
          <w:tab w:val="right" w:pos="8504"/>
          <w:tab w:val="left" w:pos="1843"/>
        </w:tabs>
        <w:rPr>
          <w:rFonts w:ascii="Arial" w:eastAsia="Arial" w:hAnsi="Arial" w:cs="Arial"/>
          <w:color w:val="828282"/>
          <w:sz w:val="18"/>
          <w:szCs w:val="18"/>
        </w:rPr>
      </w:pPr>
      <w:r>
        <w:rPr>
          <w:rFonts w:ascii="Arial" w:eastAsia="Arial" w:hAnsi="Arial" w:cs="Arial"/>
          <w:b/>
          <w:color w:val="828282"/>
          <w:sz w:val="18"/>
          <w:szCs w:val="18"/>
        </w:rPr>
        <w:t xml:space="preserve">Toronto </w:t>
      </w:r>
      <w:r>
        <w:rPr>
          <w:rFonts w:ascii="Arial" w:eastAsia="Arial" w:hAnsi="Arial" w:cs="Arial"/>
          <w:color w:val="828282"/>
          <w:sz w:val="18"/>
          <w:szCs w:val="18"/>
        </w:rPr>
        <w:tab/>
        <w:t>Chelsea Toronto Hotel</w:t>
      </w:r>
    </w:p>
    <w:p w14:paraId="0EB56A3A" w14:textId="77777777" w:rsidR="00EE3F37" w:rsidRDefault="00000000">
      <w:pPr>
        <w:pBdr>
          <w:top w:val="nil"/>
          <w:left w:val="nil"/>
          <w:bottom w:val="nil"/>
          <w:right w:val="nil"/>
          <w:between w:val="nil"/>
        </w:pBdr>
        <w:tabs>
          <w:tab w:val="center" w:pos="4252"/>
          <w:tab w:val="right" w:pos="8504"/>
          <w:tab w:val="left" w:pos="1843"/>
        </w:tabs>
        <w:rPr>
          <w:rFonts w:ascii="Arial" w:eastAsia="Arial" w:hAnsi="Arial" w:cs="Arial"/>
          <w:color w:val="828282"/>
          <w:sz w:val="18"/>
          <w:szCs w:val="18"/>
        </w:rPr>
      </w:pPr>
      <w:r>
        <w:rPr>
          <w:rFonts w:ascii="Arial" w:eastAsia="Arial" w:hAnsi="Arial" w:cs="Arial"/>
          <w:color w:val="828282"/>
          <w:sz w:val="18"/>
          <w:szCs w:val="18"/>
        </w:rPr>
        <w:t xml:space="preserve">Niagara Falls </w:t>
      </w:r>
      <w:r>
        <w:rPr>
          <w:rFonts w:ascii="Arial" w:eastAsia="Arial" w:hAnsi="Arial" w:cs="Arial"/>
          <w:color w:val="828282"/>
          <w:sz w:val="18"/>
          <w:szCs w:val="18"/>
        </w:rPr>
        <w:tab/>
        <w:t>Wyndham Garden Niagara</w:t>
      </w:r>
    </w:p>
    <w:p w14:paraId="60B8DC0E" w14:textId="77777777" w:rsidR="00EE3F37" w:rsidRDefault="00000000">
      <w:pPr>
        <w:pBdr>
          <w:top w:val="nil"/>
          <w:left w:val="nil"/>
          <w:bottom w:val="nil"/>
          <w:right w:val="nil"/>
          <w:between w:val="nil"/>
        </w:pBdr>
        <w:tabs>
          <w:tab w:val="center" w:pos="4252"/>
          <w:tab w:val="right" w:pos="8504"/>
          <w:tab w:val="left" w:pos="1843"/>
        </w:tabs>
        <w:rPr>
          <w:rFonts w:ascii="Arial" w:eastAsia="Arial" w:hAnsi="Arial" w:cs="Arial"/>
          <w:color w:val="828282"/>
          <w:sz w:val="18"/>
          <w:szCs w:val="18"/>
        </w:rPr>
      </w:pPr>
      <w:r>
        <w:rPr>
          <w:rFonts w:ascii="Arial" w:eastAsia="Arial" w:hAnsi="Arial" w:cs="Arial"/>
          <w:color w:val="828282"/>
          <w:sz w:val="18"/>
          <w:szCs w:val="18"/>
        </w:rPr>
        <w:tab/>
        <w:t xml:space="preserve">Falls </w:t>
      </w:r>
      <w:proofErr w:type="spellStart"/>
      <w:r>
        <w:rPr>
          <w:rFonts w:ascii="Arial" w:eastAsia="Arial" w:hAnsi="Arial" w:cs="Arial"/>
          <w:color w:val="828282"/>
          <w:sz w:val="18"/>
          <w:szCs w:val="18"/>
        </w:rPr>
        <w:t>Fallsview</w:t>
      </w:r>
      <w:proofErr w:type="spellEnd"/>
    </w:p>
    <w:p w14:paraId="2EDEECA3" w14:textId="77777777" w:rsidR="00EE3F37" w:rsidRDefault="00000000">
      <w:pPr>
        <w:pBdr>
          <w:top w:val="nil"/>
          <w:left w:val="nil"/>
          <w:bottom w:val="nil"/>
          <w:right w:val="nil"/>
          <w:between w:val="nil"/>
        </w:pBdr>
        <w:tabs>
          <w:tab w:val="center" w:pos="4252"/>
          <w:tab w:val="right" w:pos="8504"/>
          <w:tab w:val="left" w:pos="1843"/>
        </w:tabs>
        <w:rPr>
          <w:rFonts w:ascii="Arial" w:eastAsia="Arial" w:hAnsi="Arial" w:cs="Arial"/>
          <w:color w:val="828282"/>
          <w:sz w:val="18"/>
          <w:szCs w:val="18"/>
        </w:rPr>
      </w:pPr>
      <w:r>
        <w:rPr>
          <w:rFonts w:ascii="Arial" w:eastAsia="Arial" w:hAnsi="Arial" w:cs="Arial"/>
          <w:color w:val="828282"/>
          <w:sz w:val="18"/>
          <w:szCs w:val="18"/>
        </w:rPr>
        <w:t xml:space="preserve">Hull </w:t>
      </w:r>
      <w:r>
        <w:rPr>
          <w:rFonts w:ascii="Arial" w:eastAsia="Arial" w:hAnsi="Arial" w:cs="Arial"/>
          <w:color w:val="828282"/>
          <w:sz w:val="18"/>
          <w:szCs w:val="18"/>
        </w:rPr>
        <w:tab/>
      </w:r>
      <w:proofErr w:type="spellStart"/>
      <w:r>
        <w:rPr>
          <w:rFonts w:ascii="Arial" w:eastAsia="Arial" w:hAnsi="Arial" w:cs="Arial"/>
          <w:color w:val="828282"/>
          <w:sz w:val="18"/>
          <w:szCs w:val="18"/>
        </w:rPr>
        <w:t>Four</w:t>
      </w:r>
      <w:proofErr w:type="spellEnd"/>
      <w:r>
        <w:rPr>
          <w:rFonts w:ascii="Arial" w:eastAsia="Arial" w:hAnsi="Arial" w:cs="Arial"/>
          <w:color w:val="828282"/>
          <w:sz w:val="18"/>
          <w:szCs w:val="18"/>
        </w:rPr>
        <w:t xml:space="preserve"> Points Sheraton</w:t>
      </w:r>
    </w:p>
    <w:p w14:paraId="3929041B" w14:textId="77777777" w:rsidR="00EE3F37" w:rsidRDefault="00000000">
      <w:pPr>
        <w:pBdr>
          <w:top w:val="nil"/>
          <w:left w:val="nil"/>
          <w:bottom w:val="nil"/>
          <w:right w:val="nil"/>
          <w:between w:val="nil"/>
        </w:pBdr>
        <w:tabs>
          <w:tab w:val="center" w:pos="4252"/>
          <w:tab w:val="right" w:pos="8504"/>
          <w:tab w:val="left" w:pos="1843"/>
        </w:tabs>
        <w:rPr>
          <w:rFonts w:ascii="Arial" w:eastAsia="Arial" w:hAnsi="Arial" w:cs="Arial"/>
          <w:color w:val="828282"/>
          <w:sz w:val="18"/>
          <w:szCs w:val="18"/>
        </w:rPr>
      </w:pPr>
      <w:r>
        <w:rPr>
          <w:rFonts w:ascii="Arial" w:eastAsia="Arial" w:hAnsi="Arial" w:cs="Arial"/>
          <w:color w:val="828282"/>
          <w:sz w:val="18"/>
          <w:szCs w:val="18"/>
        </w:rPr>
        <w:tab/>
      </w:r>
      <w:proofErr w:type="spellStart"/>
      <w:r>
        <w:rPr>
          <w:rFonts w:ascii="Arial" w:eastAsia="Arial" w:hAnsi="Arial" w:cs="Arial"/>
          <w:color w:val="828282"/>
          <w:sz w:val="18"/>
          <w:szCs w:val="18"/>
        </w:rPr>
        <w:t>Gatinea</w:t>
      </w:r>
      <w:proofErr w:type="spellEnd"/>
      <w:r>
        <w:rPr>
          <w:rFonts w:ascii="Arial" w:eastAsia="Arial" w:hAnsi="Arial" w:cs="Arial"/>
          <w:color w:val="828282"/>
          <w:sz w:val="18"/>
          <w:szCs w:val="18"/>
        </w:rPr>
        <w:t>-Ottawa</w:t>
      </w:r>
    </w:p>
    <w:p w14:paraId="758F3FF2" w14:textId="77777777" w:rsidR="00EE3F37" w:rsidRDefault="00000000">
      <w:pPr>
        <w:pBdr>
          <w:top w:val="nil"/>
          <w:left w:val="nil"/>
          <w:bottom w:val="nil"/>
          <w:right w:val="nil"/>
          <w:between w:val="nil"/>
        </w:pBdr>
        <w:tabs>
          <w:tab w:val="center" w:pos="4252"/>
          <w:tab w:val="right" w:pos="8504"/>
          <w:tab w:val="left" w:pos="1843"/>
        </w:tabs>
        <w:rPr>
          <w:rFonts w:ascii="Arial" w:eastAsia="Arial" w:hAnsi="Arial" w:cs="Arial"/>
          <w:color w:val="828282"/>
          <w:sz w:val="18"/>
          <w:szCs w:val="18"/>
        </w:rPr>
      </w:pPr>
      <w:r>
        <w:rPr>
          <w:rFonts w:ascii="Arial" w:eastAsia="Arial" w:hAnsi="Arial" w:cs="Arial"/>
          <w:color w:val="828282"/>
          <w:sz w:val="18"/>
          <w:szCs w:val="18"/>
        </w:rPr>
        <w:t xml:space="preserve">Mont </w:t>
      </w:r>
      <w:proofErr w:type="spellStart"/>
      <w:r>
        <w:rPr>
          <w:rFonts w:ascii="Arial" w:eastAsia="Arial" w:hAnsi="Arial" w:cs="Arial"/>
          <w:color w:val="828282"/>
          <w:sz w:val="18"/>
          <w:szCs w:val="18"/>
        </w:rPr>
        <w:t>Tremblant</w:t>
      </w:r>
      <w:proofErr w:type="spellEnd"/>
      <w:r>
        <w:rPr>
          <w:rFonts w:ascii="Arial" w:eastAsia="Arial" w:hAnsi="Arial" w:cs="Arial"/>
          <w:color w:val="828282"/>
          <w:sz w:val="18"/>
          <w:szCs w:val="18"/>
        </w:rPr>
        <w:t xml:space="preserve"> </w:t>
      </w:r>
      <w:r>
        <w:rPr>
          <w:rFonts w:ascii="Arial" w:eastAsia="Arial" w:hAnsi="Arial" w:cs="Arial"/>
          <w:color w:val="828282"/>
          <w:sz w:val="18"/>
          <w:szCs w:val="18"/>
        </w:rPr>
        <w:tab/>
        <w:t xml:space="preserve">Marriott </w:t>
      </w:r>
      <w:proofErr w:type="spellStart"/>
      <w:r>
        <w:rPr>
          <w:rFonts w:ascii="Arial" w:eastAsia="Arial" w:hAnsi="Arial" w:cs="Arial"/>
          <w:color w:val="828282"/>
          <w:sz w:val="18"/>
          <w:szCs w:val="18"/>
        </w:rPr>
        <w:t>Residence</w:t>
      </w:r>
      <w:proofErr w:type="spellEnd"/>
      <w:r>
        <w:rPr>
          <w:rFonts w:ascii="Arial" w:eastAsia="Arial" w:hAnsi="Arial" w:cs="Arial"/>
          <w:color w:val="828282"/>
          <w:sz w:val="18"/>
          <w:szCs w:val="18"/>
        </w:rPr>
        <w:t xml:space="preserve"> Inn Mont</w:t>
      </w:r>
    </w:p>
    <w:p w14:paraId="13951357" w14:textId="77777777" w:rsidR="00EE3F37" w:rsidRDefault="00000000">
      <w:pPr>
        <w:pBdr>
          <w:top w:val="nil"/>
          <w:left w:val="nil"/>
          <w:bottom w:val="nil"/>
          <w:right w:val="nil"/>
          <w:between w:val="nil"/>
        </w:pBdr>
        <w:tabs>
          <w:tab w:val="center" w:pos="4252"/>
          <w:tab w:val="right" w:pos="8504"/>
          <w:tab w:val="left" w:pos="1843"/>
        </w:tabs>
        <w:rPr>
          <w:rFonts w:ascii="Arial" w:eastAsia="Arial" w:hAnsi="Arial" w:cs="Arial"/>
          <w:color w:val="828282"/>
          <w:sz w:val="18"/>
          <w:szCs w:val="18"/>
        </w:rPr>
      </w:pPr>
      <w:r>
        <w:rPr>
          <w:rFonts w:ascii="Arial" w:eastAsia="Arial" w:hAnsi="Arial" w:cs="Arial"/>
          <w:color w:val="828282"/>
          <w:sz w:val="18"/>
          <w:szCs w:val="18"/>
        </w:rPr>
        <w:tab/>
      </w:r>
      <w:proofErr w:type="spellStart"/>
      <w:r>
        <w:rPr>
          <w:rFonts w:ascii="Arial" w:eastAsia="Arial" w:hAnsi="Arial" w:cs="Arial"/>
          <w:color w:val="828282"/>
          <w:sz w:val="18"/>
          <w:szCs w:val="18"/>
        </w:rPr>
        <w:t>Tremblant</w:t>
      </w:r>
      <w:proofErr w:type="spellEnd"/>
    </w:p>
    <w:p w14:paraId="59139DC9" w14:textId="77777777" w:rsidR="00EE3F37" w:rsidRDefault="00000000">
      <w:pPr>
        <w:pBdr>
          <w:top w:val="nil"/>
          <w:left w:val="nil"/>
          <w:bottom w:val="nil"/>
          <w:right w:val="nil"/>
          <w:between w:val="nil"/>
        </w:pBdr>
        <w:tabs>
          <w:tab w:val="center" w:pos="4252"/>
          <w:tab w:val="right" w:pos="8504"/>
          <w:tab w:val="left" w:pos="1843"/>
        </w:tabs>
        <w:rPr>
          <w:rFonts w:ascii="Arial" w:eastAsia="Arial" w:hAnsi="Arial" w:cs="Arial"/>
          <w:color w:val="828282"/>
          <w:sz w:val="18"/>
          <w:szCs w:val="18"/>
        </w:rPr>
      </w:pPr>
      <w:r>
        <w:rPr>
          <w:rFonts w:ascii="Arial" w:eastAsia="Arial" w:hAnsi="Arial" w:cs="Arial"/>
          <w:color w:val="828282"/>
          <w:sz w:val="18"/>
          <w:szCs w:val="18"/>
        </w:rPr>
        <w:t xml:space="preserve">Sainte-Foy </w:t>
      </w:r>
      <w:r>
        <w:rPr>
          <w:rFonts w:ascii="Arial" w:eastAsia="Arial" w:hAnsi="Arial" w:cs="Arial"/>
          <w:color w:val="828282"/>
          <w:sz w:val="18"/>
          <w:szCs w:val="18"/>
        </w:rPr>
        <w:tab/>
        <w:t xml:space="preserve">Le </w:t>
      </w:r>
      <w:proofErr w:type="spellStart"/>
      <w:r>
        <w:rPr>
          <w:rFonts w:ascii="Arial" w:eastAsia="Arial" w:hAnsi="Arial" w:cs="Arial"/>
          <w:color w:val="828282"/>
          <w:sz w:val="18"/>
          <w:szCs w:val="18"/>
        </w:rPr>
        <w:t>Classique</w:t>
      </w:r>
      <w:proofErr w:type="spellEnd"/>
      <w:r>
        <w:rPr>
          <w:rFonts w:ascii="Arial" w:eastAsia="Arial" w:hAnsi="Arial" w:cs="Arial"/>
          <w:color w:val="828282"/>
          <w:sz w:val="18"/>
          <w:szCs w:val="18"/>
        </w:rPr>
        <w:t xml:space="preserve"> Ste. - Foy</w:t>
      </w:r>
    </w:p>
    <w:p w14:paraId="6099162A" w14:textId="77777777" w:rsidR="00EE3F37" w:rsidRDefault="00000000">
      <w:pPr>
        <w:pBdr>
          <w:top w:val="nil"/>
          <w:left w:val="nil"/>
          <w:bottom w:val="nil"/>
          <w:right w:val="nil"/>
          <w:between w:val="nil"/>
        </w:pBdr>
        <w:tabs>
          <w:tab w:val="center" w:pos="4252"/>
          <w:tab w:val="right" w:pos="8504"/>
          <w:tab w:val="left" w:pos="1843"/>
        </w:tabs>
        <w:rPr>
          <w:rFonts w:ascii="Arial" w:eastAsia="Arial" w:hAnsi="Arial" w:cs="Arial"/>
          <w:b/>
          <w:color w:val="828282"/>
          <w:sz w:val="18"/>
          <w:szCs w:val="18"/>
          <w:u w:val="single"/>
        </w:rPr>
      </w:pPr>
      <w:r>
        <w:rPr>
          <w:rFonts w:ascii="Arial" w:eastAsia="Arial" w:hAnsi="Arial" w:cs="Arial"/>
          <w:color w:val="828282"/>
          <w:sz w:val="18"/>
          <w:szCs w:val="18"/>
        </w:rPr>
        <w:t xml:space="preserve">Montreal </w:t>
      </w:r>
      <w:r>
        <w:rPr>
          <w:rFonts w:ascii="Arial" w:eastAsia="Arial" w:hAnsi="Arial" w:cs="Arial"/>
          <w:color w:val="828282"/>
          <w:sz w:val="18"/>
          <w:szCs w:val="18"/>
        </w:rPr>
        <w:tab/>
        <w:t xml:space="preserve">Le </w:t>
      </w:r>
      <w:proofErr w:type="spellStart"/>
      <w:r>
        <w:rPr>
          <w:rFonts w:ascii="Arial" w:eastAsia="Arial" w:hAnsi="Arial" w:cs="Arial"/>
          <w:color w:val="828282"/>
          <w:sz w:val="18"/>
          <w:szCs w:val="18"/>
        </w:rPr>
        <w:t>Nouvel</w:t>
      </w:r>
      <w:proofErr w:type="spellEnd"/>
      <w:r>
        <w:rPr>
          <w:rFonts w:ascii="Arial" w:eastAsia="Arial" w:hAnsi="Arial" w:cs="Arial"/>
          <w:color w:val="828282"/>
          <w:sz w:val="18"/>
          <w:szCs w:val="18"/>
        </w:rPr>
        <w:t xml:space="preserve"> Hotel Montreal</w:t>
      </w:r>
    </w:p>
    <w:p w14:paraId="6BF4238B" w14:textId="77777777" w:rsidR="00EE3F37" w:rsidRDefault="00EE3F37">
      <w:pPr>
        <w:pBdr>
          <w:top w:val="nil"/>
          <w:left w:val="nil"/>
          <w:bottom w:val="nil"/>
          <w:right w:val="nil"/>
          <w:between w:val="nil"/>
        </w:pBdr>
        <w:tabs>
          <w:tab w:val="center" w:pos="4252"/>
          <w:tab w:val="right" w:pos="8504"/>
          <w:tab w:val="left" w:pos="1843"/>
        </w:tabs>
        <w:jc w:val="both"/>
        <w:rPr>
          <w:rFonts w:ascii="Arial" w:eastAsia="Arial" w:hAnsi="Arial" w:cs="Arial"/>
          <w:b/>
          <w:color w:val="828282"/>
          <w:sz w:val="18"/>
          <w:szCs w:val="18"/>
          <w:u w:val="single"/>
        </w:rPr>
      </w:pPr>
    </w:p>
    <w:p w14:paraId="100486FB" w14:textId="77777777" w:rsidR="00EE3F37" w:rsidRDefault="00EE3F37">
      <w:pPr>
        <w:pBdr>
          <w:top w:val="nil"/>
          <w:left w:val="nil"/>
          <w:bottom w:val="nil"/>
          <w:right w:val="nil"/>
          <w:between w:val="nil"/>
        </w:pBdr>
        <w:tabs>
          <w:tab w:val="center" w:pos="4252"/>
          <w:tab w:val="right" w:pos="8504"/>
          <w:tab w:val="left" w:pos="1843"/>
        </w:tabs>
        <w:jc w:val="both"/>
        <w:rPr>
          <w:rFonts w:ascii="Arial" w:eastAsia="Arial" w:hAnsi="Arial" w:cs="Arial"/>
          <w:b/>
          <w:color w:val="828282"/>
          <w:sz w:val="18"/>
          <w:szCs w:val="18"/>
          <w:u w:val="single"/>
        </w:rPr>
      </w:pPr>
    </w:p>
    <w:p w14:paraId="18BB0BD9" w14:textId="77777777" w:rsidR="00EE3F37" w:rsidRDefault="00000000">
      <w:pPr>
        <w:rPr>
          <w:rFonts w:ascii="Arial" w:eastAsia="Arial" w:hAnsi="Arial" w:cs="Arial"/>
          <w:b/>
          <w:color w:val="828282"/>
          <w:sz w:val="18"/>
          <w:szCs w:val="18"/>
        </w:rPr>
      </w:pPr>
      <w:r>
        <w:rPr>
          <w:rFonts w:ascii="Arial" w:eastAsia="Arial" w:hAnsi="Arial" w:cs="Arial"/>
          <w:b/>
          <w:color w:val="828282"/>
          <w:sz w:val="18"/>
          <w:szCs w:val="18"/>
        </w:rPr>
        <w:t>HOTELES DE RECOGIDA:</w:t>
      </w:r>
    </w:p>
    <w:p w14:paraId="5AC2544E" w14:textId="77777777" w:rsidR="00EE3F37" w:rsidRDefault="00000000">
      <w:pPr>
        <w:pBdr>
          <w:top w:val="nil"/>
          <w:left w:val="nil"/>
          <w:bottom w:val="nil"/>
          <w:right w:val="nil"/>
          <w:between w:val="nil"/>
        </w:pBdr>
        <w:tabs>
          <w:tab w:val="center" w:pos="4252"/>
          <w:tab w:val="right" w:pos="8504"/>
          <w:tab w:val="center" w:pos="2410"/>
        </w:tabs>
        <w:jc w:val="both"/>
        <w:rPr>
          <w:rFonts w:ascii="Arial" w:eastAsia="Arial" w:hAnsi="Arial" w:cs="Arial"/>
          <w:color w:val="828282"/>
          <w:sz w:val="18"/>
          <w:szCs w:val="18"/>
        </w:rPr>
      </w:pPr>
      <w:r>
        <w:rPr>
          <w:rFonts w:ascii="Arial" w:eastAsia="Arial" w:hAnsi="Arial" w:cs="Arial"/>
          <w:color w:val="828282"/>
          <w:sz w:val="18"/>
          <w:szCs w:val="18"/>
        </w:rPr>
        <w:t xml:space="preserve">7:30 </w:t>
      </w:r>
      <w:r>
        <w:rPr>
          <w:rFonts w:ascii="Arial" w:eastAsia="Arial" w:hAnsi="Arial" w:cs="Arial"/>
          <w:color w:val="828282"/>
          <w:sz w:val="18"/>
          <w:szCs w:val="18"/>
        </w:rPr>
        <w:tab/>
        <w:t>Chelsea Hotel</w:t>
      </w:r>
    </w:p>
    <w:p w14:paraId="6C291152" w14:textId="77777777" w:rsidR="00EE3F37" w:rsidRDefault="00EE3F37">
      <w:pPr>
        <w:pBdr>
          <w:top w:val="nil"/>
          <w:left w:val="nil"/>
          <w:bottom w:val="nil"/>
          <w:right w:val="nil"/>
          <w:between w:val="nil"/>
        </w:pBdr>
        <w:tabs>
          <w:tab w:val="center" w:pos="4252"/>
          <w:tab w:val="right" w:pos="8504"/>
        </w:tabs>
        <w:jc w:val="both"/>
        <w:rPr>
          <w:rFonts w:ascii="Arial" w:eastAsia="Arial" w:hAnsi="Arial" w:cs="Arial"/>
          <w:b/>
          <w:color w:val="828282"/>
          <w:sz w:val="18"/>
          <w:szCs w:val="18"/>
          <w:u w:val="single"/>
        </w:rPr>
      </w:pPr>
    </w:p>
    <w:p w14:paraId="7E8A6096" w14:textId="77777777" w:rsidR="00EE3F37" w:rsidRDefault="00000000">
      <w:pPr>
        <w:pBdr>
          <w:top w:val="nil"/>
          <w:left w:val="nil"/>
          <w:bottom w:val="nil"/>
          <w:right w:val="nil"/>
          <w:between w:val="nil"/>
        </w:pBdr>
        <w:tabs>
          <w:tab w:val="center" w:pos="4252"/>
          <w:tab w:val="right" w:pos="8504"/>
        </w:tabs>
        <w:jc w:val="both"/>
        <w:rPr>
          <w:rFonts w:ascii="Arial" w:eastAsia="Arial" w:hAnsi="Arial" w:cs="Arial"/>
          <w:b/>
          <w:color w:val="828282"/>
          <w:sz w:val="18"/>
          <w:szCs w:val="18"/>
        </w:rPr>
      </w:pPr>
      <w:r>
        <w:rPr>
          <w:rFonts w:ascii="Arial" w:eastAsia="Arial" w:hAnsi="Arial" w:cs="Arial"/>
          <w:b/>
          <w:color w:val="828282"/>
          <w:sz w:val="18"/>
          <w:szCs w:val="18"/>
        </w:rPr>
        <w:t>NOTAS:</w:t>
      </w:r>
    </w:p>
    <w:p w14:paraId="1DA8469E" w14:textId="77777777" w:rsidR="00EE3F37" w:rsidRDefault="00000000">
      <w:pPr>
        <w:numPr>
          <w:ilvl w:val="0"/>
          <w:numId w:val="1"/>
        </w:numPr>
        <w:pBdr>
          <w:top w:val="nil"/>
          <w:left w:val="nil"/>
          <w:bottom w:val="nil"/>
          <w:right w:val="nil"/>
          <w:between w:val="nil"/>
        </w:pBdr>
        <w:tabs>
          <w:tab w:val="center" w:pos="4252"/>
          <w:tab w:val="right" w:pos="8504"/>
        </w:tabs>
        <w:jc w:val="both"/>
        <w:rPr>
          <w:rFonts w:ascii="Arial" w:eastAsia="Arial" w:hAnsi="Arial" w:cs="Arial"/>
          <w:color w:val="828282"/>
          <w:sz w:val="18"/>
          <w:szCs w:val="18"/>
        </w:rPr>
      </w:pPr>
      <w:r>
        <w:rPr>
          <w:rFonts w:ascii="Arial" w:eastAsia="Arial" w:hAnsi="Arial" w:cs="Arial"/>
          <w:color w:val="828282"/>
          <w:sz w:val="18"/>
          <w:szCs w:val="18"/>
        </w:rPr>
        <w:t>Circuito se realizará en español y/o portugués.</w:t>
      </w:r>
    </w:p>
    <w:p w14:paraId="5BA9D312" w14:textId="77777777" w:rsidR="00EE3F37" w:rsidRDefault="00000000">
      <w:pPr>
        <w:numPr>
          <w:ilvl w:val="0"/>
          <w:numId w:val="1"/>
        </w:numPr>
        <w:pBdr>
          <w:top w:val="nil"/>
          <w:left w:val="nil"/>
          <w:bottom w:val="nil"/>
          <w:right w:val="nil"/>
          <w:between w:val="nil"/>
        </w:pBdr>
        <w:tabs>
          <w:tab w:val="center" w:pos="4252"/>
          <w:tab w:val="right" w:pos="8504"/>
        </w:tabs>
        <w:jc w:val="both"/>
        <w:rPr>
          <w:rFonts w:ascii="Arial" w:eastAsia="Arial" w:hAnsi="Arial" w:cs="Arial"/>
          <w:color w:val="828282"/>
          <w:sz w:val="18"/>
          <w:szCs w:val="18"/>
        </w:rPr>
      </w:pPr>
      <w:r>
        <w:rPr>
          <w:rFonts w:ascii="Arial" w:eastAsia="Arial" w:hAnsi="Arial" w:cs="Arial"/>
          <w:color w:val="828282"/>
          <w:sz w:val="18"/>
          <w:szCs w:val="18"/>
        </w:rPr>
        <w:t>En caso de no reunir número suficiente participantes, circuito se realizará en modernos minibuses o vanes.</w:t>
      </w:r>
    </w:p>
    <w:p w14:paraId="1D1331CF" w14:textId="77777777" w:rsidR="00EE3F37" w:rsidRDefault="00000000">
      <w:pPr>
        <w:numPr>
          <w:ilvl w:val="0"/>
          <w:numId w:val="1"/>
        </w:numPr>
        <w:pBdr>
          <w:top w:val="nil"/>
          <w:left w:val="nil"/>
          <w:bottom w:val="nil"/>
          <w:right w:val="nil"/>
          <w:between w:val="nil"/>
        </w:pBdr>
        <w:tabs>
          <w:tab w:val="center" w:pos="4252"/>
          <w:tab w:val="right" w:pos="8504"/>
        </w:tabs>
        <w:jc w:val="both"/>
        <w:rPr>
          <w:rFonts w:ascii="Arial" w:eastAsia="Arial" w:hAnsi="Arial" w:cs="Arial"/>
          <w:color w:val="828282"/>
          <w:sz w:val="18"/>
          <w:szCs w:val="18"/>
        </w:rPr>
      </w:pPr>
      <w:r>
        <w:rPr>
          <w:rFonts w:ascii="Arial" w:eastAsia="Arial" w:hAnsi="Arial" w:cs="Arial"/>
          <w:color w:val="828282"/>
          <w:sz w:val="18"/>
          <w:szCs w:val="18"/>
        </w:rPr>
        <w:t>Precio de los circuitos incluyen visitas y excursiones indicadas en itinerario.</w:t>
      </w:r>
    </w:p>
    <w:p w14:paraId="046A84A1" w14:textId="77777777" w:rsidR="00EE3F37" w:rsidRDefault="00000000">
      <w:pPr>
        <w:numPr>
          <w:ilvl w:val="0"/>
          <w:numId w:val="1"/>
        </w:numPr>
        <w:pBdr>
          <w:top w:val="nil"/>
          <w:left w:val="nil"/>
          <w:bottom w:val="nil"/>
          <w:right w:val="nil"/>
          <w:between w:val="nil"/>
        </w:pBdr>
        <w:tabs>
          <w:tab w:val="center" w:pos="4252"/>
          <w:tab w:val="right" w:pos="8504"/>
        </w:tabs>
        <w:jc w:val="both"/>
        <w:rPr>
          <w:rFonts w:ascii="Arial" w:eastAsia="Arial" w:hAnsi="Arial" w:cs="Arial"/>
          <w:color w:val="828282"/>
          <w:sz w:val="18"/>
          <w:szCs w:val="18"/>
        </w:rPr>
      </w:pPr>
      <w:r>
        <w:rPr>
          <w:rFonts w:ascii="Arial" w:eastAsia="Arial" w:hAnsi="Arial" w:cs="Arial"/>
          <w:color w:val="828282"/>
          <w:sz w:val="18"/>
          <w:szCs w:val="18"/>
        </w:rPr>
        <w:t>Toda reserva cancelada sufrirá cargos detallados en las condiciones generales de nuestro tarifario.</w:t>
      </w:r>
    </w:p>
    <w:p w14:paraId="056ED155" w14:textId="77777777" w:rsidR="00EE3F37" w:rsidRDefault="00000000">
      <w:pPr>
        <w:numPr>
          <w:ilvl w:val="0"/>
          <w:numId w:val="1"/>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Manejo de 1 maleta por pasajero durante el recorrido, maletas adicionales serán cobradas</w:t>
      </w:r>
    </w:p>
    <w:p w14:paraId="0761703E" w14:textId="77777777" w:rsidR="00EE3F37" w:rsidRDefault="00000000">
      <w:pPr>
        <w:numPr>
          <w:ilvl w:val="0"/>
          <w:numId w:val="1"/>
        </w:numPr>
        <w:pBdr>
          <w:top w:val="nil"/>
          <w:left w:val="nil"/>
          <w:bottom w:val="nil"/>
          <w:right w:val="nil"/>
          <w:between w:val="nil"/>
        </w:pBdr>
        <w:spacing w:after="200" w:line="276" w:lineRule="auto"/>
        <w:rPr>
          <w:rFonts w:ascii="Arial" w:eastAsia="Arial" w:hAnsi="Arial" w:cs="Arial"/>
          <w:color w:val="828282"/>
          <w:sz w:val="18"/>
          <w:szCs w:val="18"/>
        </w:rPr>
      </w:pPr>
      <w:r>
        <w:rPr>
          <w:rFonts w:ascii="Arial" w:eastAsia="Arial" w:hAnsi="Arial" w:cs="Arial"/>
          <w:color w:val="828282"/>
          <w:sz w:val="18"/>
          <w:szCs w:val="18"/>
        </w:rPr>
        <w:lastRenderedPageBreak/>
        <w:t xml:space="preserve">Es responsabilidad del pasajero de tener la documentación necesaria para ingresar a Canadá. </w:t>
      </w:r>
    </w:p>
    <w:p w14:paraId="401B9D24" w14:textId="77777777" w:rsidR="00EE3F37" w:rsidRDefault="00EE3F37">
      <w:pPr>
        <w:pBdr>
          <w:top w:val="nil"/>
          <w:left w:val="nil"/>
          <w:bottom w:val="nil"/>
          <w:right w:val="nil"/>
          <w:between w:val="nil"/>
        </w:pBdr>
        <w:spacing w:line="276" w:lineRule="auto"/>
        <w:rPr>
          <w:rFonts w:ascii="Arial" w:eastAsia="Arial" w:hAnsi="Arial" w:cs="Arial"/>
          <w:b/>
          <w:color w:val="828282"/>
          <w:sz w:val="18"/>
          <w:szCs w:val="18"/>
        </w:rPr>
      </w:pPr>
    </w:p>
    <w:p w14:paraId="7E6844C4" w14:textId="77777777" w:rsidR="00EE3F37" w:rsidRDefault="00000000">
      <w:pPr>
        <w:pBdr>
          <w:top w:val="nil"/>
          <w:left w:val="nil"/>
          <w:bottom w:val="nil"/>
          <w:right w:val="nil"/>
          <w:between w:val="nil"/>
        </w:pBdr>
        <w:spacing w:line="276" w:lineRule="auto"/>
        <w:rPr>
          <w:rFonts w:ascii="Arial" w:eastAsia="Arial" w:hAnsi="Arial" w:cs="Arial"/>
          <w:b/>
          <w:color w:val="828282"/>
          <w:sz w:val="18"/>
          <w:szCs w:val="18"/>
        </w:rPr>
      </w:pPr>
      <w:r>
        <w:rPr>
          <w:rFonts w:ascii="Arial" w:eastAsia="Arial" w:hAnsi="Arial" w:cs="Arial"/>
          <w:b/>
          <w:color w:val="828282"/>
          <w:sz w:val="18"/>
          <w:szCs w:val="18"/>
        </w:rPr>
        <w:t>CONDICIONES GENERALES:</w:t>
      </w:r>
    </w:p>
    <w:p w14:paraId="0123197B" w14:textId="77777777" w:rsidR="00EE3F37" w:rsidRDefault="00000000">
      <w:pPr>
        <w:numPr>
          <w:ilvl w:val="0"/>
          <w:numId w:val="4"/>
        </w:numPr>
        <w:pBdr>
          <w:top w:val="nil"/>
          <w:left w:val="nil"/>
          <w:bottom w:val="nil"/>
          <w:right w:val="nil"/>
          <w:between w:val="nil"/>
        </w:pBdr>
        <w:tabs>
          <w:tab w:val="left" w:pos="426"/>
        </w:tabs>
        <w:spacing w:line="276" w:lineRule="auto"/>
        <w:rPr>
          <w:rFonts w:ascii="Arial" w:eastAsia="Arial" w:hAnsi="Arial" w:cs="Arial"/>
          <w:color w:val="828282"/>
          <w:sz w:val="18"/>
          <w:szCs w:val="18"/>
        </w:rPr>
      </w:pPr>
      <w:r>
        <w:rPr>
          <w:rFonts w:ascii="Arial" w:eastAsia="Arial" w:hAnsi="Arial" w:cs="Arial"/>
          <w:color w:val="828282"/>
          <w:sz w:val="18"/>
          <w:szCs w:val="18"/>
        </w:rPr>
        <w:t xml:space="preserve">Tarifas dinámicas, según fechas de salida. </w:t>
      </w:r>
    </w:p>
    <w:p w14:paraId="3A9523FA" w14:textId="77777777" w:rsidR="00EE3F37" w:rsidRDefault="00000000">
      <w:pPr>
        <w:numPr>
          <w:ilvl w:val="0"/>
          <w:numId w:val="4"/>
        </w:numPr>
        <w:pBdr>
          <w:top w:val="nil"/>
          <w:left w:val="nil"/>
          <w:bottom w:val="nil"/>
          <w:right w:val="nil"/>
          <w:between w:val="nil"/>
        </w:pBdr>
        <w:tabs>
          <w:tab w:val="left" w:pos="426"/>
        </w:tabs>
        <w:spacing w:line="276" w:lineRule="auto"/>
        <w:rPr>
          <w:rFonts w:ascii="Arial" w:eastAsia="Arial" w:hAnsi="Arial" w:cs="Arial"/>
          <w:color w:val="828282"/>
          <w:sz w:val="18"/>
          <w:szCs w:val="18"/>
        </w:rPr>
      </w:pPr>
      <w:r>
        <w:rPr>
          <w:rFonts w:ascii="Arial" w:eastAsia="Arial" w:hAnsi="Arial" w:cs="Arial"/>
          <w:color w:val="828282"/>
          <w:sz w:val="18"/>
          <w:szCs w:val="18"/>
        </w:rPr>
        <w:t>Tarifas por persona en dólares americanos. Servicios en modalidad regular.</w:t>
      </w:r>
    </w:p>
    <w:p w14:paraId="069212AE" w14:textId="77777777" w:rsidR="00EE3F37" w:rsidRDefault="00000000">
      <w:pPr>
        <w:numPr>
          <w:ilvl w:val="0"/>
          <w:numId w:val="4"/>
        </w:numPr>
        <w:pBdr>
          <w:top w:val="nil"/>
          <w:left w:val="nil"/>
          <w:bottom w:val="nil"/>
          <w:right w:val="nil"/>
          <w:between w:val="nil"/>
        </w:pBdr>
        <w:tabs>
          <w:tab w:val="left" w:pos="426"/>
        </w:tabs>
        <w:spacing w:line="276" w:lineRule="auto"/>
        <w:rPr>
          <w:rFonts w:ascii="Arial" w:eastAsia="Arial" w:hAnsi="Arial" w:cs="Arial"/>
          <w:color w:val="828282"/>
          <w:sz w:val="18"/>
          <w:szCs w:val="18"/>
        </w:rPr>
      </w:pPr>
      <w:r>
        <w:rPr>
          <w:rFonts w:ascii="Arial" w:eastAsia="Arial" w:hAnsi="Arial" w:cs="Arial"/>
          <w:color w:val="828282"/>
          <w:sz w:val="18"/>
          <w:szCs w:val="18"/>
        </w:rPr>
        <w:t>Precios especiales para pagos en efectivo o depósito en cuentas bancarias.</w:t>
      </w:r>
    </w:p>
    <w:p w14:paraId="2CE34885" w14:textId="77777777" w:rsidR="00EE3F37" w:rsidRDefault="00000000">
      <w:pPr>
        <w:numPr>
          <w:ilvl w:val="0"/>
          <w:numId w:val="4"/>
        </w:numPr>
        <w:pBdr>
          <w:top w:val="nil"/>
          <w:left w:val="nil"/>
          <w:bottom w:val="nil"/>
          <w:right w:val="nil"/>
          <w:between w:val="nil"/>
        </w:pBdr>
        <w:tabs>
          <w:tab w:val="left" w:pos="426"/>
        </w:tabs>
        <w:spacing w:line="276" w:lineRule="auto"/>
        <w:rPr>
          <w:rFonts w:ascii="Arial" w:eastAsia="Arial" w:hAnsi="Arial" w:cs="Arial"/>
          <w:color w:val="828282"/>
          <w:sz w:val="18"/>
          <w:szCs w:val="18"/>
        </w:rPr>
      </w:pPr>
      <w:r>
        <w:rPr>
          <w:rFonts w:ascii="Arial" w:eastAsia="Arial" w:hAnsi="Arial" w:cs="Arial"/>
          <w:color w:val="828282"/>
          <w:sz w:val="18"/>
          <w:szCs w:val="18"/>
        </w:rPr>
        <w:t>Incentivo de $10 por pasajero y comisión del 10% del programa.</w:t>
      </w:r>
    </w:p>
    <w:p w14:paraId="2661EFB5" w14:textId="77777777" w:rsidR="00EE3F37" w:rsidRDefault="00000000">
      <w:pPr>
        <w:numPr>
          <w:ilvl w:val="0"/>
          <w:numId w:val="4"/>
        </w:numPr>
        <w:pBdr>
          <w:top w:val="nil"/>
          <w:left w:val="nil"/>
          <w:bottom w:val="nil"/>
          <w:right w:val="nil"/>
          <w:between w:val="nil"/>
        </w:pBdr>
        <w:tabs>
          <w:tab w:val="left" w:pos="426"/>
        </w:tabs>
        <w:spacing w:line="276" w:lineRule="auto"/>
        <w:rPr>
          <w:rFonts w:ascii="Arial" w:eastAsia="Arial" w:hAnsi="Arial" w:cs="Arial"/>
          <w:b/>
          <w:i/>
          <w:color w:val="828282"/>
          <w:sz w:val="18"/>
          <w:szCs w:val="18"/>
        </w:rPr>
      </w:pPr>
      <w:r>
        <w:rPr>
          <w:rFonts w:ascii="Arial" w:eastAsia="Arial" w:hAnsi="Arial" w:cs="Arial"/>
          <w:b/>
          <w:i/>
          <w:color w:val="828282"/>
          <w:sz w:val="18"/>
          <w:szCs w:val="18"/>
        </w:rPr>
        <w:t>Vigencia de compra: hasta agotar stock.</w:t>
      </w:r>
    </w:p>
    <w:p w14:paraId="1635C0FB" w14:textId="77777777" w:rsidR="00EE3F37" w:rsidRDefault="00000000">
      <w:pPr>
        <w:numPr>
          <w:ilvl w:val="0"/>
          <w:numId w:val="4"/>
        </w:numPr>
        <w:pBdr>
          <w:top w:val="nil"/>
          <w:left w:val="nil"/>
          <w:bottom w:val="nil"/>
          <w:right w:val="nil"/>
          <w:between w:val="nil"/>
        </w:pBdr>
        <w:tabs>
          <w:tab w:val="left" w:pos="426"/>
        </w:tabs>
        <w:spacing w:line="276" w:lineRule="auto"/>
        <w:rPr>
          <w:rFonts w:ascii="Arial" w:eastAsia="Arial" w:hAnsi="Arial" w:cs="Arial"/>
          <w:b/>
          <w:i/>
          <w:color w:val="828282"/>
          <w:sz w:val="18"/>
          <w:szCs w:val="18"/>
        </w:rPr>
      </w:pPr>
      <w:r>
        <w:rPr>
          <w:rFonts w:ascii="Arial" w:eastAsia="Arial" w:hAnsi="Arial" w:cs="Arial"/>
          <w:b/>
          <w:i/>
          <w:color w:val="828282"/>
          <w:sz w:val="18"/>
          <w:szCs w:val="18"/>
        </w:rPr>
        <w:t>Vigencia de viaje: según fechas señaladas.</w:t>
      </w:r>
    </w:p>
    <w:p w14:paraId="273928F0" w14:textId="77777777" w:rsidR="00EE3F37" w:rsidRDefault="00000000">
      <w:pPr>
        <w:numPr>
          <w:ilvl w:val="0"/>
          <w:numId w:val="4"/>
        </w:numPr>
        <w:pBdr>
          <w:top w:val="nil"/>
          <w:left w:val="nil"/>
          <w:bottom w:val="nil"/>
          <w:right w:val="nil"/>
          <w:between w:val="nil"/>
        </w:pBdr>
        <w:tabs>
          <w:tab w:val="left" w:pos="426"/>
        </w:tabs>
        <w:spacing w:line="276" w:lineRule="auto"/>
        <w:rPr>
          <w:rFonts w:ascii="Arial" w:eastAsia="Arial" w:hAnsi="Arial" w:cs="Arial"/>
          <w:color w:val="828282"/>
          <w:sz w:val="18"/>
          <w:szCs w:val="18"/>
        </w:rPr>
      </w:pPr>
      <w:r>
        <w:rPr>
          <w:rFonts w:ascii="Arial" w:eastAsia="Arial" w:hAnsi="Arial" w:cs="Arial"/>
          <w:color w:val="828282"/>
          <w:sz w:val="18"/>
          <w:szCs w:val="18"/>
        </w:rPr>
        <w:t>Sujeto a disponibilidad al momento de solicitar la reserva.</w:t>
      </w:r>
    </w:p>
    <w:p w14:paraId="56E44B2A" w14:textId="77777777" w:rsidR="00EE3F37" w:rsidRDefault="00000000">
      <w:pPr>
        <w:numPr>
          <w:ilvl w:val="0"/>
          <w:numId w:val="4"/>
        </w:numPr>
        <w:pBdr>
          <w:top w:val="nil"/>
          <w:left w:val="nil"/>
          <w:bottom w:val="nil"/>
          <w:right w:val="nil"/>
          <w:between w:val="nil"/>
        </w:pBdr>
        <w:tabs>
          <w:tab w:val="left" w:pos="426"/>
        </w:tabs>
        <w:spacing w:line="276" w:lineRule="auto"/>
        <w:rPr>
          <w:rFonts w:ascii="Arial" w:eastAsia="Arial" w:hAnsi="Arial" w:cs="Arial"/>
          <w:color w:val="828282"/>
          <w:sz w:val="18"/>
          <w:szCs w:val="18"/>
        </w:rPr>
      </w:pPr>
      <w:r>
        <w:rPr>
          <w:rFonts w:ascii="Arial" w:eastAsia="Arial" w:hAnsi="Arial" w:cs="Arial"/>
          <w:color w:val="828282"/>
          <w:sz w:val="18"/>
          <w:szCs w:val="18"/>
        </w:rPr>
        <w:t>Tarifas sujetas a variación sin previo aviso.</w:t>
      </w:r>
    </w:p>
    <w:p w14:paraId="0F246B25" w14:textId="77777777" w:rsidR="00EE3F37" w:rsidRDefault="00000000">
      <w:pPr>
        <w:numPr>
          <w:ilvl w:val="0"/>
          <w:numId w:val="4"/>
        </w:numPr>
        <w:pBdr>
          <w:top w:val="nil"/>
          <w:left w:val="nil"/>
          <w:bottom w:val="nil"/>
          <w:right w:val="nil"/>
          <w:between w:val="nil"/>
        </w:pBdr>
        <w:tabs>
          <w:tab w:val="left" w:pos="426"/>
        </w:tabs>
        <w:spacing w:line="276" w:lineRule="auto"/>
        <w:rPr>
          <w:rFonts w:ascii="Arial" w:eastAsia="Arial" w:hAnsi="Arial" w:cs="Arial"/>
          <w:color w:val="828282"/>
          <w:sz w:val="18"/>
          <w:szCs w:val="18"/>
        </w:rPr>
      </w:pPr>
      <w:r>
        <w:rPr>
          <w:rFonts w:ascii="Arial" w:eastAsia="Arial" w:hAnsi="Arial" w:cs="Arial"/>
          <w:color w:val="828282"/>
          <w:sz w:val="18"/>
          <w:szCs w:val="18"/>
        </w:rPr>
        <w:t>Tarifas no son válidas en feriados largos, Semana Santa, Fiestas Patrias. Navidad, Año Nuevo, congresos, feriados nacionales, eventos, entre otros. consultar el mínimo de estadía.</w:t>
      </w:r>
    </w:p>
    <w:p w14:paraId="032F189A" w14:textId="77777777" w:rsidR="00EE3F37" w:rsidRDefault="00000000">
      <w:pPr>
        <w:numPr>
          <w:ilvl w:val="0"/>
          <w:numId w:val="4"/>
        </w:numPr>
        <w:pBdr>
          <w:top w:val="nil"/>
          <w:left w:val="nil"/>
          <w:bottom w:val="nil"/>
          <w:right w:val="nil"/>
          <w:between w:val="nil"/>
        </w:pBdr>
        <w:tabs>
          <w:tab w:val="left" w:pos="426"/>
        </w:tabs>
        <w:spacing w:line="276" w:lineRule="auto"/>
        <w:rPr>
          <w:rFonts w:ascii="Arial" w:eastAsia="Arial" w:hAnsi="Arial" w:cs="Arial"/>
          <w:color w:val="828282"/>
          <w:sz w:val="18"/>
          <w:szCs w:val="18"/>
        </w:rPr>
      </w:pPr>
      <w:r>
        <w:rPr>
          <w:rFonts w:ascii="Arial" w:eastAsia="Arial" w:hAnsi="Arial" w:cs="Arial"/>
          <w:color w:val="828282"/>
          <w:sz w:val="18"/>
          <w:szCs w:val="18"/>
        </w:rPr>
        <w:t>Traslados se realizan en servicios regular o compartido desde el aeropuerto al hotel y viceversa.</w:t>
      </w:r>
    </w:p>
    <w:p w14:paraId="40CF7B3A" w14:textId="77777777" w:rsidR="00EE3F37" w:rsidRDefault="00EE3F37">
      <w:pPr>
        <w:spacing w:line="276" w:lineRule="auto"/>
        <w:jc w:val="center"/>
        <w:rPr>
          <w:rFonts w:ascii="Arial" w:eastAsia="Arial" w:hAnsi="Arial" w:cs="Arial"/>
          <w:b/>
          <w:color w:val="828282"/>
          <w:sz w:val="18"/>
          <w:szCs w:val="18"/>
        </w:rPr>
      </w:pPr>
    </w:p>
    <w:p w14:paraId="72B72B26" w14:textId="77777777" w:rsidR="00EE3F37" w:rsidRDefault="00000000">
      <w:pPr>
        <w:spacing w:line="276" w:lineRule="auto"/>
        <w:jc w:val="center"/>
        <w:rPr>
          <w:rFonts w:ascii="Arial" w:eastAsia="Arial" w:hAnsi="Arial" w:cs="Arial"/>
          <w:color w:val="828282"/>
        </w:rPr>
      </w:pPr>
      <w:r>
        <w:rPr>
          <w:rFonts w:ascii="Arial" w:eastAsia="Arial" w:hAnsi="Arial" w:cs="Arial"/>
          <w:b/>
          <w:color w:val="828282"/>
          <w:sz w:val="18"/>
          <w:szCs w:val="18"/>
        </w:rPr>
        <w:t>PRECIOS ESTÁN SUJETOS A MODIFICACIONES SIN PREVIO AVISO, POR DISPONIBILIDAD DE SERVICIOS, REAJUSTES MONETARIOS O MODIFICACIONES FINALES EN ITINERARIO Y/O SERVICIOS.</w:t>
      </w:r>
    </w:p>
    <w:sectPr w:rsidR="00EE3F37">
      <w:headerReference w:type="default" r:id="rId9"/>
      <w:footerReference w:type="default" r:id="rId10"/>
      <w:pgSz w:w="11906" w:h="16838"/>
      <w:pgMar w:top="1418" w:right="1134" w:bottom="993" w:left="1418"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A4E7C" w14:textId="77777777" w:rsidR="003F6782" w:rsidRDefault="003F6782">
      <w:r>
        <w:separator/>
      </w:r>
    </w:p>
  </w:endnote>
  <w:endnote w:type="continuationSeparator" w:id="0">
    <w:p w14:paraId="61E156CF" w14:textId="77777777" w:rsidR="003F6782" w:rsidRDefault="003F6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0A8036D-0111-42D9-A198-276EA2DFE53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32D42FA-A807-45E1-A8F0-1CDC9898E02F}"/>
    <w:embedBold r:id="rId3" w:fontKey="{A7B049C2-982D-4BB1-A7B4-BCED635D2BB8}"/>
    <w:embedBoldItalic r:id="rId4" w:fontKey="{0D102A9D-4A06-4AC4-B056-322BD004B8EE}"/>
  </w:font>
  <w:font w:name="Verdana">
    <w:panose1 w:val="020B0604030504040204"/>
    <w:charset w:val="00"/>
    <w:family w:val="swiss"/>
    <w:pitch w:val="variable"/>
    <w:sig w:usb0="A00006FF" w:usb1="4000205B" w:usb2="00000010" w:usb3="00000000" w:csb0="0000019F" w:csb1="00000000"/>
    <w:embedBold r:id="rId5" w:fontKey="{850CFBC5-28EC-49BF-B6B7-D9F6E91C3E13}"/>
  </w:font>
  <w:font w:name="Calibri">
    <w:panose1 w:val="020F0502020204030204"/>
    <w:charset w:val="00"/>
    <w:family w:val="swiss"/>
    <w:pitch w:val="variable"/>
    <w:sig w:usb0="E4002EFF" w:usb1="C200247B" w:usb2="00000009" w:usb3="00000000" w:csb0="000001FF" w:csb1="00000000"/>
    <w:embedRegular r:id="rId6" w:fontKey="{1DED3C12-C8A6-4BA9-9BC6-C5ABFB51788D}"/>
    <w:embedBold r:id="rId7" w:fontKey="{1D05760A-A7E0-4E93-85C3-8CB42C249C07}"/>
  </w:font>
  <w:font w:name="Tahoma">
    <w:panose1 w:val="020B0604030504040204"/>
    <w:charset w:val="00"/>
    <w:family w:val="roman"/>
    <w:notTrueType/>
    <w:pitch w:val="default"/>
    <w:embedRegular r:id="rId8" w:fontKey="{5CE1DC41-02DB-41A3-8B5E-FA109A0AA568}"/>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default"/>
    <w:embedRegular r:id="rId9" w:fontKey="{3885A9FA-A94A-450D-9D5D-9D931BD05962}"/>
    <w:embedItalic r:id="rId10" w:fontKey="{5074469B-72BE-43DC-9229-C9F7D7DB8E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B7E08" w14:textId="77777777" w:rsidR="00EE3F37" w:rsidRDefault="00EE3F37">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p w14:paraId="5ADED691" w14:textId="77777777" w:rsidR="00EE3F37" w:rsidRDefault="00EE3F37">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B1D1C" w14:textId="77777777" w:rsidR="003F6782" w:rsidRDefault="003F6782">
      <w:r>
        <w:separator/>
      </w:r>
    </w:p>
  </w:footnote>
  <w:footnote w:type="continuationSeparator" w:id="0">
    <w:p w14:paraId="14E3449A" w14:textId="77777777" w:rsidR="003F6782" w:rsidRDefault="003F67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AC01D" w14:textId="77777777" w:rsidR="00EE3F37" w:rsidRDefault="00000000">
    <w:pPr>
      <w:pBdr>
        <w:top w:val="nil"/>
        <w:left w:val="nil"/>
        <w:bottom w:val="nil"/>
        <w:right w:val="nil"/>
        <w:between w:val="nil"/>
      </w:pBdr>
      <w:tabs>
        <w:tab w:val="center" w:pos="4252"/>
        <w:tab w:val="right" w:pos="8504"/>
        <w:tab w:val="left" w:pos="6420"/>
        <w:tab w:val="right" w:pos="13719"/>
      </w:tabs>
      <w:ind w:left="-1134"/>
      <w:rPr>
        <w:rFonts w:ascii="Calibri" w:eastAsia="Calibri" w:hAnsi="Calibri" w:cs="Calibri"/>
        <w:color w:val="000000"/>
        <w:sz w:val="22"/>
        <w:szCs w:val="22"/>
      </w:rPr>
    </w:pPr>
    <w:r>
      <w:rPr>
        <w:rFonts w:ascii="Calibri" w:eastAsia="Calibri" w:hAnsi="Calibri" w:cs="Calibri"/>
        <w:color w:val="000000"/>
        <w:sz w:val="22"/>
        <w:szCs w:val="22"/>
      </w:rPr>
      <w:tab/>
    </w:r>
    <w:r>
      <w:rPr>
        <w:noProof/>
      </w:rPr>
      <w:drawing>
        <wp:anchor distT="0" distB="0" distL="0" distR="0" simplePos="0" relativeHeight="251658240" behindDoc="1" locked="0" layoutInCell="1" hidden="0" allowOverlap="1" wp14:anchorId="00CD8BAD" wp14:editId="68741D73">
          <wp:simplePos x="0" y="0"/>
          <wp:positionH relativeFrom="column">
            <wp:posOffset>5262953</wp:posOffset>
          </wp:positionH>
          <wp:positionV relativeFrom="paragraph">
            <wp:posOffset>-422908</wp:posOffset>
          </wp:positionV>
          <wp:extent cx="886460" cy="1038225"/>
          <wp:effectExtent l="0" t="0" r="0" b="0"/>
          <wp:wrapNone/>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86460" cy="10382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99AA80F" wp14:editId="4D2E203D">
          <wp:simplePos x="0" y="0"/>
          <wp:positionH relativeFrom="column">
            <wp:posOffset>-477519</wp:posOffset>
          </wp:positionH>
          <wp:positionV relativeFrom="paragraph">
            <wp:posOffset>-295274</wp:posOffset>
          </wp:positionV>
          <wp:extent cx="2260600" cy="714375"/>
          <wp:effectExtent l="0" t="0" r="0" b="0"/>
          <wp:wrapSquare wrapText="bothSides" distT="0" distB="0" distL="114300" distR="11430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260600" cy="7143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15906"/>
    <w:multiLevelType w:val="multilevel"/>
    <w:tmpl w:val="2A9C06BC"/>
    <w:lvl w:ilvl="0">
      <w:start w:val="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7A0555"/>
    <w:multiLevelType w:val="multilevel"/>
    <w:tmpl w:val="56AC58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73655AD"/>
    <w:multiLevelType w:val="multilevel"/>
    <w:tmpl w:val="2B9EB8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876" w:hanging="360"/>
      </w:pPr>
      <w:rPr>
        <w:rFonts w:ascii="Courier New" w:eastAsia="Courier New" w:hAnsi="Courier New" w:cs="Courier New"/>
      </w:rPr>
    </w:lvl>
    <w:lvl w:ilvl="2">
      <w:start w:val="1"/>
      <w:numFmt w:val="bullet"/>
      <w:lvlText w:val="▪"/>
      <w:lvlJc w:val="left"/>
      <w:pPr>
        <w:ind w:left="2596" w:hanging="360"/>
      </w:pPr>
      <w:rPr>
        <w:rFonts w:ascii="Noto Sans Symbols" w:eastAsia="Noto Sans Symbols" w:hAnsi="Noto Sans Symbols" w:cs="Noto Sans Symbols"/>
      </w:rPr>
    </w:lvl>
    <w:lvl w:ilvl="3">
      <w:start w:val="1"/>
      <w:numFmt w:val="bullet"/>
      <w:lvlText w:val="●"/>
      <w:lvlJc w:val="left"/>
      <w:pPr>
        <w:ind w:left="3316" w:hanging="360"/>
      </w:pPr>
      <w:rPr>
        <w:rFonts w:ascii="Noto Sans Symbols" w:eastAsia="Noto Sans Symbols" w:hAnsi="Noto Sans Symbols" w:cs="Noto Sans Symbols"/>
      </w:rPr>
    </w:lvl>
    <w:lvl w:ilvl="4">
      <w:start w:val="1"/>
      <w:numFmt w:val="bullet"/>
      <w:lvlText w:val="o"/>
      <w:lvlJc w:val="left"/>
      <w:pPr>
        <w:ind w:left="4036" w:hanging="360"/>
      </w:pPr>
      <w:rPr>
        <w:rFonts w:ascii="Courier New" w:eastAsia="Courier New" w:hAnsi="Courier New" w:cs="Courier New"/>
      </w:rPr>
    </w:lvl>
    <w:lvl w:ilvl="5">
      <w:start w:val="1"/>
      <w:numFmt w:val="bullet"/>
      <w:lvlText w:val="▪"/>
      <w:lvlJc w:val="left"/>
      <w:pPr>
        <w:ind w:left="4756" w:hanging="360"/>
      </w:pPr>
      <w:rPr>
        <w:rFonts w:ascii="Noto Sans Symbols" w:eastAsia="Noto Sans Symbols" w:hAnsi="Noto Sans Symbols" w:cs="Noto Sans Symbols"/>
      </w:rPr>
    </w:lvl>
    <w:lvl w:ilvl="6">
      <w:start w:val="1"/>
      <w:numFmt w:val="bullet"/>
      <w:lvlText w:val="●"/>
      <w:lvlJc w:val="left"/>
      <w:pPr>
        <w:ind w:left="5476" w:hanging="360"/>
      </w:pPr>
      <w:rPr>
        <w:rFonts w:ascii="Noto Sans Symbols" w:eastAsia="Noto Sans Symbols" w:hAnsi="Noto Sans Symbols" w:cs="Noto Sans Symbols"/>
      </w:rPr>
    </w:lvl>
    <w:lvl w:ilvl="7">
      <w:start w:val="1"/>
      <w:numFmt w:val="bullet"/>
      <w:lvlText w:val="o"/>
      <w:lvlJc w:val="left"/>
      <w:pPr>
        <w:ind w:left="6196" w:hanging="360"/>
      </w:pPr>
      <w:rPr>
        <w:rFonts w:ascii="Courier New" w:eastAsia="Courier New" w:hAnsi="Courier New" w:cs="Courier New"/>
      </w:rPr>
    </w:lvl>
    <w:lvl w:ilvl="8">
      <w:start w:val="1"/>
      <w:numFmt w:val="bullet"/>
      <w:lvlText w:val="▪"/>
      <w:lvlJc w:val="left"/>
      <w:pPr>
        <w:ind w:left="6916" w:hanging="360"/>
      </w:pPr>
      <w:rPr>
        <w:rFonts w:ascii="Noto Sans Symbols" w:eastAsia="Noto Sans Symbols" w:hAnsi="Noto Sans Symbols" w:cs="Noto Sans Symbols"/>
      </w:rPr>
    </w:lvl>
  </w:abstractNum>
  <w:abstractNum w:abstractNumId="3" w15:restartNumberingAfterBreak="0">
    <w:nsid w:val="647C2A14"/>
    <w:multiLevelType w:val="multilevel"/>
    <w:tmpl w:val="19F89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1900052">
    <w:abstractNumId w:val="2"/>
  </w:num>
  <w:num w:numId="2" w16cid:durableId="1791510898">
    <w:abstractNumId w:val="1"/>
  </w:num>
  <w:num w:numId="3" w16cid:durableId="473067072">
    <w:abstractNumId w:val="0"/>
  </w:num>
  <w:num w:numId="4" w16cid:durableId="6506414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F37"/>
    <w:rsid w:val="003F6782"/>
    <w:rsid w:val="00413F38"/>
    <w:rsid w:val="0074784A"/>
    <w:rsid w:val="00EE3F3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C8782"/>
  <w15:docId w15:val="{2BE80305-EF0D-49F8-AABB-390B38A25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200" w:line="276" w:lineRule="auto"/>
      <w:outlineLvl w:val="1"/>
    </w:pPr>
    <w:rPr>
      <w:rFonts w:ascii="Cambria" w:eastAsia="Cambria" w:hAnsi="Cambria" w:cs="Cambria"/>
      <w:b/>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00" w:line="276" w:lineRule="auto"/>
      <w:outlineLvl w:val="3"/>
    </w:pPr>
    <w:rPr>
      <w:rFonts w:ascii="Cambria" w:eastAsia="Cambria" w:hAnsi="Cambria" w:cs="Cambria"/>
      <w:b/>
      <w:i/>
      <w:color w:val="4F81BD"/>
      <w:sz w:val="22"/>
      <w:szCs w:val="2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qFormat/>
    <w:rsid w:val="00A079B0"/>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2Car">
    <w:name w:val="Título 2 Car"/>
    <w:basedOn w:val="Fuentedeprrafopredeter"/>
    <w:uiPriority w:val="9"/>
    <w:semiHidden/>
    <w:rsid w:val="00F43E60"/>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uiPriority w:val="9"/>
    <w:semiHidden/>
    <w:rsid w:val="00F43E60"/>
    <w:rPr>
      <w:rFonts w:asciiTheme="majorHAnsi" w:eastAsiaTheme="majorEastAsia" w:hAnsiTheme="majorHAnsi" w:cstheme="majorBidi"/>
      <w:b/>
      <w:bCs/>
      <w:i/>
      <w:iCs/>
      <w:color w:val="4F81BD" w:themeColor="accent1"/>
    </w:rPr>
  </w:style>
  <w:style w:type="character" w:customStyle="1" w:styleId="Ttulo9Car">
    <w:name w:val="Título 9 Car"/>
    <w:basedOn w:val="Fuentedeprrafopredeter"/>
    <w:link w:val="Ttulo9"/>
    <w:rsid w:val="00A079B0"/>
    <w:rPr>
      <w:rFonts w:ascii="Verdana" w:eastAsia="Times New Roman" w:hAnsi="Verdana" w:cs="Times New Roman"/>
      <w:b/>
      <w:bCs/>
      <w:sz w:val="20"/>
      <w:szCs w:val="24"/>
      <w:lang w:val="en-US" w:eastAsia="es-ES"/>
    </w:rPr>
  </w:style>
  <w:style w:type="paragraph" w:styleId="Encabezado">
    <w:name w:val="header"/>
    <w:basedOn w:val="Normal"/>
    <w:link w:val="EncabezadoCar"/>
    <w:uiPriority w:val="99"/>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uiPriority w:val="99"/>
    <w:rsid w:val="00780FEA"/>
  </w:style>
  <w:style w:type="paragraph" w:styleId="Piedepgina">
    <w:name w:val="footer"/>
    <w:basedOn w:val="Normal"/>
    <w:link w:val="Piedepgina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780FEA"/>
  </w:style>
  <w:style w:type="paragraph" w:styleId="Textodeglobo">
    <w:name w:val="Balloon Text"/>
    <w:basedOn w:val="Normal"/>
    <w:link w:val="TextodegloboCar"/>
    <w:uiPriority w:val="99"/>
    <w:semiHidden/>
    <w:unhideWhenUsed/>
    <w:rsid w:val="00997832"/>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97832"/>
    <w:rPr>
      <w:rFonts w:ascii="Tahoma" w:hAnsi="Tahoma" w:cs="Tahoma"/>
      <w:sz w:val="16"/>
      <w:szCs w:val="16"/>
    </w:rPr>
  </w:style>
  <w:style w:type="paragraph" w:styleId="Prrafodelista">
    <w:name w:val="List Paragraph"/>
    <w:basedOn w:val="Normal"/>
    <w:uiPriority w:val="34"/>
    <w:qFormat/>
    <w:rsid w:val="00D604D5"/>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rsid w:val="0015755A"/>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15755A"/>
    <w:rPr>
      <w:rFonts w:ascii="Verdana" w:eastAsia="Times New Roman" w:hAnsi="Verdana" w:cs="Times New Roman"/>
      <w:b/>
      <w:bCs/>
      <w:color w:val="008000"/>
      <w:sz w:val="20"/>
      <w:szCs w:val="20"/>
      <w:lang w:eastAsia="es-ES"/>
    </w:rPr>
  </w:style>
  <w:style w:type="paragraph" w:styleId="Textodebloque">
    <w:name w:val="Block Text"/>
    <w:basedOn w:val="Normal"/>
    <w:uiPriority w:val="99"/>
    <w:unhideWhenUsed/>
    <w:rsid w:val="00E00C8A"/>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43724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7243"/>
    <w:rPr>
      <w:sz w:val="16"/>
      <w:szCs w:val="16"/>
    </w:rPr>
  </w:style>
  <w:style w:type="character" w:styleId="nfasis">
    <w:name w:val="Emphasis"/>
    <w:uiPriority w:val="20"/>
    <w:qFormat/>
    <w:rsid w:val="00590272"/>
    <w:rPr>
      <w:i/>
      <w:iCs/>
    </w:rPr>
  </w:style>
  <w:style w:type="paragraph" w:customStyle="1" w:styleId="Default">
    <w:name w:val="Default"/>
    <w:rsid w:val="00B40500"/>
    <w:pPr>
      <w:autoSpaceDE w:val="0"/>
      <w:autoSpaceDN w:val="0"/>
      <w:adjustRightInd w:val="0"/>
    </w:pPr>
    <w:rPr>
      <w:rFonts w:ascii="Calibri" w:hAnsi="Calibri" w:cs="Calibri"/>
      <w:color w:val="000000"/>
    </w:rPr>
  </w:style>
  <w:style w:type="table" w:styleId="Tablaconcuadrcula">
    <w:name w:val="Table Grid"/>
    <w:basedOn w:val="Tablanormal"/>
    <w:uiPriority w:val="59"/>
    <w:rsid w:val="00A07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8C6F1F"/>
  </w:style>
  <w:style w:type="character" w:customStyle="1" w:styleId="SinespaciadoCar">
    <w:name w:val="Sin espaciado Car"/>
    <w:basedOn w:val="Fuentedeprrafopredeter"/>
    <w:link w:val="Sinespaciado"/>
    <w:uiPriority w:val="1"/>
    <w:locked/>
    <w:rsid w:val="00052BF8"/>
    <w:rPr>
      <w:lang w:val="es-PE"/>
    </w:rPr>
  </w:style>
  <w:style w:type="character" w:customStyle="1" w:styleId="apple-converted-space">
    <w:name w:val="apple-converted-space"/>
    <w:basedOn w:val="Fuentedeprrafopredeter"/>
    <w:rsid w:val="00052BF8"/>
  </w:style>
  <w:style w:type="character" w:styleId="Textoennegrita">
    <w:name w:val="Strong"/>
    <w:basedOn w:val="Fuentedeprrafopredeter"/>
    <w:uiPriority w:val="22"/>
    <w:qFormat/>
    <w:rsid w:val="00B946B4"/>
    <w:rPr>
      <w:b/>
    </w:rPr>
  </w:style>
  <w:style w:type="paragraph" w:customStyle="1" w:styleId="Texto">
    <w:name w:val="Texto"/>
    <w:next w:val="Normal"/>
    <w:autoRedefine/>
    <w:rsid w:val="00913615"/>
    <w:rPr>
      <w:rFonts w:ascii="Arial" w:eastAsia="MS Mincho" w:hAnsi="Arial" w:cs="Arial"/>
      <w:color w:val="333333"/>
      <w:sz w:val="21"/>
      <w:szCs w:val="20"/>
      <w:lang w:eastAsia="es-ES"/>
    </w:rPr>
  </w:style>
  <w:style w:type="paragraph" w:customStyle="1" w:styleId="Dias1">
    <w:name w:val="Dias1"/>
    <w:autoRedefine/>
    <w:rsid w:val="007735B9"/>
    <w:pPr>
      <w:spacing w:before="120"/>
      <w:jc w:val="both"/>
    </w:pPr>
    <w:rPr>
      <w:rFonts w:ascii="Verdana" w:hAnsi="Verdana" w:cs="Tahoma"/>
      <w:b/>
      <w:color w:val="808080"/>
      <w:sz w:val="16"/>
      <w:szCs w:val="16"/>
    </w:rPr>
  </w:style>
  <w:style w:type="paragraph" w:styleId="NormalWeb">
    <w:name w:val="Normal (Web)"/>
    <w:basedOn w:val="Normal"/>
    <w:uiPriority w:val="99"/>
    <w:semiHidden/>
    <w:unhideWhenUsed/>
    <w:rsid w:val="00C725B5"/>
    <w:pPr>
      <w:spacing w:before="100" w:beforeAutospacing="1" w:after="100" w:afterAutospacing="1"/>
    </w:pPr>
    <w:rPr>
      <w:lang w:val="en-US" w:eastAsia="en-US"/>
    </w:rPr>
  </w:style>
  <w:style w:type="character" w:styleId="nfasissutil">
    <w:name w:val="Subtle Emphasis"/>
    <w:basedOn w:val="Fuentedeprrafopredeter"/>
    <w:uiPriority w:val="19"/>
    <w:qFormat/>
    <w:rsid w:val="009B5774"/>
    <w:rPr>
      <w:i/>
      <w:iCs/>
      <w:color w:val="404040" w:themeColor="text1" w:themeTint="BF"/>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IyVaB7n+5K3bzPoxo61lQ47GpQ==">CgMxLjA4AHIhMUxfbUF4NXF4b2N0azRSUUpfSGtGOHdTcXRWemtyWXJE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1038</Words>
  <Characters>5712</Characters>
  <Application>Microsoft Office Word</Application>
  <DocSecurity>0</DocSecurity>
  <Lines>47</Lines>
  <Paragraphs>13</Paragraphs>
  <ScaleCrop>false</ScaleCrop>
  <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DELL</cp:lastModifiedBy>
  <cp:revision>2</cp:revision>
  <dcterms:created xsi:type="dcterms:W3CDTF">2025-09-26T14:44:00Z</dcterms:created>
  <dcterms:modified xsi:type="dcterms:W3CDTF">2026-01-26T07:21:00Z</dcterms:modified>
</cp:coreProperties>
</file>