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069BC" w14:textId="77777777" w:rsidR="00010DB1" w:rsidRDefault="00010D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4F53912" w14:textId="525F04F0" w:rsidR="00010DB1" w:rsidRPr="00425599" w:rsidRDefault="00425599" w:rsidP="0042559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center"/>
        <w:rPr>
          <w:rFonts w:ascii="Arial" w:eastAsia="Arial" w:hAnsi="Arial" w:cs="Arial"/>
          <w:b/>
          <w:color w:val="979797"/>
          <w:sz w:val="28"/>
          <w:szCs w:val="28"/>
        </w:rPr>
      </w:pPr>
      <w:r w:rsidRPr="00425599">
        <w:rPr>
          <w:rFonts w:ascii="Arial" w:eastAsia="Arial" w:hAnsi="Arial" w:cs="Arial"/>
          <w:b/>
          <w:color w:val="979797"/>
          <w:sz w:val="28"/>
          <w:szCs w:val="28"/>
        </w:rPr>
        <w:t xml:space="preserve">BARCELÓ </w:t>
      </w:r>
      <w:r>
        <w:rPr>
          <w:rFonts w:ascii="Arial" w:eastAsia="Arial" w:hAnsi="Arial" w:cs="Arial"/>
          <w:b/>
          <w:color w:val="979797"/>
          <w:sz w:val="28"/>
          <w:szCs w:val="28"/>
        </w:rPr>
        <w:t xml:space="preserve">– </w:t>
      </w:r>
      <w:r w:rsidRPr="00425599">
        <w:rPr>
          <w:rFonts w:ascii="Arial" w:eastAsia="Arial" w:hAnsi="Arial" w:cs="Arial"/>
          <w:b/>
          <w:color w:val="979797"/>
          <w:sz w:val="28"/>
          <w:szCs w:val="28"/>
        </w:rPr>
        <w:t>COSTA RICA</w:t>
      </w:r>
    </w:p>
    <w:p w14:paraId="2E9B5755" w14:textId="77777777" w:rsidR="00010DB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 xml:space="preserve">04 </w:t>
      </w:r>
      <w:proofErr w:type="gramStart"/>
      <w:r>
        <w:rPr>
          <w:rFonts w:ascii="Arial" w:eastAsia="Arial" w:hAnsi="Arial" w:cs="Arial"/>
          <w:color w:val="808080"/>
          <w:sz w:val="20"/>
          <w:szCs w:val="20"/>
        </w:rPr>
        <w:t>Días</w:t>
      </w:r>
      <w:proofErr w:type="gramEnd"/>
      <w:r>
        <w:rPr>
          <w:rFonts w:ascii="Arial" w:eastAsia="Arial" w:hAnsi="Arial" w:cs="Arial"/>
          <w:color w:val="808080"/>
          <w:sz w:val="20"/>
          <w:szCs w:val="20"/>
        </w:rPr>
        <w:t xml:space="preserve"> / 03 Noches</w:t>
      </w:r>
    </w:p>
    <w:p w14:paraId="18723205" w14:textId="77777777" w:rsidR="00010DB1" w:rsidRDefault="00000000">
      <w:pPr>
        <w:jc w:val="right"/>
        <w:rPr>
          <w:rFonts w:ascii="Arial" w:eastAsia="Arial" w:hAnsi="Arial" w:cs="Arial"/>
          <w:b/>
          <w:color w:val="ED6964"/>
        </w:rPr>
      </w:pPr>
      <w:r>
        <w:rPr>
          <w:rFonts w:ascii="Arial" w:eastAsia="Arial" w:hAnsi="Arial" w:cs="Arial"/>
          <w:b/>
          <w:color w:val="ED6964"/>
        </w:rPr>
        <w:t>DESDE US$ 815.00</w:t>
      </w:r>
    </w:p>
    <w:p w14:paraId="6FF5B0FF" w14:textId="77777777" w:rsidR="00010DB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Arial" w:eastAsia="Arial" w:hAnsi="Arial" w:cs="Arial"/>
          <w:b/>
          <w:color w:val="808080"/>
          <w:sz w:val="18"/>
          <w:szCs w:val="18"/>
        </w:rPr>
      </w:pPr>
      <w:r>
        <w:rPr>
          <w:rFonts w:ascii="Arial" w:eastAsia="Arial" w:hAnsi="Arial" w:cs="Arial"/>
          <w:b/>
          <w:color w:val="808080"/>
          <w:sz w:val="18"/>
          <w:szCs w:val="18"/>
        </w:rPr>
        <w:t xml:space="preserve">INCLUYE: </w:t>
      </w:r>
    </w:p>
    <w:p w14:paraId="3F9415E8" w14:textId="77777777" w:rsidR="00010DB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808080"/>
          <w:sz w:val="18"/>
          <w:szCs w:val="18"/>
        </w:rPr>
      </w:pPr>
      <w:r>
        <w:rPr>
          <w:rFonts w:ascii="Arial" w:eastAsia="Arial" w:hAnsi="Arial" w:cs="Arial"/>
          <w:color w:val="808080"/>
          <w:sz w:val="18"/>
          <w:szCs w:val="18"/>
        </w:rPr>
        <w:t>Traslado aeropuerto Liberia / Hotel / aeropuerto Liberia</w:t>
      </w:r>
    </w:p>
    <w:p w14:paraId="2F193515" w14:textId="77777777" w:rsidR="00010DB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808080"/>
          <w:sz w:val="18"/>
          <w:szCs w:val="18"/>
        </w:rPr>
      </w:pPr>
      <w:r>
        <w:rPr>
          <w:rFonts w:ascii="Arial" w:eastAsia="Arial" w:hAnsi="Arial" w:cs="Arial"/>
          <w:color w:val="808080"/>
          <w:sz w:val="18"/>
          <w:szCs w:val="18"/>
        </w:rPr>
        <w:t>03 noches de alojamiento con TODO INCLUIDO</w:t>
      </w:r>
    </w:p>
    <w:p w14:paraId="75162B43" w14:textId="77777777" w:rsidR="00010DB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808080"/>
          <w:sz w:val="18"/>
          <w:szCs w:val="18"/>
        </w:rPr>
      </w:pPr>
      <w:r>
        <w:rPr>
          <w:rFonts w:ascii="Arial" w:eastAsia="Arial" w:hAnsi="Arial" w:cs="Arial"/>
          <w:color w:val="808080"/>
          <w:sz w:val="18"/>
          <w:szCs w:val="18"/>
        </w:rPr>
        <w:t xml:space="preserve">Tarjeta de asistencia médica AC35 con </w:t>
      </w:r>
      <w:proofErr w:type="spellStart"/>
      <w:r>
        <w:rPr>
          <w:rFonts w:ascii="Arial" w:eastAsia="Arial" w:hAnsi="Arial" w:cs="Arial"/>
          <w:color w:val="808080"/>
          <w:sz w:val="18"/>
          <w:szCs w:val="18"/>
        </w:rPr>
        <w:t>Assist</w:t>
      </w:r>
      <w:proofErr w:type="spellEnd"/>
      <w:r>
        <w:rPr>
          <w:rFonts w:ascii="Arial" w:eastAsia="Arial" w:hAnsi="Arial" w:cs="Arial"/>
          <w:color w:val="808080"/>
          <w:sz w:val="18"/>
          <w:szCs w:val="18"/>
        </w:rPr>
        <w:t xml:space="preserve"> Card 04 días</w:t>
      </w:r>
    </w:p>
    <w:p w14:paraId="6E8691DD" w14:textId="77777777" w:rsidR="00010DB1" w:rsidRDefault="00010DB1">
      <w:pPr>
        <w:pBdr>
          <w:top w:val="nil"/>
          <w:left w:val="nil"/>
          <w:bottom w:val="nil"/>
          <w:right w:val="nil"/>
          <w:between w:val="nil"/>
        </w:pBdr>
        <w:ind w:right="-552"/>
        <w:jc w:val="both"/>
        <w:rPr>
          <w:rFonts w:ascii="Arial" w:eastAsia="Arial" w:hAnsi="Arial" w:cs="Arial"/>
          <w:b/>
          <w:color w:val="595959"/>
          <w:sz w:val="18"/>
          <w:szCs w:val="18"/>
        </w:rPr>
      </w:pPr>
    </w:p>
    <w:tbl>
      <w:tblPr>
        <w:tblStyle w:val="a"/>
        <w:tblpPr w:leftFromText="141" w:rightFromText="141" w:vertAnchor="text" w:tblpX="-285" w:tblpY="73"/>
        <w:tblW w:w="106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5"/>
        <w:gridCol w:w="1080"/>
        <w:gridCol w:w="1095"/>
        <w:gridCol w:w="900"/>
        <w:gridCol w:w="585"/>
        <w:gridCol w:w="840"/>
        <w:gridCol w:w="645"/>
        <w:gridCol w:w="855"/>
        <w:gridCol w:w="570"/>
        <w:gridCol w:w="1170"/>
        <w:gridCol w:w="660"/>
      </w:tblGrid>
      <w:tr w:rsidR="00010DB1" w14:paraId="4C6487AB" w14:textId="77777777">
        <w:trPr>
          <w:trHeight w:val="267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3B96B41C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1F887482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</w:t>
            </w:r>
          </w:p>
        </w:tc>
        <w:tc>
          <w:tcPr>
            <w:tcW w:w="6225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50EA6D00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TARIFAS</w:t>
            </w:r>
          </w:p>
        </w:tc>
      </w:tr>
      <w:tr w:rsidR="00010DB1" w14:paraId="3597E21C" w14:textId="77777777">
        <w:trPr>
          <w:trHeight w:val="267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47B58FD3" w14:textId="77777777" w:rsidR="00010DB1" w:rsidRDefault="0001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1B5B704A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1DEF8A2C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OUT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099471CF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1EDED20A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652C9A2E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7B23BAA9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24BCF170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7F871BE4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7D460198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MENOR</w:t>
            </w:r>
          </w:p>
          <w:p w14:paraId="01B82985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3 a 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</w:tcPr>
          <w:p w14:paraId="111D8C31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N.A</w:t>
            </w:r>
            <w:proofErr w:type="gramEnd"/>
          </w:p>
        </w:tc>
      </w:tr>
      <w:tr w:rsidR="00010DB1" w14:paraId="24661143" w14:textId="77777777">
        <w:trPr>
          <w:trHeight w:val="267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CA2065" w14:textId="77777777" w:rsidR="00010DB1" w:rsidRDefault="00000000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Occidental Tamarindo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B497C76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25-08-2025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38966E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30-06-2025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EFD273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1085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697379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267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7FBFCD" w14:textId="77777777" w:rsidR="00010DB1" w:rsidRDefault="00000000">
            <w:pPr>
              <w:jc w:val="center"/>
              <w:rPr>
                <w:rFonts w:ascii="Arial" w:eastAsia="Arial" w:hAnsi="Arial" w:cs="Arial"/>
                <w:b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808080"/>
                <w:sz w:val="18"/>
                <w:szCs w:val="18"/>
              </w:rPr>
              <w:t>815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EDE2F5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176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288F6B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735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12E17A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150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60CFF4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289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1673D2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150</w:t>
            </w:r>
          </w:p>
        </w:tc>
      </w:tr>
      <w:tr w:rsidR="00010DB1" w14:paraId="2F5C5C48" w14:textId="77777777">
        <w:trPr>
          <w:trHeight w:val="267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B1063C" w14:textId="77777777" w:rsidR="00010DB1" w:rsidRDefault="00000000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Occidental Papagayo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493643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25-08-2025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B39BF4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30-06-2026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72C3F9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1189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D4E340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302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1EE624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849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6FDADA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189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2BCD10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775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66BFFE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163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E063AB" w14:textId="77777777" w:rsidR="00010DB1" w:rsidRDefault="00000000">
            <w:pPr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-</w:t>
            </w:r>
          </w:p>
        </w:tc>
      </w:tr>
    </w:tbl>
    <w:p w14:paraId="054D02BD" w14:textId="77777777" w:rsidR="00010DB1" w:rsidRDefault="00010DB1">
      <w:pPr>
        <w:pBdr>
          <w:top w:val="nil"/>
          <w:left w:val="nil"/>
          <w:bottom w:val="nil"/>
          <w:right w:val="nil"/>
          <w:between w:val="nil"/>
        </w:pBdr>
        <w:ind w:right="-552"/>
        <w:jc w:val="both"/>
        <w:rPr>
          <w:rFonts w:ascii="Arial" w:eastAsia="Arial" w:hAnsi="Arial" w:cs="Arial"/>
          <w:b/>
          <w:color w:val="595959"/>
          <w:sz w:val="18"/>
          <w:szCs w:val="18"/>
        </w:rPr>
      </w:pPr>
    </w:p>
    <w:p w14:paraId="766EB232" w14:textId="77777777" w:rsidR="00010DB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4252"/>
          <w:tab w:val="right" w:pos="8504"/>
        </w:tabs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NOTAS:</w:t>
      </w:r>
    </w:p>
    <w:p w14:paraId="0FB72872" w14:textId="77777777" w:rsidR="00010DB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4252"/>
          <w:tab w:val="right" w:pos="8504"/>
        </w:tabs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N.A.= Noche Adicional.</w:t>
      </w:r>
    </w:p>
    <w:p w14:paraId="00974FB2" w14:textId="77777777" w:rsidR="00010DB1" w:rsidRDefault="00010D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47D90E92" w14:textId="77777777" w:rsidR="00010DB1" w:rsidRDefault="00000000">
      <w:pPr>
        <w:shd w:val="clear" w:color="auto" w:fill="FFFFFF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PROGRAMA:</w:t>
      </w:r>
    </w:p>
    <w:p w14:paraId="6D10C5A3" w14:textId="77777777" w:rsidR="00010DB1" w:rsidRDefault="00000000">
      <w:pP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Traslados operados en servicio privado. </w:t>
      </w:r>
    </w:p>
    <w:p w14:paraId="377AF846" w14:textId="77777777" w:rsidR="00010DB1" w:rsidRDefault="00010DB1">
      <w:pPr>
        <w:shd w:val="clear" w:color="auto" w:fill="FFFFFF"/>
        <w:jc w:val="both"/>
        <w:rPr>
          <w:rFonts w:ascii="Arial" w:eastAsia="Arial" w:hAnsi="Arial" w:cs="Arial"/>
          <w:b/>
          <w:sz w:val="18"/>
          <w:szCs w:val="18"/>
        </w:rPr>
      </w:pPr>
    </w:p>
    <w:p w14:paraId="03936B3A" w14:textId="77777777" w:rsidR="00010DB1" w:rsidRDefault="00000000">
      <w:pPr>
        <w:shd w:val="clear" w:color="auto" w:fill="FFFFFF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COSTO ADICIONAL:</w:t>
      </w:r>
    </w:p>
    <w:p w14:paraId="498542B9" w14:textId="77777777" w:rsidR="00010DB1" w:rsidRDefault="00000000">
      <w:pP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Traslados: Traslados desde Aeropuerto San José o hoteles en San José hacia Guanacaste y viceversa RT en servicio regular: $150.00 dólares por adulto. CHD: $69.00 dólares. Precio referencial, consultar siempre al momento de la cotización.</w:t>
      </w:r>
    </w:p>
    <w:p w14:paraId="185D84F5" w14:textId="77777777" w:rsidR="00010DB1" w:rsidRDefault="00010D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56C264FF" w14:textId="77777777" w:rsidR="00010DB1" w:rsidRDefault="00000000">
      <w:pPr>
        <w:shd w:val="clear" w:color="auto" w:fill="FFFFFF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HOTEL:</w:t>
      </w:r>
    </w:p>
    <w:p w14:paraId="7AA97B1A" w14:textId="77777777" w:rsidR="00010DB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OCCIDENTAL TAMARINDO: </w:t>
      </w:r>
    </w:p>
    <w:p w14:paraId="52E486EF" w14:textId="77777777" w:rsidR="00010DB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Habitación Superior Room</w:t>
      </w:r>
    </w:p>
    <w:p w14:paraId="24196DA5" w14:textId="77777777" w:rsidR="00010DB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Capacidad y dimensiones: Máximo 4 personas: Máximo 4 adultos/3 niños</w:t>
      </w:r>
    </w:p>
    <w:p w14:paraId="7E901F37" w14:textId="77777777" w:rsidR="00010DB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OCCIDENTAL PAPAGAYO</w:t>
      </w:r>
    </w:p>
    <w:p w14:paraId="7A0A7DBC" w14:textId="77777777" w:rsidR="00010DB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Habitación Deluxe – Solo adultos, Mayores de 18 años</w:t>
      </w:r>
    </w:p>
    <w:p w14:paraId="7F867FC4" w14:textId="77777777" w:rsidR="00010DB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Capacidad y dimensiones: Máximo 2 personas: Máximo 2 adultos</w:t>
      </w:r>
    </w:p>
    <w:p w14:paraId="65E086C0" w14:textId="77777777" w:rsidR="00010DB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HORARIO DE INGRESO Y SALIDA DEL HOTEL:</w:t>
      </w:r>
    </w:p>
    <w:p w14:paraId="719E5A06" w14:textId="77777777" w:rsidR="00010DB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Check in 15:00 </w:t>
      </w:r>
      <w:proofErr w:type="spellStart"/>
      <w:r>
        <w:rPr>
          <w:rFonts w:ascii="Arial" w:eastAsia="Arial" w:hAnsi="Arial" w:cs="Arial"/>
          <w:color w:val="818181"/>
          <w:sz w:val="18"/>
          <w:szCs w:val="18"/>
        </w:rPr>
        <w:t>hrs</w:t>
      </w:r>
      <w:proofErr w:type="spellEnd"/>
    </w:p>
    <w:p w14:paraId="62F0960F" w14:textId="77777777" w:rsidR="00010DB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Check </w:t>
      </w:r>
      <w:proofErr w:type="spellStart"/>
      <w:r>
        <w:rPr>
          <w:rFonts w:ascii="Arial" w:eastAsia="Arial" w:hAnsi="Arial" w:cs="Arial"/>
          <w:color w:val="818181"/>
          <w:sz w:val="18"/>
          <w:szCs w:val="18"/>
        </w:rPr>
        <w:t>out</w:t>
      </w:r>
      <w:proofErr w:type="spellEnd"/>
      <w:r>
        <w:rPr>
          <w:rFonts w:ascii="Arial" w:eastAsia="Arial" w:hAnsi="Arial" w:cs="Arial"/>
          <w:color w:val="818181"/>
          <w:sz w:val="18"/>
          <w:szCs w:val="18"/>
        </w:rPr>
        <w:t xml:space="preserve"> 12:00 </w:t>
      </w:r>
      <w:proofErr w:type="spellStart"/>
      <w:r>
        <w:rPr>
          <w:rFonts w:ascii="Arial" w:eastAsia="Arial" w:hAnsi="Arial" w:cs="Arial"/>
          <w:color w:val="818181"/>
          <w:sz w:val="18"/>
          <w:szCs w:val="18"/>
        </w:rPr>
        <w:t>hrs</w:t>
      </w:r>
      <w:proofErr w:type="spellEnd"/>
    </w:p>
    <w:p w14:paraId="42B99D48" w14:textId="77777777" w:rsidR="00010DB1" w:rsidRDefault="00010D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5D3B935" w14:textId="77777777" w:rsidR="00010DB1" w:rsidRDefault="00000000">
      <w:pP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INFORMACIÓN IMPORTANTE: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818181"/>
          <w:sz w:val="18"/>
          <w:szCs w:val="18"/>
        </w:rPr>
        <w:t>Para viajar a Costa Rica se requiere vacuna de la fiebre Amarilla (No incluido).</w:t>
      </w:r>
    </w:p>
    <w:p w14:paraId="06750F3B" w14:textId="77777777" w:rsidR="00010DB1" w:rsidRDefault="00010DB1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</w:p>
    <w:p w14:paraId="53D61044" w14:textId="77777777" w:rsidR="00010DB1" w:rsidRDefault="00000000">
      <w:pPr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CONDICIONES:</w:t>
      </w:r>
    </w:p>
    <w:p w14:paraId="563AE5A1" w14:textId="77777777" w:rsidR="00010DB1" w:rsidRDefault="00000000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Tarifa dinámica.</w:t>
      </w:r>
    </w:p>
    <w:p w14:paraId="2C884507" w14:textId="77777777" w:rsidR="00010DB1" w:rsidRDefault="00000000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Tarifas por persona en dólares americanos. </w:t>
      </w:r>
    </w:p>
    <w:p w14:paraId="02CCFAD5" w14:textId="77777777" w:rsidR="00010DB1" w:rsidRDefault="00000000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Precios especiales para pagos en efectivo o depósito en cuentas bancarias.</w:t>
      </w:r>
    </w:p>
    <w:p w14:paraId="0CBF7654" w14:textId="77777777" w:rsidR="00010D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Incentivo de $10 por pasajero y comisión del 10% del programa.</w:t>
      </w:r>
    </w:p>
    <w:p w14:paraId="282B29CB" w14:textId="77777777" w:rsidR="00010D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i/>
          <w:color w:val="818181"/>
          <w:sz w:val="18"/>
          <w:szCs w:val="18"/>
        </w:rPr>
      </w:pPr>
      <w:r>
        <w:rPr>
          <w:rFonts w:ascii="Arial" w:eastAsia="Arial" w:hAnsi="Arial" w:cs="Arial"/>
          <w:b/>
          <w:i/>
          <w:color w:val="818181"/>
          <w:sz w:val="18"/>
          <w:szCs w:val="18"/>
        </w:rPr>
        <w:t>Vigencia de compra: hasta agotar stock.</w:t>
      </w:r>
    </w:p>
    <w:p w14:paraId="1AEF20D6" w14:textId="77777777" w:rsidR="00010D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i/>
          <w:color w:val="818181"/>
          <w:sz w:val="18"/>
          <w:szCs w:val="18"/>
        </w:rPr>
      </w:pPr>
      <w:r>
        <w:rPr>
          <w:rFonts w:ascii="Arial" w:eastAsia="Arial" w:hAnsi="Arial" w:cs="Arial"/>
          <w:b/>
          <w:i/>
          <w:color w:val="818181"/>
          <w:sz w:val="18"/>
          <w:szCs w:val="18"/>
        </w:rPr>
        <w:t>Vigencia de viaje: del 25 agosto al 30 junio 2026.</w:t>
      </w:r>
    </w:p>
    <w:p w14:paraId="62CB8300" w14:textId="77777777" w:rsidR="00010D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Sujeto a disponibilidad al momento de solicitar la reserva.</w:t>
      </w:r>
    </w:p>
    <w:p w14:paraId="346D839C" w14:textId="77777777" w:rsidR="00010D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Tarifas sujetas a variación sin previo aviso.</w:t>
      </w:r>
    </w:p>
    <w:p w14:paraId="685EC957" w14:textId="77777777" w:rsidR="00010D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175F0E5C" w14:textId="77777777" w:rsidR="00010DB1" w:rsidRDefault="00000000">
      <w:pPr>
        <w:shd w:val="clear" w:color="auto" w:fill="FFFFFF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 xml:space="preserve">POLÍTICA DE NIÑOS: </w:t>
      </w:r>
    </w:p>
    <w:p w14:paraId="34B6ADA6" w14:textId="77777777" w:rsidR="00010D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Niños, menores de 3 años, deben compartir cama con dos adultos pagantes. </w:t>
      </w:r>
    </w:p>
    <w:p w14:paraId="5F30850E" w14:textId="77777777" w:rsidR="00010D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Niños, de 03 a 11 años son considerados menores y pagan mitad de la tarifa, en ocasiones pueden ser gratis según la promoción que esté vigente y que disponga el hotel.</w:t>
      </w:r>
    </w:p>
    <w:p w14:paraId="636D5C6D" w14:textId="77777777" w:rsidR="00010D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La disposición de las camas son 2 camas dobles, ya sea que tomen una habitación doble o triple, en el caso que el hotel lo permita. Los pasajeros deberán acomodarse en las 2 camas dobles.</w:t>
      </w:r>
    </w:p>
    <w:p w14:paraId="757FA27A" w14:textId="77777777" w:rsidR="00010DB1" w:rsidRDefault="00010DB1">
      <w:pPr>
        <w:shd w:val="clear" w:color="auto" w:fill="FFFFFF"/>
        <w:jc w:val="center"/>
        <w:rPr>
          <w:rFonts w:ascii="Arial" w:eastAsia="Arial" w:hAnsi="Arial" w:cs="Arial"/>
          <w:b/>
          <w:sz w:val="20"/>
          <w:szCs w:val="20"/>
        </w:rPr>
      </w:pPr>
    </w:p>
    <w:sectPr w:rsidR="00010DB1">
      <w:headerReference w:type="default" r:id="rId8"/>
      <w:footerReference w:type="default" r:id="rId9"/>
      <w:pgSz w:w="11906" w:h="16838"/>
      <w:pgMar w:top="1560" w:right="1701" w:bottom="1276" w:left="1134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F0279" w14:textId="77777777" w:rsidR="00636E1E" w:rsidRDefault="00636E1E">
      <w:r>
        <w:separator/>
      </w:r>
    </w:p>
  </w:endnote>
  <w:endnote w:type="continuationSeparator" w:id="0">
    <w:p w14:paraId="64A5E783" w14:textId="77777777" w:rsidR="00636E1E" w:rsidRDefault="00636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FEA89F9-495B-4279-ADEF-3A1C7A9871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A2BBC4-F94B-4985-A832-3DDAEED0694C}"/>
    <w:embedBold r:id="rId3" w:fontKey="{4157988F-7232-4C51-9F5B-0797A16A8C42}"/>
    <w:embedBoldItalic r:id="rId4" w:fontKey="{644C7939-F98C-4F9E-8266-B19236E34F9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831B2979-B9E1-4D87-AF4E-E27EF86895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A24B835-85FD-4009-A320-EA10453B8D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D57C86-2741-4E7E-BB13-7A7B249F84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9FABCBB-5DEA-4FF9-A4E3-A3AE522957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85E838B-2E3A-4810-B9B9-5DE850A32436}"/>
    <w:embedItalic r:id="rId10" w:fontKey="{D3AF48ED-30AF-4484-BE25-DEFDC5B0EC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06140" w14:textId="77777777" w:rsidR="00010DB1" w:rsidRDefault="00010D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  <w:p w14:paraId="17AF893A" w14:textId="77777777" w:rsidR="00010D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956"/>
      </w:tabs>
      <w:rPr>
        <w:rFonts w:ascii="Calibri" w:eastAsia="Calibri" w:hAnsi="Calibri" w:cs="Calibri"/>
        <w:color w:val="333333"/>
        <w:sz w:val="20"/>
        <w:szCs w:val="20"/>
      </w:rPr>
    </w:pPr>
    <w:r>
      <w:rPr>
        <w:rFonts w:ascii="Calibri" w:eastAsia="Calibri" w:hAnsi="Calibri" w:cs="Calibri"/>
        <w:color w:val="333333"/>
        <w:sz w:val="20"/>
        <w:szCs w:val="20"/>
      </w:rPr>
      <w:tab/>
    </w:r>
    <w:r>
      <w:rPr>
        <w:rFonts w:ascii="Calibri" w:eastAsia="Calibri" w:hAnsi="Calibri" w:cs="Calibri"/>
        <w:color w:val="333333"/>
        <w:sz w:val="20"/>
        <w:szCs w:val="20"/>
      </w:rPr>
      <w:tab/>
    </w:r>
    <w:r>
      <w:rPr>
        <w:rFonts w:ascii="Calibri" w:eastAsia="Calibri" w:hAnsi="Calibri" w:cs="Calibri"/>
        <w:color w:val="333333"/>
        <w:sz w:val="20"/>
        <w:szCs w:val="20"/>
      </w:rPr>
      <w:tab/>
    </w:r>
  </w:p>
  <w:p w14:paraId="443039A8" w14:textId="77777777" w:rsidR="00010DB1" w:rsidRDefault="00010D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869E8" w14:textId="77777777" w:rsidR="00636E1E" w:rsidRDefault="00636E1E">
      <w:r>
        <w:separator/>
      </w:r>
    </w:p>
  </w:footnote>
  <w:footnote w:type="continuationSeparator" w:id="0">
    <w:p w14:paraId="1BB22596" w14:textId="77777777" w:rsidR="00636E1E" w:rsidRDefault="00636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B3965" w14:textId="77777777" w:rsidR="00010D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665"/>
        <w:tab w:val="left" w:pos="4905"/>
        <w:tab w:val="right" w:pos="6176"/>
      </w:tabs>
      <w:ind w:left="-1134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F0EC6ED" wp14:editId="54F26E54">
          <wp:simplePos x="0" y="0"/>
          <wp:positionH relativeFrom="column">
            <wp:posOffset>-148589</wp:posOffset>
          </wp:positionH>
          <wp:positionV relativeFrom="paragraph">
            <wp:posOffset>-128269</wp:posOffset>
          </wp:positionV>
          <wp:extent cx="2260600" cy="714375"/>
          <wp:effectExtent l="0" t="0" r="0" b="0"/>
          <wp:wrapNone/>
          <wp:docPr id="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37F6C7F" wp14:editId="7A72381F">
          <wp:simplePos x="0" y="0"/>
          <wp:positionH relativeFrom="column">
            <wp:posOffset>5364480</wp:posOffset>
          </wp:positionH>
          <wp:positionV relativeFrom="paragraph">
            <wp:posOffset>-250189</wp:posOffset>
          </wp:positionV>
          <wp:extent cx="886460" cy="1038225"/>
          <wp:effectExtent l="0" t="0" r="0" b="0"/>
          <wp:wrapNone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FB7722"/>
    <w:multiLevelType w:val="multilevel"/>
    <w:tmpl w:val="6CFC7C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1C4423"/>
    <w:multiLevelType w:val="multilevel"/>
    <w:tmpl w:val="45F89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355AC3"/>
    <w:multiLevelType w:val="multilevel"/>
    <w:tmpl w:val="6F2EC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FC0135"/>
    <w:multiLevelType w:val="multilevel"/>
    <w:tmpl w:val="18304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86602846">
    <w:abstractNumId w:val="1"/>
  </w:num>
  <w:num w:numId="2" w16cid:durableId="299000572">
    <w:abstractNumId w:val="3"/>
  </w:num>
  <w:num w:numId="3" w16cid:durableId="61371928">
    <w:abstractNumId w:val="0"/>
  </w:num>
  <w:num w:numId="4" w16cid:durableId="1180854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DB1"/>
    <w:rsid w:val="00010DB1"/>
    <w:rsid w:val="003021B0"/>
    <w:rsid w:val="00425599"/>
    <w:rsid w:val="0063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140414"/>
  <w15:docId w15:val="{C0A26C7D-11C0-4E79-97E3-DAF0BD455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laconcuadrcula">
    <w:name w:val="Table Grid"/>
    <w:basedOn w:val="Tablanormal"/>
    <w:uiPriority w:val="59"/>
    <w:rsid w:val="00A079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Textoennegrita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/>
      <w:jc w:val="both"/>
    </w:pPr>
    <w:rPr>
      <w:rFonts w:ascii="Verdana" w:hAnsi="Verdana" w:cs="Tahoma"/>
      <w:b/>
      <w:color w:val="80808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53290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53290"/>
    <w:rPr>
      <w:rFonts w:ascii="Consolas" w:eastAsia="Times New Roman" w:hAnsi="Consolas" w:cs="Times New Roman"/>
      <w:sz w:val="20"/>
      <w:szCs w:val="20"/>
      <w:lang w:val="es-PE" w:eastAsia="es-PE"/>
    </w:rPr>
  </w:style>
  <w:style w:type="character" w:customStyle="1" w:styleId="Ttulo3Car">
    <w:name w:val="Título 3 Car"/>
    <w:basedOn w:val="Fuentedeprrafopredeter"/>
    <w:uiPriority w:val="9"/>
    <w:semiHidden/>
    <w:rsid w:val="0095329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PE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/WpzlgA/0FcjPgx41H+5eFIdaA==">CgMxLjA4AHIhMVh0emFjNGlTNzlGcGkzSnNmZERiQlZyMkRIX1NSMDNW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1928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2025-08-28T17:59:00Z</dcterms:created>
  <dcterms:modified xsi:type="dcterms:W3CDTF">2026-01-26T20:53:00Z</dcterms:modified>
</cp:coreProperties>
</file>