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27DFA" w14:textId="77777777" w:rsidR="00D66AA9" w:rsidRPr="00190033" w:rsidRDefault="00F71298" w:rsidP="00D66AA9">
      <w:pPr>
        <w:tabs>
          <w:tab w:val="left" w:pos="993"/>
        </w:tabs>
        <w:ind w:left="708" w:hanging="708"/>
        <w:rPr>
          <w:rFonts w:ascii="Arial" w:eastAsia="Arial" w:hAnsi="Arial" w:cs="Arial"/>
          <w:b/>
          <w:color w:val="FF0000"/>
          <w:sz w:val="18"/>
          <w:szCs w:val="18"/>
        </w:rPr>
      </w:pPr>
      <w:r w:rsidRPr="00190033">
        <w:rPr>
          <w:rFonts w:ascii="Arial" w:eastAsia="Arial" w:hAnsi="Arial" w:cs="Arial"/>
          <w:b/>
          <w:color w:val="FF0000"/>
          <w:sz w:val="18"/>
          <w:szCs w:val="18"/>
        </w:rPr>
        <w:t xml:space="preserve"> </w:t>
      </w:r>
      <w:bookmarkStart w:id="0" w:name="_heading=h.30j0zll" w:colFirst="0" w:colLast="0"/>
      <w:bookmarkStart w:id="1" w:name="_Hlk189671384"/>
      <w:bookmarkStart w:id="2" w:name="_Hlk152322402"/>
      <w:bookmarkStart w:id="3" w:name="_Hlk189671409"/>
      <w:bookmarkEnd w:id="0"/>
    </w:p>
    <w:p w14:paraId="1D630E0E" w14:textId="77777777" w:rsidR="00E51F94" w:rsidRDefault="00E51F94" w:rsidP="0029186F">
      <w:pPr>
        <w:tabs>
          <w:tab w:val="left" w:pos="993"/>
        </w:tabs>
        <w:ind w:left="708" w:hanging="708"/>
        <w:jc w:val="center"/>
        <w:rPr>
          <w:rFonts w:ascii="Arial" w:hAnsi="Arial" w:cs="Arial"/>
          <w:b/>
          <w:color w:val="6E6E6E"/>
          <w:sz w:val="26"/>
          <w:szCs w:val="26"/>
          <w:lang w:eastAsia="es-ES"/>
        </w:rPr>
      </w:pPr>
    </w:p>
    <w:p w14:paraId="53DEDF93" w14:textId="18C7E8F7" w:rsidR="00CA15C2" w:rsidRPr="000D7455" w:rsidRDefault="006026DE" w:rsidP="0029186F">
      <w:pPr>
        <w:tabs>
          <w:tab w:val="left" w:pos="993"/>
        </w:tabs>
        <w:ind w:left="708" w:hanging="708"/>
        <w:jc w:val="center"/>
        <w:rPr>
          <w:rFonts w:ascii="Arial" w:hAnsi="Arial" w:cs="Arial"/>
          <w:b/>
          <w:color w:val="6E6E6E"/>
          <w:sz w:val="32"/>
          <w:szCs w:val="32"/>
          <w:lang w:eastAsia="es-ES"/>
        </w:rPr>
      </w:pPr>
      <w:r w:rsidRPr="000D7455">
        <w:rPr>
          <w:rFonts w:ascii="Arial" w:hAnsi="Arial" w:cs="Arial"/>
          <w:b/>
          <w:color w:val="6E6E6E"/>
          <w:sz w:val="32"/>
          <w:szCs w:val="32"/>
          <w:lang w:eastAsia="es-ES"/>
        </w:rPr>
        <w:t xml:space="preserve">EGIPTO </w:t>
      </w:r>
      <w:r w:rsidR="00687F92" w:rsidRPr="000D7455">
        <w:rPr>
          <w:rFonts w:ascii="Arial" w:hAnsi="Arial" w:cs="Arial"/>
          <w:b/>
          <w:color w:val="6E6E6E"/>
          <w:sz w:val="32"/>
          <w:szCs w:val="32"/>
          <w:lang w:eastAsia="es-ES"/>
        </w:rPr>
        <w:t>FARAÓNICO CON EXTENSION A JORDANIA</w:t>
      </w:r>
    </w:p>
    <w:p w14:paraId="47AD0292" w14:textId="447E58D3" w:rsidR="00E51F94" w:rsidRPr="000D7455" w:rsidRDefault="00687F92" w:rsidP="000D7455">
      <w:pPr>
        <w:jc w:val="center"/>
        <w:rPr>
          <w:rFonts w:ascii="Arial" w:hAnsi="Arial" w:cs="Arial"/>
          <w:b/>
          <w:color w:val="6E6E6E"/>
          <w:sz w:val="26"/>
          <w:szCs w:val="26"/>
          <w:lang w:eastAsia="es-ES"/>
        </w:rPr>
      </w:pPr>
      <w:r>
        <w:rPr>
          <w:rFonts w:ascii="Arial" w:hAnsi="Arial" w:cs="Arial"/>
          <w:b/>
          <w:color w:val="6E6E6E"/>
          <w:sz w:val="26"/>
          <w:szCs w:val="26"/>
          <w:lang w:eastAsia="es-ES"/>
        </w:rPr>
        <w:t>12</w:t>
      </w:r>
      <w:r w:rsidR="006026DE" w:rsidRPr="00190033">
        <w:rPr>
          <w:rFonts w:ascii="Arial" w:hAnsi="Arial" w:cs="Arial"/>
          <w:b/>
          <w:color w:val="6E6E6E"/>
          <w:sz w:val="26"/>
          <w:szCs w:val="26"/>
          <w:lang w:eastAsia="es-ES"/>
        </w:rPr>
        <w:t xml:space="preserve"> </w:t>
      </w:r>
      <w:r w:rsidR="00190033" w:rsidRPr="00190033">
        <w:rPr>
          <w:rFonts w:ascii="Arial" w:hAnsi="Arial" w:cs="Arial"/>
          <w:b/>
          <w:color w:val="6E6E6E"/>
          <w:sz w:val="26"/>
          <w:szCs w:val="26"/>
          <w:lang w:eastAsia="es-ES"/>
        </w:rPr>
        <w:t>días</w:t>
      </w:r>
      <w:r>
        <w:rPr>
          <w:rFonts w:ascii="Arial" w:hAnsi="Arial" w:cs="Arial"/>
          <w:b/>
          <w:color w:val="6E6E6E"/>
          <w:sz w:val="26"/>
          <w:szCs w:val="26"/>
          <w:lang w:eastAsia="es-ES"/>
        </w:rPr>
        <w:t xml:space="preserve"> / 11</w:t>
      </w:r>
      <w:r w:rsidR="00CA15C2" w:rsidRPr="00190033">
        <w:rPr>
          <w:rFonts w:ascii="Arial" w:hAnsi="Arial" w:cs="Arial"/>
          <w:b/>
          <w:color w:val="6E6E6E"/>
          <w:sz w:val="26"/>
          <w:szCs w:val="26"/>
          <w:lang w:eastAsia="es-ES"/>
        </w:rPr>
        <w:t xml:space="preserve"> </w:t>
      </w:r>
      <w:r w:rsidR="00190033">
        <w:rPr>
          <w:rFonts w:ascii="Arial" w:hAnsi="Arial" w:cs="Arial"/>
          <w:b/>
          <w:color w:val="6E6E6E"/>
          <w:sz w:val="26"/>
          <w:szCs w:val="26"/>
          <w:lang w:eastAsia="es-ES"/>
        </w:rPr>
        <w:t>n</w:t>
      </w:r>
      <w:r w:rsidR="00F2731B" w:rsidRPr="00190033">
        <w:rPr>
          <w:rFonts w:ascii="Arial" w:hAnsi="Arial" w:cs="Arial"/>
          <w:b/>
          <w:color w:val="6E6E6E"/>
          <w:sz w:val="26"/>
          <w:szCs w:val="26"/>
          <w:lang w:eastAsia="es-ES"/>
        </w:rPr>
        <w:t>oches</w:t>
      </w:r>
    </w:p>
    <w:p w14:paraId="1660E05C" w14:textId="77777777" w:rsidR="00055362" w:rsidRPr="00190033" w:rsidRDefault="00055362" w:rsidP="00062912">
      <w:pPr>
        <w:jc w:val="center"/>
        <w:rPr>
          <w:rFonts w:ascii="Arial" w:hAnsi="Arial" w:cs="Arial"/>
          <w:b/>
          <w:color w:val="6E6E6E"/>
          <w:sz w:val="18"/>
          <w:szCs w:val="18"/>
          <w:lang w:eastAsia="es-ES"/>
        </w:rPr>
      </w:pPr>
    </w:p>
    <w:p w14:paraId="62C4D98D" w14:textId="28DC0A7D" w:rsidR="00062912" w:rsidRPr="00190033" w:rsidRDefault="00062912" w:rsidP="00062912">
      <w:pPr>
        <w:jc w:val="right"/>
        <w:rPr>
          <w:rFonts w:ascii="Arial" w:hAnsi="Arial" w:cs="Arial"/>
          <w:b/>
          <w:color w:val="ED6964"/>
          <w:sz w:val="22"/>
          <w:szCs w:val="22"/>
          <w:lang w:eastAsia="es-ES"/>
        </w:rPr>
      </w:pPr>
      <w:r w:rsidRPr="00190033">
        <w:rPr>
          <w:rFonts w:ascii="Arial" w:hAnsi="Arial" w:cs="Arial"/>
          <w:b/>
          <w:color w:val="ED6964"/>
          <w:sz w:val="22"/>
          <w:szCs w:val="22"/>
          <w:lang w:eastAsia="es-ES"/>
        </w:rPr>
        <w:t>DESDE US$</w:t>
      </w:r>
      <w:r w:rsidR="00055362" w:rsidRPr="00190033">
        <w:rPr>
          <w:rFonts w:ascii="Arial" w:hAnsi="Arial" w:cs="Arial"/>
          <w:b/>
          <w:color w:val="ED6964"/>
          <w:sz w:val="22"/>
          <w:szCs w:val="22"/>
          <w:lang w:eastAsia="es-ES"/>
        </w:rPr>
        <w:t xml:space="preserve"> </w:t>
      </w:r>
      <w:r w:rsidR="00B578EE">
        <w:rPr>
          <w:rFonts w:ascii="Arial" w:hAnsi="Arial" w:cs="Arial"/>
          <w:b/>
          <w:color w:val="ED6964"/>
          <w:sz w:val="22"/>
          <w:szCs w:val="22"/>
          <w:lang w:eastAsia="es-ES"/>
        </w:rPr>
        <w:t>2,335</w:t>
      </w:r>
      <w:r w:rsidR="00014010" w:rsidRPr="00190033">
        <w:rPr>
          <w:rFonts w:ascii="Arial" w:hAnsi="Arial" w:cs="Arial"/>
          <w:b/>
          <w:color w:val="ED6964"/>
          <w:sz w:val="22"/>
          <w:szCs w:val="22"/>
          <w:lang w:eastAsia="es-ES"/>
        </w:rPr>
        <w:t>.</w:t>
      </w:r>
      <w:r w:rsidR="00596292" w:rsidRPr="00190033">
        <w:rPr>
          <w:rFonts w:ascii="Arial" w:hAnsi="Arial" w:cs="Arial"/>
          <w:b/>
          <w:color w:val="ED6964"/>
          <w:sz w:val="22"/>
          <w:szCs w:val="22"/>
          <w:lang w:eastAsia="es-ES"/>
        </w:rPr>
        <w:t>00</w:t>
      </w:r>
      <w:r w:rsidRPr="00190033">
        <w:rPr>
          <w:rFonts w:ascii="Arial" w:hAnsi="Arial" w:cs="Arial"/>
          <w:b/>
          <w:color w:val="ED6964"/>
          <w:sz w:val="22"/>
          <w:szCs w:val="22"/>
          <w:lang w:eastAsia="es-ES"/>
        </w:rPr>
        <w:t xml:space="preserve"> </w:t>
      </w:r>
    </w:p>
    <w:bookmarkEnd w:id="1"/>
    <w:p w14:paraId="170D2CEA" w14:textId="77777777" w:rsidR="00596292" w:rsidRPr="00190033" w:rsidRDefault="00596292" w:rsidP="00596292">
      <w:pPr>
        <w:jc w:val="both"/>
        <w:rPr>
          <w:rFonts w:ascii="Arial" w:hAnsi="Arial" w:cs="Arial"/>
          <w:b/>
          <w:i/>
          <w:iCs/>
          <w:color w:val="696969"/>
          <w:sz w:val="22"/>
          <w:szCs w:val="22"/>
        </w:rPr>
      </w:pPr>
    </w:p>
    <w:p w14:paraId="564A4172" w14:textId="66EA3D9F" w:rsidR="006B031C" w:rsidRPr="000D7455" w:rsidRDefault="000D7455" w:rsidP="00596292">
      <w:pPr>
        <w:jc w:val="both"/>
        <w:rPr>
          <w:rFonts w:ascii="Arial" w:hAnsi="Arial" w:cs="Arial"/>
          <w:b/>
          <w:i/>
          <w:iCs/>
          <w:color w:val="696969"/>
          <w:sz w:val="18"/>
          <w:szCs w:val="18"/>
        </w:rPr>
      </w:pPr>
      <w:r w:rsidRPr="000D7455">
        <w:rPr>
          <w:rFonts w:ascii="Arial" w:hAnsi="Arial" w:cs="Arial"/>
          <w:b/>
          <w:color w:val="696969"/>
          <w:sz w:val="18"/>
          <w:szCs w:val="18"/>
        </w:rPr>
        <w:t>SALIDAS:</w:t>
      </w:r>
      <w:r w:rsidRPr="000D7455">
        <w:rPr>
          <w:rFonts w:ascii="Arial" w:hAnsi="Arial" w:cs="Arial"/>
          <w:b/>
          <w:i/>
          <w:iCs/>
          <w:color w:val="696969"/>
          <w:sz w:val="18"/>
          <w:szCs w:val="18"/>
        </w:rPr>
        <w:t xml:space="preserve"> </w:t>
      </w:r>
      <w:r w:rsidR="00687F92" w:rsidRPr="000D7455">
        <w:rPr>
          <w:rFonts w:ascii="Arial" w:hAnsi="Arial" w:cs="Arial"/>
          <w:b/>
          <w:bCs/>
          <w:i/>
          <w:iCs/>
          <w:color w:val="696969"/>
          <w:sz w:val="18"/>
          <w:szCs w:val="18"/>
        </w:rPr>
        <w:t>jueves</w:t>
      </w:r>
    </w:p>
    <w:p w14:paraId="382786AE" w14:textId="0ACD6C8E" w:rsidR="00343A9E" w:rsidRPr="000D7455" w:rsidRDefault="00343A9E" w:rsidP="00343A9E">
      <w:pPr>
        <w:rPr>
          <w:rFonts w:ascii="Arial" w:eastAsia="Arial" w:hAnsi="Arial" w:cs="Arial"/>
          <w:bCs/>
          <w:color w:val="696969"/>
          <w:sz w:val="18"/>
          <w:szCs w:val="18"/>
        </w:rPr>
      </w:pPr>
      <w:r w:rsidRPr="000D7455">
        <w:rPr>
          <w:rFonts w:ascii="Arial" w:eastAsia="Arial" w:hAnsi="Arial" w:cs="Arial"/>
          <w:bCs/>
          <w:color w:val="696969"/>
          <w:sz w:val="18"/>
          <w:szCs w:val="18"/>
        </w:rPr>
        <w:t>De marzo 2026 hasta febrero 2027</w:t>
      </w:r>
    </w:p>
    <w:p w14:paraId="1E87A41A" w14:textId="2728D8CA" w:rsidR="00E51F94" w:rsidRPr="00190033" w:rsidRDefault="00BC5C76" w:rsidP="00062912">
      <w:pPr>
        <w:jc w:val="both"/>
        <w:rPr>
          <w:rFonts w:ascii="Arial" w:hAnsi="Arial" w:cs="Arial"/>
          <w:color w:val="696969"/>
          <w:sz w:val="22"/>
          <w:szCs w:val="22"/>
        </w:rPr>
      </w:pPr>
      <w:r>
        <w:rPr>
          <w:rFonts w:ascii="Arial" w:hAnsi="Arial" w:cs="Arial"/>
          <w:color w:val="696969"/>
          <w:sz w:val="22"/>
          <w:szCs w:val="22"/>
        </w:rPr>
        <w:t xml:space="preserve"> </w:t>
      </w:r>
    </w:p>
    <w:p w14:paraId="344E03D3" w14:textId="6E6DC41B" w:rsidR="009C5F87" w:rsidRPr="00190033" w:rsidRDefault="000D7455" w:rsidP="009C5F87">
      <w:pPr>
        <w:jc w:val="both"/>
        <w:rPr>
          <w:rFonts w:ascii="Arial" w:hAnsi="Arial" w:cs="Arial"/>
          <w:b/>
          <w:color w:val="696969"/>
          <w:sz w:val="18"/>
          <w:szCs w:val="18"/>
        </w:rPr>
      </w:pPr>
      <w:r w:rsidRPr="00190033">
        <w:rPr>
          <w:rFonts w:ascii="Arial" w:hAnsi="Arial" w:cs="Arial"/>
          <w:b/>
          <w:color w:val="696969"/>
          <w:sz w:val="18"/>
          <w:szCs w:val="18"/>
        </w:rPr>
        <w:t>TARIFA INCLUYE:</w:t>
      </w:r>
    </w:p>
    <w:bookmarkEnd w:id="2"/>
    <w:bookmarkEnd w:id="3"/>
    <w:p w14:paraId="5B1590E2" w14:textId="77777777" w:rsidR="001F6031" w:rsidRPr="00190033" w:rsidRDefault="001F6031" w:rsidP="00FA50DC">
      <w:pPr>
        <w:pStyle w:val="Prrafodelista"/>
        <w:numPr>
          <w:ilvl w:val="0"/>
          <w:numId w:val="16"/>
        </w:numPr>
        <w:rPr>
          <w:rFonts w:ascii="Arial" w:hAnsi="Arial" w:cs="Arial"/>
          <w:color w:val="696969"/>
          <w:sz w:val="18"/>
          <w:szCs w:val="18"/>
        </w:rPr>
      </w:pPr>
      <w:r w:rsidRPr="00190033">
        <w:rPr>
          <w:rFonts w:ascii="Arial" w:hAnsi="Arial" w:cs="Arial"/>
          <w:color w:val="696969"/>
          <w:sz w:val="18"/>
          <w:szCs w:val="18"/>
        </w:rPr>
        <w:t>Traslado de llega y salida.</w:t>
      </w:r>
    </w:p>
    <w:p w14:paraId="13DAB2B2" w14:textId="77777777" w:rsidR="001F6031" w:rsidRPr="00190033" w:rsidRDefault="001F6031" w:rsidP="00FA50DC">
      <w:pPr>
        <w:pStyle w:val="Prrafodelista"/>
        <w:numPr>
          <w:ilvl w:val="0"/>
          <w:numId w:val="16"/>
        </w:numPr>
        <w:rPr>
          <w:rFonts w:ascii="Arial" w:hAnsi="Arial" w:cs="Arial"/>
          <w:color w:val="696969"/>
          <w:sz w:val="18"/>
          <w:szCs w:val="18"/>
        </w:rPr>
      </w:pPr>
      <w:r w:rsidRPr="00190033">
        <w:rPr>
          <w:rFonts w:ascii="Arial" w:hAnsi="Arial" w:cs="Arial"/>
          <w:color w:val="696969"/>
          <w:sz w:val="18"/>
          <w:szCs w:val="18"/>
        </w:rPr>
        <w:t>Desayunos diarios.</w:t>
      </w:r>
    </w:p>
    <w:p w14:paraId="71601F9C" w14:textId="6832E2D9" w:rsidR="001F6031" w:rsidRPr="00190033" w:rsidRDefault="001F6031" w:rsidP="00FA50DC">
      <w:pPr>
        <w:pStyle w:val="Prrafodelista"/>
        <w:numPr>
          <w:ilvl w:val="0"/>
          <w:numId w:val="16"/>
        </w:numPr>
        <w:rPr>
          <w:rFonts w:ascii="Arial" w:hAnsi="Arial" w:cs="Arial"/>
          <w:color w:val="696969"/>
          <w:sz w:val="18"/>
          <w:szCs w:val="18"/>
        </w:rPr>
      </w:pPr>
      <w:r w:rsidRPr="00190033">
        <w:rPr>
          <w:rFonts w:ascii="Arial" w:hAnsi="Arial" w:cs="Arial"/>
          <w:color w:val="696969"/>
          <w:sz w:val="18"/>
          <w:szCs w:val="18"/>
        </w:rPr>
        <w:t>En Santa Catalina, Petra y Ammán media pensión.</w:t>
      </w:r>
    </w:p>
    <w:p w14:paraId="07831977" w14:textId="364C737B" w:rsidR="00341741" w:rsidRDefault="00341741" w:rsidP="00FA50DC">
      <w:pPr>
        <w:pStyle w:val="Prrafodelista"/>
        <w:numPr>
          <w:ilvl w:val="0"/>
          <w:numId w:val="16"/>
        </w:numPr>
        <w:rPr>
          <w:rFonts w:ascii="Arial" w:hAnsi="Arial" w:cs="Arial"/>
          <w:color w:val="696969"/>
          <w:sz w:val="18"/>
          <w:szCs w:val="18"/>
        </w:rPr>
      </w:pPr>
      <w:r w:rsidRPr="00190033">
        <w:rPr>
          <w:rFonts w:ascii="Arial" w:hAnsi="Arial" w:cs="Arial"/>
          <w:color w:val="696969"/>
          <w:sz w:val="18"/>
          <w:szCs w:val="18"/>
        </w:rPr>
        <w:t>0</w:t>
      </w:r>
      <w:r w:rsidR="00FA50DC" w:rsidRPr="00190033">
        <w:rPr>
          <w:rFonts w:ascii="Arial" w:hAnsi="Arial" w:cs="Arial"/>
          <w:color w:val="696969"/>
          <w:sz w:val="18"/>
          <w:szCs w:val="18"/>
        </w:rPr>
        <w:t>3</w:t>
      </w:r>
      <w:r w:rsidRPr="00190033">
        <w:rPr>
          <w:rFonts w:ascii="Arial" w:hAnsi="Arial" w:cs="Arial"/>
          <w:color w:val="696969"/>
          <w:sz w:val="18"/>
          <w:szCs w:val="18"/>
        </w:rPr>
        <w:t xml:space="preserve"> </w:t>
      </w:r>
      <w:r w:rsidR="001F6031" w:rsidRPr="00190033">
        <w:rPr>
          <w:rFonts w:ascii="Arial" w:hAnsi="Arial" w:cs="Arial"/>
          <w:color w:val="696969"/>
          <w:sz w:val="18"/>
          <w:szCs w:val="18"/>
        </w:rPr>
        <w:t>n</w:t>
      </w:r>
      <w:r w:rsidRPr="00190033">
        <w:rPr>
          <w:rFonts w:ascii="Arial" w:hAnsi="Arial" w:cs="Arial"/>
          <w:color w:val="696969"/>
          <w:sz w:val="18"/>
          <w:szCs w:val="18"/>
        </w:rPr>
        <w:t xml:space="preserve">oches de </w:t>
      </w:r>
      <w:r w:rsidR="00FA50DC" w:rsidRPr="00190033">
        <w:rPr>
          <w:rFonts w:ascii="Arial" w:hAnsi="Arial" w:cs="Arial"/>
          <w:color w:val="696969"/>
          <w:sz w:val="18"/>
          <w:szCs w:val="18"/>
        </w:rPr>
        <w:t>alojamiento</w:t>
      </w:r>
      <w:r w:rsidRPr="00190033">
        <w:rPr>
          <w:rFonts w:ascii="Arial" w:hAnsi="Arial" w:cs="Arial"/>
          <w:color w:val="696969"/>
          <w:sz w:val="18"/>
          <w:szCs w:val="18"/>
        </w:rPr>
        <w:t xml:space="preserve"> en El Cairo.</w:t>
      </w:r>
    </w:p>
    <w:p w14:paraId="2DF70915" w14:textId="258037C4" w:rsidR="00B47167" w:rsidRDefault="00B47167" w:rsidP="00B47167">
      <w:pPr>
        <w:pStyle w:val="Prrafodelista"/>
        <w:numPr>
          <w:ilvl w:val="0"/>
          <w:numId w:val="16"/>
        </w:numPr>
        <w:rPr>
          <w:rFonts w:ascii="Arial" w:hAnsi="Arial" w:cs="Arial"/>
          <w:color w:val="696969"/>
          <w:sz w:val="18"/>
          <w:szCs w:val="18"/>
        </w:rPr>
      </w:pPr>
      <w:r>
        <w:rPr>
          <w:rFonts w:ascii="Arial" w:hAnsi="Arial" w:cs="Arial"/>
          <w:color w:val="696969"/>
          <w:sz w:val="18"/>
          <w:szCs w:val="18"/>
        </w:rPr>
        <w:t>04 noches a bordo de crucero por el Rio Nilo.</w:t>
      </w:r>
    </w:p>
    <w:p w14:paraId="42E81F23" w14:textId="1573A8C7" w:rsidR="00B47167" w:rsidRPr="00B47167" w:rsidRDefault="00B47167" w:rsidP="00B47167">
      <w:pPr>
        <w:pStyle w:val="Prrafodelista"/>
        <w:numPr>
          <w:ilvl w:val="0"/>
          <w:numId w:val="16"/>
        </w:numPr>
        <w:rPr>
          <w:rFonts w:ascii="Arial" w:hAnsi="Arial" w:cs="Arial"/>
          <w:color w:val="696969"/>
          <w:sz w:val="18"/>
          <w:szCs w:val="18"/>
        </w:rPr>
      </w:pPr>
      <w:r>
        <w:rPr>
          <w:rFonts w:ascii="Arial" w:hAnsi="Arial" w:cs="Arial"/>
          <w:color w:val="696969"/>
          <w:sz w:val="18"/>
          <w:szCs w:val="18"/>
        </w:rPr>
        <w:t xml:space="preserve">02 </w:t>
      </w:r>
      <w:r w:rsidRPr="00B47167">
        <w:rPr>
          <w:rFonts w:ascii="Arial" w:hAnsi="Arial" w:cs="Arial"/>
          <w:color w:val="696969"/>
          <w:sz w:val="18"/>
          <w:szCs w:val="18"/>
        </w:rPr>
        <w:t>noches</w:t>
      </w:r>
      <w:r>
        <w:rPr>
          <w:rFonts w:ascii="Arial" w:hAnsi="Arial" w:cs="Arial"/>
          <w:color w:val="696969"/>
          <w:sz w:val="18"/>
          <w:szCs w:val="18"/>
        </w:rPr>
        <w:t xml:space="preserve"> </w:t>
      </w:r>
      <w:r w:rsidRPr="00B47167">
        <w:rPr>
          <w:rFonts w:ascii="Arial" w:hAnsi="Arial" w:cs="Arial"/>
          <w:color w:val="696969"/>
          <w:sz w:val="18"/>
          <w:szCs w:val="18"/>
        </w:rPr>
        <w:t>de alojamiento en Ammán.</w:t>
      </w:r>
    </w:p>
    <w:p w14:paraId="466E50A7" w14:textId="35E75369" w:rsidR="00B47167" w:rsidRDefault="00B47167" w:rsidP="00B47167">
      <w:pPr>
        <w:pStyle w:val="Prrafodelista"/>
        <w:numPr>
          <w:ilvl w:val="0"/>
          <w:numId w:val="16"/>
        </w:numPr>
        <w:rPr>
          <w:rFonts w:ascii="Arial" w:hAnsi="Arial" w:cs="Arial"/>
          <w:color w:val="696969"/>
          <w:sz w:val="18"/>
          <w:szCs w:val="18"/>
        </w:rPr>
      </w:pPr>
      <w:r>
        <w:rPr>
          <w:rFonts w:ascii="Arial" w:hAnsi="Arial" w:cs="Arial"/>
          <w:color w:val="696969"/>
          <w:sz w:val="18"/>
          <w:szCs w:val="18"/>
        </w:rPr>
        <w:t>02 noches de alojamiento en Petra.</w:t>
      </w:r>
    </w:p>
    <w:p w14:paraId="20B2560C" w14:textId="050B968D" w:rsidR="007E7BB2" w:rsidRPr="00190033" w:rsidRDefault="007E7BB2" w:rsidP="00FA50DC">
      <w:pPr>
        <w:pStyle w:val="Prrafodelista"/>
        <w:numPr>
          <w:ilvl w:val="0"/>
          <w:numId w:val="16"/>
        </w:numPr>
        <w:rPr>
          <w:rFonts w:ascii="Arial" w:hAnsi="Arial" w:cs="Arial"/>
          <w:color w:val="696969"/>
          <w:sz w:val="18"/>
          <w:szCs w:val="18"/>
        </w:rPr>
      </w:pPr>
      <w:r>
        <w:rPr>
          <w:rFonts w:ascii="Arial" w:hAnsi="Arial" w:cs="Arial"/>
          <w:color w:val="696969"/>
          <w:sz w:val="18"/>
          <w:szCs w:val="18"/>
        </w:rPr>
        <w:t>V</w:t>
      </w:r>
      <w:r w:rsidRPr="007E7BB2">
        <w:rPr>
          <w:rFonts w:ascii="Arial" w:hAnsi="Arial" w:cs="Arial"/>
          <w:color w:val="696969"/>
          <w:sz w:val="18"/>
          <w:szCs w:val="18"/>
        </w:rPr>
        <w:t>isita a las tres Pirámides de Giza, la eterna Esfinge y el Templo del Valle</w:t>
      </w:r>
      <w:r>
        <w:rPr>
          <w:rFonts w:ascii="Arial" w:hAnsi="Arial" w:cs="Arial"/>
          <w:color w:val="696969"/>
          <w:sz w:val="18"/>
          <w:szCs w:val="18"/>
        </w:rPr>
        <w:t>.</w:t>
      </w:r>
    </w:p>
    <w:p w14:paraId="02955BE9" w14:textId="186A75DF" w:rsidR="006269E6" w:rsidRPr="00190033" w:rsidRDefault="006269E6" w:rsidP="006269E6">
      <w:pPr>
        <w:pStyle w:val="Prrafodelista"/>
        <w:numPr>
          <w:ilvl w:val="0"/>
          <w:numId w:val="16"/>
        </w:numPr>
        <w:rPr>
          <w:rFonts w:ascii="Arial" w:hAnsi="Arial" w:cs="Arial"/>
          <w:color w:val="696969"/>
          <w:sz w:val="18"/>
          <w:szCs w:val="18"/>
        </w:rPr>
      </w:pPr>
      <w:r w:rsidRPr="00190033">
        <w:rPr>
          <w:rFonts w:ascii="Arial" w:hAnsi="Arial" w:cs="Arial"/>
          <w:color w:val="696969"/>
          <w:sz w:val="18"/>
          <w:szCs w:val="18"/>
        </w:rPr>
        <w:t>Las visitas incluidas del crucero:</w:t>
      </w:r>
    </w:p>
    <w:p w14:paraId="36F3A2A2" w14:textId="77777777" w:rsidR="006269E6" w:rsidRPr="00190033" w:rsidRDefault="006269E6" w:rsidP="006269E6">
      <w:pPr>
        <w:pStyle w:val="Prrafodelista"/>
        <w:numPr>
          <w:ilvl w:val="0"/>
          <w:numId w:val="17"/>
        </w:numPr>
        <w:ind w:left="1134"/>
        <w:rPr>
          <w:rFonts w:ascii="Arial" w:hAnsi="Arial" w:cs="Arial"/>
          <w:color w:val="696969"/>
          <w:sz w:val="18"/>
          <w:szCs w:val="18"/>
        </w:rPr>
      </w:pPr>
      <w:r w:rsidRPr="00190033">
        <w:rPr>
          <w:rFonts w:ascii="Arial" w:hAnsi="Arial" w:cs="Arial"/>
          <w:color w:val="696969"/>
          <w:sz w:val="18"/>
          <w:szCs w:val="18"/>
        </w:rPr>
        <w:t xml:space="preserve">En Luxor: La Orilla Oriental; los Templos de Luxor y Karnak, y la Orilla Occidental; el Valle de los Reyes, el Templo de la Reina Hatshepsut y los Colosos de </w:t>
      </w:r>
      <w:proofErr w:type="spellStart"/>
      <w:r w:rsidRPr="00190033">
        <w:rPr>
          <w:rFonts w:ascii="Arial" w:hAnsi="Arial" w:cs="Arial"/>
          <w:color w:val="696969"/>
          <w:sz w:val="18"/>
          <w:szCs w:val="18"/>
        </w:rPr>
        <w:t>Memnon</w:t>
      </w:r>
      <w:proofErr w:type="spellEnd"/>
      <w:r w:rsidRPr="00190033">
        <w:rPr>
          <w:rFonts w:ascii="Arial" w:hAnsi="Arial" w:cs="Arial"/>
          <w:color w:val="696969"/>
          <w:sz w:val="18"/>
          <w:szCs w:val="18"/>
        </w:rPr>
        <w:t xml:space="preserve">. </w:t>
      </w:r>
    </w:p>
    <w:p w14:paraId="3BB2E20B" w14:textId="77777777" w:rsidR="006269E6" w:rsidRPr="00190033" w:rsidRDefault="006269E6" w:rsidP="006269E6">
      <w:pPr>
        <w:pStyle w:val="Prrafodelista"/>
        <w:numPr>
          <w:ilvl w:val="0"/>
          <w:numId w:val="17"/>
        </w:numPr>
        <w:ind w:left="1134"/>
        <w:rPr>
          <w:rFonts w:ascii="Arial" w:hAnsi="Arial" w:cs="Arial"/>
          <w:color w:val="696969"/>
          <w:sz w:val="18"/>
          <w:szCs w:val="18"/>
        </w:rPr>
      </w:pPr>
      <w:r w:rsidRPr="00190033">
        <w:rPr>
          <w:rFonts w:ascii="Arial" w:hAnsi="Arial" w:cs="Arial"/>
          <w:color w:val="696969"/>
          <w:sz w:val="18"/>
          <w:szCs w:val="18"/>
        </w:rPr>
        <w:t xml:space="preserve">En </w:t>
      </w:r>
      <w:proofErr w:type="spellStart"/>
      <w:r w:rsidRPr="00190033">
        <w:rPr>
          <w:rFonts w:ascii="Arial" w:hAnsi="Arial" w:cs="Arial"/>
          <w:color w:val="696969"/>
          <w:sz w:val="18"/>
          <w:szCs w:val="18"/>
        </w:rPr>
        <w:t>Edfu</w:t>
      </w:r>
      <w:proofErr w:type="spellEnd"/>
      <w:r w:rsidRPr="00190033">
        <w:rPr>
          <w:rFonts w:ascii="Arial" w:hAnsi="Arial" w:cs="Arial"/>
          <w:color w:val="696969"/>
          <w:sz w:val="18"/>
          <w:szCs w:val="18"/>
        </w:rPr>
        <w:t xml:space="preserve">: El Templo de </w:t>
      </w:r>
      <w:proofErr w:type="spellStart"/>
      <w:r w:rsidRPr="00190033">
        <w:rPr>
          <w:rFonts w:ascii="Arial" w:hAnsi="Arial" w:cs="Arial"/>
          <w:color w:val="696969"/>
          <w:sz w:val="18"/>
          <w:szCs w:val="18"/>
        </w:rPr>
        <w:t>Edfu</w:t>
      </w:r>
      <w:proofErr w:type="spellEnd"/>
      <w:r w:rsidRPr="00190033">
        <w:rPr>
          <w:rFonts w:ascii="Arial" w:hAnsi="Arial" w:cs="Arial"/>
          <w:color w:val="696969"/>
          <w:sz w:val="18"/>
          <w:szCs w:val="18"/>
        </w:rPr>
        <w:t>.</w:t>
      </w:r>
    </w:p>
    <w:p w14:paraId="58968B86" w14:textId="77777777" w:rsidR="006269E6" w:rsidRPr="00190033" w:rsidRDefault="006269E6" w:rsidP="006269E6">
      <w:pPr>
        <w:pStyle w:val="Prrafodelista"/>
        <w:numPr>
          <w:ilvl w:val="0"/>
          <w:numId w:val="17"/>
        </w:numPr>
        <w:ind w:left="1134"/>
        <w:rPr>
          <w:rFonts w:ascii="Arial" w:hAnsi="Arial" w:cs="Arial"/>
          <w:color w:val="696969"/>
          <w:sz w:val="18"/>
          <w:szCs w:val="18"/>
        </w:rPr>
      </w:pPr>
      <w:r w:rsidRPr="00190033">
        <w:rPr>
          <w:rFonts w:ascii="Arial" w:hAnsi="Arial" w:cs="Arial"/>
          <w:color w:val="696969"/>
          <w:sz w:val="18"/>
          <w:szCs w:val="18"/>
        </w:rPr>
        <w:t>En Kom Ombo: El Templo de Kom Ombo.</w:t>
      </w:r>
    </w:p>
    <w:p w14:paraId="2273711E" w14:textId="77777777" w:rsidR="006269E6" w:rsidRPr="00190033" w:rsidRDefault="006269E6" w:rsidP="006269E6">
      <w:pPr>
        <w:pStyle w:val="Prrafodelista"/>
        <w:numPr>
          <w:ilvl w:val="0"/>
          <w:numId w:val="17"/>
        </w:numPr>
        <w:ind w:left="1134"/>
        <w:rPr>
          <w:rFonts w:ascii="Arial" w:hAnsi="Arial" w:cs="Arial"/>
          <w:color w:val="696969"/>
          <w:sz w:val="18"/>
          <w:szCs w:val="18"/>
        </w:rPr>
      </w:pPr>
      <w:r w:rsidRPr="00190033">
        <w:rPr>
          <w:rFonts w:ascii="Arial" w:hAnsi="Arial" w:cs="Arial"/>
          <w:color w:val="696969"/>
          <w:sz w:val="18"/>
          <w:szCs w:val="18"/>
        </w:rPr>
        <w:t>En Asuán: La Alta Presa, el Templo de Filae y un Paseo en una Faluca.</w:t>
      </w:r>
    </w:p>
    <w:p w14:paraId="41C752C8" w14:textId="17A03807" w:rsidR="006269E6" w:rsidRPr="000D7455" w:rsidRDefault="00A9675F" w:rsidP="006269E6">
      <w:pPr>
        <w:pStyle w:val="Prrafodelista"/>
        <w:numPr>
          <w:ilvl w:val="0"/>
          <w:numId w:val="16"/>
        </w:numPr>
        <w:rPr>
          <w:rFonts w:ascii="Arial" w:hAnsi="Arial" w:cs="Arial"/>
          <w:color w:val="696969"/>
          <w:sz w:val="18"/>
          <w:szCs w:val="18"/>
          <w:lang w:val="pt-PT"/>
        </w:rPr>
      </w:pPr>
      <w:r w:rsidRPr="000D7455">
        <w:rPr>
          <w:rFonts w:ascii="Arial" w:hAnsi="Arial" w:cs="Arial"/>
          <w:color w:val="696969"/>
          <w:sz w:val="18"/>
          <w:szCs w:val="18"/>
          <w:lang w:val="pt-PT"/>
        </w:rPr>
        <w:t>V</w:t>
      </w:r>
      <w:r w:rsidR="006269E6" w:rsidRPr="000D7455">
        <w:rPr>
          <w:rFonts w:ascii="Arial" w:hAnsi="Arial" w:cs="Arial"/>
          <w:color w:val="696969"/>
          <w:sz w:val="18"/>
          <w:szCs w:val="18"/>
          <w:lang w:val="pt-PT"/>
        </w:rPr>
        <w:t>uelos domésticos CAIRO – LUXOR / ASUÁN – CAIRO.</w:t>
      </w:r>
    </w:p>
    <w:p w14:paraId="7EEE5510" w14:textId="79A97BB7" w:rsidR="00E51F94" w:rsidRDefault="00E51F94" w:rsidP="006269E6">
      <w:pPr>
        <w:pStyle w:val="Prrafodelista"/>
        <w:numPr>
          <w:ilvl w:val="0"/>
          <w:numId w:val="16"/>
        </w:numPr>
        <w:rPr>
          <w:rFonts w:ascii="Arial" w:hAnsi="Arial" w:cs="Arial"/>
          <w:color w:val="696969"/>
          <w:sz w:val="18"/>
          <w:szCs w:val="18"/>
        </w:rPr>
      </w:pPr>
      <w:r>
        <w:rPr>
          <w:rFonts w:ascii="Arial" w:hAnsi="Arial" w:cs="Arial"/>
          <w:color w:val="696969"/>
          <w:sz w:val="18"/>
          <w:szCs w:val="18"/>
        </w:rPr>
        <w:t>Visita al Monte Sinaí.</w:t>
      </w:r>
    </w:p>
    <w:p w14:paraId="49EAF724" w14:textId="1F47CFD0" w:rsidR="00997FFB" w:rsidRPr="00B47167" w:rsidRDefault="00E51F94" w:rsidP="00B47167">
      <w:pPr>
        <w:pStyle w:val="Prrafodelista"/>
        <w:numPr>
          <w:ilvl w:val="0"/>
          <w:numId w:val="16"/>
        </w:numPr>
        <w:rPr>
          <w:rFonts w:ascii="Arial" w:hAnsi="Arial" w:cs="Arial"/>
          <w:color w:val="696969"/>
          <w:sz w:val="18"/>
          <w:szCs w:val="18"/>
        </w:rPr>
      </w:pPr>
      <w:r>
        <w:rPr>
          <w:rFonts w:ascii="Arial" w:hAnsi="Arial" w:cs="Arial"/>
          <w:color w:val="696969"/>
          <w:sz w:val="18"/>
          <w:szCs w:val="18"/>
        </w:rPr>
        <w:t xml:space="preserve">Visita </w:t>
      </w:r>
      <w:r w:rsidRPr="00E51F94">
        <w:rPr>
          <w:rFonts w:ascii="Arial" w:hAnsi="Arial" w:cs="Arial"/>
          <w:color w:val="696969"/>
          <w:sz w:val="18"/>
          <w:szCs w:val="18"/>
        </w:rPr>
        <w:t xml:space="preserve">la Ciudad Rosa, capital de los Nabateos y confirmada como una Maravilla del </w:t>
      </w:r>
      <w:r w:rsidR="00B47167" w:rsidRPr="00E51F94">
        <w:rPr>
          <w:rFonts w:ascii="Arial" w:hAnsi="Arial" w:cs="Arial"/>
          <w:color w:val="696969"/>
          <w:sz w:val="18"/>
          <w:szCs w:val="18"/>
        </w:rPr>
        <w:t>Mundo</w:t>
      </w:r>
      <w:r w:rsidR="00B47167">
        <w:rPr>
          <w:rFonts w:ascii="Arial" w:hAnsi="Arial" w:cs="Arial"/>
          <w:color w:val="696969"/>
          <w:sz w:val="18"/>
          <w:szCs w:val="18"/>
        </w:rPr>
        <w:t>.</w:t>
      </w:r>
    </w:p>
    <w:p w14:paraId="5DB0C1EA" w14:textId="6708A653" w:rsidR="00E51F94" w:rsidRDefault="00E51F94" w:rsidP="006269E6">
      <w:pPr>
        <w:pStyle w:val="Prrafodelista"/>
        <w:numPr>
          <w:ilvl w:val="0"/>
          <w:numId w:val="16"/>
        </w:numPr>
        <w:rPr>
          <w:rFonts w:ascii="Arial" w:hAnsi="Arial" w:cs="Arial"/>
          <w:color w:val="696969"/>
          <w:sz w:val="18"/>
          <w:szCs w:val="18"/>
        </w:rPr>
      </w:pPr>
      <w:r>
        <w:rPr>
          <w:rFonts w:ascii="Arial" w:hAnsi="Arial" w:cs="Arial"/>
          <w:color w:val="696969"/>
          <w:sz w:val="18"/>
          <w:szCs w:val="18"/>
        </w:rPr>
        <w:t xml:space="preserve">Visita </w:t>
      </w:r>
      <w:r w:rsidRPr="00E51F94">
        <w:rPr>
          <w:rFonts w:ascii="Arial" w:hAnsi="Arial" w:cs="Arial"/>
          <w:color w:val="696969"/>
          <w:sz w:val="18"/>
          <w:szCs w:val="18"/>
        </w:rPr>
        <w:t>el Monte Nebo</w:t>
      </w:r>
      <w:r>
        <w:rPr>
          <w:rFonts w:ascii="Arial" w:hAnsi="Arial" w:cs="Arial"/>
          <w:color w:val="696969"/>
          <w:sz w:val="18"/>
          <w:szCs w:val="18"/>
        </w:rPr>
        <w:t>.</w:t>
      </w:r>
    </w:p>
    <w:p w14:paraId="350EEA57" w14:textId="532EC208" w:rsidR="00B13641" w:rsidRDefault="0041113B" w:rsidP="00B13641">
      <w:pPr>
        <w:pStyle w:val="Prrafodelista"/>
        <w:numPr>
          <w:ilvl w:val="0"/>
          <w:numId w:val="16"/>
        </w:numPr>
        <w:jc w:val="both"/>
        <w:rPr>
          <w:rFonts w:ascii="Arial" w:hAnsi="Arial" w:cs="Arial"/>
          <w:color w:val="696969"/>
          <w:sz w:val="18"/>
          <w:szCs w:val="18"/>
        </w:rPr>
      </w:pPr>
      <w:r>
        <w:rPr>
          <w:rFonts w:ascii="Arial" w:hAnsi="Arial" w:cs="Arial"/>
          <w:color w:val="696969"/>
          <w:sz w:val="18"/>
          <w:szCs w:val="18"/>
        </w:rPr>
        <w:t>V</w:t>
      </w:r>
      <w:r w:rsidR="00B13641" w:rsidRPr="00B13641">
        <w:rPr>
          <w:rFonts w:ascii="Arial" w:hAnsi="Arial" w:cs="Arial"/>
          <w:color w:val="696969"/>
          <w:sz w:val="18"/>
          <w:szCs w:val="18"/>
        </w:rPr>
        <w:t>isita a la Iglesia de San Jorge y su Mapa Mosaico de Tierra Santa</w:t>
      </w:r>
      <w:r w:rsidR="00B13641">
        <w:rPr>
          <w:rFonts w:ascii="Arial" w:hAnsi="Arial" w:cs="Arial"/>
          <w:color w:val="696969"/>
          <w:sz w:val="18"/>
          <w:szCs w:val="18"/>
        </w:rPr>
        <w:t>.</w:t>
      </w:r>
    </w:p>
    <w:p w14:paraId="060B4557" w14:textId="4E6FE0C6" w:rsidR="006269E6" w:rsidRPr="00190033" w:rsidRDefault="006269E6" w:rsidP="00B13641">
      <w:pPr>
        <w:pStyle w:val="Prrafodelista"/>
        <w:numPr>
          <w:ilvl w:val="0"/>
          <w:numId w:val="16"/>
        </w:numPr>
        <w:jc w:val="both"/>
        <w:rPr>
          <w:rFonts w:ascii="Arial" w:hAnsi="Arial" w:cs="Arial"/>
          <w:color w:val="696969"/>
          <w:sz w:val="18"/>
          <w:szCs w:val="18"/>
        </w:rPr>
      </w:pPr>
      <w:r w:rsidRPr="00190033">
        <w:rPr>
          <w:rFonts w:ascii="Arial" w:hAnsi="Arial" w:cs="Arial"/>
          <w:color w:val="696969"/>
          <w:sz w:val="18"/>
          <w:szCs w:val="18"/>
        </w:rPr>
        <w:t>Visitas y entradas a los sitios mencionados en el programa.</w:t>
      </w:r>
    </w:p>
    <w:p w14:paraId="796FBEDE" w14:textId="77777777" w:rsidR="006269E6" w:rsidRPr="00190033" w:rsidRDefault="006269E6" w:rsidP="006269E6">
      <w:pPr>
        <w:pStyle w:val="Prrafodelista"/>
        <w:numPr>
          <w:ilvl w:val="0"/>
          <w:numId w:val="16"/>
        </w:numPr>
        <w:jc w:val="both"/>
        <w:rPr>
          <w:rFonts w:ascii="Arial" w:hAnsi="Arial" w:cs="Arial"/>
          <w:color w:val="696969"/>
          <w:sz w:val="18"/>
          <w:szCs w:val="18"/>
        </w:rPr>
      </w:pPr>
      <w:r w:rsidRPr="00190033">
        <w:rPr>
          <w:rFonts w:ascii="Arial" w:hAnsi="Arial" w:cs="Arial"/>
          <w:color w:val="696969"/>
          <w:sz w:val="18"/>
          <w:szCs w:val="18"/>
        </w:rPr>
        <w:t>Guía de habla hispana durante las visitas.</w:t>
      </w:r>
    </w:p>
    <w:p w14:paraId="626344E0" w14:textId="48D27400" w:rsidR="00062912" w:rsidRPr="00190033" w:rsidRDefault="000D7455" w:rsidP="00A07468">
      <w:pPr>
        <w:jc w:val="both"/>
        <w:rPr>
          <w:rFonts w:ascii="Arial" w:hAnsi="Arial" w:cs="Arial"/>
          <w:b/>
          <w:color w:val="696969"/>
          <w:sz w:val="18"/>
          <w:szCs w:val="18"/>
        </w:rPr>
      </w:pPr>
      <w:r w:rsidRPr="00190033">
        <w:rPr>
          <w:rFonts w:ascii="Arial" w:hAnsi="Arial" w:cs="Arial"/>
          <w:b/>
          <w:color w:val="696969"/>
          <w:sz w:val="18"/>
          <w:szCs w:val="18"/>
        </w:rPr>
        <w:t xml:space="preserve">TARIFA NO INCLUYE: </w:t>
      </w:r>
    </w:p>
    <w:p w14:paraId="5B3FA14C" w14:textId="001D4895" w:rsidR="00341741" w:rsidRDefault="00341741" w:rsidP="00341741">
      <w:pPr>
        <w:pStyle w:val="Prrafodelista"/>
        <w:numPr>
          <w:ilvl w:val="0"/>
          <w:numId w:val="15"/>
        </w:numPr>
        <w:rPr>
          <w:rFonts w:ascii="Arial" w:hAnsi="Arial" w:cs="Arial"/>
          <w:color w:val="595959" w:themeColor="text1" w:themeTint="A6"/>
          <w:sz w:val="18"/>
          <w:szCs w:val="18"/>
        </w:rPr>
      </w:pPr>
      <w:r w:rsidRPr="00190033">
        <w:rPr>
          <w:rFonts w:ascii="Arial" w:hAnsi="Arial" w:cs="Arial"/>
          <w:color w:val="595959" w:themeColor="text1" w:themeTint="A6"/>
          <w:sz w:val="18"/>
          <w:szCs w:val="18"/>
        </w:rPr>
        <w:t xml:space="preserve">Visado de entrada a Egipto </w:t>
      </w:r>
      <w:r w:rsidRPr="00190033">
        <w:rPr>
          <w:rFonts w:ascii="Arial" w:hAnsi="Arial" w:cs="Arial"/>
          <w:b/>
          <w:color w:val="595959" w:themeColor="text1" w:themeTint="A6"/>
          <w:sz w:val="18"/>
          <w:szCs w:val="18"/>
        </w:rPr>
        <w:t>30 US $</w:t>
      </w:r>
      <w:r w:rsidRPr="00190033">
        <w:rPr>
          <w:rFonts w:ascii="Arial" w:hAnsi="Arial" w:cs="Arial"/>
          <w:color w:val="595959" w:themeColor="text1" w:themeTint="A6"/>
          <w:sz w:val="18"/>
          <w:szCs w:val="18"/>
        </w:rPr>
        <w:t xml:space="preserve"> por persona "Pago en Destino". </w:t>
      </w:r>
    </w:p>
    <w:p w14:paraId="36EB6105" w14:textId="4B5EF123" w:rsidR="00CD0082" w:rsidRPr="00190033" w:rsidRDefault="00CD0082" w:rsidP="00CD0082">
      <w:pPr>
        <w:pStyle w:val="Prrafodelista"/>
        <w:numPr>
          <w:ilvl w:val="0"/>
          <w:numId w:val="15"/>
        </w:numPr>
        <w:rPr>
          <w:rFonts w:ascii="Arial" w:hAnsi="Arial" w:cs="Arial"/>
          <w:color w:val="595959" w:themeColor="text1" w:themeTint="A6"/>
          <w:sz w:val="18"/>
          <w:szCs w:val="18"/>
        </w:rPr>
      </w:pPr>
      <w:r w:rsidRPr="00190033">
        <w:rPr>
          <w:rFonts w:ascii="Arial" w:hAnsi="Arial" w:cs="Arial"/>
          <w:color w:val="595959" w:themeColor="text1" w:themeTint="A6"/>
          <w:sz w:val="18"/>
          <w:szCs w:val="18"/>
        </w:rPr>
        <w:t xml:space="preserve">Visado de entrada a </w:t>
      </w:r>
      <w:r>
        <w:rPr>
          <w:rFonts w:ascii="Arial" w:hAnsi="Arial" w:cs="Arial"/>
          <w:color w:val="595959" w:themeColor="text1" w:themeTint="A6"/>
          <w:sz w:val="18"/>
          <w:szCs w:val="18"/>
        </w:rPr>
        <w:t>Jordania</w:t>
      </w:r>
      <w:r w:rsidRPr="00190033">
        <w:rPr>
          <w:rFonts w:ascii="Arial" w:hAnsi="Arial" w:cs="Arial"/>
          <w:color w:val="595959" w:themeColor="text1" w:themeTint="A6"/>
          <w:sz w:val="18"/>
          <w:szCs w:val="18"/>
        </w:rPr>
        <w:t xml:space="preserve"> </w:t>
      </w:r>
      <w:r w:rsidRPr="00190033">
        <w:rPr>
          <w:rFonts w:ascii="Arial" w:hAnsi="Arial" w:cs="Arial"/>
          <w:b/>
          <w:color w:val="595959" w:themeColor="text1" w:themeTint="A6"/>
          <w:sz w:val="18"/>
          <w:szCs w:val="18"/>
        </w:rPr>
        <w:t>30 US $</w:t>
      </w:r>
      <w:r w:rsidRPr="00190033">
        <w:rPr>
          <w:rFonts w:ascii="Arial" w:hAnsi="Arial" w:cs="Arial"/>
          <w:color w:val="595959" w:themeColor="text1" w:themeTint="A6"/>
          <w:sz w:val="18"/>
          <w:szCs w:val="18"/>
        </w:rPr>
        <w:t xml:space="preserve"> por persona "Pago en Destino". </w:t>
      </w:r>
    </w:p>
    <w:p w14:paraId="3E0909F5" w14:textId="77777777" w:rsidR="00DF6DC5" w:rsidRPr="00DF6DC5" w:rsidRDefault="00DF6DC5" w:rsidP="00DF6DC5">
      <w:pPr>
        <w:pStyle w:val="Prrafodelista"/>
        <w:numPr>
          <w:ilvl w:val="0"/>
          <w:numId w:val="15"/>
        </w:numPr>
        <w:rPr>
          <w:rFonts w:ascii="Arial" w:hAnsi="Arial" w:cs="Arial"/>
          <w:color w:val="595959" w:themeColor="text1" w:themeTint="A6"/>
          <w:sz w:val="18"/>
          <w:szCs w:val="18"/>
        </w:rPr>
      </w:pPr>
      <w:r w:rsidRPr="00DF6DC5">
        <w:rPr>
          <w:rFonts w:ascii="Arial" w:hAnsi="Arial" w:cs="Arial"/>
          <w:color w:val="595959" w:themeColor="text1" w:themeTint="A6"/>
          <w:sz w:val="18"/>
          <w:szCs w:val="18"/>
        </w:rPr>
        <w:t>Propinas durante el crucero 5* 45 US $, 5*Superior 60 US $ y 5*Lujo 80 US $ por persona "Pago en Destino/Excepto el Guía".</w:t>
      </w:r>
    </w:p>
    <w:p w14:paraId="4C19E4F0" w14:textId="77777777" w:rsidR="00341741" w:rsidRPr="00190033" w:rsidRDefault="00341741" w:rsidP="00341741">
      <w:pPr>
        <w:pStyle w:val="Prrafodelista"/>
        <w:numPr>
          <w:ilvl w:val="0"/>
          <w:numId w:val="15"/>
        </w:numPr>
        <w:rPr>
          <w:rFonts w:ascii="Arial" w:hAnsi="Arial" w:cs="Arial"/>
          <w:color w:val="595959" w:themeColor="text1" w:themeTint="A6"/>
          <w:sz w:val="18"/>
          <w:szCs w:val="18"/>
        </w:rPr>
      </w:pPr>
      <w:r w:rsidRPr="00190033">
        <w:rPr>
          <w:rFonts w:ascii="Arial" w:hAnsi="Arial" w:cs="Arial"/>
          <w:color w:val="595959" w:themeColor="text1" w:themeTint="A6"/>
          <w:sz w:val="18"/>
          <w:szCs w:val="18"/>
        </w:rPr>
        <w:t>Todo extra no mencionado en el itinerario.</w:t>
      </w:r>
    </w:p>
    <w:p w14:paraId="1870A3C1" w14:textId="77777777" w:rsidR="00341741" w:rsidRPr="00190033" w:rsidRDefault="00341741" w:rsidP="00341741">
      <w:pPr>
        <w:pStyle w:val="Prrafodelista"/>
        <w:numPr>
          <w:ilvl w:val="0"/>
          <w:numId w:val="15"/>
        </w:numPr>
        <w:rPr>
          <w:rFonts w:ascii="Arial" w:hAnsi="Arial" w:cs="Arial"/>
          <w:color w:val="595959" w:themeColor="text1" w:themeTint="A6"/>
          <w:sz w:val="18"/>
          <w:szCs w:val="18"/>
        </w:rPr>
      </w:pPr>
      <w:r w:rsidRPr="00190033">
        <w:rPr>
          <w:rFonts w:ascii="Arial" w:hAnsi="Arial" w:cs="Arial"/>
          <w:color w:val="595959" w:themeColor="text1" w:themeTint="A6"/>
          <w:sz w:val="18"/>
          <w:szCs w:val="18"/>
        </w:rPr>
        <w:t>Seguro de viaje.</w:t>
      </w:r>
    </w:p>
    <w:p w14:paraId="3446F16A" w14:textId="77777777" w:rsidR="00341741" w:rsidRPr="00190033" w:rsidRDefault="00341741" w:rsidP="00341741">
      <w:pPr>
        <w:pStyle w:val="Prrafodelista"/>
        <w:numPr>
          <w:ilvl w:val="0"/>
          <w:numId w:val="15"/>
        </w:numPr>
        <w:rPr>
          <w:rFonts w:ascii="Arial" w:hAnsi="Arial" w:cs="Arial"/>
          <w:color w:val="595959" w:themeColor="text1" w:themeTint="A6"/>
          <w:sz w:val="18"/>
          <w:szCs w:val="18"/>
        </w:rPr>
      </w:pPr>
      <w:r w:rsidRPr="00190033">
        <w:rPr>
          <w:rFonts w:ascii="Arial" w:hAnsi="Arial" w:cs="Arial"/>
          <w:color w:val="595959" w:themeColor="text1" w:themeTint="A6"/>
          <w:sz w:val="18"/>
          <w:szCs w:val="18"/>
        </w:rPr>
        <w:t>Comidas extras y bebidas.</w:t>
      </w:r>
    </w:p>
    <w:p w14:paraId="20A8423B" w14:textId="77F58D86" w:rsidR="00341741" w:rsidRDefault="00341741" w:rsidP="00341741">
      <w:pPr>
        <w:pStyle w:val="Prrafodelista"/>
        <w:numPr>
          <w:ilvl w:val="0"/>
          <w:numId w:val="15"/>
        </w:numPr>
        <w:rPr>
          <w:rFonts w:ascii="Arial" w:hAnsi="Arial" w:cs="Arial"/>
          <w:color w:val="595959" w:themeColor="text1" w:themeTint="A6"/>
          <w:sz w:val="18"/>
          <w:szCs w:val="18"/>
        </w:rPr>
      </w:pPr>
      <w:r w:rsidRPr="00190033">
        <w:rPr>
          <w:rFonts w:ascii="Arial" w:hAnsi="Arial" w:cs="Arial"/>
          <w:color w:val="595959" w:themeColor="text1" w:themeTint="A6"/>
          <w:sz w:val="18"/>
          <w:szCs w:val="18"/>
        </w:rPr>
        <w:t>Visitas opcionales.</w:t>
      </w:r>
    </w:p>
    <w:p w14:paraId="2243395B" w14:textId="1B75FB5E" w:rsidR="00C521CB" w:rsidRPr="00DF6DC5" w:rsidRDefault="00C521CB" w:rsidP="00DF6DC5">
      <w:pPr>
        <w:pStyle w:val="Prrafodelista"/>
        <w:numPr>
          <w:ilvl w:val="0"/>
          <w:numId w:val="15"/>
        </w:numPr>
        <w:rPr>
          <w:rFonts w:ascii="Arial" w:hAnsi="Arial" w:cs="Arial"/>
          <w:color w:val="595959" w:themeColor="text1" w:themeTint="A6"/>
          <w:sz w:val="18"/>
          <w:szCs w:val="18"/>
        </w:rPr>
      </w:pPr>
      <w:r>
        <w:rPr>
          <w:rFonts w:ascii="Arial" w:hAnsi="Arial" w:cs="Arial"/>
          <w:color w:val="595959" w:themeColor="text1" w:themeTint="A6"/>
          <w:sz w:val="18"/>
          <w:szCs w:val="18"/>
        </w:rPr>
        <w:t xml:space="preserve">Vuelo internacional </w:t>
      </w:r>
      <w:r w:rsidRPr="00102FF4">
        <w:rPr>
          <w:rFonts w:ascii="Arial" w:hAnsi="Arial" w:cs="Arial"/>
          <w:b/>
          <w:color w:val="595959" w:themeColor="text1" w:themeTint="A6"/>
          <w:sz w:val="18"/>
          <w:szCs w:val="18"/>
        </w:rPr>
        <w:t>CAIRO – AMM</w:t>
      </w:r>
      <w:r w:rsidR="00DF6DC5" w:rsidRPr="00102FF4">
        <w:rPr>
          <w:rFonts w:ascii="Arial" w:hAnsi="Arial" w:cs="Arial"/>
          <w:b/>
          <w:color w:val="595959" w:themeColor="text1" w:themeTint="A6"/>
          <w:sz w:val="18"/>
          <w:szCs w:val="18"/>
        </w:rPr>
        <w:t>AN 450 – 550 US $</w:t>
      </w:r>
      <w:r w:rsidR="00DF6DC5" w:rsidRPr="00DF6DC5">
        <w:rPr>
          <w:rFonts w:ascii="Arial" w:hAnsi="Arial" w:cs="Arial"/>
          <w:color w:val="595959" w:themeColor="text1" w:themeTint="A6"/>
          <w:sz w:val="18"/>
          <w:szCs w:val="18"/>
        </w:rPr>
        <w:t xml:space="preserve"> por </w:t>
      </w:r>
      <w:r w:rsidR="003673C6" w:rsidRPr="00DF6DC5">
        <w:rPr>
          <w:rFonts w:ascii="Arial" w:hAnsi="Arial" w:cs="Arial"/>
          <w:color w:val="595959" w:themeColor="text1" w:themeTint="A6"/>
          <w:sz w:val="18"/>
          <w:szCs w:val="18"/>
        </w:rPr>
        <w:t>persona</w:t>
      </w:r>
      <w:r w:rsidR="003673C6">
        <w:rPr>
          <w:rFonts w:ascii="Arial" w:hAnsi="Arial" w:cs="Arial"/>
          <w:color w:val="595959" w:themeColor="text1" w:themeTint="A6"/>
          <w:sz w:val="18"/>
          <w:szCs w:val="18"/>
        </w:rPr>
        <w:t>. (Tarifa sujeto</w:t>
      </w:r>
      <w:r w:rsidR="003A4436">
        <w:rPr>
          <w:rFonts w:ascii="Arial" w:hAnsi="Arial" w:cs="Arial"/>
          <w:color w:val="595959" w:themeColor="text1" w:themeTint="A6"/>
          <w:sz w:val="18"/>
          <w:szCs w:val="18"/>
        </w:rPr>
        <w:t xml:space="preserve"> </w:t>
      </w:r>
      <w:r w:rsidR="003673C6">
        <w:rPr>
          <w:rFonts w:ascii="Arial" w:hAnsi="Arial" w:cs="Arial"/>
          <w:color w:val="595959" w:themeColor="text1" w:themeTint="A6"/>
          <w:sz w:val="18"/>
          <w:szCs w:val="18"/>
        </w:rPr>
        <w:t>a variación</w:t>
      </w:r>
      <w:r w:rsidR="003A4436">
        <w:rPr>
          <w:rFonts w:ascii="Arial" w:hAnsi="Arial" w:cs="Arial"/>
          <w:color w:val="595959" w:themeColor="text1" w:themeTint="A6"/>
          <w:sz w:val="18"/>
          <w:szCs w:val="18"/>
        </w:rPr>
        <w:t>)</w:t>
      </w:r>
    </w:p>
    <w:p w14:paraId="4139C8DA" w14:textId="72154145" w:rsidR="00596292" w:rsidRPr="000D7455" w:rsidRDefault="000157FE" w:rsidP="000D7455">
      <w:pPr>
        <w:rPr>
          <w:rFonts w:ascii="Arial" w:hAnsi="Arial" w:cs="Arial"/>
          <w:b/>
          <w:bCs/>
          <w:color w:val="696969"/>
          <w:sz w:val="18"/>
          <w:szCs w:val="18"/>
          <w:lang w:val="es-ES"/>
        </w:rPr>
      </w:pPr>
      <w:r w:rsidRPr="00190033">
        <w:rPr>
          <w:rFonts w:ascii="Arial" w:hAnsi="Arial" w:cs="Arial"/>
          <w:b/>
          <w:bCs/>
          <w:color w:val="696969"/>
          <w:sz w:val="18"/>
          <w:szCs w:val="18"/>
          <w:lang w:val="es-ES"/>
        </w:rPr>
        <w:t>ITINERARIO</w:t>
      </w:r>
      <w:r w:rsidR="000D7455">
        <w:rPr>
          <w:rFonts w:ascii="Arial" w:hAnsi="Arial" w:cs="Arial"/>
          <w:b/>
          <w:bCs/>
          <w:color w:val="696969"/>
          <w:sz w:val="18"/>
          <w:szCs w:val="18"/>
          <w:lang w:val="es-ES"/>
        </w:rPr>
        <w:t>:</w:t>
      </w:r>
    </w:p>
    <w:p w14:paraId="44630128" w14:textId="77777777" w:rsidR="00B47167" w:rsidRDefault="00B47167" w:rsidP="00FD1B8D">
      <w:pPr>
        <w:jc w:val="both"/>
        <w:rPr>
          <w:rFonts w:ascii="Arial" w:hAnsi="Arial" w:cs="Arial"/>
          <w:b/>
          <w:bCs/>
          <w:color w:val="696969"/>
          <w:sz w:val="18"/>
          <w:szCs w:val="18"/>
        </w:rPr>
      </w:pPr>
      <w:r w:rsidRPr="00B47167">
        <w:rPr>
          <w:rFonts w:ascii="Arial" w:hAnsi="Arial" w:cs="Arial"/>
          <w:b/>
          <w:bCs/>
          <w:color w:val="696969"/>
          <w:sz w:val="18"/>
          <w:szCs w:val="18"/>
        </w:rPr>
        <w:t xml:space="preserve">Día 01: - - - / EL CAIRO </w:t>
      </w:r>
    </w:p>
    <w:p w14:paraId="01206B8B" w14:textId="4B8CA3F9" w:rsidR="00B47167" w:rsidRPr="00190033" w:rsidRDefault="00B47167" w:rsidP="00FD1B8D">
      <w:pPr>
        <w:jc w:val="both"/>
        <w:rPr>
          <w:rFonts w:ascii="Arial" w:hAnsi="Arial" w:cs="Arial"/>
          <w:bCs/>
          <w:color w:val="696969"/>
          <w:sz w:val="18"/>
          <w:szCs w:val="18"/>
        </w:rPr>
      </w:pPr>
      <w:r w:rsidRPr="00B47167">
        <w:rPr>
          <w:rFonts w:ascii="Arial" w:hAnsi="Arial" w:cs="Arial"/>
          <w:bCs/>
          <w:color w:val="696969"/>
          <w:sz w:val="18"/>
          <w:szCs w:val="18"/>
        </w:rPr>
        <w:t>Llegada al Aeropuerto Internacional de El Cairo. Asistencia de habla hispana en el aeropuerto por parte de nuestro representante antes del control de pasaportes. Traslado al hotel y alojamiento.</w:t>
      </w:r>
    </w:p>
    <w:p w14:paraId="21236139" w14:textId="77777777" w:rsidR="00B47167" w:rsidRPr="00B47167" w:rsidRDefault="00B47167" w:rsidP="00B47167">
      <w:pPr>
        <w:jc w:val="both"/>
        <w:rPr>
          <w:rFonts w:ascii="Arial" w:hAnsi="Arial" w:cs="Arial"/>
          <w:b/>
          <w:bCs/>
          <w:color w:val="696969"/>
          <w:sz w:val="18"/>
          <w:szCs w:val="18"/>
        </w:rPr>
      </w:pPr>
    </w:p>
    <w:p w14:paraId="32CD1E17" w14:textId="77777777" w:rsidR="00B47167" w:rsidRDefault="00B47167" w:rsidP="00B47167">
      <w:pPr>
        <w:jc w:val="both"/>
        <w:rPr>
          <w:rFonts w:ascii="Arial" w:hAnsi="Arial" w:cs="Arial"/>
          <w:b/>
          <w:bCs/>
          <w:color w:val="696969"/>
          <w:sz w:val="18"/>
          <w:szCs w:val="18"/>
        </w:rPr>
      </w:pPr>
      <w:r w:rsidRPr="00B47167">
        <w:rPr>
          <w:rFonts w:ascii="Arial" w:hAnsi="Arial" w:cs="Arial"/>
          <w:b/>
          <w:bCs/>
          <w:color w:val="696969"/>
          <w:sz w:val="18"/>
          <w:szCs w:val="18"/>
        </w:rPr>
        <w:t>Día 02: EL CAIRO</w:t>
      </w:r>
    </w:p>
    <w:p w14:paraId="00380D6A" w14:textId="77777777" w:rsidR="00B47167" w:rsidRPr="00B47167" w:rsidRDefault="00B47167" w:rsidP="00B47167">
      <w:pPr>
        <w:jc w:val="both"/>
        <w:rPr>
          <w:rFonts w:ascii="Arial" w:hAnsi="Arial" w:cs="Arial"/>
          <w:bCs/>
          <w:color w:val="696969"/>
          <w:sz w:val="18"/>
          <w:szCs w:val="18"/>
        </w:rPr>
      </w:pPr>
      <w:r w:rsidRPr="00B47167">
        <w:rPr>
          <w:rFonts w:ascii="Arial" w:hAnsi="Arial" w:cs="Arial"/>
          <w:bCs/>
          <w:color w:val="696969"/>
          <w:sz w:val="18"/>
          <w:szCs w:val="18"/>
        </w:rPr>
        <w:t xml:space="preserve">Desayuno. Medio día de visitas a las Tres Pirámides de Guiza; Keops, Kefrén y </w:t>
      </w:r>
      <w:proofErr w:type="spellStart"/>
      <w:r w:rsidRPr="00B47167">
        <w:rPr>
          <w:rFonts w:ascii="Arial" w:hAnsi="Arial" w:cs="Arial"/>
          <w:bCs/>
          <w:color w:val="696969"/>
          <w:sz w:val="18"/>
          <w:szCs w:val="18"/>
        </w:rPr>
        <w:t>Micerinos</w:t>
      </w:r>
      <w:proofErr w:type="spellEnd"/>
      <w:r w:rsidRPr="00B47167">
        <w:rPr>
          <w:rFonts w:ascii="Arial" w:hAnsi="Arial" w:cs="Arial"/>
          <w:bCs/>
          <w:color w:val="696969"/>
          <w:sz w:val="18"/>
          <w:szCs w:val="18"/>
        </w:rPr>
        <w:t>, a la Eterna Esfinge y al Templo del Valle de Kefrén "no incluye entrada al interior de las Pirámides". Regreso al hotel y alojamiento.</w:t>
      </w:r>
    </w:p>
    <w:p w14:paraId="1FE869FB" w14:textId="2731DC57" w:rsidR="00B47167" w:rsidRDefault="00B47167" w:rsidP="00B47167">
      <w:pPr>
        <w:jc w:val="both"/>
        <w:rPr>
          <w:rFonts w:ascii="Arial" w:hAnsi="Arial" w:cs="Arial"/>
          <w:bCs/>
          <w:color w:val="696969"/>
          <w:sz w:val="18"/>
          <w:szCs w:val="18"/>
        </w:rPr>
      </w:pPr>
      <w:r w:rsidRPr="00B47167">
        <w:rPr>
          <w:rFonts w:ascii="Arial" w:hAnsi="Arial" w:cs="Arial"/>
          <w:bCs/>
          <w:color w:val="696969"/>
          <w:sz w:val="18"/>
          <w:szCs w:val="18"/>
        </w:rPr>
        <w:t>Por la tarde, posibilidad de realizar visita opcional a la Necrópolis de Saqqara y la Ciudad de Menfis, Capital del Imperio Antiguo. Por la noche, posibilidad de realizar visita opcional al Espectáculo de Luz y Sonido en las Pirámides de Guiza.</w:t>
      </w:r>
    </w:p>
    <w:p w14:paraId="213FABE5" w14:textId="6F64F0E0" w:rsidR="00E51F94" w:rsidRPr="00B12E7A" w:rsidRDefault="006026DE" w:rsidP="00FD1B8D">
      <w:pPr>
        <w:jc w:val="both"/>
        <w:rPr>
          <w:rFonts w:ascii="Arial" w:hAnsi="Arial" w:cs="Arial"/>
          <w:bCs/>
          <w:color w:val="696969"/>
          <w:sz w:val="18"/>
          <w:szCs w:val="18"/>
        </w:rPr>
      </w:pPr>
      <w:r w:rsidRPr="00CD0082">
        <w:rPr>
          <w:rFonts w:ascii="Arial" w:hAnsi="Arial" w:cs="Arial"/>
          <w:bCs/>
          <w:color w:val="696969"/>
          <w:sz w:val="18"/>
          <w:szCs w:val="18"/>
        </w:rPr>
        <w:t>.</w:t>
      </w:r>
    </w:p>
    <w:p w14:paraId="469E1C88" w14:textId="77777777" w:rsidR="00B47167" w:rsidRDefault="00B47167" w:rsidP="00FD1B8D">
      <w:pPr>
        <w:jc w:val="both"/>
        <w:rPr>
          <w:rFonts w:ascii="Arial" w:hAnsi="Arial" w:cs="Arial"/>
          <w:b/>
          <w:bCs/>
          <w:color w:val="696969"/>
          <w:sz w:val="18"/>
          <w:szCs w:val="18"/>
        </w:rPr>
      </w:pPr>
      <w:r w:rsidRPr="00B47167">
        <w:rPr>
          <w:rFonts w:ascii="Arial" w:hAnsi="Arial" w:cs="Arial"/>
          <w:b/>
          <w:bCs/>
          <w:color w:val="696969"/>
          <w:sz w:val="18"/>
          <w:szCs w:val="18"/>
        </w:rPr>
        <w:t xml:space="preserve">Día 03: EL CAIRO / LUXOR </w:t>
      </w:r>
    </w:p>
    <w:p w14:paraId="621EE6CC" w14:textId="4D65A561" w:rsidR="006026DE" w:rsidRPr="00B47167" w:rsidRDefault="00B47167" w:rsidP="00B47167">
      <w:pPr>
        <w:jc w:val="both"/>
        <w:rPr>
          <w:rFonts w:ascii="Arial" w:hAnsi="Arial" w:cs="Arial"/>
          <w:bCs/>
          <w:color w:val="696969"/>
          <w:sz w:val="18"/>
          <w:szCs w:val="18"/>
        </w:rPr>
      </w:pPr>
      <w:r w:rsidRPr="00B47167">
        <w:rPr>
          <w:rFonts w:ascii="Arial" w:hAnsi="Arial" w:cs="Arial"/>
          <w:bCs/>
          <w:color w:val="696969"/>
          <w:sz w:val="18"/>
          <w:szCs w:val="18"/>
        </w:rPr>
        <w:t xml:space="preserve">Media Pensión. Día libre o se puede volar directo a Luxor. Posibilidad de realizar visita opcional de día completo a la ciudad de El Cairo; al Gran Museo Egipcio, a la Ciudadela de Saladino con su Mezquita de Alabastro de Muhammad Ali, al Barrio Copto y al Mercado de Khan El-Khalili. Traslado al Aeropuerto Internacional de El </w:t>
      </w:r>
      <w:r w:rsidRPr="00B47167">
        <w:rPr>
          <w:rFonts w:ascii="Arial" w:hAnsi="Arial" w:cs="Arial"/>
          <w:bCs/>
          <w:color w:val="696969"/>
          <w:sz w:val="18"/>
          <w:szCs w:val="18"/>
        </w:rPr>
        <w:lastRenderedPageBreak/>
        <w:t>Cairo y vuelo doméstico con destino a Luxor. Llegada a Luxor. Traslado al barco. Por la tarde, visita a la Orilla Oriental en Luxor; a los Templos de Luxor y Karnak. Regreso al barco. Noche a bordo.</w:t>
      </w:r>
    </w:p>
    <w:p w14:paraId="6EE719D9" w14:textId="77777777" w:rsidR="00B47167" w:rsidRDefault="00B47167" w:rsidP="00FD1B8D">
      <w:pPr>
        <w:jc w:val="both"/>
        <w:rPr>
          <w:rFonts w:ascii="Arial" w:hAnsi="Arial" w:cs="Arial"/>
          <w:b/>
          <w:bCs/>
          <w:color w:val="696969"/>
          <w:sz w:val="18"/>
          <w:szCs w:val="18"/>
        </w:rPr>
      </w:pPr>
    </w:p>
    <w:p w14:paraId="73A17BCB" w14:textId="77777777" w:rsidR="00B47167" w:rsidRDefault="00B47167" w:rsidP="00FD1B8D">
      <w:pPr>
        <w:jc w:val="both"/>
        <w:rPr>
          <w:rFonts w:ascii="Arial" w:hAnsi="Arial" w:cs="Arial"/>
          <w:b/>
          <w:bCs/>
          <w:color w:val="696969"/>
          <w:sz w:val="18"/>
          <w:szCs w:val="18"/>
        </w:rPr>
      </w:pPr>
      <w:r w:rsidRPr="00B47167">
        <w:rPr>
          <w:rFonts w:ascii="Arial" w:hAnsi="Arial" w:cs="Arial"/>
          <w:b/>
          <w:bCs/>
          <w:color w:val="696969"/>
          <w:sz w:val="18"/>
          <w:szCs w:val="18"/>
        </w:rPr>
        <w:t>Día 04: LUXOR / ESNA / EDFU</w:t>
      </w:r>
    </w:p>
    <w:p w14:paraId="68D21C56" w14:textId="1641093F" w:rsidR="00531D86" w:rsidRDefault="00B47167" w:rsidP="00FD1B8D">
      <w:pPr>
        <w:jc w:val="both"/>
        <w:rPr>
          <w:rFonts w:ascii="Arial" w:hAnsi="Arial" w:cs="Arial"/>
          <w:bCs/>
          <w:color w:val="696969"/>
          <w:sz w:val="18"/>
          <w:szCs w:val="18"/>
        </w:rPr>
      </w:pPr>
      <w:r w:rsidRPr="00B47167">
        <w:rPr>
          <w:rFonts w:ascii="Arial" w:hAnsi="Arial" w:cs="Arial"/>
          <w:bCs/>
          <w:color w:val="696969"/>
          <w:sz w:val="18"/>
          <w:szCs w:val="18"/>
        </w:rPr>
        <w:t xml:space="preserve">Pensión Completa. Por la mañana, visita a la Orilla Occidental en Luxor; a la Necrópolis de Tebas; al Valle de los Reyes, al Templo Funerario de la Reina Hatshepsut conocido como El-Deir El-Bahari, y a los Colosos de </w:t>
      </w:r>
      <w:proofErr w:type="spellStart"/>
      <w:r w:rsidRPr="00B47167">
        <w:rPr>
          <w:rFonts w:ascii="Arial" w:hAnsi="Arial" w:cs="Arial"/>
          <w:bCs/>
          <w:color w:val="696969"/>
          <w:sz w:val="18"/>
          <w:szCs w:val="18"/>
        </w:rPr>
        <w:t>Memnon</w:t>
      </w:r>
      <w:proofErr w:type="spellEnd"/>
      <w:r w:rsidRPr="00B47167">
        <w:rPr>
          <w:rFonts w:ascii="Arial" w:hAnsi="Arial" w:cs="Arial"/>
          <w:bCs/>
          <w:color w:val="696969"/>
          <w:sz w:val="18"/>
          <w:szCs w:val="18"/>
        </w:rPr>
        <w:t xml:space="preserve">. A la hora prevista, zarparemos hacia </w:t>
      </w:r>
      <w:proofErr w:type="spellStart"/>
      <w:r w:rsidRPr="00B47167">
        <w:rPr>
          <w:rFonts w:ascii="Arial" w:hAnsi="Arial" w:cs="Arial"/>
          <w:bCs/>
          <w:color w:val="696969"/>
          <w:sz w:val="18"/>
          <w:szCs w:val="18"/>
        </w:rPr>
        <w:t>Esna</w:t>
      </w:r>
      <w:proofErr w:type="spellEnd"/>
      <w:r w:rsidRPr="00B47167">
        <w:rPr>
          <w:rFonts w:ascii="Arial" w:hAnsi="Arial" w:cs="Arial"/>
          <w:bCs/>
          <w:color w:val="696969"/>
          <w:sz w:val="18"/>
          <w:szCs w:val="18"/>
        </w:rPr>
        <w:t xml:space="preserve">. Cruzaremos la Esclusa de </w:t>
      </w:r>
      <w:proofErr w:type="spellStart"/>
      <w:r w:rsidRPr="00B47167">
        <w:rPr>
          <w:rFonts w:ascii="Arial" w:hAnsi="Arial" w:cs="Arial"/>
          <w:bCs/>
          <w:color w:val="696969"/>
          <w:sz w:val="18"/>
          <w:szCs w:val="18"/>
        </w:rPr>
        <w:t>Esna</w:t>
      </w:r>
      <w:proofErr w:type="spellEnd"/>
      <w:r w:rsidRPr="00B47167">
        <w:rPr>
          <w:rFonts w:ascii="Arial" w:hAnsi="Arial" w:cs="Arial"/>
          <w:bCs/>
          <w:color w:val="696969"/>
          <w:sz w:val="18"/>
          <w:szCs w:val="18"/>
        </w:rPr>
        <w:t xml:space="preserve"> y continuaremos la navegación hacia </w:t>
      </w:r>
      <w:proofErr w:type="spellStart"/>
      <w:r w:rsidRPr="00B47167">
        <w:rPr>
          <w:rFonts w:ascii="Arial" w:hAnsi="Arial" w:cs="Arial"/>
          <w:bCs/>
          <w:color w:val="696969"/>
          <w:sz w:val="18"/>
          <w:szCs w:val="18"/>
        </w:rPr>
        <w:t>Edfu</w:t>
      </w:r>
      <w:proofErr w:type="spellEnd"/>
      <w:r w:rsidRPr="00B47167">
        <w:rPr>
          <w:rFonts w:ascii="Arial" w:hAnsi="Arial" w:cs="Arial"/>
          <w:bCs/>
          <w:color w:val="696969"/>
          <w:sz w:val="18"/>
          <w:szCs w:val="18"/>
        </w:rPr>
        <w:t>. Noche a bordo.</w:t>
      </w:r>
    </w:p>
    <w:p w14:paraId="580C67DD" w14:textId="77777777" w:rsidR="00B47167" w:rsidRPr="00CD0082" w:rsidRDefault="00B47167" w:rsidP="00FD1B8D">
      <w:pPr>
        <w:jc w:val="both"/>
        <w:rPr>
          <w:rFonts w:ascii="Arial" w:hAnsi="Arial" w:cs="Arial"/>
          <w:b/>
          <w:bCs/>
          <w:color w:val="696969"/>
          <w:sz w:val="18"/>
          <w:szCs w:val="18"/>
        </w:rPr>
      </w:pPr>
    </w:p>
    <w:p w14:paraId="57EA3489" w14:textId="77777777" w:rsidR="00B47167" w:rsidRDefault="00B47167" w:rsidP="00FD1B8D">
      <w:pPr>
        <w:jc w:val="both"/>
        <w:rPr>
          <w:rFonts w:ascii="Arial" w:hAnsi="Arial" w:cs="Arial"/>
          <w:b/>
          <w:bCs/>
          <w:color w:val="696969"/>
          <w:sz w:val="18"/>
          <w:szCs w:val="18"/>
        </w:rPr>
      </w:pPr>
      <w:r w:rsidRPr="00B47167">
        <w:rPr>
          <w:rFonts w:ascii="Arial" w:hAnsi="Arial" w:cs="Arial"/>
          <w:b/>
          <w:bCs/>
          <w:color w:val="696969"/>
          <w:sz w:val="18"/>
          <w:szCs w:val="18"/>
        </w:rPr>
        <w:t xml:space="preserve">Día 05: EDFU / KOM OMBO / ASUÁN                    </w:t>
      </w:r>
    </w:p>
    <w:p w14:paraId="5803184C" w14:textId="640E9CC6" w:rsidR="00BF0089" w:rsidRPr="00CD0082" w:rsidRDefault="00B47167" w:rsidP="00FD1B8D">
      <w:pPr>
        <w:jc w:val="both"/>
        <w:rPr>
          <w:rFonts w:ascii="Arial" w:hAnsi="Arial" w:cs="Arial"/>
          <w:bCs/>
          <w:color w:val="696969"/>
          <w:sz w:val="18"/>
          <w:szCs w:val="18"/>
        </w:rPr>
      </w:pPr>
      <w:r w:rsidRPr="00B47167">
        <w:rPr>
          <w:rFonts w:ascii="Arial" w:hAnsi="Arial" w:cs="Arial"/>
          <w:bCs/>
          <w:color w:val="696969"/>
          <w:sz w:val="18"/>
          <w:szCs w:val="18"/>
        </w:rPr>
        <w:t xml:space="preserve">Pensión Completa. Llegada a </w:t>
      </w:r>
      <w:proofErr w:type="spellStart"/>
      <w:r w:rsidRPr="00B47167">
        <w:rPr>
          <w:rFonts w:ascii="Arial" w:hAnsi="Arial" w:cs="Arial"/>
          <w:bCs/>
          <w:color w:val="696969"/>
          <w:sz w:val="18"/>
          <w:szCs w:val="18"/>
        </w:rPr>
        <w:t>Edfu</w:t>
      </w:r>
      <w:proofErr w:type="spellEnd"/>
      <w:r w:rsidRPr="00B47167">
        <w:rPr>
          <w:rFonts w:ascii="Arial" w:hAnsi="Arial" w:cs="Arial"/>
          <w:bCs/>
          <w:color w:val="696969"/>
          <w:sz w:val="18"/>
          <w:szCs w:val="18"/>
        </w:rPr>
        <w:t xml:space="preserve"> y visita al Templo de </w:t>
      </w:r>
      <w:proofErr w:type="spellStart"/>
      <w:r w:rsidRPr="00B47167">
        <w:rPr>
          <w:rFonts w:ascii="Arial" w:hAnsi="Arial" w:cs="Arial"/>
          <w:bCs/>
          <w:color w:val="696969"/>
          <w:sz w:val="18"/>
          <w:szCs w:val="18"/>
        </w:rPr>
        <w:t>Edfu</w:t>
      </w:r>
      <w:proofErr w:type="spellEnd"/>
      <w:r w:rsidRPr="00B47167">
        <w:rPr>
          <w:rFonts w:ascii="Arial" w:hAnsi="Arial" w:cs="Arial"/>
          <w:bCs/>
          <w:color w:val="696969"/>
          <w:sz w:val="18"/>
          <w:szCs w:val="18"/>
        </w:rPr>
        <w:t xml:space="preserve"> dedicado al dios Horus. Navegación hacia Kom Ombo. Llegada a Kom Ombo y visita al Templo de Kom Ombo el único dedicado a dos divinidades: El dios Sobek con cabeza de cocodrilo y el dios Haroeris con cabeza de halcón. Navegación hacia Asuán. Noche a bordo.</w:t>
      </w:r>
    </w:p>
    <w:p w14:paraId="56FD9000" w14:textId="77777777" w:rsidR="00BF0089" w:rsidRPr="00CD0082" w:rsidRDefault="00BF0089" w:rsidP="00FD1B8D">
      <w:pPr>
        <w:jc w:val="both"/>
        <w:rPr>
          <w:rFonts w:ascii="Arial" w:hAnsi="Arial" w:cs="Arial"/>
          <w:bCs/>
          <w:color w:val="696969"/>
          <w:sz w:val="18"/>
          <w:szCs w:val="18"/>
        </w:rPr>
      </w:pPr>
    </w:p>
    <w:p w14:paraId="31A02C0D" w14:textId="77777777" w:rsidR="00B47167" w:rsidRDefault="00B47167" w:rsidP="00FD1B8D">
      <w:pPr>
        <w:jc w:val="both"/>
        <w:rPr>
          <w:rFonts w:ascii="Arial" w:hAnsi="Arial" w:cs="Arial"/>
          <w:b/>
          <w:bCs/>
          <w:color w:val="696969"/>
          <w:sz w:val="18"/>
          <w:szCs w:val="18"/>
        </w:rPr>
      </w:pPr>
      <w:r w:rsidRPr="00B47167">
        <w:rPr>
          <w:rFonts w:ascii="Arial" w:hAnsi="Arial" w:cs="Arial"/>
          <w:b/>
          <w:bCs/>
          <w:color w:val="696969"/>
          <w:sz w:val="18"/>
          <w:szCs w:val="18"/>
        </w:rPr>
        <w:t xml:space="preserve">Día 06: ASUÁN                         </w:t>
      </w:r>
    </w:p>
    <w:p w14:paraId="263F3691" w14:textId="6370F289" w:rsidR="00FD1B8D" w:rsidRPr="00B47167" w:rsidRDefault="00B47167" w:rsidP="00B47167">
      <w:pPr>
        <w:jc w:val="both"/>
        <w:rPr>
          <w:rFonts w:ascii="Arial" w:hAnsi="Arial" w:cs="Arial"/>
          <w:bCs/>
          <w:color w:val="696969"/>
          <w:sz w:val="18"/>
          <w:szCs w:val="18"/>
        </w:rPr>
      </w:pPr>
      <w:r w:rsidRPr="00B47167">
        <w:rPr>
          <w:rFonts w:ascii="Arial" w:hAnsi="Arial" w:cs="Arial"/>
          <w:bCs/>
          <w:color w:val="696969"/>
          <w:sz w:val="18"/>
          <w:szCs w:val="18"/>
        </w:rPr>
        <w:t>Pensión Completa. Posibilidad de realizar excursión opcional a los famosos Templos de Abu Simbel. Por la mañana, visita a la Alta Presa de Asuán y al Templo de Filae. Por la tarde, se emprenderá un paseo en una Faluca por el Río Nilo (típicos veleros egipcios) desde donde podremos admirar y disfrutar de una visita panorámica al Mausoleo del Agha Khan, a la Isla Elefantina y al Jardín Botánico. Noche a bordo.</w:t>
      </w:r>
    </w:p>
    <w:p w14:paraId="73D9599A" w14:textId="77777777" w:rsidR="00B47167" w:rsidRDefault="00B47167" w:rsidP="00AB49FA">
      <w:pPr>
        <w:jc w:val="both"/>
        <w:rPr>
          <w:rFonts w:ascii="Arial" w:hAnsi="Arial" w:cs="Arial"/>
          <w:b/>
          <w:bCs/>
          <w:color w:val="696969"/>
          <w:sz w:val="18"/>
          <w:szCs w:val="18"/>
        </w:rPr>
      </w:pPr>
    </w:p>
    <w:p w14:paraId="5D8283B5" w14:textId="77777777" w:rsidR="00B47167" w:rsidRDefault="00B47167" w:rsidP="00BF0089">
      <w:pPr>
        <w:jc w:val="both"/>
        <w:rPr>
          <w:rFonts w:ascii="Arial" w:hAnsi="Arial" w:cs="Arial"/>
          <w:b/>
          <w:bCs/>
          <w:color w:val="696969"/>
          <w:sz w:val="18"/>
          <w:szCs w:val="18"/>
        </w:rPr>
      </w:pPr>
      <w:r w:rsidRPr="00B47167">
        <w:rPr>
          <w:rFonts w:ascii="Arial" w:hAnsi="Arial" w:cs="Arial"/>
          <w:b/>
          <w:bCs/>
          <w:color w:val="696969"/>
          <w:sz w:val="18"/>
          <w:szCs w:val="18"/>
        </w:rPr>
        <w:t xml:space="preserve">Día 07: ASUÁN / EL CAIRO                     </w:t>
      </w:r>
    </w:p>
    <w:p w14:paraId="5E30D11B" w14:textId="72AAEA6C" w:rsidR="004A3C6B" w:rsidRPr="00B47167" w:rsidRDefault="00B47167" w:rsidP="00B47167">
      <w:pPr>
        <w:jc w:val="both"/>
        <w:rPr>
          <w:rFonts w:ascii="Arial" w:hAnsi="Arial" w:cs="Arial"/>
          <w:bCs/>
          <w:color w:val="696969"/>
          <w:sz w:val="18"/>
          <w:szCs w:val="18"/>
        </w:rPr>
      </w:pPr>
      <w:r w:rsidRPr="00B47167">
        <w:rPr>
          <w:rFonts w:ascii="Arial" w:hAnsi="Arial" w:cs="Arial"/>
          <w:bCs/>
          <w:color w:val="696969"/>
          <w:sz w:val="18"/>
          <w:szCs w:val="18"/>
        </w:rPr>
        <w:t>Desayuno y desembarque. A la hora determinada, traslado al Aeropuerto Internacional de Asuán y vuelo doméstico de vuelta a El Cairo. Llegada a El Cairo. Traslado al hotel. Posibilidad de realizar visita opcional de Cena Buffet con Espectáculo en un barco por el Río Nilo. Regreso al hotel y alojamiento.</w:t>
      </w:r>
    </w:p>
    <w:p w14:paraId="1449C298" w14:textId="77777777" w:rsidR="00B47167" w:rsidRDefault="00B47167" w:rsidP="00AB49FA">
      <w:pPr>
        <w:rPr>
          <w:rFonts w:ascii="Arial" w:eastAsia="Arial" w:hAnsi="Arial" w:cs="Arial"/>
          <w:b/>
          <w:color w:val="696969"/>
          <w:sz w:val="18"/>
          <w:szCs w:val="18"/>
        </w:rPr>
      </w:pPr>
      <w:bookmarkStart w:id="4" w:name="_Hlk189672224"/>
    </w:p>
    <w:p w14:paraId="1FA0931D" w14:textId="77777777" w:rsidR="00B47167" w:rsidRDefault="00B47167" w:rsidP="00FD1B8D">
      <w:pPr>
        <w:rPr>
          <w:rFonts w:ascii="Arial" w:eastAsia="Arial" w:hAnsi="Arial" w:cs="Arial"/>
          <w:b/>
          <w:color w:val="696969"/>
          <w:sz w:val="18"/>
          <w:szCs w:val="18"/>
        </w:rPr>
      </w:pPr>
      <w:r w:rsidRPr="00B47167">
        <w:rPr>
          <w:rFonts w:ascii="Arial" w:eastAsia="Arial" w:hAnsi="Arial" w:cs="Arial"/>
          <w:b/>
          <w:color w:val="696969"/>
          <w:sz w:val="18"/>
          <w:szCs w:val="18"/>
        </w:rPr>
        <w:t xml:space="preserve">Día 08: EL CAIRO / AMMÁN </w:t>
      </w:r>
    </w:p>
    <w:p w14:paraId="5A98A1E0" w14:textId="5338247B" w:rsidR="006E4771" w:rsidRDefault="00B47167" w:rsidP="00AB49FA">
      <w:pPr>
        <w:rPr>
          <w:rFonts w:ascii="Arial" w:eastAsia="Arial" w:hAnsi="Arial" w:cs="Arial"/>
          <w:color w:val="696969"/>
          <w:sz w:val="18"/>
          <w:szCs w:val="18"/>
        </w:rPr>
      </w:pPr>
      <w:r w:rsidRPr="00B47167">
        <w:rPr>
          <w:rFonts w:ascii="Arial" w:eastAsia="Arial" w:hAnsi="Arial" w:cs="Arial"/>
          <w:color w:val="696969"/>
          <w:sz w:val="18"/>
          <w:szCs w:val="18"/>
        </w:rPr>
        <w:t xml:space="preserve">Desayuno. A la hora prevista, traslado al Aeropuerto Internacional de El Cairo. Asistencia de habla hispana en el aeropuerto por parte de nuestro representante. Vuelo internacional con dirección a </w:t>
      </w:r>
      <w:r w:rsidR="003A4436" w:rsidRPr="00B47167">
        <w:rPr>
          <w:rFonts w:ascii="Arial" w:eastAsia="Arial" w:hAnsi="Arial" w:cs="Arial"/>
          <w:color w:val="696969"/>
          <w:sz w:val="18"/>
          <w:szCs w:val="18"/>
        </w:rPr>
        <w:t>Ammán.</w:t>
      </w:r>
      <w:r w:rsidR="003A4436">
        <w:rPr>
          <w:rFonts w:ascii="Arial" w:eastAsia="Arial" w:hAnsi="Arial" w:cs="Arial"/>
          <w:color w:val="696969"/>
          <w:sz w:val="18"/>
          <w:szCs w:val="18"/>
        </w:rPr>
        <w:t xml:space="preserve"> </w:t>
      </w:r>
      <w:r w:rsidR="003A4436" w:rsidRPr="003A4436">
        <w:rPr>
          <w:rFonts w:ascii="Arial" w:eastAsia="Arial" w:hAnsi="Arial" w:cs="Arial"/>
          <w:b/>
          <w:color w:val="696969"/>
          <w:sz w:val="18"/>
          <w:szCs w:val="18"/>
        </w:rPr>
        <w:t xml:space="preserve">Vuelo </w:t>
      </w:r>
      <w:r w:rsidR="003A4436">
        <w:rPr>
          <w:rFonts w:ascii="Arial" w:eastAsia="Arial" w:hAnsi="Arial" w:cs="Arial"/>
          <w:b/>
          <w:color w:val="696969"/>
          <w:sz w:val="18"/>
          <w:szCs w:val="18"/>
        </w:rPr>
        <w:t>no</w:t>
      </w:r>
      <w:r w:rsidR="003A4436" w:rsidRPr="003A4436">
        <w:rPr>
          <w:rFonts w:ascii="Arial" w:eastAsia="Arial" w:hAnsi="Arial" w:cs="Arial"/>
          <w:b/>
          <w:color w:val="696969"/>
          <w:sz w:val="18"/>
          <w:szCs w:val="18"/>
        </w:rPr>
        <w:t xml:space="preserve"> Incluido</w:t>
      </w:r>
      <w:r w:rsidR="003A4436">
        <w:rPr>
          <w:rFonts w:ascii="Arial" w:eastAsia="Arial" w:hAnsi="Arial" w:cs="Arial"/>
          <w:color w:val="696969"/>
          <w:sz w:val="18"/>
          <w:szCs w:val="18"/>
        </w:rPr>
        <w:t xml:space="preserve"> </w:t>
      </w:r>
      <w:r w:rsidR="003A4436" w:rsidRPr="00B47167">
        <w:rPr>
          <w:rFonts w:ascii="Arial" w:eastAsia="Arial" w:hAnsi="Arial" w:cs="Arial"/>
          <w:color w:val="696969"/>
          <w:sz w:val="18"/>
          <w:szCs w:val="18"/>
        </w:rPr>
        <w:t>Llegada</w:t>
      </w:r>
      <w:r w:rsidRPr="00B47167">
        <w:rPr>
          <w:rFonts w:ascii="Arial" w:eastAsia="Arial" w:hAnsi="Arial" w:cs="Arial"/>
          <w:color w:val="696969"/>
          <w:sz w:val="18"/>
          <w:szCs w:val="18"/>
        </w:rPr>
        <w:t xml:space="preserve"> al Aeropuerto Internacional de Ammán. Asistencia de habla hispana en el aeropuerto por parte de nuestro representante. Trámites del visado. Traslado al hotel. Cena (siempre y cuando la llegada al hotel sea antes de las 21:00 horas) y alojamiento en hotel en Ammán.</w:t>
      </w:r>
    </w:p>
    <w:p w14:paraId="7E72B233" w14:textId="6D7B5DEC" w:rsidR="00B47167" w:rsidRPr="00B47167" w:rsidRDefault="00B47167" w:rsidP="00B47167">
      <w:pPr>
        <w:jc w:val="both"/>
        <w:rPr>
          <w:rFonts w:ascii="Arial" w:hAnsi="Arial" w:cs="Arial"/>
          <w:b/>
          <w:bCs/>
          <w:color w:val="696969"/>
          <w:sz w:val="18"/>
          <w:szCs w:val="18"/>
        </w:rPr>
      </w:pPr>
    </w:p>
    <w:p w14:paraId="34ECA767" w14:textId="77777777" w:rsidR="00B47167" w:rsidRDefault="00B47167" w:rsidP="00B47167">
      <w:pPr>
        <w:jc w:val="both"/>
        <w:rPr>
          <w:rFonts w:ascii="Arial" w:hAnsi="Arial" w:cs="Arial"/>
          <w:b/>
          <w:bCs/>
          <w:color w:val="696969"/>
          <w:sz w:val="18"/>
          <w:szCs w:val="18"/>
        </w:rPr>
      </w:pPr>
      <w:r w:rsidRPr="00B47167">
        <w:rPr>
          <w:rFonts w:ascii="Arial" w:hAnsi="Arial" w:cs="Arial"/>
          <w:b/>
          <w:bCs/>
          <w:color w:val="696969"/>
          <w:sz w:val="18"/>
          <w:szCs w:val="18"/>
        </w:rPr>
        <w:t xml:space="preserve">Día 09: AMMÁN / MADABA / MONTE NEBO / CASTILLO DE SHOBAK / PETRA </w:t>
      </w:r>
    </w:p>
    <w:p w14:paraId="00DE1B3F" w14:textId="0C3309E7" w:rsidR="00AB49FA" w:rsidRPr="00190033" w:rsidRDefault="00B47167" w:rsidP="00B47167">
      <w:pPr>
        <w:jc w:val="both"/>
        <w:rPr>
          <w:rFonts w:ascii="Arial" w:eastAsia="Arial" w:hAnsi="Arial" w:cs="Arial"/>
          <w:color w:val="696969"/>
          <w:sz w:val="18"/>
          <w:szCs w:val="18"/>
          <w:highlight w:val="yellow"/>
        </w:rPr>
      </w:pPr>
      <w:r w:rsidRPr="00B47167">
        <w:rPr>
          <w:rFonts w:ascii="Arial" w:eastAsia="Arial" w:hAnsi="Arial" w:cs="Arial"/>
          <w:color w:val="696969"/>
          <w:sz w:val="18"/>
          <w:szCs w:val="18"/>
        </w:rPr>
        <w:t xml:space="preserve">Desayuno. Salida hacia Madaba. Llegada y visita de la iglesia de San Jorge, con su famoso mosaico que representa todos los territorios bíblicos. A continuación, hacia el Monte Nebo, desde cuya cima Moisés divisó la tierra prometida. Visita de la colección de mosaicos. Traslado por la visita del Castillo de </w:t>
      </w:r>
      <w:proofErr w:type="spellStart"/>
      <w:r w:rsidRPr="00B47167">
        <w:rPr>
          <w:rFonts w:ascii="Arial" w:eastAsia="Arial" w:hAnsi="Arial" w:cs="Arial"/>
          <w:color w:val="696969"/>
          <w:sz w:val="18"/>
          <w:szCs w:val="18"/>
        </w:rPr>
        <w:t>Shobak</w:t>
      </w:r>
      <w:proofErr w:type="spellEnd"/>
      <w:r w:rsidRPr="00B47167">
        <w:rPr>
          <w:rFonts w:ascii="Arial" w:eastAsia="Arial" w:hAnsi="Arial" w:cs="Arial"/>
          <w:color w:val="696969"/>
          <w:sz w:val="18"/>
          <w:szCs w:val="18"/>
        </w:rPr>
        <w:t xml:space="preserve"> denominado en alguna ocasión como “Mont Real”, </w:t>
      </w:r>
      <w:proofErr w:type="spellStart"/>
      <w:r w:rsidRPr="00B47167">
        <w:rPr>
          <w:rFonts w:ascii="Arial" w:eastAsia="Arial" w:hAnsi="Arial" w:cs="Arial"/>
          <w:color w:val="696969"/>
          <w:sz w:val="18"/>
          <w:szCs w:val="18"/>
        </w:rPr>
        <w:t>Shobak</w:t>
      </w:r>
      <w:proofErr w:type="spellEnd"/>
      <w:r w:rsidRPr="00B47167">
        <w:rPr>
          <w:rFonts w:ascii="Arial" w:eastAsia="Arial" w:hAnsi="Arial" w:cs="Arial"/>
          <w:color w:val="696969"/>
          <w:sz w:val="18"/>
          <w:szCs w:val="18"/>
        </w:rPr>
        <w:t xml:space="preserve"> data del mismo período turbulento que Karak. Está enclavado en la ladera de una montaña, sobre una amplia zona de árboles frutales. El exterior del castillo de </w:t>
      </w:r>
      <w:proofErr w:type="spellStart"/>
      <w:r w:rsidRPr="00B47167">
        <w:rPr>
          <w:rFonts w:ascii="Arial" w:eastAsia="Arial" w:hAnsi="Arial" w:cs="Arial"/>
          <w:color w:val="696969"/>
          <w:sz w:val="18"/>
          <w:szCs w:val="18"/>
        </w:rPr>
        <w:t>Shobak</w:t>
      </w:r>
      <w:proofErr w:type="spellEnd"/>
      <w:r w:rsidRPr="00B47167">
        <w:rPr>
          <w:rFonts w:ascii="Arial" w:eastAsia="Arial" w:hAnsi="Arial" w:cs="Arial"/>
          <w:color w:val="696969"/>
          <w:sz w:val="18"/>
          <w:szCs w:val="18"/>
        </w:rPr>
        <w:t xml:space="preserve"> es impresionante, con una imponente puerta y una triple pared a su alrededor. A pesar de las precauciones tomadas por su constructor, la fortaleza cayó en manos saladinas sólo 75 años después de su construcción. Las inscripciones de sus orgullosos sucesores aparecen en las paredes del castillo. A continuación, a Petra. Cena y alojamiento.</w:t>
      </w:r>
    </w:p>
    <w:p w14:paraId="4DC450D4" w14:textId="77777777" w:rsidR="00B47167" w:rsidRDefault="00B47167" w:rsidP="006026DE">
      <w:pPr>
        <w:rPr>
          <w:rFonts w:ascii="Arial" w:eastAsia="Arial" w:hAnsi="Arial" w:cs="Arial"/>
          <w:b/>
          <w:color w:val="696969"/>
          <w:sz w:val="18"/>
          <w:szCs w:val="18"/>
        </w:rPr>
      </w:pPr>
    </w:p>
    <w:p w14:paraId="0A773DE5" w14:textId="20E5AFCE" w:rsidR="006026DE" w:rsidRPr="00190033" w:rsidRDefault="00B47167" w:rsidP="006026DE">
      <w:pPr>
        <w:rPr>
          <w:rFonts w:ascii="Arial" w:eastAsia="Arial" w:hAnsi="Arial" w:cs="Arial"/>
          <w:b/>
          <w:color w:val="696969"/>
          <w:sz w:val="18"/>
          <w:szCs w:val="18"/>
        </w:rPr>
      </w:pPr>
      <w:r w:rsidRPr="00B47167">
        <w:rPr>
          <w:rFonts w:ascii="Arial" w:eastAsia="Arial" w:hAnsi="Arial" w:cs="Arial"/>
          <w:b/>
          <w:color w:val="696969"/>
          <w:sz w:val="18"/>
          <w:szCs w:val="18"/>
        </w:rPr>
        <w:t xml:space="preserve">Día 10: PETRA  </w:t>
      </w:r>
    </w:p>
    <w:p w14:paraId="6DFD2D2B" w14:textId="7C8CEEE5" w:rsidR="00521078" w:rsidRDefault="00B47167" w:rsidP="00521078">
      <w:pPr>
        <w:jc w:val="both"/>
        <w:rPr>
          <w:rFonts w:ascii="Arial" w:eastAsia="Arial" w:hAnsi="Arial" w:cs="Arial"/>
          <w:color w:val="696969"/>
          <w:sz w:val="18"/>
          <w:szCs w:val="18"/>
        </w:rPr>
      </w:pPr>
      <w:r w:rsidRPr="00B47167">
        <w:rPr>
          <w:rFonts w:ascii="Arial" w:eastAsia="Arial" w:hAnsi="Arial" w:cs="Arial"/>
          <w:color w:val="696969"/>
          <w:sz w:val="18"/>
          <w:szCs w:val="18"/>
        </w:rPr>
        <w:t>Desayuno. Día dedicado por completo a la visita de Petra, conocida como la “ciudad rosa”, donde hace más de 2.000 años los nabateos ubicaron la capital de su imperio a lo largo de 500 años, esculpiendo admirables templos y tumbas en las montañas rosadas y utilizando sistemas avanzados agrícolas y de conducción del agua. El recorrido comienza por la Tumba de los Obeliscos continuando por el Siq, cañón de más de 1 Km de longitud tras el cual se descubre el Tesoro, una tumba colosal decorada con columnas y esculturas de un refinamiento y una belleza incomparables. A continuación, hacia la calle de las fachadas y el teatro para acercarnos a los 850 escalones que nos llevarán hasta el imponente Monasterio “El Deir”. Regreso al hotel. Cena y alojamiento.</w:t>
      </w:r>
    </w:p>
    <w:p w14:paraId="45B5D063" w14:textId="77777777" w:rsidR="00B47167" w:rsidRPr="00190033" w:rsidRDefault="00B47167" w:rsidP="00521078">
      <w:pPr>
        <w:jc w:val="both"/>
        <w:rPr>
          <w:rFonts w:ascii="Arial" w:eastAsia="Arial" w:hAnsi="Arial" w:cs="Arial"/>
          <w:b/>
          <w:color w:val="696969"/>
          <w:sz w:val="18"/>
          <w:szCs w:val="18"/>
        </w:rPr>
      </w:pPr>
    </w:p>
    <w:p w14:paraId="761CF67D" w14:textId="77777777" w:rsidR="00B47167" w:rsidRDefault="00B47167" w:rsidP="00521078">
      <w:pPr>
        <w:jc w:val="both"/>
        <w:rPr>
          <w:rFonts w:ascii="Arial" w:eastAsia="Arial" w:hAnsi="Arial" w:cs="Arial"/>
          <w:b/>
          <w:color w:val="696969"/>
          <w:sz w:val="18"/>
          <w:szCs w:val="18"/>
        </w:rPr>
      </w:pPr>
      <w:r w:rsidRPr="00B47167">
        <w:rPr>
          <w:rFonts w:ascii="Arial" w:eastAsia="Arial" w:hAnsi="Arial" w:cs="Arial"/>
          <w:b/>
          <w:color w:val="696969"/>
          <w:sz w:val="18"/>
          <w:szCs w:val="18"/>
        </w:rPr>
        <w:t xml:space="preserve">Día 11: PETRA / PEQUEÑA PETRA (LITTLE PETRA) / WADI RUM (2HR 4X4) / AMMÁN </w:t>
      </w:r>
    </w:p>
    <w:p w14:paraId="50904DEE" w14:textId="428F1C51" w:rsidR="006026DE" w:rsidRDefault="00B47167" w:rsidP="00521078">
      <w:pPr>
        <w:rPr>
          <w:rFonts w:ascii="Arial" w:eastAsia="Arial" w:hAnsi="Arial" w:cs="Arial"/>
          <w:color w:val="696969"/>
          <w:sz w:val="18"/>
          <w:szCs w:val="18"/>
        </w:rPr>
      </w:pPr>
      <w:r w:rsidRPr="00B47167">
        <w:rPr>
          <w:rFonts w:ascii="Arial" w:eastAsia="Arial" w:hAnsi="Arial" w:cs="Arial"/>
          <w:color w:val="696969"/>
          <w:sz w:val="18"/>
          <w:szCs w:val="18"/>
        </w:rPr>
        <w:t xml:space="preserve">Desayuno. Visita de Little Petra (Pequeña Petra) que fue habitada por los Nabateos y tiene muchas tumbas, recipientes de agua y cauces, tiene un camino pequeño que lleva a alguna del área interior, Siq Al </w:t>
      </w:r>
      <w:proofErr w:type="spellStart"/>
      <w:r w:rsidRPr="00B47167">
        <w:rPr>
          <w:rFonts w:ascii="Arial" w:eastAsia="Arial" w:hAnsi="Arial" w:cs="Arial"/>
          <w:color w:val="696969"/>
          <w:sz w:val="18"/>
          <w:szCs w:val="18"/>
        </w:rPr>
        <w:t>Bared</w:t>
      </w:r>
      <w:proofErr w:type="spellEnd"/>
      <w:r w:rsidRPr="00B47167">
        <w:rPr>
          <w:rFonts w:ascii="Arial" w:eastAsia="Arial" w:hAnsi="Arial" w:cs="Arial"/>
          <w:color w:val="696969"/>
          <w:sz w:val="18"/>
          <w:szCs w:val="18"/>
        </w:rPr>
        <w:t xml:space="preserve">, la escala de esta área y el hecho que es la continuación de Petra, le dio el nombre de la Pequeña Petra. Luego salida hacia Wadi Rum, también conocido como el valle de la luna. Excursión y paseo en vehículos 4x4, recorrido de aproximadamente 2 </w:t>
      </w:r>
      <w:proofErr w:type="spellStart"/>
      <w:r w:rsidRPr="00B47167">
        <w:rPr>
          <w:rFonts w:ascii="Arial" w:eastAsia="Arial" w:hAnsi="Arial" w:cs="Arial"/>
          <w:color w:val="696969"/>
          <w:sz w:val="18"/>
          <w:szCs w:val="18"/>
        </w:rPr>
        <w:t>hrs</w:t>
      </w:r>
      <w:proofErr w:type="spellEnd"/>
      <w:r w:rsidRPr="00B47167">
        <w:rPr>
          <w:rFonts w:ascii="Arial" w:eastAsia="Arial" w:hAnsi="Arial" w:cs="Arial"/>
          <w:color w:val="696969"/>
          <w:sz w:val="18"/>
          <w:szCs w:val="18"/>
        </w:rPr>
        <w:t xml:space="preserve"> por las arenas rosadas de este desierto. Por último, traslado hacia el hotel de Amman. Cena y alojamiento</w:t>
      </w:r>
    </w:p>
    <w:p w14:paraId="606B4AE3" w14:textId="77777777" w:rsidR="00B47167" w:rsidRPr="00B47167" w:rsidRDefault="00B47167" w:rsidP="00B47167">
      <w:pPr>
        <w:rPr>
          <w:rFonts w:ascii="Arial" w:eastAsia="Arial" w:hAnsi="Arial" w:cs="Arial"/>
          <w:b/>
          <w:color w:val="696969"/>
          <w:sz w:val="18"/>
          <w:szCs w:val="18"/>
        </w:rPr>
      </w:pPr>
    </w:p>
    <w:p w14:paraId="073E272C" w14:textId="0F24D91C" w:rsidR="00B47167" w:rsidRPr="00B47167" w:rsidRDefault="00B47167" w:rsidP="00B47167">
      <w:pPr>
        <w:rPr>
          <w:rFonts w:ascii="Arial" w:eastAsia="Arial" w:hAnsi="Arial" w:cs="Arial"/>
          <w:b/>
          <w:color w:val="696969"/>
          <w:sz w:val="18"/>
          <w:szCs w:val="18"/>
        </w:rPr>
      </w:pPr>
      <w:r w:rsidRPr="00B47167">
        <w:rPr>
          <w:rFonts w:ascii="Arial" w:eastAsia="Arial" w:hAnsi="Arial" w:cs="Arial"/>
          <w:b/>
          <w:color w:val="696969"/>
          <w:sz w:val="18"/>
          <w:szCs w:val="18"/>
        </w:rPr>
        <w:t>Día 12: AMMÁN / - - -</w:t>
      </w:r>
    </w:p>
    <w:p w14:paraId="0B881158" w14:textId="54F698EB" w:rsidR="00B47167" w:rsidRDefault="00B47167" w:rsidP="00521078">
      <w:pPr>
        <w:rPr>
          <w:rFonts w:ascii="Arial" w:eastAsia="Arial" w:hAnsi="Arial" w:cs="Arial"/>
          <w:color w:val="696969"/>
          <w:sz w:val="18"/>
          <w:szCs w:val="18"/>
        </w:rPr>
      </w:pPr>
      <w:r w:rsidRPr="00B47167">
        <w:rPr>
          <w:rFonts w:ascii="Arial" w:eastAsia="Arial" w:hAnsi="Arial" w:cs="Arial"/>
          <w:color w:val="696969"/>
          <w:sz w:val="18"/>
          <w:szCs w:val="18"/>
        </w:rPr>
        <w:t>Desayuno buffet. A la hora predeterminada, traslado de salida final al Aeropuerto Internacional de Ammán. Fin de Nuestros Servicios.</w:t>
      </w:r>
    </w:p>
    <w:p w14:paraId="7AFBC9B5" w14:textId="77777777" w:rsidR="00B47167" w:rsidRPr="00190033" w:rsidRDefault="00B47167" w:rsidP="00521078">
      <w:pPr>
        <w:rPr>
          <w:rFonts w:ascii="Arial" w:eastAsia="Arial" w:hAnsi="Arial" w:cs="Arial"/>
          <w:color w:val="696969"/>
          <w:sz w:val="18"/>
          <w:szCs w:val="18"/>
        </w:rPr>
      </w:pPr>
    </w:p>
    <w:p w14:paraId="0779E4C3" w14:textId="77777777" w:rsidR="000D7455" w:rsidRDefault="000D7455" w:rsidP="00521078">
      <w:pPr>
        <w:rPr>
          <w:rFonts w:ascii="Arial" w:eastAsia="Arial" w:hAnsi="Arial" w:cs="Arial"/>
          <w:b/>
          <w:color w:val="696969"/>
          <w:sz w:val="18"/>
          <w:szCs w:val="18"/>
        </w:rPr>
      </w:pPr>
    </w:p>
    <w:p w14:paraId="2BB12619" w14:textId="77777777" w:rsidR="000D7455" w:rsidRDefault="000D7455" w:rsidP="00521078">
      <w:pPr>
        <w:rPr>
          <w:rFonts w:ascii="Arial" w:eastAsia="Arial" w:hAnsi="Arial" w:cs="Arial"/>
          <w:b/>
          <w:color w:val="696969"/>
          <w:sz w:val="18"/>
          <w:szCs w:val="18"/>
        </w:rPr>
      </w:pPr>
    </w:p>
    <w:p w14:paraId="55349CB4" w14:textId="77777777" w:rsidR="000D7455" w:rsidRDefault="000D7455" w:rsidP="00521078">
      <w:pPr>
        <w:rPr>
          <w:rFonts w:ascii="Arial" w:eastAsia="Arial" w:hAnsi="Arial" w:cs="Arial"/>
          <w:b/>
          <w:color w:val="696969"/>
          <w:sz w:val="18"/>
          <w:szCs w:val="18"/>
        </w:rPr>
      </w:pPr>
    </w:p>
    <w:p w14:paraId="0342CD25" w14:textId="77777777" w:rsidR="000D7455" w:rsidRDefault="000D7455" w:rsidP="00521078">
      <w:pPr>
        <w:rPr>
          <w:rFonts w:ascii="Arial" w:eastAsia="Arial" w:hAnsi="Arial" w:cs="Arial"/>
          <w:b/>
          <w:color w:val="696969"/>
          <w:sz w:val="18"/>
          <w:szCs w:val="18"/>
        </w:rPr>
      </w:pPr>
    </w:p>
    <w:p w14:paraId="580C0A98" w14:textId="78F04E21" w:rsidR="00190033" w:rsidRDefault="000D7455" w:rsidP="00521078">
      <w:pPr>
        <w:rPr>
          <w:rFonts w:ascii="Arial" w:eastAsia="Arial" w:hAnsi="Arial" w:cs="Arial"/>
          <w:b/>
          <w:color w:val="696969"/>
          <w:sz w:val="18"/>
          <w:szCs w:val="18"/>
        </w:rPr>
      </w:pPr>
      <w:r>
        <w:rPr>
          <w:rFonts w:ascii="Arial" w:eastAsia="Arial" w:hAnsi="Arial" w:cs="Arial"/>
          <w:b/>
          <w:color w:val="696969"/>
          <w:sz w:val="18"/>
          <w:szCs w:val="18"/>
        </w:rPr>
        <w:t>SALIDAS:</w:t>
      </w:r>
    </w:p>
    <w:p w14:paraId="26E08A3A" w14:textId="1C3B9916" w:rsidR="005C1FA2" w:rsidRDefault="00B12E7A" w:rsidP="00521078">
      <w:pPr>
        <w:rPr>
          <w:rFonts w:ascii="Arial" w:eastAsia="Arial" w:hAnsi="Arial" w:cs="Arial"/>
          <w:b/>
          <w:color w:val="696969"/>
          <w:sz w:val="18"/>
          <w:szCs w:val="18"/>
        </w:rPr>
      </w:pPr>
      <w:r>
        <w:rPr>
          <w:rFonts w:ascii="Arial" w:eastAsia="Arial" w:hAnsi="Arial" w:cs="Arial"/>
          <w:b/>
          <w:color w:val="696969"/>
          <w:sz w:val="18"/>
          <w:szCs w:val="18"/>
        </w:rPr>
        <w:t>Marzo 2026 hasta febrero 2027</w:t>
      </w:r>
    </w:p>
    <w:p w14:paraId="356CB3CA" w14:textId="77777777" w:rsidR="00343A9E" w:rsidRPr="00190033" w:rsidRDefault="00343A9E" w:rsidP="00521078">
      <w:pPr>
        <w:rPr>
          <w:rFonts w:ascii="Arial" w:eastAsia="Arial" w:hAnsi="Arial" w:cs="Arial"/>
          <w:b/>
          <w:color w:val="696969"/>
          <w:sz w:val="18"/>
          <w:szCs w:val="18"/>
        </w:rPr>
      </w:pPr>
    </w:p>
    <w:tbl>
      <w:tblPr>
        <w:tblStyle w:val="Tablaconcuadrcula"/>
        <w:tblW w:w="7792" w:type="dxa"/>
        <w:jc w:val="center"/>
        <w:tblLayout w:type="fixed"/>
        <w:tblLook w:val="04A0" w:firstRow="1" w:lastRow="0" w:firstColumn="1" w:lastColumn="0" w:noHBand="0" w:noVBand="1"/>
      </w:tblPr>
      <w:tblGrid>
        <w:gridCol w:w="1859"/>
        <w:gridCol w:w="1397"/>
        <w:gridCol w:w="1402"/>
        <w:gridCol w:w="1544"/>
        <w:gridCol w:w="1590"/>
      </w:tblGrid>
      <w:tr w:rsidR="0041113B" w:rsidRPr="007E0D54" w14:paraId="08C6EB70" w14:textId="6EC3CE0F" w:rsidTr="000D7455">
        <w:trPr>
          <w:trHeight w:val="140"/>
          <w:jc w:val="center"/>
        </w:trPr>
        <w:tc>
          <w:tcPr>
            <w:tcW w:w="1859" w:type="dxa"/>
            <w:shd w:val="clear" w:color="auto" w:fill="969696"/>
            <w:noWrap/>
            <w:vAlign w:val="center"/>
            <w:hideMark/>
          </w:tcPr>
          <w:p w14:paraId="3D5F6694" w14:textId="77777777" w:rsidR="0041113B" w:rsidRPr="007E0D54" w:rsidRDefault="0041113B" w:rsidP="000D7455">
            <w:pPr>
              <w:jc w:val="center"/>
              <w:rPr>
                <w:rFonts w:ascii="Arial" w:hAnsi="Arial" w:cs="Arial"/>
                <w:b/>
                <w:bCs/>
                <w:color w:val="FFFFFF" w:themeColor="background1"/>
                <w:sz w:val="18"/>
                <w:szCs w:val="18"/>
                <w:lang w:val="en-US"/>
              </w:rPr>
            </w:pPr>
            <w:r w:rsidRPr="007E0D54">
              <w:rPr>
                <w:rFonts w:ascii="Arial" w:hAnsi="Arial" w:cs="Arial"/>
                <w:b/>
                <w:color w:val="FFFFFF" w:themeColor="background1"/>
                <w:sz w:val="18"/>
                <w:szCs w:val="18"/>
              </w:rPr>
              <w:t>HOTEL</w:t>
            </w:r>
          </w:p>
        </w:tc>
        <w:tc>
          <w:tcPr>
            <w:tcW w:w="2799" w:type="dxa"/>
            <w:gridSpan w:val="2"/>
            <w:shd w:val="clear" w:color="auto" w:fill="969696"/>
            <w:vAlign w:val="center"/>
          </w:tcPr>
          <w:p w14:paraId="07944D69" w14:textId="3D57F148" w:rsidR="0041113B" w:rsidRPr="007E0D54" w:rsidRDefault="0041113B" w:rsidP="000D7455">
            <w:pPr>
              <w:jc w:val="center"/>
              <w:rPr>
                <w:rFonts w:ascii="Arial" w:hAnsi="Arial" w:cs="Arial"/>
                <w:b/>
                <w:color w:val="FFFFFF" w:themeColor="background1"/>
                <w:sz w:val="18"/>
                <w:szCs w:val="18"/>
              </w:rPr>
            </w:pPr>
            <w:r w:rsidRPr="007E0D54">
              <w:rPr>
                <w:rFonts w:ascii="Arial" w:hAnsi="Arial" w:cs="Arial"/>
                <w:b/>
                <w:color w:val="FFFFFF" w:themeColor="background1"/>
                <w:sz w:val="18"/>
                <w:szCs w:val="18"/>
              </w:rPr>
              <w:t>TEMPORADA NORMAL</w:t>
            </w:r>
          </w:p>
          <w:p w14:paraId="5F6A6672" w14:textId="45B07F8B" w:rsidR="0041113B" w:rsidRPr="007E0D54" w:rsidRDefault="0041113B" w:rsidP="000D7455">
            <w:pPr>
              <w:jc w:val="center"/>
              <w:rPr>
                <w:rFonts w:ascii="Arial" w:hAnsi="Arial" w:cs="Arial"/>
                <w:b/>
                <w:color w:val="FFFFFF" w:themeColor="background1"/>
                <w:sz w:val="18"/>
                <w:szCs w:val="18"/>
              </w:rPr>
            </w:pPr>
          </w:p>
          <w:p w14:paraId="0FE91130" w14:textId="73ACDF14" w:rsidR="0041113B" w:rsidRDefault="0041113B" w:rsidP="000D7455">
            <w:pPr>
              <w:jc w:val="center"/>
              <w:rPr>
                <w:rFonts w:ascii="Arial" w:hAnsi="Arial" w:cs="Arial"/>
                <w:b/>
                <w:color w:val="FFFFFF" w:themeColor="background1"/>
                <w:sz w:val="18"/>
                <w:szCs w:val="18"/>
              </w:rPr>
            </w:pPr>
            <w:r>
              <w:rPr>
                <w:rFonts w:ascii="Arial" w:hAnsi="Arial" w:cs="Arial"/>
                <w:b/>
                <w:color w:val="FFFFFF" w:themeColor="background1"/>
                <w:sz w:val="18"/>
                <w:szCs w:val="18"/>
              </w:rPr>
              <w:t>01/03/2026 AL 27/03/2026</w:t>
            </w:r>
          </w:p>
          <w:p w14:paraId="07DE0E56" w14:textId="7D06AA4A" w:rsidR="0041113B" w:rsidRPr="007E0D54" w:rsidRDefault="0041113B" w:rsidP="000D7455">
            <w:pPr>
              <w:jc w:val="center"/>
              <w:rPr>
                <w:rFonts w:ascii="Arial" w:hAnsi="Arial" w:cs="Arial"/>
                <w:b/>
                <w:color w:val="FFFFFF" w:themeColor="background1"/>
                <w:sz w:val="18"/>
                <w:szCs w:val="18"/>
              </w:rPr>
            </w:pPr>
            <w:r>
              <w:rPr>
                <w:rFonts w:ascii="Arial" w:hAnsi="Arial" w:cs="Arial"/>
                <w:b/>
                <w:color w:val="FFFFFF" w:themeColor="background1"/>
                <w:sz w:val="18"/>
                <w:szCs w:val="18"/>
              </w:rPr>
              <w:t>14/04/2026 AL 20/12/2026</w:t>
            </w:r>
          </w:p>
          <w:p w14:paraId="246568D4" w14:textId="1AD1EDB0" w:rsidR="0041113B" w:rsidRPr="007E0D54" w:rsidRDefault="0041113B" w:rsidP="000D7455">
            <w:pPr>
              <w:jc w:val="center"/>
              <w:rPr>
                <w:rFonts w:ascii="Arial" w:hAnsi="Arial" w:cs="Arial"/>
                <w:b/>
                <w:color w:val="FFFFFF" w:themeColor="background1"/>
                <w:sz w:val="18"/>
                <w:szCs w:val="18"/>
              </w:rPr>
            </w:pPr>
            <w:r>
              <w:rPr>
                <w:rFonts w:ascii="Arial" w:hAnsi="Arial" w:cs="Arial"/>
                <w:b/>
                <w:color w:val="FFFFFF" w:themeColor="background1"/>
                <w:sz w:val="18"/>
                <w:szCs w:val="18"/>
              </w:rPr>
              <w:t>08/01/2026 AL 28/02/2027</w:t>
            </w:r>
          </w:p>
        </w:tc>
        <w:tc>
          <w:tcPr>
            <w:tcW w:w="3134" w:type="dxa"/>
            <w:gridSpan w:val="2"/>
            <w:shd w:val="clear" w:color="auto" w:fill="969696"/>
            <w:vAlign w:val="center"/>
          </w:tcPr>
          <w:p w14:paraId="6128E4B9" w14:textId="4F192A84" w:rsidR="0041113B" w:rsidRPr="007E0D54" w:rsidRDefault="0041113B" w:rsidP="000D7455">
            <w:pPr>
              <w:jc w:val="center"/>
              <w:rPr>
                <w:rFonts w:ascii="Arial" w:hAnsi="Arial" w:cs="Arial"/>
                <w:b/>
                <w:color w:val="FFFFFF" w:themeColor="background1"/>
                <w:sz w:val="18"/>
                <w:szCs w:val="18"/>
              </w:rPr>
            </w:pPr>
            <w:r>
              <w:rPr>
                <w:rFonts w:ascii="Arial" w:hAnsi="Arial" w:cs="Arial"/>
                <w:b/>
                <w:color w:val="FFFFFF" w:themeColor="background1"/>
                <w:sz w:val="18"/>
                <w:szCs w:val="18"/>
              </w:rPr>
              <w:t>TEMPORADA ALTA</w:t>
            </w:r>
          </w:p>
          <w:p w14:paraId="16828CB6" w14:textId="029830EA" w:rsidR="0041113B" w:rsidRPr="007E0D54" w:rsidRDefault="0041113B" w:rsidP="000D7455">
            <w:pPr>
              <w:jc w:val="center"/>
              <w:rPr>
                <w:rFonts w:ascii="Arial" w:hAnsi="Arial" w:cs="Arial"/>
                <w:b/>
                <w:color w:val="FFFFFF" w:themeColor="background1"/>
                <w:sz w:val="18"/>
                <w:szCs w:val="18"/>
              </w:rPr>
            </w:pPr>
          </w:p>
          <w:p w14:paraId="295CE76D" w14:textId="6EC643CF" w:rsidR="0041113B" w:rsidRPr="007E0D54" w:rsidRDefault="0041113B" w:rsidP="000D7455">
            <w:pPr>
              <w:jc w:val="center"/>
              <w:rPr>
                <w:rFonts w:ascii="Arial" w:hAnsi="Arial" w:cs="Arial"/>
                <w:b/>
                <w:color w:val="FFFFFF" w:themeColor="background1"/>
                <w:sz w:val="18"/>
                <w:szCs w:val="18"/>
              </w:rPr>
            </w:pPr>
            <w:r>
              <w:rPr>
                <w:rFonts w:ascii="Arial" w:hAnsi="Arial" w:cs="Arial"/>
                <w:b/>
                <w:color w:val="FFFFFF" w:themeColor="background1"/>
                <w:sz w:val="18"/>
                <w:szCs w:val="18"/>
              </w:rPr>
              <w:t>01/03/</w:t>
            </w:r>
            <w:r w:rsidR="00B578EE">
              <w:rPr>
                <w:rFonts w:ascii="Arial" w:hAnsi="Arial" w:cs="Arial"/>
                <w:b/>
                <w:color w:val="FFFFFF" w:themeColor="background1"/>
                <w:sz w:val="18"/>
                <w:szCs w:val="18"/>
              </w:rPr>
              <w:t>2026 AL</w:t>
            </w:r>
            <w:r>
              <w:rPr>
                <w:rFonts w:ascii="Arial" w:hAnsi="Arial" w:cs="Arial"/>
                <w:b/>
                <w:color w:val="FFFFFF" w:themeColor="background1"/>
                <w:sz w:val="18"/>
                <w:szCs w:val="18"/>
              </w:rPr>
              <w:t xml:space="preserve"> 27/03/2026</w:t>
            </w:r>
          </w:p>
          <w:p w14:paraId="68C51114" w14:textId="2399286C" w:rsidR="0041113B" w:rsidRPr="007E0D54" w:rsidRDefault="0041113B" w:rsidP="000D7455">
            <w:pPr>
              <w:jc w:val="center"/>
              <w:rPr>
                <w:rFonts w:ascii="Arial" w:hAnsi="Arial" w:cs="Arial"/>
                <w:b/>
                <w:color w:val="FFFFFF" w:themeColor="background1"/>
                <w:sz w:val="18"/>
                <w:szCs w:val="18"/>
              </w:rPr>
            </w:pPr>
            <w:r>
              <w:rPr>
                <w:rFonts w:ascii="Arial" w:hAnsi="Arial" w:cs="Arial"/>
                <w:b/>
                <w:color w:val="FFFFFF" w:themeColor="background1"/>
                <w:sz w:val="18"/>
                <w:szCs w:val="18"/>
              </w:rPr>
              <w:t>20/012</w:t>
            </w:r>
            <w:r w:rsidRPr="007E0D54">
              <w:rPr>
                <w:rFonts w:ascii="Arial" w:hAnsi="Arial" w:cs="Arial"/>
                <w:b/>
                <w:color w:val="FFFFFF" w:themeColor="background1"/>
                <w:sz w:val="18"/>
                <w:szCs w:val="18"/>
              </w:rPr>
              <w:t>/2026-28/02/2026</w:t>
            </w:r>
          </w:p>
        </w:tc>
      </w:tr>
      <w:tr w:rsidR="0041113B" w:rsidRPr="007E0D54" w14:paraId="4883D1D3" w14:textId="6B2D2160" w:rsidTr="000D7455">
        <w:trPr>
          <w:trHeight w:val="614"/>
          <w:jc w:val="center"/>
        </w:trPr>
        <w:tc>
          <w:tcPr>
            <w:tcW w:w="1859" w:type="dxa"/>
            <w:noWrap/>
            <w:vAlign w:val="center"/>
            <w:hideMark/>
          </w:tcPr>
          <w:p w14:paraId="679A060D" w14:textId="77777777" w:rsidR="0041113B" w:rsidRPr="007E0D54" w:rsidRDefault="0041113B" w:rsidP="000D7455">
            <w:pPr>
              <w:jc w:val="center"/>
              <w:rPr>
                <w:rFonts w:ascii="Arial" w:hAnsi="Arial" w:cs="Arial"/>
                <w:bCs/>
                <w:color w:val="808080" w:themeColor="background1" w:themeShade="80"/>
                <w:sz w:val="18"/>
                <w:szCs w:val="18"/>
                <w:highlight w:val="yellow"/>
              </w:rPr>
            </w:pPr>
            <w:r w:rsidRPr="007E0D54">
              <w:rPr>
                <w:rFonts w:ascii="Arial" w:hAnsi="Arial" w:cs="Arial"/>
                <w:b/>
                <w:color w:val="767171" w:themeColor="background2" w:themeShade="80"/>
                <w:sz w:val="18"/>
                <w:szCs w:val="18"/>
              </w:rPr>
              <w:t>CATEGORIA</w:t>
            </w:r>
          </w:p>
        </w:tc>
        <w:tc>
          <w:tcPr>
            <w:tcW w:w="1397" w:type="dxa"/>
            <w:vAlign w:val="center"/>
          </w:tcPr>
          <w:p w14:paraId="2E1B0A77" w14:textId="0F583F62" w:rsidR="0041113B" w:rsidRPr="007E0D54" w:rsidRDefault="0041113B" w:rsidP="000D7455">
            <w:pPr>
              <w:jc w:val="center"/>
              <w:rPr>
                <w:rFonts w:ascii="Arial" w:hAnsi="Arial" w:cs="Arial"/>
                <w:b/>
                <w:bCs/>
                <w:color w:val="808080" w:themeColor="background1" w:themeShade="80"/>
                <w:sz w:val="18"/>
                <w:szCs w:val="18"/>
                <w:highlight w:val="yellow"/>
              </w:rPr>
            </w:pPr>
            <w:r w:rsidRPr="007E0D54">
              <w:rPr>
                <w:rFonts w:ascii="Arial" w:hAnsi="Arial" w:cs="Arial"/>
                <w:b/>
                <w:color w:val="767171" w:themeColor="background2" w:themeShade="80"/>
                <w:sz w:val="18"/>
                <w:szCs w:val="18"/>
              </w:rPr>
              <w:t>DOBLE</w:t>
            </w:r>
          </w:p>
        </w:tc>
        <w:tc>
          <w:tcPr>
            <w:tcW w:w="1402" w:type="dxa"/>
            <w:vAlign w:val="center"/>
          </w:tcPr>
          <w:p w14:paraId="1E0EE7CA" w14:textId="1D2D6CE5" w:rsidR="0041113B" w:rsidRPr="007E0D54" w:rsidRDefault="0041113B" w:rsidP="000D7455">
            <w:pPr>
              <w:jc w:val="center"/>
              <w:rPr>
                <w:rFonts w:ascii="Arial" w:hAnsi="Arial" w:cs="Arial"/>
                <w:b/>
                <w:bCs/>
                <w:color w:val="808080" w:themeColor="background1" w:themeShade="80"/>
                <w:sz w:val="18"/>
                <w:szCs w:val="18"/>
              </w:rPr>
            </w:pPr>
            <w:r w:rsidRPr="007E0D54">
              <w:rPr>
                <w:rFonts w:ascii="Arial" w:hAnsi="Arial" w:cs="Arial"/>
                <w:b/>
                <w:color w:val="767171" w:themeColor="background2" w:themeShade="80"/>
                <w:sz w:val="18"/>
                <w:szCs w:val="18"/>
              </w:rPr>
              <w:t>SIMPLE</w:t>
            </w:r>
          </w:p>
        </w:tc>
        <w:tc>
          <w:tcPr>
            <w:tcW w:w="1544" w:type="dxa"/>
            <w:vAlign w:val="center"/>
          </w:tcPr>
          <w:p w14:paraId="006DA3A1" w14:textId="7C7203B1" w:rsidR="0041113B" w:rsidRPr="007E0D54" w:rsidRDefault="0041113B" w:rsidP="000D7455">
            <w:pPr>
              <w:jc w:val="center"/>
              <w:rPr>
                <w:rFonts w:ascii="Arial" w:hAnsi="Arial" w:cs="Arial"/>
                <w:color w:val="767171" w:themeColor="background2" w:themeShade="80"/>
                <w:sz w:val="18"/>
                <w:szCs w:val="18"/>
              </w:rPr>
            </w:pPr>
            <w:r w:rsidRPr="007E0D54">
              <w:rPr>
                <w:rFonts w:ascii="Arial" w:hAnsi="Arial" w:cs="Arial"/>
                <w:b/>
                <w:color w:val="767171" w:themeColor="background2" w:themeShade="80"/>
                <w:sz w:val="18"/>
                <w:szCs w:val="18"/>
              </w:rPr>
              <w:t>DOBLE</w:t>
            </w:r>
            <w:r w:rsidRPr="007E0D54">
              <w:rPr>
                <w:rFonts w:ascii="Arial" w:hAnsi="Arial" w:cs="Arial"/>
                <w:b/>
                <w:color w:val="FFFFFF" w:themeColor="background1"/>
                <w:sz w:val="18"/>
                <w:szCs w:val="18"/>
              </w:rPr>
              <w:t xml:space="preserve"> o</w:t>
            </w:r>
          </w:p>
        </w:tc>
        <w:tc>
          <w:tcPr>
            <w:tcW w:w="1590" w:type="dxa"/>
            <w:vAlign w:val="center"/>
          </w:tcPr>
          <w:p w14:paraId="3D665C68" w14:textId="76B91CFC" w:rsidR="0041113B" w:rsidRPr="007E0D54" w:rsidRDefault="0041113B" w:rsidP="000D7455">
            <w:pPr>
              <w:jc w:val="center"/>
              <w:rPr>
                <w:rFonts w:ascii="Arial" w:hAnsi="Arial" w:cs="Arial"/>
                <w:color w:val="767171" w:themeColor="background2" w:themeShade="80"/>
                <w:sz w:val="18"/>
                <w:szCs w:val="18"/>
              </w:rPr>
            </w:pPr>
            <w:r w:rsidRPr="007E0D54">
              <w:rPr>
                <w:rFonts w:ascii="Arial" w:hAnsi="Arial" w:cs="Arial"/>
                <w:b/>
                <w:color w:val="767171" w:themeColor="background2" w:themeShade="80"/>
                <w:sz w:val="18"/>
                <w:szCs w:val="18"/>
              </w:rPr>
              <w:t>SIMPLE</w:t>
            </w:r>
          </w:p>
        </w:tc>
      </w:tr>
      <w:tr w:rsidR="0041113B" w:rsidRPr="007E0D54" w14:paraId="4411715B" w14:textId="1AF3D76D" w:rsidTr="000D7455">
        <w:trPr>
          <w:trHeight w:val="410"/>
          <w:jc w:val="center"/>
        </w:trPr>
        <w:tc>
          <w:tcPr>
            <w:tcW w:w="1859" w:type="dxa"/>
            <w:noWrap/>
            <w:vAlign w:val="center"/>
          </w:tcPr>
          <w:p w14:paraId="41512210" w14:textId="77777777" w:rsidR="0041113B" w:rsidRPr="007E0D54" w:rsidRDefault="0041113B" w:rsidP="000D7455">
            <w:pPr>
              <w:jc w:val="center"/>
              <w:rPr>
                <w:rFonts w:ascii="Arial" w:hAnsi="Arial" w:cs="Arial"/>
                <w:bCs/>
                <w:color w:val="6E6E6E"/>
                <w:sz w:val="18"/>
                <w:szCs w:val="18"/>
              </w:rPr>
            </w:pPr>
            <w:r w:rsidRPr="007E0D54">
              <w:rPr>
                <w:rFonts w:ascii="Arial" w:hAnsi="Arial" w:cs="Arial"/>
                <w:b/>
                <w:color w:val="767171" w:themeColor="background2" w:themeShade="80"/>
                <w:sz w:val="18"/>
                <w:szCs w:val="18"/>
              </w:rPr>
              <w:t>4*</w:t>
            </w:r>
          </w:p>
        </w:tc>
        <w:tc>
          <w:tcPr>
            <w:tcW w:w="1397" w:type="dxa"/>
            <w:vAlign w:val="center"/>
          </w:tcPr>
          <w:p w14:paraId="62813510" w14:textId="73E9A074" w:rsidR="0041113B" w:rsidRPr="007E0D54" w:rsidRDefault="0041113B" w:rsidP="000D7455">
            <w:pPr>
              <w:jc w:val="center"/>
              <w:rPr>
                <w:rFonts w:ascii="Arial" w:hAnsi="Arial" w:cs="Arial"/>
                <w:b/>
                <w:bCs/>
                <w:color w:val="808080" w:themeColor="background1" w:themeShade="80"/>
                <w:sz w:val="18"/>
                <w:szCs w:val="18"/>
              </w:rPr>
            </w:pPr>
            <w:r w:rsidRPr="007E0D54">
              <w:rPr>
                <w:rFonts w:ascii="Arial" w:hAnsi="Arial" w:cs="Arial"/>
                <w:b/>
                <w:color w:val="767171" w:themeColor="background2" w:themeShade="80"/>
                <w:sz w:val="18"/>
                <w:szCs w:val="18"/>
              </w:rPr>
              <w:t xml:space="preserve">$ </w:t>
            </w:r>
            <w:r>
              <w:rPr>
                <w:rFonts w:ascii="Arial" w:hAnsi="Arial" w:cs="Arial"/>
                <w:b/>
                <w:color w:val="767171" w:themeColor="background2" w:themeShade="80"/>
                <w:sz w:val="18"/>
                <w:szCs w:val="18"/>
              </w:rPr>
              <w:t>2,335.00</w:t>
            </w:r>
          </w:p>
        </w:tc>
        <w:tc>
          <w:tcPr>
            <w:tcW w:w="1402" w:type="dxa"/>
            <w:vAlign w:val="center"/>
          </w:tcPr>
          <w:p w14:paraId="11FDB35B" w14:textId="08574DA5" w:rsidR="0041113B" w:rsidRPr="007E0D54" w:rsidRDefault="0041113B" w:rsidP="000D7455">
            <w:pPr>
              <w:jc w:val="center"/>
              <w:rPr>
                <w:rFonts w:ascii="Arial" w:hAnsi="Arial" w:cs="Arial"/>
                <w:b/>
                <w:bCs/>
                <w:color w:val="808080" w:themeColor="background1" w:themeShade="80"/>
                <w:sz w:val="18"/>
                <w:szCs w:val="18"/>
              </w:rPr>
            </w:pPr>
            <w:r>
              <w:rPr>
                <w:rFonts w:ascii="Arial" w:hAnsi="Arial" w:cs="Arial"/>
                <w:b/>
                <w:color w:val="767171" w:themeColor="background2" w:themeShade="80"/>
                <w:sz w:val="18"/>
                <w:szCs w:val="18"/>
              </w:rPr>
              <w:t>$ 2,925.00</w:t>
            </w:r>
          </w:p>
        </w:tc>
        <w:tc>
          <w:tcPr>
            <w:tcW w:w="1544" w:type="dxa"/>
            <w:vAlign w:val="center"/>
          </w:tcPr>
          <w:p w14:paraId="5022FC01" w14:textId="70F35C05" w:rsidR="0041113B" w:rsidRPr="007E0D54" w:rsidRDefault="0041113B" w:rsidP="000D7455">
            <w:pPr>
              <w:jc w:val="center"/>
              <w:rPr>
                <w:rFonts w:ascii="Arial" w:hAnsi="Arial" w:cs="Arial"/>
                <w:b/>
                <w:color w:val="767171" w:themeColor="background2" w:themeShade="80"/>
                <w:sz w:val="18"/>
                <w:szCs w:val="18"/>
              </w:rPr>
            </w:pPr>
            <w:r w:rsidRPr="007E0D54">
              <w:rPr>
                <w:rFonts w:ascii="Arial" w:hAnsi="Arial" w:cs="Arial"/>
                <w:b/>
                <w:color w:val="767171" w:themeColor="background2" w:themeShade="80"/>
                <w:sz w:val="18"/>
                <w:szCs w:val="18"/>
              </w:rPr>
              <w:t xml:space="preserve">$ </w:t>
            </w:r>
            <w:r>
              <w:rPr>
                <w:rFonts w:ascii="Arial" w:hAnsi="Arial" w:cs="Arial"/>
                <w:b/>
                <w:color w:val="767171" w:themeColor="background2" w:themeShade="80"/>
                <w:sz w:val="18"/>
                <w:szCs w:val="18"/>
              </w:rPr>
              <w:t>2,519.00</w:t>
            </w:r>
          </w:p>
        </w:tc>
        <w:tc>
          <w:tcPr>
            <w:tcW w:w="1590" w:type="dxa"/>
            <w:vAlign w:val="center"/>
          </w:tcPr>
          <w:p w14:paraId="179C3BAE" w14:textId="6C0148B1" w:rsidR="0041113B" w:rsidRPr="007E0D54" w:rsidRDefault="0041113B" w:rsidP="000D7455">
            <w:pPr>
              <w:jc w:val="center"/>
              <w:rPr>
                <w:rFonts w:ascii="Arial" w:hAnsi="Arial" w:cs="Arial"/>
                <w:b/>
                <w:color w:val="767171" w:themeColor="background2" w:themeShade="80"/>
                <w:sz w:val="18"/>
                <w:szCs w:val="18"/>
              </w:rPr>
            </w:pPr>
            <w:r>
              <w:rPr>
                <w:rFonts w:ascii="Arial" w:hAnsi="Arial" w:cs="Arial"/>
                <w:b/>
                <w:color w:val="767171" w:themeColor="background2" w:themeShade="80"/>
                <w:sz w:val="18"/>
                <w:szCs w:val="18"/>
              </w:rPr>
              <w:t>$ 3,115.00</w:t>
            </w:r>
          </w:p>
        </w:tc>
      </w:tr>
      <w:tr w:rsidR="0041113B" w:rsidRPr="007E0D54" w14:paraId="7DEDDBF4" w14:textId="5FAA35D6" w:rsidTr="000D7455">
        <w:trPr>
          <w:trHeight w:val="417"/>
          <w:jc w:val="center"/>
        </w:trPr>
        <w:tc>
          <w:tcPr>
            <w:tcW w:w="1859" w:type="dxa"/>
            <w:noWrap/>
            <w:vAlign w:val="center"/>
          </w:tcPr>
          <w:p w14:paraId="05A253B8" w14:textId="77777777" w:rsidR="0041113B" w:rsidRPr="007E0D54" w:rsidRDefault="0041113B" w:rsidP="000D7455">
            <w:pPr>
              <w:jc w:val="center"/>
              <w:rPr>
                <w:rFonts w:ascii="Arial" w:hAnsi="Arial" w:cs="Arial"/>
                <w:b/>
                <w:color w:val="767171" w:themeColor="background2" w:themeShade="80"/>
                <w:sz w:val="18"/>
                <w:szCs w:val="18"/>
              </w:rPr>
            </w:pPr>
            <w:r w:rsidRPr="007E0D54">
              <w:rPr>
                <w:rFonts w:ascii="Arial" w:hAnsi="Arial" w:cs="Arial"/>
                <w:b/>
                <w:color w:val="767171" w:themeColor="background2" w:themeShade="80"/>
                <w:sz w:val="18"/>
                <w:szCs w:val="18"/>
              </w:rPr>
              <w:t>5*</w:t>
            </w:r>
          </w:p>
        </w:tc>
        <w:tc>
          <w:tcPr>
            <w:tcW w:w="1397" w:type="dxa"/>
            <w:vAlign w:val="center"/>
          </w:tcPr>
          <w:p w14:paraId="67294E01" w14:textId="15EEBADF" w:rsidR="0041113B" w:rsidRPr="007E0D54" w:rsidRDefault="0041113B" w:rsidP="000D7455">
            <w:pPr>
              <w:jc w:val="center"/>
              <w:rPr>
                <w:rFonts w:ascii="Arial" w:hAnsi="Arial" w:cs="Arial"/>
                <w:b/>
                <w:bCs/>
                <w:color w:val="808080" w:themeColor="background1" w:themeShade="80"/>
                <w:sz w:val="18"/>
                <w:szCs w:val="18"/>
              </w:rPr>
            </w:pPr>
            <w:r>
              <w:rPr>
                <w:rFonts w:ascii="Arial" w:hAnsi="Arial" w:cs="Arial"/>
                <w:b/>
                <w:color w:val="767171" w:themeColor="background2" w:themeShade="80"/>
                <w:sz w:val="18"/>
                <w:szCs w:val="18"/>
              </w:rPr>
              <w:t>$ 2,515.00</w:t>
            </w:r>
          </w:p>
        </w:tc>
        <w:tc>
          <w:tcPr>
            <w:tcW w:w="1402" w:type="dxa"/>
            <w:vAlign w:val="center"/>
          </w:tcPr>
          <w:p w14:paraId="3BEB336B" w14:textId="512FB63D" w:rsidR="0041113B" w:rsidRPr="007E0D54" w:rsidRDefault="0041113B" w:rsidP="000D7455">
            <w:pPr>
              <w:jc w:val="center"/>
              <w:rPr>
                <w:rFonts w:ascii="Arial" w:hAnsi="Arial" w:cs="Arial"/>
                <w:b/>
                <w:bCs/>
                <w:color w:val="808080" w:themeColor="background1" w:themeShade="80"/>
                <w:sz w:val="18"/>
                <w:szCs w:val="18"/>
              </w:rPr>
            </w:pPr>
            <w:r>
              <w:rPr>
                <w:rFonts w:ascii="Arial" w:hAnsi="Arial" w:cs="Arial"/>
                <w:b/>
                <w:color w:val="767171" w:themeColor="background2" w:themeShade="80"/>
                <w:sz w:val="18"/>
                <w:szCs w:val="18"/>
              </w:rPr>
              <w:t>$ 3,225.00</w:t>
            </w:r>
          </w:p>
        </w:tc>
        <w:tc>
          <w:tcPr>
            <w:tcW w:w="1544" w:type="dxa"/>
            <w:vAlign w:val="center"/>
          </w:tcPr>
          <w:p w14:paraId="1E86FD28" w14:textId="524C90BD" w:rsidR="0041113B" w:rsidRPr="007E0D54" w:rsidRDefault="0041113B" w:rsidP="000D7455">
            <w:pPr>
              <w:jc w:val="center"/>
              <w:rPr>
                <w:rFonts w:ascii="Arial" w:hAnsi="Arial" w:cs="Arial"/>
                <w:b/>
                <w:color w:val="767171" w:themeColor="background2" w:themeShade="80"/>
                <w:sz w:val="18"/>
                <w:szCs w:val="18"/>
              </w:rPr>
            </w:pPr>
            <w:r>
              <w:rPr>
                <w:rFonts w:ascii="Arial" w:hAnsi="Arial" w:cs="Arial"/>
                <w:b/>
                <w:color w:val="767171" w:themeColor="background2" w:themeShade="80"/>
                <w:sz w:val="18"/>
                <w:szCs w:val="18"/>
              </w:rPr>
              <w:t>$ 2,763.00</w:t>
            </w:r>
          </w:p>
        </w:tc>
        <w:tc>
          <w:tcPr>
            <w:tcW w:w="1590" w:type="dxa"/>
            <w:vAlign w:val="center"/>
          </w:tcPr>
          <w:p w14:paraId="1FE0325A" w14:textId="5237A1FD" w:rsidR="0041113B" w:rsidRPr="007E0D54" w:rsidRDefault="0041113B" w:rsidP="000D7455">
            <w:pPr>
              <w:jc w:val="center"/>
              <w:rPr>
                <w:rFonts w:ascii="Arial" w:hAnsi="Arial" w:cs="Arial"/>
                <w:b/>
                <w:color w:val="767171" w:themeColor="background2" w:themeShade="80"/>
                <w:sz w:val="18"/>
                <w:szCs w:val="18"/>
              </w:rPr>
            </w:pPr>
            <w:r>
              <w:rPr>
                <w:rFonts w:ascii="Arial" w:hAnsi="Arial" w:cs="Arial"/>
                <w:b/>
                <w:color w:val="767171" w:themeColor="background2" w:themeShade="80"/>
                <w:sz w:val="18"/>
                <w:szCs w:val="18"/>
              </w:rPr>
              <w:t>$ 3,475.00</w:t>
            </w:r>
          </w:p>
        </w:tc>
      </w:tr>
      <w:tr w:rsidR="0041113B" w:rsidRPr="007E0D54" w14:paraId="0FAA884D" w14:textId="76F877D7" w:rsidTr="000D7455">
        <w:trPr>
          <w:trHeight w:val="140"/>
          <w:jc w:val="center"/>
        </w:trPr>
        <w:tc>
          <w:tcPr>
            <w:tcW w:w="1859" w:type="dxa"/>
            <w:noWrap/>
            <w:vAlign w:val="center"/>
          </w:tcPr>
          <w:p w14:paraId="291C283D" w14:textId="48D79E5C" w:rsidR="0041113B" w:rsidRPr="007E0D54" w:rsidRDefault="0041113B" w:rsidP="000D7455">
            <w:pPr>
              <w:jc w:val="center"/>
              <w:rPr>
                <w:rFonts w:ascii="Arial" w:hAnsi="Arial" w:cs="Arial"/>
                <w:b/>
                <w:color w:val="767171" w:themeColor="background2" w:themeShade="80"/>
                <w:sz w:val="18"/>
                <w:szCs w:val="18"/>
              </w:rPr>
            </w:pPr>
            <w:r w:rsidRPr="007E0D54">
              <w:rPr>
                <w:rFonts w:ascii="Arial" w:hAnsi="Arial" w:cs="Arial"/>
                <w:b/>
                <w:color w:val="767171" w:themeColor="background2" w:themeShade="80"/>
                <w:sz w:val="18"/>
                <w:szCs w:val="18"/>
              </w:rPr>
              <w:t>5*</w:t>
            </w:r>
          </w:p>
          <w:p w14:paraId="19653918" w14:textId="12E30119" w:rsidR="0041113B" w:rsidRPr="007E0D54" w:rsidRDefault="0041113B" w:rsidP="000D7455">
            <w:pPr>
              <w:jc w:val="center"/>
              <w:rPr>
                <w:rFonts w:ascii="Arial" w:hAnsi="Arial" w:cs="Arial"/>
                <w:b/>
                <w:color w:val="767171" w:themeColor="background2" w:themeShade="80"/>
                <w:sz w:val="18"/>
                <w:szCs w:val="18"/>
              </w:rPr>
            </w:pPr>
            <w:r w:rsidRPr="007E0D54">
              <w:rPr>
                <w:rFonts w:ascii="Arial" w:hAnsi="Arial" w:cs="Arial"/>
                <w:b/>
                <w:color w:val="767171" w:themeColor="background2" w:themeShade="80"/>
                <w:sz w:val="18"/>
                <w:szCs w:val="18"/>
              </w:rPr>
              <w:t>SUPERIOR</w:t>
            </w:r>
          </w:p>
        </w:tc>
        <w:tc>
          <w:tcPr>
            <w:tcW w:w="1397" w:type="dxa"/>
            <w:vAlign w:val="center"/>
          </w:tcPr>
          <w:p w14:paraId="43F62CDD" w14:textId="3116EB1D" w:rsidR="0041113B" w:rsidRPr="007E0D54" w:rsidRDefault="0041113B" w:rsidP="000D7455">
            <w:pPr>
              <w:jc w:val="center"/>
              <w:rPr>
                <w:rFonts w:ascii="Arial" w:hAnsi="Arial" w:cs="Arial"/>
                <w:b/>
                <w:color w:val="767171" w:themeColor="background2" w:themeShade="80"/>
                <w:sz w:val="18"/>
                <w:szCs w:val="18"/>
              </w:rPr>
            </w:pPr>
            <w:r>
              <w:rPr>
                <w:rFonts w:ascii="Arial" w:hAnsi="Arial" w:cs="Arial"/>
                <w:b/>
                <w:color w:val="767171" w:themeColor="background2" w:themeShade="80"/>
                <w:sz w:val="18"/>
                <w:szCs w:val="18"/>
              </w:rPr>
              <w:t>$ 2,725.00</w:t>
            </w:r>
          </w:p>
        </w:tc>
        <w:tc>
          <w:tcPr>
            <w:tcW w:w="1402" w:type="dxa"/>
            <w:vAlign w:val="center"/>
          </w:tcPr>
          <w:p w14:paraId="3165418D" w14:textId="4D7DFEF1" w:rsidR="0041113B" w:rsidRPr="007E0D54" w:rsidRDefault="0041113B" w:rsidP="000D7455">
            <w:pPr>
              <w:jc w:val="center"/>
              <w:rPr>
                <w:rFonts w:ascii="Arial" w:hAnsi="Arial" w:cs="Arial"/>
                <w:b/>
                <w:color w:val="767171" w:themeColor="background2" w:themeShade="80"/>
                <w:sz w:val="18"/>
                <w:szCs w:val="18"/>
              </w:rPr>
            </w:pPr>
            <w:r>
              <w:rPr>
                <w:rFonts w:ascii="Arial" w:hAnsi="Arial" w:cs="Arial"/>
                <w:b/>
                <w:color w:val="767171" w:themeColor="background2" w:themeShade="80"/>
                <w:sz w:val="18"/>
                <w:szCs w:val="18"/>
              </w:rPr>
              <w:t>$ 3,579.00</w:t>
            </w:r>
          </w:p>
        </w:tc>
        <w:tc>
          <w:tcPr>
            <w:tcW w:w="1544" w:type="dxa"/>
            <w:vAlign w:val="center"/>
          </w:tcPr>
          <w:p w14:paraId="1B376B55" w14:textId="66ADF2E1" w:rsidR="0041113B" w:rsidRPr="007E0D54" w:rsidRDefault="0041113B" w:rsidP="000D7455">
            <w:pPr>
              <w:jc w:val="center"/>
              <w:rPr>
                <w:rFonts w:ascii="Arial" w:hAnsi="Arial" w:cs="Arial"/>
                <w:b/>
                <w:color w:val="767171" w:themeColor="background2" w:themeShade="80"/>
                <w:sz w:val="18"/>
                <w:szCs w:val="18"/>
              </w:rPr>
            </w:pPr>
            <w:r>
              <w:rPr>
                <w:rFonts w:ascii="Arial" w:hAnsi="Arial" w:cs="Arial"/>
                <w:b/>
                <w:color w:val="767171" w:themeColor="background2" w:themeShade="80"/>
                <w:sz w:val="18"/>
                <w:szCs w:val="18"/>
              </w:rPr>
              <w:t>$ 3,039.00</w:t>
            </w:r>
          </w:p>
        </w:tc>
        <w:tc>
          <w:tcPr>
            <w:tcW w:w="1590" w:type="dxa"/>
            <w:vAlign w:val="center"/>
          </w:tcPr>
          <w:p w14:paraId="351A6872" w14:textId="6A30291A" w:rsidR="0041113B" w:rsidRPr="007E0D54" w:rsidRDefault="0041113B" w:rsidP="000D7455">
            <w:pPr>
              <w:jc w:val="center"/>
              <w:rPr>
                <w:rFonts w:ascii="Arial" w:hAnsi="Arial" w:cs="Arial"/>
                <w:b/>
                <w:color w:val="767171" w:themeColor="background2" w:themeShade="80"/>
                <w:sz w:val="18"/>
                <w:szCs w:val="18"/>
              </w:rPr>
            </w:pPr>
            <w:r>
              <w:rPr>
                <w:rFonts w:ascii="Arial" w:hAnsi="Arial" w:cs="Arial"/>
                <w:b/>
                <w:color w:val="767171" w:themeColor="background2" w:themeShade="80"/>
                <w:sz w:val="18"/>
                <w:szCs w:val="18"/>
              </w:rPr>
              <w:t xml:space="preserve">$ </w:t>
            </w:r>
            <w:r w:rsidR="00C907A0">
              <w:rPr>
                <w:rFonts w:ascii="Arial" w:hAnsi="Arial" w:cs="Arial"/>
                <w:b/>
                <w:color w:val="767171" w:themeColor="background2" w:themeShade="80"/>
                <w:sz w:val="18"/>
                <w:szCs w:val="18"/>
              </w:rPr>
              <w:t>3,895.00</w:t>
            </w:r>
          </w:p>
        </w:tc>
      </w:tr>
      <w:bookmarkEnd w:id="4"/>
    </w:tbl>
    <w:p w14:paraId="0ED1C92E" w14:textId="77777777" w:rsidR="00DB2A3E" w:rsidRPr="00190033" w:rsidRDefault="00DB2A3E" w:rsidP="00F71298">
      <w:pPr>
        <w:jc w:val="both"/>
        <w:rPr>
          <w:rFonts w:ascii="Arial" w:eastAsia="Arial" w:hAnsi="Arial" w:cs="Arial"/>
          <w:b/>
          <w:color w:val="696969"/>
          <w:sz w:val="18"/>
          <w:szCs w:val="18"/>
        </w:rPr>
      </w:pPr>
    </w:p>
    <w:p w14:paraId="211F92D9" w14:textId="43EEE12E" w:rsidR="00DB2A3E" w:rsidRDefault="00DB2A3E" w:rsidP="00B70909">
      <w:pPr>
        <w:jc w:val="center"/>
        <w:rPr>
          <w:rFonts w:ascii="Arial" w:eastAsia="Arial" w:hAnsi="Arial" w:cs="Arial"/>
          <w:b/>
          <w:color w:val="696969"/>
          <w:sz w:val="18"/>
          <w:szCs w:val="18"/>
        </w:rPr>
      </w:pPr>
      <w:r w:rsidRPr="00190033">
        <w:rPr>
          <w:rFonts w:ascii="Arial" w:eastAsia="Arial" w:hAnsi="Arial" w:cs="Arial"/>
          <w:b/>
          <w:color w:val="696969"/>
          <w:sz w:val="18"/>
          <w:szCs w:val="18"/>
        </w:rPr>
        <w:t xml:space="preserve">SUPLEMENTOS </w:t>
      </w:r>
      <w:r w:rsidR="006C4853" w:rsidRPr="00190033">
        <w:rPr>
          <w:rFonts w:ascii="Arial" w:eastAsia="Arial" w:hAnsi="Arial" w:cs="Arial"/>
          <w:b/>
          <w:color w:val="696969"/>
          <w:sz w:val="18"/>
          <w:szCs w:val="18"/>
        </w:rPr>
        <w:t>OPCIONALES:</w:t>
      </w:r>
    </w:p>
    <w:p w14:paraId="3E418943" w14:textId="77777777" w:rsidR="00321242" w:rsidRPr="00190033" w:rsidRDefault="00321242" w:rsidP="00B70909">
      <w:pPr>
        <w:jc w:val="center"/>
        <w:rPr>
          <w:rFonts w:ascii="Arial" w:eastAsia="Arial" w:hAnsi="Arial" w:cs="Arial"/>
          <w:b/>
          <w:color w:val="696969"/>
          <w:sz w:val="18"/>
          <w:szCs w:val="18"/>
        </w:rPr>
      </w:pPr>
    </w:p>
    <w:tbl>
      <w:tblPr>
        <w:tblW w:w="5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9"/>
        <w:gridCol w:w="1192"/>
      </w:tblGrid>
      <w:tr w:rsidR="00DB2A3E" w:rsidRPr="00190033" w14:paraId="3605918F" w14:textId="77777777" w:rsidTr="00CD0082">
        <w:trPr>
          <w:trHeight w:val="83"/>
          <w:jc w:val="center"/>
        </w:trPr>
        <w:tc>
          <w:tcPr>
            <w:tcW w:w="4699" w:type="dxa"/>
            <w:shd w:val="clear" w:color="auto" w:fill="AEAAAA" w:themeFill="background2" w:themeFillShade="BF"/>
          </w:tcPr>
          <w:p w14:paraId="53515DF5" w14:textId="3196E833" w:rsidR="00DB2A3E" w:rsidRPr="00190033" w:rsidRDefault="00DB2A3E" w:rsidP="00DB2A3E">
            <w:pPr>
              <w:rPr>
                <w:rFonts w:ascii="Arial" w:eastAsia="Arial" w:hAnsi="Arial" w:cs="Arial"/>
                <w:b/>
                <w:color w:val="FFFFFF"/>
                <w:sz w:val="18"/>
                <w:szCs w:val="18"/>
              </w:rPr>
            </w:pPr>
            <w:r w:rsidRPr="00190033">
              <w:rPr>
                <w:rFonts w:ascii="Arial" w:eastAsia="Calibri" w:hAnsi="Arial" w:cs="Arial"/>
                <w:b/>
                <w:bCs/>
                <w:color w:val="FFFFFF" w:themeColor="background1"/>
                <w:sz w:val="18"/>
                <w:szCs w:val="18"/>
                <w:lang w:val="es-ES" w:eastAsia="en-US"/>
              </w:rPr>
              <w:t xml:space="preserve">                       </w:t>
            </w:r>
            <w:r w:rsidR="00321242" w:rsidRPr="00190033">
              <w:rPr>
                <w:rFonts w:ascii="Arial" w:eastAsia="Calibri" w:hAnsi="Arial" w:cs="Arial"/>
                <w:b/>
                <w:bCs/>
                <w:color w:val="FFFFFF" w:themeColor="background1"/>
                <w:sz w:val="18"/>
                <w:szCs w:val="18"/>
                <w:lang w:val="es-ES" w:eastAsia="en-US"/>
              </w:rPr>
              <w:t>VISITAS OPCIONALES</w:t>
            </w:r>
          </w:p>
        </w:tc>
        <w:tc>
          <w:tcPr>
            <w:tcW w:w="1192" w:type="dxa"/>
            <w:shd w:val="clear" w:color="auto" w:fill="AEAAAA" w:themeFill="background2" w:themeFillShade="BF"/>
          </w:tcPr>
          <w:p w14:paraId="738E52A6" w14:textId="77777777" w:rsidR="00DB2A3E" w:rsidRPr="00190033" w:rsidRDefault="00DB2A3E" w:rsidP="00746131">
            <w:pPr>
              <w:jc w:val="center"/>
              <w:rPr>
                <w:rFonts w:ascii="Arial" w:eastAsia="Arial" w:hAnsi="Arial" w:cs="Arial"/>
                <w:b/>
                <w:color w:val="FFFFFF"/>
                <w:sz w:val="18"/>
                <w:szCs w:val="18"/>
              </w:rPr>
            </w:pPr>
            <w:r w:rsidRPr="00190033">
              <w:rPr>
                <w:rFonts w:ascii="Arial" w:eastAsia="Calibri" w:hAnsi="Arial" w:cs="Arial"/>
                <w:b/>
                <w:bCs/>
                <w:color w:val="FFFFFF" w:themeColor="background1"/>
                <w:sz w:val="18"/>
                <w:szCs w:val="18"/>
                <w:lang w:val="es-ES" w:eastAsia="en-US"/>
              </w:rPr>
              <w:t>USD</w:t>
            </w:r>
          </w:p>
        </w:tc>
      </w:tr>
      <w:tr w:rsidR="00DB2A3E" w:rsidRPr="00190033" w14:paraId="04EDA067" w14:textId="77777777" w:rsidTr="007D1D51">
        <w:trPr>
          <w:trHeight w:val="183"/>
          <w:jc w:val="center"/>
        </w:trPr>
        <w:tc>
          <w:tcPr>
            <w:tcW w:w="4699" w:type="dxa"/>
            <w:vAlign w:val="center"/>
          </w:tcPr>
          <w:p w14:paraId="0EADDA1E" w14:textId="29E3D311" w:rsidR="00DB2A3E" w:rsidRPr="007D1D51" w:rsidRDefault="00952613" w:rsidP="00746131">
            <w:pPr>
              <w:rPr>
                <w:rFonts w:ascii="Arial" w:eastAsia="Arial" w:hAnsi="Arial" w:cs="Arial"/>
                <w:color w:val="696969"/>
                <w:sz w:val="18"/>
                <w:szCs w:val="18"/>
              </w:rPr>
            </w:pPr>
            <w:r w:rsidRPr="00952613">
              <w:rPr>
                <w:rFonts w:ascii="Arial" w:eastAsia="Arial" w:hAnsi="Arial" w:cs="Arial"/>
                <w:color w:val="696969"/>
                <w:sz w:val="18"/>
                <w:szCs w:val="18"/>
              </w:rPr>
              <w:t>Día Completo a la Ciudad de El Cairo “GEM”</w:t>
            </w:r>
          </w:p>
        </w:tc>
        <w:tc>
          <w:tcPr>
            <w:tcW w:w="1192" w:type="dxa"/>
            <w:vAlign w:val="center"/>
          </w:tcPr>
          <w:p w14:paraId="3E956918" w14:textId="6D7E415E" w:rsidR="00DB2A3E" w:rsidRPr="00190033" w:rsidRDefault="007D7A0D" w:rsidP="00746131">
            <w:pPr>
              <w:jc w:val="center"/>
              <w:rPr>
                <w:rFonts w:ascii="Arial" w:hAnsi="Arial" w:cs="Arial"/>
                <w:color w:val="555555"/>
                <w:sz w:val="18"/>
                <w:szCs w:val="18"/>
              </w:rPr>
            </w:pPr>
            <w:r w:rsidRPr="00190033">
              <w:rPr>
                <w:rFonts w:ascii="Arial" w:hAnsi="Arial" w:cs="Arial"/>
                <w:color w:val="555555"/>
                <w:sz w:val="18"/>
                <w:szCs w:val="18"/>
              </w:rPr>
              <w:t xml:space="preserve">$  </w:t>
            </w:r>
            <w:r w:rsidR="006B0B9C">
              <w:rPr>
                <w:rFonts w:ascii="Arial" w:hAnsi="Arial" w:cs="Arial"/>
                <w:color w:val="555555"/>
                <w:sz w:val="18"/>
                <w:szCs w:val="18"/>
              </w:rPr>
              <w:t>120.00</w:t>
            </w:r>
          </w:p>
        </w:tc>
      </w:tr>
      <w:tr w:rsidR="007D1D51" w:rsidRPr="00190033" w14:paraId="798A0972" w14:textId="77777777" w:rsidTr="007D1D51">
        <w:trPr>
          <w:trHeight w:val="183"/>
          <w:jc w:val="center"/>
        </w:trPr>
        <w:tc>
          <w:tcPr>
            <w:tcW w:w="4699" w:type="dxa"/>
            <w:vAlign w:val="center"/>
          </w:tcPr>
          <w:p w14:paraId="3FB836ED" w14:textId="58FC0298" w:rsidR="007D1D51" w:rsidRPr="007D1D51" w:rsidRDefault="007D1D51" w:rsidP="007D1D51">
            <w:pPr>
              <w:rPr>
                <w:rFonts w:ascii="Arial" w:eastAsia="Arial" w:hAnsi="Arial" w:cs="Arial"/>
                <w:color w:val="696969"/>
                <w:sz w:val="18"/>
                <w:szCs w:val="18"/>
              </w:rPr>
            </w:pPr>
            <w:r w:rsidRPr="007D1D51">
              <w:rPr>
                <w:rFonts w:ascii="Arial" w:eastAsia="Arial" w:hAnsi="Arial" w:cs="Arial"/>
                <w:color w:val="696969"/>
                <w:sz w:val="18"/>
                <w:szCs w:val="18"/>
              </w:rPr>
              <w:t>Medio día de visitas a Menfis y Saqqara</w:t>
            </w:r>
          </w:p>
        </w:tc>
        <w:tc>
          <w:tcPr>
            <w:tcW w:w="1192" w:type="dxa"/>
            <w:vAlign w:val="center"/>
          </w:tcPr>
          <w:p w14:paraId="191FF1C0" w14:textId="56FC5D01" w:rsidR="007D1D51" w:rsidRPr="00190033" w:rsidRDefault="007D1D51" w:rsidP="007D1D51">
            <w:pPr>
              <w:jc w:val="center"/>
              <w:rPr>
                <w:rFonts w:ascii="Arial" w:hAnsi="Arial" w:cs="Arial"/>
                <w:color w:val="555555"/>
                <w:sz w:val="18"/>
                <w:szCs w:val="18"/>
              </w:rPr>
            </w:pPr>
            <w:r w:rsidRPr="00190033">
              <w:rPr>
                <w:rFonts w:ascii="Arial" w:hAnsi="Arial" w:cs="Arial"/>
                <w:color w:val="555555"/>
                <w:sz w:val="18"/>
                <w:szCs w:val="18"/>
              </w:rPr>
              <w:t>$  60.00</w:t>
            </w:r>
          </w:p>
        </w:tc>
      </w:tr>
      <w:tr w:rsidR="007D1D51" w:rsidRPr="00190033" w14:paraId="3142E152" w14:textId="77777777" w:rsidTr="007D1D51">
        <w:trPr>
          <w:trHeight w:val="183"/>
          <w:jc w:val="center"/>
        </w:trPr>
        <w:tc>
          <w:tcPr>
            <w:tcW w:w="4699" w:type="dxa"/>
            <w:vAlign w:val="center"/>
          </w:tcPr>
          <w:p w14:paraId="2B2F4B5D" w14:textId="6B066DFE" w:rsidR="007D1D51" w:rsidRPr="007D1D51" w:rsidRDefault="007D1D51" w:rsidP="007D1D51">
            <w:pPr>
              <w:rPr>
                <w:rFonts w:ascii="Arial" w:hAnsi="Arial" w:cs="Arial"/>
                <w:color w:val="555555"/>
                <w:sz w:val="18"/>
                <w:szCs w:val="18"/>
              </w:rPr>
            </w:pPr>
            <w:r w:rsidRPr="007D1D51">
              <w:rPr>
                <w:rFonts w:ascii="Arial" w:hAnsi="Arial" w:cs="Arial"/>
                <w:color w:val="555555"/>
                <w:sz w:val="18"/>
                <w:szCs w:val="18"/>
              </w:rPr>
              <w:t>Espectáculo de luz y sonido en las Pirámides de Guiza</w:t>
            </w:r>
          </w:p>
        </w:tc>
        <w:tc>
          <w:tcPr>
            <w:tcW w:w="1192" w:type="dxa"/>
            <w:vAlign w:val="center"/>
          </w:tcPr>
          <w:p w14:paraId="506AEE40" w14:textId="74819771" w:rsidR="007D1D51" w:rsidRPr="00190033" w:rsidRDefault="007D1D51" w:rsidP="007D1D51">
            <w:pPr>
              <w:jc w:val="center"/>
              <w:rPr>
                <w:rFonts w:ascii="Arial" w:hAnsi="Arial" w:cs="Arial"/>
                <w:color w:val="555555"/>
                <w:sz w:val="18"/>
                <w:szCs w:val="18"/>
              </w:rPr>
            </w:pPr>
            <w:r w:rsidRPr="00190033">
              <w:rPr>
                <w:rFonts w:ascii="Arial" w:hAnsi="Arial" w:cs="Arial"/>
                <w:color w:val="555555"/>
                <w:sz w:val="18"/>
                <w:szCs w:val="18"/>
              </w:rPr>
              <w:t>$</w:t>
            </w:r>
            <w:r w:rsidRPr="00190033">
              <w:rPr>
                <w:rFonts w:ascii="Arial" w:hAnsi="Arial" w:cs="Arial"/>
                <w:sz w:val="18"/>
                <w:szCs w:val="18"/>
              </w:rPr>
              <w:t xml:space="preserve">  </w:t>
            </w:r>
            <w:r w:rsidRPr="00190033">
              <w:rPr>
                <w:rFonts w:ascii="Arial" w:hAnsi="Arial" w:cs="Arial"/>
                <w:color w:val="555555"/>
                <w:sz w:val="18"/>
                <w:szCs w:val="18"/>
              </w:rPr>
              <w:t>55.00</w:t>
            </w:r>
          </w:p>
        </w:tc>
      </w:tr>
      <w:tr w:rsidR="007D1D51" w:rsidRPr="00190033" w14:paraId="34D37D99" w14:textId="77777777" w:rsidTr="007D1D51">
        <w:trPr>
          <w:trHeight w:val="183"/>
          <w:jc w:val="center"/>
        </w:trPr>
        <w:tc>
          <w:tcPr>
            <w:tcW w:w="4699" w:type="dxa"/>
            <w:vAlign w:val="center"/>
          </w:tcPr>
          <w:p w14:paraId="5AEC7210" w14:textId="0E25B905" w:rsidR="007D1D51" w:rsidRPr="007D1D51" w:rsidRDefault="007D1D51" w:rsidP="007D1D51">
            <w:pPr>
              <w:rPr>
                <w:rFonts w:ascii="Arial" w:hAnsi="Arial" w:cs="Arial"/>
                <w:color w:val="555555"/>
                <w:sz w:val="18"/>
                <w:szCs w:val="18"/>
              </w:rPr>
            </w:pPr>
            <w:r w:rsidRPr="007D1D51">
              <w:rPr>
                <w:rFonts w:ascii="Arial" w:hAnsi="Arial" w:cs="Arial"/>
                <w:color w:val="555555"/>
                <w:sz w:val="18"/>
                <w:szCs w:val="18"/>
              </w:rPr>
              <w:t>Excursión a los Templos de Abu Simbel por carretera</w:t>
            </w:r>
          </w:p>
        </w:tc>
        <w:tc>
          <w:tcPr>
            <w:tcW w:w="1192" w:type="dxa"/>
            <w:vAlign w:val="center"/>
          </w:tcPr>
          <w:p w14:paraId="3BE0A981" w14:textId="0F2C380B" w:rsidR="007D1D51" w:rsidRPr="00190033" w:rsidRDefault="007D1D51" w:rsidP="007D1D51">
            <w:pPr>
              <w:jc w:val="center"/>
              <w:rPr>
                <w:rFonts w:ascii="Arial" w:hAnsi="Arial" w:cs="Arial"/>
                <w:color w:val="555555"/>
                <w:sz w:val="18"/>
                <w:szCs w:val="18"/>
              </w:rPr>
            </w:pPr>
            <w:r w:rsidRPr="00190033">
              <w:rPr>
                <w:rFonts w:ascii="Arial" w:hAnsi="Arial" w:cs="Arial"/>
                <w:color w:val="555555"/>
                <w:sz w:val="18"/>
                <w:szCs w:val="18"/>
              </w:rPr>
              <w:t xml:space="preserve"> $ 140.00</w:t>
            </w:r>
          </w:p>
        </w:tc>
      </w:tr>
      <w:tr w:rsidR="007D1D51" w:rsidRPr="00190033" w14:paraId="0A1F524E" w14:textId="77777777" w:rsidTr="007D1D51">
        <w:trPr>
          <w:trHeight w:val="183"/>
          <w:jc w:val="center"/>
        </w:trPr>
        <w:tc>
          <w:tcPr>
            <w:tcW w:w="4699" w:type="dxa"/>
            <w:vAlign w:val="center"/>
          </w:tcPr>
          <w:p w14:paraId="30863837" w14:textId="02702FAF" w:rsidR="007D1D51" w:rsidRPr="007D1D51" w:rsidRDefault="007D1D51" w:rsidP="007D1D51">
            <w:pPr>
              <w:rPr>
                <w:rFonts w:ascii="Arial" w:hAnsi="Arial" w:cs="Arial"/>
                <w:color w:val="555555"/>
                <w:sz w:val="18"/>
                <w:szCs w:val="18"/>
              </w:rPr>
            </w:pPr>
            <w:r w:rsidRPr="007D1D51">
              <w:rPr>
                <w:rFonts w:ascii="Arial" w:hAnsi="Arial" w:cs="Arial"/>
                <w:color w:val="555555"/>
                <w:sz w:val="18"/>
                <w:szCs w:val="18"/>
              </w:rPr>
              <w:t xml:space="preserve">Cena con show en restaurante flotante “Nile </w:t>
            </w:r>
            <w:proofErr w:type="spellStart"/>
            <w:r w:rsidRPr="007D1D51">
              <w:rPr>
                <w:rFonts w:ascii="Arial" w:hAnsi="Arial" w:cs="Arial"/>
                <w:color w:val="555555"/>
                <w:sz w:val="18"/>
                <w:szCs w:val="18"/>
              </w:rPr>
              <w:t>Crystal</w:t>
            </w:r>
            <w:proofErr w:type="spellEnd"/>
            <w:r w:rsidRPr="007D1D51">
              <w:rPr>
                <w:rFonts w:ascii="Arial" w:hAnsi="Arial" w:cs="Arial"/>
                <w:color w:val="555555"/>
                <w:sz w:val="18"/>
                <w:szCs w:val="18"/>
              </w:rPr>
              <w:t>”</w:t>
            </w:r>
          </w:p>
        </w:tc>
        <w:tc>
          <w:tcPr>
            <w:tcW w:w="1192" w:type="dxa"/>
            <w:vAlign w:val="center"/>
          </w:tcPr>
          <w:p w14:paraId="28276375" w14:textId="09C006E1" w:rsidR="007D1D51" w:rsidRPr="00190033" w:rsidRDefault="007D1D51" w:rsidP="007D1D51">
            <w:pPr>
              <w:jc w:val="center"/>
              <w:rPr>
                <w:rFonts w:ascii="Arial" w:hAnsi="Arial" w:cs="Arial"/>
                <w:color w:val="555555"/>
                <w:sz w:val="18"/>
                <w:szCs w:val="18"/>
              </w:rPr>
            </w:pPr>
            <w:r w:rsidRPr="00190033">
              <w:rPr>
                <w:rFonts w:ascii="Arial" w:hAnsi="Arial" w:cs="Arial"/>
                <w:color w:val="555555"/>
                <w:sz w:val="18"/>
                <w:szCs w:val="18"/>
              </w:rPr>
              <w:t>$ 55.00</w:t>
            </w:r>
          </w:p>
        </w:tc>
      </w:tr>
    </w:tbl>
    <w:p w14:paraId="48E2C10C" w14:textId="77777777" w:rsidR="0055285C" w:rsidRPr="00190033" w:rsidRDefault="0055285C" w:rsidP="00FB2FD5">
      <w:pPr>
        <w:jc w:val="both"/>
        <w:rPr>
          <w:rFonts w:ascii="Arial" w:eastAsia="Arial" w:hAnsi="Arial" w:cs="Arial"/>
          <w:b/>
          <w:color w:val="696969"/>
          <w:sz w:val="18"/>
          <w:szCs w:val="18"/>
        </w:rPr>
      </w:pPr>
      <w:bookmarkStart w:id="5" w:name="_heading=h.3znysh7" w:colFirst="0" w:colLast="0"/>
      <w:bookmarkEnd w:id="5"/>
    </w:p>
    <w:p w14:paraId="0BF8AFCD" w14:textId="5E7CFB20" w:rsidR="003F2487" w:rsidRPr="00190033" w:rsidRDefault="003F2487" w:rsidP="00FB2FD5">
      <w:pPr>
        <w:jc w:val="both"/>
        <w:rPr>
          <w:rFonts w:ascii="Arial" w:hAnsi="Arial" w:cs="Arial"/>
          <w:b/>
          <w:color w:val="6E6E6E"/>
          <w:sz w:val="18"/>
          <w:szCs w:val="18"/>
          <w:u w:val="single"/>
        </w:rPr>
      </w:pPr>
    </w:p>
    <w:p w14:paraId="1CC8BD45" w14:textId="1F19CCD7" w:rsidR="00A35617" w:rsidRPr="00190033" w:rsidRDefault="00CD0082" w:rsidP="00CD0082">
      <w:pPr>
        <w:pStyle w:val="NormalWeb"/>
        <w:spacing w:before="0" w:beforeAutospacing="0" w:after="0" w:afterAutospacing="0"/>
        <w:jc w:val="center"/>
        <w:rPr>
          <w:rFonts w:ascii="Arial" w:hAnsi="Arial" w:cs="Arial"/>
          <w:b/>
          <w:bCs/>
          <w:color w:val="6E6E6E"/>
          <w:sz w:val="18"/>
          <w:szCs w:val="18"/>
        </w:rPr>
      </w:pPr>
      <w:r w:rsidRPr="00190033">
        <w:rPr>
          <w:rFonts w:ascii="Arial" w:hAnsi="Arial" w:cs="Arial"/>
          <w:b/>
          <w:bCs/>
          <w:color w:val="6E6E6E"/>
          <w:sz w:val="18"/>
          <w:szCs w:val="18"/>
        </w:rPr>
        <w:t>HOTELES PREVISTOS O SIMILARES</w:t>
      </w:r>
      <w:r w:rsidR="000D7455">
        <w:rPr>
          <w:rFonts w:ascii="Arial" w:hAnsi="Arial" w:cs="Arial"/>
          <w:b/>
          <w:bCs/>
          <w:color w:val="6E6E6E"/>
          <w:sz w:val="18"/>
          <w:szCs w:val="18"/>
        </w:rPr>
        <w:t>:</w:t>
      </w:r>
    </w:p>
    <w:p w14:paraId="5C11D1E3" w14:textId="77777777" w:rsidR="00A35617" w:rsidRPr="00190033" w:rsidRDefault="00A35617" w:rsidP="00A35617">
      <w:pPr>
        <w:pStyle w:val="NormalWeb"/>
        <w:spacing w:before="0" w:beforeAutospacing="0" w:after="0" w:afterAutospacing="0"/>
        <w:jc w:val="both"/>
        <w:rPr>
          <w:rFonts w:ascii="Arial" w:hAnsi="Arial" w:cs="Arial"/>
          <w:b/>
          <w:bCs/>
          <w:color w:val="6E6E6E"/>
          <w:sz w:val="18"/>
          <w:szCs w:val="18"/>
        </w:rPr>
      </w:pPr>
    </w:p>
    <w:tbl>
      <w:tblPr>
        <w:tblpPr w:leftFromText="141" w:rightFromText="141" w:vertAnchor="text" w:tblpY="1"/>
        <w:tblOverlap w:val="never"/>
        <w:tblW w:w="8423" w:type="dxa"/>
        <w:tblLayout w:type="fixed"/>
        <w:tblCellMar>
          <w:top w:w="15" w:type="dxa"/>
          <w:left w:w="15" w:type="dxa"/>
          <w:bottom w:w="15" w:type="dxa"/>
          <w:right w:w="15" w:type="dxa"/>
        </w:tblCellMar>
        <w:tblLook w:val="04A0" w:firstRow="1" w:lastRow="0" w:firstColumn="1" w:lastColumn="0" w:noHBand="0" w:noVBand="1"/>
      </w:tblPr>
      <w:tblGrid>
        <w:gridCol w:w="1411"/>
        <w:gridCol w:w="1419"/>
        <w:gridCol w:w="5593"/>
      </w:tblGrid>
      <w:tr w:rsidR="00E51F94" w:rsidRPr="00190033" w14:paraId="255988A0" w14:textId="77777777" w:rsidTr="000D7455">
        <w:trPr>
          <w:trHeight w:val="294"/>
        </w:trPr>
        <w:tc>
          <w:tcPr>
            <w:tcW w:w="141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vAlign w:val="center"/>
            <w:hideMark/>
          </w:tcPr>
          <w:p w14:paraId="32ADD8CB" w14:textId="72A6A466" w:rsidR="00A35617" w:rsidRPr="00E51F94" w:rsidRDefault="00E51F94" w:rsidP="000D7455">
            <w:pPr>
              <w:pStyle w:val="NormalWeb"/>
              <w:spacing w:before="0" w:beforeAutospacing="0" w:after="0" w:afterAutospacing="0"/>
              <w:jc w:val="center"/>
              <w:rPr>
                <w:rFonts w:ascii="Arial" w:hAnsi="Arial" w:cs="Arial"/>
                <w:sz w:val="18"/>
                <w:szCs w:val="18"/>
              </w:rPr>
            </w:pPr>
            <w:r w:rsidRPr="00E51F94">
              <w:rPr>
                <w:rFonts w:ascii="Arial" w:hAnsi="Arial" w:cs="Arial"/>
                <w:b/>
                <w:bCs/>
                <w:color w:val="FFFFFF"/>
                <w:sz w:val="18"/>
                <w:szCs w:val="18"/>
              </w:rPr>
              <w:t>CIUDAD</w:t>
            </w:r>
          </w:p>
        </w:tc>
        <w:tc>
          <w:tcPr>
            <w:tcW w:w="1419"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vAlign w:val="center"/>
            <w:hideMark/>
          </w:tcPr>
          <w:p w14:paraId="5262A9BA" w14:textId="0D7491DE" w:rsidR="00A35617" w:rsidRPr="00E51F94" w:rsidRDefault="00E51F94" w:rsidP="000D7455">
            <w:pPr>
              <w:pStyle w:val="NormalWeb"/>
              <w:spacing w:before="0" w:beforeAutospacing="0" w:after="0" w:afterAutospacing="0"/>
              <w:jc w:val="center"/>
              <w:rPr>
                <w:rFonts w:ascii="Arial" w:hAnsi="Arial" w:cs="Arial"/>
                <w:sz w:val="18"/>
                <w:szCs w:val="18"/>
              </w:rPr>
            </w:pPr>
            <w:r w:rsidRPr="00E51F94">
              <w:rPr>
                <w:rFonts w:ascii="Arial" w:hAnsi="Arial" w:cs="Arial"/>
                <w:b/>
                <w:bCs/>
                <w:color w:val="FFFFFF"/>
                <w:sz w:val="18"/>
                <w:szCs w:val="18"/>
              </w:rPr>
              <w:t>CATEGORÍA</w:t>
            </w:r>
          </w:p>
        </w:tc>
        <w:tc>
          <w:tcPr>
            <w:tcW w:w="559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vAlign w:val="center"/>
            <w:hideMark/>
          </w:tcPr>
          <w:p w14:paraId="2E163770" w14:textId="1C8F09A5" w:rsidR="00A35617" w:rsidRPr="00E51F94" w:rsidRDefault="00E51F94" w:rsidP="000D7455">
            <w:pPr>
              <w:pStyle w:val="NormalWeb"/>
              <w:spacing w:before="0" w:beforeAutospacing="0" w:after="0" w:afterAutospacing="0"/>
              <w:jc w:val="center"/>
              <w:rPr>
                <w:rFonts w:ascii="Arial" w:hAnsi="Arial" w:cs="Arial"/>
                <w:sz w:val="18"/>
                <w:szCs w:val="18"/>
              </w:rPr>
            </w:pPr>
            <w:r w:rsidRPr="00E51F94">
              <w:rPr>
                <w:rFonts w:ascii="Arial" w:hAnsi="Arial" w:cs="Arial"/>
                <w:b/>
                <w:bCs/>
                <w:color w:val="FFFFFF"/>
                <w:sz w:val="18"/>
                <w:szCs w:val="18"/>
              </w:rPr>
              <w:t>HOTEL</w:t>
            </w:r>
          </w:p>
        </w:tc>
      </w:tr>
      <w:tr w:rsidR="00A35617" w:rsidRPr="000D7455" w14:paraId="0EDDD7DF" w14:textId="77777777" w:rsidTr="000D7455">
        <w:trPr>
          <w:trHeight w:val="294"/>
        </w:trPr>
        <w:tc>
          <w:tcPr>
            <w:tcW w:w="141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4E797F60" w14:textId="4EA23B30"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r w:rsidRPr="00CD0082">
              <w:rPr>
                <w:rFonts w:ascii="Arial" w:hAnsi="Arial" w:cs="Arial"/>
                <w:b/>
                <w:bCs/>
                <w:color w:val="595959" w:themeColor="text1" w:themeTint="A6"/>
                <w:sz w:val="18"/>
                <w:szCs w:val="18"/>
              </w:rPr>
              <w:t>CAIRO</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185ED1" w14:textId="7EF7E0B7"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r w:rsidRPr="00CD0082">
              <w:rPr>
                <w:rFonts w:ascii="Arial" w:hAnsi="Arial" w:cs="Arial"/>
                <w:b/>
                <w:bCs/>
                <w:color w:val="595959" w:themeColor="text1" w:themeTint="A6"/>
                <w:sz w:val="18"/>
                <w:szCs w:val="18"/>
              </w:rPr>
              <w:t>A</w:t>
            </w:r>
          </w:p>
        </w:tc>
        <w:tc>
          <w:tcPr>
            <w:tcW w:w="5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FA42B5" w14:textId="57CACF4F" w:rsidR="00A35617" w:rsidRPr="00CD0082" w:rsidRDefault="00A35617" w:rsidP="000D7455">
            <w:pPr>
              <w:pStyle w:val="NormalWeb"/>
              <w:spacing w:before="0" w:beforeAutospacing="0" w:after="0" w:afterAutospacing="0"/>
              <w:rPr>
                <w:rFonts w:ascii="Arial" w:hAnsi="Arial" w:cs="Arial"/>
                <w:color w:val="595959" w:themeColor="text1" w:themeTint="A6"/>
                <w:sz w:val="18"/>
                <w:szCs w:val="18"/>
                <w:lang w:val="en-US"/>
              </w:rPr>
            </w:pPr>
            <w:r w:rsidRPr="000D7455">
              <w:rPr>
                <w:rFonts w:ascii="Arial" w:hAnsi="Arial" w:cs="Arial"/>
                <w:color w:val="595959" w:themeColor="text1" w:themeTint="A6"/>
                <w:sz w:val="18"/>
                <w:szCs w:val="18"/>
                <w:lang w:val="pt-PT"/>
              </w:rPr>
              <w:t>Barceló o Jaz o Azal Pyramids o similar</w:t>
            </w:r>
          </w:p>
        </w:tc>
      </w:tr>
      <w:tr w:rsidR="00A35617" w:rsidRPr="00190033" w14:paraId="7B15EF21" w14:textId="77777777" w:rsidTr="000D7455">
        <w:trPr>
          <w:trHeight w:val="294"/>
        </w:trPr>
        <w:tc>
          <w:tcPr>
            <w:tcW w:w="1411" w:type="dxa"/>
            <w:vMerge/>
            <w:tcBorders>
              <w:left w:val="single" w:sz="4" w:space="0" w:color="000000"/>
              <w:right w:val="single" w:sz="4" w:space="0" w:color="000000"/>
            </w:tcBorders>
            <w:tcMar>
              <w:top w:w="0" w:type="dxa"/>
              <w:left w:w="108" w:type="dxa"/>
              <w:bottom w:w="0" w:type="dxa"/>
              <w:right w:w="108" w:type="dxa"/>
            </w:tcMar>
            <w:vAlign w:val="center"/>
          </w:tcPr>
          <w:p w14:paraId="6FAF4FBD" w14:textId="77777777" w:rsidR="00A35617" w:rsidRPr="000D7455" w:rsidRDefault="00A35617" w:rsidP="000D7455">
            <w:pPr>
              <w:pStyle w:val="NormalWeb"/>
              <w:spacing w:before="0" w:beforeAutospacing="0" w:after="0" w:afterAutospacing="0"/>
              <w:jc w:val="center"/>
              <w:rPr>
                <w:rFonts w:ascii="Arial" w:hAnsi="Arial" w:cs="Arial"/>
                <w:b/>
                <w:bCs/>
                <w:color w:val="595959" w:themeColor="text1" w:themeTint="A6"/>
                <w:sz w:val="18"/>
                <w:szCs w:val="18"/>
                <w:lang w:val="pt-PT"/>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2FBAC" w14:textId="46FD486E"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r w:rsidRPr="00CD0082">
              <w:rPr>
                <w:rFonts w:ascii="Arial" w:hAnsi="Arial" w:cs="Arial"/>
                <w:b/>
                <w:bCs/>
                <w:color w:val="595959" w:themeColor="text1" w:themeTint="A6"/>
                <w:sz w:val="18"/>
                <w:szCs w:val="18"/>
              </w:rPr>
              <w:t>B</w:t>
            </w:r>
          </w:p>
        </w:tc>
        <w:tc>
          <w:tcPr>
            <w:tcW w:w="5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DD29F" w14:textId="561A383E" w:rsidR="00A35617" w:rsidRPr="00CD0082" w:rsidRDefault="00A35617" w:rsidP="000D7455">
            <w:pPr>
              <w:pStyle w:val="NormalWeb"/>
              <w:rPr>
                <w:rFonts w:ascii="Arial" w:hAnsi="Arial" w:cs="Arial"/>
                <w:color w:val="595959" w:themeColor="text1" w:themeTint="A6"/>
                <w:sz w:val="18"/>
                <w:szCs w:val="18"/>
                <w:lang w:val="en-US"/>
              </w:rPr>
            </w:pPr>
            <w:proofErr w:type="spellStart"/>
            <w:r w:rsidRPr="00CD0082">
              <w:rPr>
                <w:rFonts w:ascii="Arial" w:hAnsi="Arial" w:cs="Arial"/>
                <w:color w:val="595959" w:themeColor="text1" w:themeTint="A6"/>
                <w:sz w:val="18"/>
                <w:szCs w:val="18"/>
              </w:rPr>
              <w:t>Mövenpick</w:t>
            </w:r>
            <w:proofErr w:type="spellEnd"/>
            <w:r w:rsidRPr="00CD0082">
              <w:rPr>
                <w:rFonts w:ascii="Arial" w:hAnsi="Arial" w:cs="Arial"/>
                <w:color w:val="595959" w:themeColor="text1" w:themeTint="A6"/>
                <w:sz w:val="18"/>
                <w:szCs w:val="18"/>
              </w:rPr>
              <w:t xml:space="preserve"> Media City o Hilton Dream Land o Rames Hilton o similar</w:t>
            </w:r>
          </w:p>
        </w:tc>
      </w:tr>
      <w:tr w:rsidR="00A35617" w:rsidRPr="000D7455" w14:paraId="28115199" w14:textId="77777777" w:rsidTr="000D7455">
        <w:trPr>
          <w:trHeight w:val="294"/>
        </w:trPr>
        <w:tc>
          <w:tcPr>
            <w:tcW w:w="141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F844D" w14:textId="77777777"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33EDC" w14:textId="7DD07122"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r w:rsidRPr="00CD0082">
              <w:rPr>
                <w:rFonts w:ascii="Arial" w:hAnsi="Arial" w:cs="Arial"/>
                <w:b/>
                <w:bCs/>
                <w:color w:val="595959" w:themeColor="text1" w:themeTint="A6"/>
                <w:sz w:val="18"/>
                <w:szCs w:val="18"/>
              </w:rPr>
              <w:t>C</w:t>
            </w:r>
          </w:p>
        </w:tc>
        <w:tc>
          <w:tcPr>
            <w:tcW w:w="5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F634C" w14:textId="6072AF9A" w:rsidR="00A35617" w:rsidRPr="00CD0082" w:rsidRDefault="00A35617" w:rsidP="000D7455">
            <w:pPr>
              <w:pStyle w:val="NormalWeb"/>
              <w:rPr>
                <w:rFonts w:ascii="Arial" w:hAnsi="Arial" w:cs="Arial"/>
                <w:color w:val="595959" w:themeColor="text1" w:themeTint="A6"/>
                <w:sz w:val="18"/>
                <w:szCs w:val="18"/>
                <w:lang w:val="en-US"/>
              </w:rPr>
            </w:pPr>
            <w:r w:rsidRPr="00CD0082">
              <w:rPr>
                <w:rFonts w:ascii="Arial" w:hAnsi="Arial" w:cs="Arial"/>
                <w:color w:val="595959" w:themeColor="text1" w:themeTint="A6"/>
                <w:sz w:val="18"/>
                <w:szCs w:val="18"/>
                <w:lang w:val="en-US"/>
              </w:rPr>
              <w:t>Conrad o Intercontinental o similar</w:t>
            </w:r>
          </w:p>
        </w:tc>
      </w:tr>
      <w:tr w:rsidR="00A35617" w:rsidRPr="000D7455" w14:paraId="2569C29F" w14:textId="77777777" w:rsidTr="000D7455">
        <w:trPr>
          <w:trHeight w:val="294"/>
        </w:trPr>
        <w:tc>
          <w:tcPr>
            <w:tcW w:w="141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1383CF3C" w14:textId="712AB2E6"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r w:rsidRPr="00CD0082">
              <w:rPr>
                <w:rFonts w:ascii="Arial" w:hAnsi="Arial" w:cs="Arial"/>
                <w:b/>
                <w:bCs/>
                <w:color w:val="595959" w:themeColor="text1" w:themeTint="A6"/>
                <w:sz w:val="18"/>
                <w:szCs w:val="18"/>
              </w:rPr>
              <w:t>BARCO</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B1E938" w14:textId="1DBC1C10"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r w:rsidRPr="00CD0082">
              <w:rPr>
                <w:rFonts w:ascii="Arial" w:hAnsi="Arial" w:cs="Arial"/>
                <w:b/>
                <w:bCs/>
                <w:color w:val="595959" w:themeColor="text1" w:themeTint="A6"/>
                <w:sz w:val="18"/>
                <w:szCs w:val="18"/>
              </w:rPr>
              <w:t>A</w:t>
            </w:r>
          </w:p>
        </w:tc>
        <w:tc>
          <w:tcPr>
            <w:tcW w:w="559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3E4CDA91" w14:textId="1ED5BAA2" w:rsidR="00A35617" w:rsidRPr="00CD0082" w:rsidRDefault="00A35617" w:rsidP="000D7455">
            <w:pPr>
              <w:pStyle w:val="NormalWeb"/>
              <w:spacing w:before="0" w:beforeAutospacing="0" w:after="0" w:afterAutospacing="0"/>
              <w:rPr>
                <w:rFonts w:ascii="Arial" w:hAnsi="Arial" w:cs="Arial"/>
                <w:color w:val="595959" w:themeColor="text1" w:themeTint="A6"/>
                <w:sz w:val="18"/>
                <w:szCs w:val="18"/>
                <w:lang w:val="en-US"/>
              </w:rPr>
            </w:pPr>
            <w:r w:rsidRPr="00CD0082">
              <w:rPr>
                <w:rFonts w:ascii="Arial" w:hAnsi="Arial" w:cs="Arial"/>
                <w:color w:val="595959" w:themeColor="text1" w:themeTint="A6"/>
                <w:sz w:val="18"/>
                <w:szCs w:val="18"/>
                <w:lang w:val="en-US"/>
              </w:rPr>
              <w:t>Princess Sarah o Solaris o similar</w:t>
            </w:r>
          </w:p>
        </w:tc>
      </w:tr>
      <w:tr w:rsidR="00A35617" w:rsidRPr="00190033" w14:paraId="35E915AF" w14:textId="77777777" w:rsidTr="000D7455">
        <w:trPr>
          <w:trHeight w:val="294"/>
        </w:trPr>
        <w:tc>
          <w:tcPr>
            <w:tcW w:w="1411" w:type="dxa"/>
            <w:vMerge/>
            <w:tcBorders>
              <w:left w:val="single" w:sz="4" w:space="0" w:color="000000"/>
              <w:right w:val="single" w:sz="4" w:space="0" w:color="000000"/>
            </w:tcBorders>
            <w:tcMar>
              <w:top w:w="0" w:type="dxa"/>
              <w:left w:w="108" w:type="dxa"/>
              <w:bottom w:w="0" w:type="dxa"/>
              <w:right w:w="108" w:type="dxa"/>
            </w:tcMar>
            <w:vAlign w:val="center"/>
          </w:tcPr>
          <w:p w14:paraId="59E5AF58" w14:textId="77777777" w:rsidR="00A35617" w:rsidRPr="000D7455" w:rsidRDefault="00A35617" w:rsidP="000D7455">
            <w:pPr>
              <w:pStyle w:val="NormalWeb"/>
              <w:spacing w:before="0" w:beforeAutospacing="0" w:after="0" w:afterAutospacing="0"/>
              <w:jc w:val="center"/>
              <w:rPr>
                <w:rFonts w:ascii="Arial" w:hAnsi="Arial" w:cs="Arial"/>
                <w:b/>
                <w:bCs/>
                <w:color w:val="595959" w:themeColor="text1" w:themeTint="A6"/>
                <w:sz w:val="18"/>
                <w:szCs w:val="18"/>
                <w:lang w:val="pt-PT"/>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49A8F" w14:textId="548D467C"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r w:rsidRPr="00CD0082">
              <w:rPr>
                <w:rFonts w:ascii="Arial" w:hAnsi="Arial" w:cs="Arial"/>
                <w:b/>
                <w:bCs/>
                <w:color w:val="595959" w:themeColor="text1" w:themeTint="A6"/>
                <w:sz w:val="18"/>
                <w:szCs w:val="18"/>
              </w:rPr>
              <w:t>B</w:t>
            </w:r>
          </w:p>
        </w:tc>
        <w:tc>
          <w:tcPr>
            <w:tcW w:w="5593" w:type="dxa"/>
            <w:vMerge/>
            <w:tcBorders>
              <w:left w:val="single" w:sz="4" w:space="0" w:color="000000"/>
              <w:right w:val="single" w:sz="4" w:space="0" w:color="000000"/>
            </w:tcBorders>
            <w:tcMar>
              <w:top w:w="0" w:type="dxa"/>
              <w:left w:w="108" w:type="dxa"/>
              <w:bottom w:w="0" w:type="dxa"/>
              <w:right w:w="108" w:type="dxa"/>
            </w:tcMar>
            <w:vAlign w:val="center"/>
          </w:tcPr>
          <w:p w14:paraId="092A46C1" w14:textId="77777777" w:rsidR="00A35617" w:rsidRPr="00CD0082" w:rsidRDefault="00A35617" w:rsidP="000D7455">
            <w:pPr>
              <w:pStyle w:val="NormalWeb"/>
              <w:spacing w:before="0" w:beforeAutospacing="0" w:after="0" w:afterAutospacing="0"/>
              <w:rPr>
                <w:rFonts w:ascii="Arial" w:hAnsi="Arial" w:cs="Arial"/>
                <w:color w:val="595959" w:themeColor="text1" w:themeTint="A6"/>
                <w:sz w:val="18"/>
                <w:szCs w:val="18"/>
                <w:lang w:val="en-US"/>
              </w:rPr>
            </w:pPr>
          </w:p>
        </w:tc>
      </w:tr>
      <w:tr w:rsidR="00A35617" w:rsidRPr="00190033" w14:paraId="565CD77D" w14:textId="77777777" w:rsidTr="000D7455">
        <w:trPr>
          <w:trHeight w:val="294"/>
        </w:trPr>
        <w:tc>
          <w:tcPr>
            <w:tcW w:w="141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B03D3" w14:textId="77777777"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EA7B2" w14:textId="4AD5F77C"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r w:rsidRPr="00CD0082">
              <w:rPr>
                <w:rFonts w:ascii="Arial" w:hAnsi="Arial" w:cs="Arial"/>
                <w:b/>
                <w:bCs/>
                <w:color w:val="595959" w:themeColor="text1" w:themeTint="A6"/>
                <w:sz w:val="18"/>
                <w:szCs w:val="18"/>
              </w:rPr>
              <w:t>C</w:t>
            </w:r>
          </w:p>
        </w:tc>
        <w:tc>
          <w:tcPr>
            <w:tcW w:w="559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41CAD" w14:textId="77777777" w:rsidR="00A35617" w:rsidRPr="00CD0082" w:rsidRDefault="00A35617" w:rsidP="000D7455">
            <w:pPr>
              <w:pStyle w:val="NormalWeb"/>
              <w:spacing w:before="0" w:beforeAutospacing="0" w:after="0" w:afterAutospacing="0"/>
              <w:rPr>
                <w:rFonts w:ascii="Arial" w:hAnsi="Arial" w:cs="Arial"/>
                <w:color w:val="595959" w:themeColor="text1" w:themeTint="A6"/>
                <w:sz w:val="18"/>
                <w:szCs w:val="18"/>
                <w:lang w:val="en-US"/>
              </w:rPr>
            </w:pPr>
          </w:p>
        </w:tc>
      </w:tr>
      <w:tr w:rsidR="00A35617" w:rsidRPr="00190033" w14:paraId="6F62944E" w14:textId="77777777" w:rsidTr="000D7455">
        <w:trPr>
          <w:trHeight w:val="294"/>
        </w:trPr>
        <w:tc>
          <w:tcPr>
            <w:tcW w:w="141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D1E44D5" w14:textId="7F0EC233"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r w:rsidRPr="00CD0082">
              <w:rPr>
                <w:rFonts w:ascii="Arial" w:hAnsi="Arial" w:cs="Arial"/>
                <w:b/>
                <w:bCs/>
                <w:color w:val="595959" w:themeColor="text1" w:themeTint="A6"/>
                <w:sz w:val="18"/>
                <w:szCs w:val="18"/>
              </w:rPr>
              <w:t>STA</w:t>
            </w:r>
            <w:r w:rsidR="00E51F94" w:rsidRPr="00CD0082">
              <w:rPr>
                <w:rFonts w:ascii="Arial" w:hAnsi="Arial" w:cs="Arial"/>
                <w:b/>
                <w:bCs/>
                <w:color w:val="595959" w:themeColor="text1" w:themeTint="A6"/>
                <w:sz w:val="18"/>
                <w:szCs w:val="18"/>
              </w:rPr>
              <w:t xml:space="preserve">. </w:t>
            </w:r>
            <w:r w:rsidRPr="00CD0082">
              <w:rPr>
                <w:rFonts w:ascii="Arial" w:hAnsi="Arial" w:cs="Arial"/>
                <w:b/>
                <w:bCs/>
                <w:color w:val="595959" w:themeColor="text1" w:themeTint="A6"/>
                <w:sz w:val="18"/>
                <w:szCs w:val="18"/>
              </w:rPr>
              <w:t>CATALINA</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37D1C" w14:textId="5EA8EEF1"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r w:rsidRPr="00CD0082">
              <w:rPr>
                <w:rFonts w:ascii="Arial" w:hAnsi="Arial" w:cs="Arial"/>
                <w:b/>
                <w:bCs/>
                <w:color w:val="595959" w:themeColor="text1" w:themeTint="A6"/>
                <w:sz w:val="18"/>
                <w:szCs w:val="18"/>
              </w:rPr>
              <w:t>A</w:t>
            </w:r>
          </w:p>
        </w:tc>
        <w:tc>
          <w:tcPr>
            <w:tcW w:w="559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123A44B" w14:textId="789B5C5E" w:rsidR="00A35617" w:rsidRPr="00CD0082" w:rsidRDefault="00A35617" w:rsidP="000D7455">
            <w:pPr>
              <w:pStyle w:val="NormalWeb"/>
              <w:spacing w:before="0" w:beforeAutospacing="0" w:after="0" w:afterAutospacing="0"/>
              <w:rPr>
                <w:rFonts w:ascii="Arial" w:hAnsi="Arial" w:cs="Arial"/>
                <w:color w:val="595959" w:themeColor="text1" w:themeTint="A6"/>
                <w:sz w:val="18"/>
                <w:szCs w:val="18"/>
                <w:lang w:val="en-US"/>
              </w:rPr>
            </w:pPr>
            <w:r w:rsidRPr="00CD0082">
              <w:rPr>
                <w:rFonts w:ascii="Arial" w:hAnsi="Arial" w:cs="Arial"/>
                <w:color w:val="595959" w:themeColor="text1" w:themeTint="A6"/>
                <w:sz w:val="18"/>
                <w:szCs w:val="18"/>
                <w:lang w:val="en-US"/>
              </w:rPr>
              <w:t xml:space="preserve">Catherine Plaza o </w:t>
            </w:r>
            <w:proofErr w:type="spellStart"/>
            <w:r w:rsidRPr="00CD0082">
              <w:rPr>
                <w:rFonts w:ascii="Arial" w:hAnsi="Arial" w:cs="Arial"/>
                <w:color w:val="595959" w:themeColor="text1" w:themeTint="A6"/>
                <w:sz w:val="18"/>
                <w:szCs w:val="18"/>
                <w:lang w:val="en-US"/>
              </w:rPr>
              <w:t>Morgenland</w:t>
            </w:r>
            <w:proofErr w:type="spellEnd"/>
            <w:r w:rsidRPr="00CD0082">
              <w:rPr>
                <w:rFonts w:ascii="Arial" w:hAnsi="Arial" w:cs="Arial"/>
                <w:color w:val="595959" w:themeColor="text1" w:themeTint="A6"/>
                <w:sz w:val="18"/>
                <w:szCs w:val="18"/>
                <w:lang w:val="en-US"/>
              </w:rPr>
              <w:t xml:space="preserve"> Village o similar</w:t>
            </w:r>
          </w:p>
        </w:tc>
      </w:tr>
      <w:tr w:rsidR="00A35617" w:rsidRPr="00190033" w14:paraId="47D113B7" w14:textId="77777777" w:rsidTr="000D7455">
        <w:trPr>
          <w:trHeight w:val="294"/>
        </w:trPr>
        <w:tc>
          <w:tcPr>
            <w:tcW w:w="1411" w:type="dxa"/>
            <w:vMerge/>
            <w:tcBorders>
              <w:left w:val="single" w:sz="4" w:space="0" w:color="000000"/>
              <w:right w:val="single" w:sz="4" w:space="0" w:color="000000"/>
            </w:tcBorders>
            <w:tcMar>
              <w:top w:w="0" w:type="dxa"/>
              <w:left w:w="108" w:type="dxa"/>
              <w:bottom w:w="0" w:type="dxa"/>
              <w:right w:w="108" w:type="dxa"/>
            </w:tcMar>
            <w:vAlign w:val="center"/>
          </w:tcPr>
          <w:p w14:paraId="68EC41EC" w14:textId="77777777"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9D865" w14:textId="11E38140"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r w:rsidRPr="00CD0082">
              <w:rPr>
                <w:rFonts w:ascii="Arial" w:hAnsi="Arial" w:cs="Arial"/>
                <w:b/>
                <w:bCs/>
                <w:color w:val="595959" w:themeColor="text1" w:themeTint="A6"/>
                <w:sz w:val="18"/>
                <w:szCs w:val="18"/>
              </w:rPr>
              <w:t>B</w:t>
            </w:r>
          </w:p>
        </w:tc>
        <w:tc>
          <w:tcPr>
            <w:tcW w:w="5593" w:type="dxa"/>
            <w:vMerge/>
            <w:tcBorders>
              <w:left w:val="single" w:sz="4" w:space="0" w:color="000000"/>
              <w:right w:val="single" w:sz="4" w:space="0" w:color="000000"/>
            </w:tcBorders>
            <w:tcMar>
              <w:top w:w="0" w:type="dxa"/>
              <w:left w:w="108" w:type="dxa"/>
              <w:bottom w:w="0" w:type="dxa"/>
              <w:right w:w="108" w:type="dxa"/>
            </w:tcMar>
            <w:vAlign w:val="center"/>
          </w:tcPr>
          <w:p w14:paraId="70DF767A" w14:textId="77777777" w:rsidR="00A35617" w:rsidRPr="00CD0082" w:rsidRDefault="00A35617" w:rsidP="000D7455">
            <w:pPr>
              <w:pStyle w:val="NormalWeb"/>
              <w:spacing w:before="0" w:beforeAutospacing="0" w:after="0" w:afterAutospacing="0"/>
              <w:rPr>
                <w:rFonts w:ascii="Arial" w:hAnsi="Arial" w:cs="Arial"/>
                <w:color w:val="595959" w:themeColor="text1" w:themeTint="A6"/>
                <w:sz w:val="18"/>
                <w:szCs w:val="18"/>
                <w:lang w:val="en-US"/>
              </w:rPr>
            </w:pPr>
          </w:p>
        </w:tc>
      </w:tr>
      <w:tr w:rsidR="00A35617" w:rsidRPr="00190033" w14:paraId="4BF2FAFD" w14:textId="77777777" w:rsidTr="000D7455">
        <w:trPr>
          <w:trHeight w:val="294"/>
        </w:trPr>
        <w:tc>
          <w:tcPr>
            <w:tcW w:w="141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77C15" w14:textId="77777777"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019EE" w14:textId="5FE224BA"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r w:rsidRPr="00CD0082">
              <w:rPr>
                <w:rFonts w:ascii="Arial" w:hAnsi="Arial" w:cs="Arial"/>
                <w:b/>
                <w:bCs/>
                <w:color w:val="595959" w:themeColor="text1" w:themeTint="A6"/>
                <w:sz w:val="18"/>
                <w:szCs w:val="18"/>
              </w:rPr>
              <w:t>C</w:t>
            </w:r>
          </w:p>
        </w:tc>
        <w:tc>
          <w:tcPr>
            <w:tcW w:w="559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F934E" w14:textId="77777777" w:rsidR="00A35617" w:rsidRPr="00CD0082" w:rsidRDefault="00A35617" w:rsidP="000D7455">
            <w:pPr>
              <w:pStyle w:val="NormalWeb"/>
              <w:spacing w:before="0" w:beforeAutospacing="0" w:after="0" w:afterAutospacing="0"/>
              <w:rPr>
                <w:rFonts w:ascii="Arial" w:hAnsi="Arial" w:cs="Arial"/>
                <w:color w:val="595959" w:themeColor="text1" w:themeTint="A6"/>
                <w:sz w:val="18"/>
                <w:szCs w:val="18"/>
                <w:lang w:val="en-US"/>
              </w:rPr>
            </w:pPr>
          </w:p>
        </w:tc>
      </w:tr>
      <w:tr w:rsidR="00A35617" w:rsidRPr="00190033" w14:paraId="1E88E49E" w14:textId="77777777" w:rsidTr="000D7455">
        <w:trPr>
          <w:trHeight w:val="294"/>
        </w:trPr>
        <w:tc>
          <w:tcPr>
            <w:tcW w:w="141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7197249" w14:textId="336C9389"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r w:rsidRPr="00CD0082">
              <w:rPr>
                <w:rFonts w:ascii="Arial" w:hAnsi="Arial" w:cs="Arial"/>
                <w:b/>
                <w:bCs/>
                <w:color w:val="595959" w:themeColor="text1" w:themeTint="A6"/>
                <w:sz w:val="18"/>
                <w:szCs w:val="18"/>
              </w:rPr>
              <w:t>PETRA</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24A8A" w14:textId="23121C21"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r w:rsidRPr="00CD0082">
              <w:rPr>
                <w:rFonts w:ascii="Arial" w:hAnsi="Arial" w:cs="Arial"/>
                <w:b/>
                <w:bCs/>
                <w:color w:val="595959" w:themeColor="text1" w:themeTint="A6"/>
                <w:sz w:val="18"/>
                <w:szCs w:val="18"/>
              </w:rPr>
              <w:t>A</w:t>
            </w:r>
          </w:p>
        </w:tc>
        <w:tc>
          <w:tcPr>
            <w:tcW w:w="5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258E3" w14:textId="69A755E6" w:rsidR="00A35617" w:rsidRPr="00CD0082" w:rsidRDefault="00A35617" w:rsidP="000D7455">
            <w:pPr>
              <w:pStyle w:val="NormalWeb"/>
              <w:spacing w:before="0" w:beforeAutospacing="0" w:after="0" w:afterAutospacing="0"/>
              <w:rPr>
                <w:rFonts w:ascii="Arial" w:hAnsi="Arial" w:cs="Arial"/>
                <w:color w:val="595959" w:themeColor="text1" w:themeTint="A6"/>
                <w:sz w:val="18"/>
                <w:szCs w:val="18"/>
                <w:lang w:val="en-US"/>
              </w:rPr>
            </w:pPr>
            <w:r w:rsidRPr="00CD0082">
              <w:rPr>
                <w:rFonts w:ascii="Arial" w:hAnsi="Arial" w:cs="Arial"/>
                <w:color w:val="595959" w:themeColor="text1" w:themeTint="A6"/>
                <w:sz w:val="18"/>
                <w:szCs w:val="18"/>
                <w:lang w:val="en-US"/>
              </w:rPr>
              <w:t>Petra Castle o similar</w:t>
            </w:r>
          </w:p>
        </w:tc>
      </w:tr>
      <w:tr w:rsidR="00A35617" w:rsidRPr="00190033" w14:paraId="4FA6F172" w14:textId="77777777" w:rsidTr="000D7455">
        <w:trPr>
          <w:trHeight w:val="294"/>
        </w:trPr>
        <w:tc>
          <w:tcPr>
            <w:tcW w:w="1411" w:type="dxa"/>
            <w:vMerge/>
            <w:tcBorders>
              <w:left w:val="single" w:sz="4" w:space="0" w:color="000000"/>
              <w:right w:val="single" w:sz="4" w:space="0" w:color="000000"/>
            </w:tcBorders>
            <w:tcMar>
              <w:top w:w="0" w:type="dxa"/>
              <w:left w:w="108" w:type="dxa"/>
              <w:bottom w:w="0" w:type="dxa"/>
              <w:right w:w="108" w:type="dxa"/>
            </w:tcMar>
            <w:vAlign w:val="center"/>
          </w:tcPr>
          <w:p w14:paraId="15689E35" w14:textId="77777777"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A04BC" w14:textId="08CDF163"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r w:rsidRPr="00CD0082">
              <w:rPr>
                <w:rFonts w:ascii="Arial" w:hAnsi="Arial" w:cs="Arial"/>
                <w:b/>
                <w:bCs/>
                <w:color w:val="595959" w:themeColor="text1" w:themeTint="A6"/>
                <w:sz w:val="18"/>
                <w:szCs w:val="18"/>
              </w:rPr>
              <w:t>B</w:t>
            </w:r>
          </w:p>
        </w:tc>
        <w:tc>
          <w:tcPr>
            <w:tcW w:w="559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EE483F3" w14:textId="79619A20" w:rsidR="00A35617" w:rsidRPr="00CD0082" w:rsidRDefault="00A35617" w:rsidP="000D7455">
            <w:pPr>
              <w:pStyle w:val="NormalWeb"/>
              <w:spacing w:before="0" w:beforeAutospacing="0" w:after="0" w:afterAutospacing="0"/>
              <w:rPr>
                <w:rFonts w:ascii="Arial" w:hAnsi="Arial" w:cs="Arial"/>
                <w:color w:val="595959" w:themeColor="text1" w:themeTint="A6"/>
                <w:sz w:val="18"/>
                <w:szCs w:val="18"/>
                <w:lang w:val="en-US"/>
              </w:rPr>
            </w:pPr>
            <w:r w:rsidRPr="00CD0082">
              <w:rPr>
                <w:rFonts w:ascii="Arial" w:hAnsi="Arial" w:cs="Arial"/>
                <w:color w:val="595959" w:themeColor="text1" w:themeTint="A6"/>
                <w:sz w:val="18"/>
                <w:szCs w:val="18"/>
                <w:lang w:val="en-US"/>
              </w:rPr>
              <w:t>Hyatt Zaman o similar</w:t>
            </w:r>
          </w:p>
        </w:tc>
      </w:tr>
      <w:tr w:rsidR="00A35617" w:rsidRPr="00190033" w14:paraId="464336D7" w14:textId="77777777" w:rsidTr="000D7455">
        <w:trPr>
          <w:trHeight w:val="294"/>
        </w:trPr>
        <w:tc>
          <w:tcPr>
            <w:tcW w:w="141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02238" w14:textId="77777777"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DBBC7" w14:textId="5FB21CCF"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r w:rsidRPr="00CD0082">
              <w:rPr>
                <w:rFonts w:ascii="Arial" w:hAnsi="Arial" w:cs="Arial"/>
                <w:b/>
                <w:bCs/>
                <w:color w:val="595959" w:themeColor="text1" w:themeTint="A6"/>
                <w:sz w:val="18"/>
                <w:szCs w:val="18"/>
              </w:rPr>
              <w:t>C</w:t>
            </w:r>
          </w:p>
        </w:tc>
        <w:tc>
          <w:tcPr>
            <w:tcW w:w="559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97752" w14:textId="77777777" w:rsidR="00A35617" w:rsidRPr="00CD0082" w:rsidRDefault="00A35617" w:rsidP="000D7455">
            <w:pPr>
              <w:pStyle w:val="NormalWeb"/>
              <w:spacing w:before="0" w:beforeAutospacing="0" w:after="0" w:afterAutospacing="0"/>
              <w:rPr>
                <w:rFonts w:ascii="Arial" w:hAnsi="Arial" w:cs="Arial"/>
                <w:color w:val="595959" w:themeColor="text1" w:themeTint="A6"/>
                <w:sz w:val="18"/>
                <w:szCs w:val="18"/>
                <w:lang w:val="en-US"/>
              </w:rPr>
            </w:pPr>
          </w:p>
        </w:tc>
      </w:tr>
      <w:tr w:rsidR="00A35617" w:rsidRPr="00190033" w14:paraId="3AFDD81E" w14:textId="77777777" w:rsidTr="000D7455">
        <w:trPr>
          <w:trHeight w:val="294"/>
        </w:trPr>
        <w:tc>
          <w:tcPr>
            <w:tcW w:w="141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F0555DB" w14:textId="1D8E1B95"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r w:rsidRPr="00CD0082">
              <w:rPr>
                <w:rFonts w:ascii="Arial" w:hAnsi="Arial" w:cs="Arial"/>
                <w:b/>
                <w:bCs/>
                <w:color w:val="595959" w:themeColor="text1" w:themeTint="A6"/>
                <w:sz w:val="18"/>
                <w:szCs w:val="18"/>
              </w:rPr>
              <w:t>AMMAN</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B8E59" w14:textId="3977EEAB"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r w:rsidRPr="00CD0082">
              <w:rPr>
                <w:rFonts w:ascii="Arial" w:hAnsi="Arial" w:cs="Arial"/>
                <w:b/>
                <w:bCs/>
                <w:color w:val="595959" w:themeColor="text1" w:themeTint="A6"/>
                <w:sz w:val="18"/>
                <w:szCs w:val="18"/>
              </w:rPr>
              <w:t>A</w:t>
            </w:r>
          </w:p>
        </w:tc>
        <w:tc>
          <w:tcPr>
            <w:tcW w:w="5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0B35E" w14:textId="507224EA" w:rsidR="00A35617" w:rsidRPr="00CD0082" w:rsidRDefault="00A35617" w:rsidP="000D7455">
            <w:pPr>
              <w:pStyle w:val="NormalWeb"/>
              <w:spacing w:before="0" w:beforeAutospacing="0" w:after="0" w:afterAutospacing="0"/>
              <w:rPr>
                <w:rFonts w:ascii="Arial" w:hAnsi="Arial" w:cs="Arial"/>
                <w:color w:val="595959" w:themeColor="text1" w:themeTint="A6"/>
                <w:sz w:val="18"/>
                <w:szCs w:val="18"/>
                <w:lang w:val="en-US"/>
              </w:rPr>
            </w:pPr>
            <w:r w:rsidRPr="00CD0082">
              <w:rPr>
                <w:rFonts w:ascii="Arial" w:hAnsi="Arial" w:cs="Arial"/>
                <w:color w:val="595959" w:themeColor="text1" w:themeTint="A6"/>
                <w:sz w:val="18"/>
                <w:szCs w:val="18"/>
                <w:lang w:val="en-US"/>
              </w:rPr>
              <w:t>Mena Tyche o similar</w:t>
            </w:r>
          </w:p>
        </w:tc>
      </w:tr>
      <w:tr w:rsidR="00A35617" w:rsidRPr="00190033" w14:paraId="41D05606" w14:textId="77777777" w:rsidTr="000D7455">
        <w:trPr>
          <w:trHeight w:val="294"/>
        </w:trPr>
        <w:tc>
          <w:tcPr>
            <w:tcW w:w="1411" w:type="dxa"/>
            <w:vMerge/>
            <w:tcBorders>
              <w:left w:val="single" w:sz="4" w:space="0" w:color="000000"/>
              <w:right w:val="single" w:sz="4" w:space="0" w:color="000000"/>
            </w:tcBorders>
            <w:tcMar>
              <w:top w:w="0" w:type="dxa"/>
              <w:left w:w="108" w:type="dxa"/>
              <w:bottom w:w="0" w:type="dxa"/>
              <w:right w:w="108" w:type="dxa"/>
            </w:tcMar>
            <w:vAlign w:val="center"/>
          </w:tcPr>
          <w:p w14:paraId="392284C6" w14:textId="77777777" w:rsidR="00A35617" w:rsidRPr="00CD0082" w:rsidRDefault="00A35617" w:rsidP="000D7455">
            <w:pPr>
              <w:pStyle w:val="NormalWeb"/>
              <w:spacing w:before="0" w:beforeAutospacing="0" w:after="0" w:afterAutospacing="0"/>
              <w:jc w:val="center"/>
              <w:rPr>
                <w:rFonts w:ascii="Arial" w:hAnsi="Arial" w:cs="Arial"/>
                <w:color w:val="595959" w:themeColor="text1" w:themeTint="A6"/>
                <w:sz w:val="18"/>
                <w:szCs w:val="18"/>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C8468" w14:textId="490BD669"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r w:rsidRPr="00CD0082">
              <w:rPr>
                <w:rFonts w:ascii="Arial" w:hAnsi="Arial" w:cs="Arial"/>
                <w:b/>
                <w:bCs/>
                <w:color w:val="595959" w:themeColor="text1" w:themeTint="A6"/>
                <w:sz w:val="18"/>
                <w:szCs w:val="18"/>
              </w:rPr>
              <w:t>B</w:t>
            </w:r>
          </w:p>
        </w:tc>
        <w:tc>
          <w:tcPr>
            <w:tcW w:w="5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079E0" w14:textId="207E9C9C" w:rsidR="00A35617" w:rsidRPr="00CD0082" w:rsidRDefault="00A35617" w:rsidP="000D7455">
            <w:pPr>
              <w:pStyle w:val="NormalWeb"/>
              <w:spacing w:before="0" w:beforeAutospacing="0" w:after="0" w:afterAutospacing="0"/>
              <w:rPr>
                <w:rFonts w:ascii="Arial" w:hAnsi="Arial" w:cs="Arial"/>
                <w:color w:val="595959" w:themeColor="text1" w:themeTint="A6"/>
                <w:sz w:val="18"/>
                <w:szCs w:val="18"/>
                <w:lang w:val="en-US"/>
              </w:rPr>
            </w:pPr>
            <w:r w:rsidRPr="00CD0082">
              <w:rPr>
                <w:rFonts w:ascii="Arial" w:hAnsi="Arial" w:cs="Arial"/>
                <w:color w:val="595959" w:themeColor="text1" w:themeTint="A6"/>
                <w:sz w:val="18"/>
                <w:szCs w:val="18"/>
                <w:lang w:val="en-US"/>
              </w:rPr>
              <w:t>Bristol o similar</w:t>
            </w:r>
          </w:p>
        </w:tc>
      </w:tr>
      <w:tr w:rsidR="00A35617" w:rsidRPr="00190033" w14:paraId="699D24B2" w14:textId="77777777" w:rsidTr="000D7455">
        <w:trPr>
          <w:trHeight w:val="294"/>
        </w:trPr>
        <w:tc>
          <w:tcPr>
            <w:tcW w:w="141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1827B" w14:textId="77777777" w:rsidR="00A35617" w:rsidRPr="00CD0082" w:rsidRDefault="00A35617" w:rsidP="000D7455">
            <w:pPr>
              <w:pStyle w:val="NormalWeb"/>
              <w:spacing w:before="0" w:beforeAutospacing="0" w:after="0" w:afterAutospacing="0"/>
              <w:jc w:val="center"/>
              <w:rPr>
                <w:rFonts w:ascii="Arial" w:hAnsi="Arial" w:cs="Arial"/>
                <w:color w:val="595959" w:themeColor="text1" w:themeTint="A6"/>
                <w:sz w:val="18"/>
                <w:szCs w:val="18"/>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76D8B" w14:textId="662D4E23" w:rsidR="00A35617" w:rsidRPr="00CD0082" w:rsidRDefault="00A35617" w:rsidP="000D7455">
            <w:pPr>
              <w:pStyle w:val="NormalWeb"/>
              <w:spacing w:before="0" w:beforeAutospacing="0" w:after="0" w:afterAutospacing="0"/>
              <w:jc w:val="center"/>
              <w:rPr>
                <w:rFonts w:ascii="Arial" w:hAnsi="Arial" w:cs="Arial"/>
                <w:b/>
                <w:bCs/>
                <w:color w:val="595959" w:themeColor="text1" w:themeTint="A6"/>
                <w:sz w:val="18"/>
                <w:szCs w:val="18"/>
              </w:rPr>
            </w:pPr>
            <w:r w:rsidRPr="00CD0082">
              <w:rPr>
                <w:rFonts w:ascii="Arial" w:hAnsi="Arial" w:cs="Arial"/>
                <w:b/>
                <w:bCs/>
                <w:color w:val="595959" w:themeColor="text1" w:themeTint="A6"/>
                <w:sz w:val="18"/>
                <w:szCs w:val="18"/>
              </w:rPr>
              <w:t>C</w:t>
            </w:r>
          </w:p>
        </w:tc>
        <w:tc>
          <w:tcPr>
            <w:tcW w:w="5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24490" w14:textId="32D7438F" w:rsidR="00A35617" w:rsidRPr="00CD0082" w:rsidRDefault="00A35617" w:rsidP="000D7455">
            <w:pPr>
              <w:pStyle w:val="NormalWeb"/>
              <w:spacing w:before="0" w:beforeAutospacing="0" w:after="0" w:afterAutospacing="0"/>
              <w:rPr>
                <w:rFonts w:ascii="Arial" w:hAnsi="Arial" w:cs="Arial"/>
                <w:color w:val="595959" w:themeColor="text1" w:themeTint="A6"/>
                <w:sz w:val="18"/>
                <w:szCs w:val="18"/>
                <w:lang w:val="en-US"/>
              </w:rPr>
            </w:pPr>
            <w:r w:rsidRPr="00CD0082">
              <w:rPr>
                <w:rFonts w:ascii="Arial" w:hAnsi="Arial" w:cs="Arial"/>
                <w:color w:val="595959" w:themeColor="text1" w:themeTint="A6"/>
                <w:sz w:val="18"/>
                <w:szCs w:val="18"/>
                <w:lang w:val="en-US"/>
              </w:rPr>
              <w:t>Crowne Plaza o similar</w:t>
            </w:r>
          </w:p>
        </w:tc>
      </w:tr>
    </w:tbl>
    <w:p w14:paraId="33E11428" w14:textId="59B4E008" w:rsidR="003F2487" w:rsidRPr="000E7873" w:rsidRDefault="003F2487" w:rsidP="000E7873">
      <w:pPr>
        <w:pStyle w:val="NormalWeb"/>
        <w:spacing w:before="0" w:beforeAutospacing="0" w:after="0" w:afterAutospacing="0"/>
        <w:jc w:val="both"/>
        <w:rPr>
          <w:rFonts w:ascii="Arial" w:hAnsi="Arial" w:cs="Arial"/>
          <w:b/>
          <w:bCs/>
          <w:color w:val="6E6E6E"/>
          <w:sz w:val="18"/>
          <w:szCs w:val="18"/>
          <w:u w:val="single"/>
          <w:lang w:val="en-US"/>
        </w:rPr>
      </w:pPr>
    </w:p>
    <w:p w14:paraId="6FDE3EE7" w14:textId="77777777" w:rsidR="00B70909" w:rsidRPr="00190033" w:rsidRDefault="00B70909" w:rsidP="00FB2FD5">
      <w:pPr>
        <w:jc w:val="both"/>
        <w:rPr>
          <w:rFonts w:ascii="Arial" w:hAnsi="Arial" w:cs="Arial"/>
          <w:b/>
          <w:color w:val="6E6E6E"/>
          <w:sz w:val="18"/>
          <w:szCs w:val="18"/>
          <w:u w:val="single"/>
        </w:rPr>
      </w:pPr>
    </w:p>
    <w:p w14:paraId="4E1D909B" w14:textId="3BD429AD" w:rsidR="001227EF" w:rsidRPr="000D7455" w:rsidRDefault="00FB2FD5" w:rsidP="00FB2FD5">
      <w:pPr>
        <w:jc w:val="both"/>
        <w:rPr>
          <w:rFonts w:ascii="Arial" w:hAnsi="Arial" w:cs="Arial"/>
          <w:b/>
          <w:color w:val="6E6E6E"/>
          <w:sz w:val="18"/>
          <w:szCs w:val="18"/>
        </w:rPr>
      </w:pPr>
      <w:r w:rsidRPr="000D7455">
        <w:rPr>
          <w:rFonts w:ascii="Arial" w:hAnsi="Arial" w:cs="Arial"/>
          <w:b/>
          <w:color w:val="6E6E6E"/>
          <w:sz w:val="18"/>
          <w:szCs w:val="18"/>
        </w:rPr>
        <w:t>CONDICIONES:</w:t>
      </w:r>
    </w:p>
    <w:p w14:paraId="524FF140" w14:textId="6469F8B7" w:rsidR="006E5B5E" w:rsidRPr="00190033" w:rsidRDefault="00610F47" w:rsidP="006E5B5E">
      <w:pPr>
        <w:numPr>
          <w:ilvl w:val="0"/>
          <w:numId w:val="9"/>
        </w:numPr>
        <w:jc w:val="both"/>
        <w:rPr>
          <w:rFonts w:ascii="Arial" w:hAnsi="Arial" w:cs="Arial"/>
          <w:b/>
          <w:i/>
          <w:color w:val="6E6E6E"/>
          <w:sz w:val="18"/>
          <w:szCs w:val="18"/>
        </w:rPr>
      </w:pPr>
      <w:r w:rsidRPr="00190033">
        <w:rPr>
          <w:rFonts w:ascii="Arial" w:hAnsi="Arial" w:cs="Arial"/>
          <w:color w:val="6E6E6E"/>
          <w:sz w:val="18"/>
          <w:szCs w:val="18"/>
        </w:rPr>
        <w:t xml:space="preserve">Solicitar </w:t>
      </w:r>
      <w:r w:rsidR="00055362" w:rsidRPr="00190033">
        <w:rPr>
          <w:rFonts w:ascii="Arial" w:hAnsi="Arial" w:cs="Arial"/>
          <w:color w:val="6E6E6E"/>
          <w:sz w:val="18"/>
          <w:szCs w:val="18"/>
        </w:rPr>
        <w:t xml:space="preserve">como </w:t>
      </w:r>
      <w:r w:rsidR="00375FB5" w:rsidRPr="00190033">
        <w:rPr>
          <w:rFonts w:ascii="Arial" w:hAnsi="Arial" w:cs="Arial"/>
          <w:b/>
          <w:color w:val="6E6E6E"/>
          <w:sz w:val="18"/>
          <w:szCs w:val="18"/>
        </w:rPr>
        <w:t>MARAVILLAS DE EGIPTO Y JORDANIA.</w:t>
      </w:r>
      <w:r w:rsidR="00055362" w:rsidRPr="00190033">
        <w:rPr>
          <w:rFonts w:ascii="Arial" w:hAnsi="Arial" w:cs="Arial"/>
          <w:b/>
          <w:color w:val="6E6E6E"/>
          <w:sz w:val="18"/>
          <w:szCs w:val="18"/>
        </w:rPr>
        <w:t xml:space="preserve"> </w:t>
      </w:r>
    </w:p>
    <w:p w14:paraId="313FA66C" w14:textId="21C3097E" w:rsidR="00FB2FD5" w:rsidRPr="00190033" w:rsidRDefault="00610F47" w:rsidP="006E5B5E">
      <w:pPr>
        <w:numPr>
          <w:ilvl w:val="0"/>
          <w:numId w:val="9"/>
        </w:numPr>
        <w:jc w:val="both"/>
        <w:rPr>
          <w:rFonts w:ascii="Arial" w:hAnsi="Arial" w:cs="Arial"/>
          <w:b/>
          <w:i/>
          <w:color w:val="6E6E6E"/>
          <w:sz w:val="18"/>
          <w:szCs w:val="18"/>
        </w:rPr>
      </w:pPr>
      <w:r w:rsidRPr="00190033">
        <w:rPr>
          <w:rFonts w:ascii="Arial" w:hAnsi="Arial" w:cs="Arial"/>
          <w:b/>
          <w:i/>
          <w:color w:val="6E6E6E"/>
          <w:sz w:val="18"/>
          <w:szCs w:val="18"/>
        </w:rPr>
        <w:t xml:space="preserve">Válido </w:t>
      </w:r>
      <w:r w:rsidR="00D70491" w:rsidRPr="00190033">
        <w:rPr>
          <w:rFonts w:ascii="Arial" w:hAnsi="Arial" w:cs="Arial"/>
          <w:b/>
          <w:i/>
          <w:color w:val="6E6E6E"/>
          <w:sz w:val="18"/>
          <w:szCs w:val="18"/>
        </w:rPr>
        <w:t>hasta agotar stock.</w:t>
      </w:r>
    </w:p>
    <w:p w14:paraId="71E03AE6" w14:textId="56CBE3FD" w:rsidR="00FB2FD5" w:rsidRPr="00190033" w:rsidRDefault="00FB2FD5" w:rsidP="00FB2FD5">
      <w:pPr>
        <w:numPr>
          <w:ilvl w:val="0"/>
          <w:numId w:val="9"/>
        </w:numPr>
        <w:jc w:val="both"/>
        <w:rPr>
          <w:rFonts w:ascii="Arial" w:hAnsi="Arial" w:cs="Arial"/>
          <w:color w:val="6E6E6E"/>
          <w:sz w:val="18"/>
          <w:szCs w:val="18"/>
        </w:rPr>
      </w:pPr>
      <w:r w:rsidRPr="00190033">
        <w:rPr>
          <w:rFonts w:ascii="Arial" w:hAnsi="Arial" w:cs="Arial"/>
          <w:color w:val="6E6E6E"/>
          <w:sz w:val="18"/>
          <w:szCs w:val="18"/>
        </w:rPr>
        <w:t xml:space="preserve">Comisión </w:t>
      </w:r>
      <w:r w:rsidR="00BC46C2" w:rsidRPr="00190033">
        <w:rPr>
          <w:rFonts w:ascii="Arial" w:hAnsi="Arial" w:cs="Arial"/>
          <w:color w:val="6E6E6E"/>
          <w:sz w:val="18"/>
          <w:szCs w:val="18"/>
        </w:rPr>
        <w:t>1</w:t>
      </w:r>
      <w:r w:rsidR="001227EF" w:rsidRPr="00190033">
        <w:rPr>
          <w:rFonts w:ascii="Arial" w:hAnsi="Arial" w:cs="Arial"/>
          <w:color w:val="6E6E6E"/>
          <w:sz w:val="18"/>
          <w:szCs w:val="18"/>
        </w:rPr>
        <w:t>2</w:t>
      </w:r>
      <w:r w:rsidRPr="00190033">
        <w:rPr>
          <w:rFonts w:ascii="Arial" w:hAnsi="Arial" w:cs="Arial"/>
          <w:color w:val="6E6E6E"/>
          <w:sz w:val="18"/>
          <w:szCs w:val="18"/>
        </w:rPr>
        <w:t xml:space="preserve">%, incentivo $ </w:t>
      </w:r>
      <w:r w:rsidR="009069F7" w:rsidRPr="00190033">
        <w:rPr>
          <w:rFonts w:ascii="Arial" w:hAnsi="Arial" w:cs="Arial"/>
          <w:color w:val="6E6E6E"/>
          <w:sz w:val="18"/>
          <w:szCs w:val="18"/>
        </w:rPr>
        <w:t>1</w:t>
      </w:r>
      <w:r w:rsidR="00321242">
        <w:rPr>
          <w:rFonts w:ascii="Arial" w:hAnsi="Arial" w:cs="Arial"/>
          <w:color w:val="6E6E6E"/>
          <w:sz w:val="18"/>
          <w:szCs w:val="18"/>
        </w:rPr>
        <w:t>5</w:t>
      </w:r>
      <w:r w:rsidRPr="00190033">
        <w:rPr>
          <w:rFonts w:ascii="Arial" w:hAnsi="Arial" w:cs="Arial"/>
          <w:color w:val="6E6E6E"/>
          <w:sz w:val="18"/>
          <w:szCs w:val="18"/>
        </w:rPr>
        <w:t>.00 por pasajero</w:t>
      </w:r>
      <w:r w:rsidR="00055362" w:rsidRPr="00190033">
        <w:rPr>
          <w:rFonts w:ascii="Arial" w:hAnsi="Arial" w:cs="Arial"/>
          <w:color w:val="6E6E6E"/>
          <w:sz w:val="18"/>
          <w:szCs w:val="18"/>
        </w:rPr>
        <w:t>.</w:t>
      </w:r>
    </w:p>
    <w:p w14:paraId="65CB75FC" w14:textId="379AF07F" w:rsidR="00007A46" w:rsidRPr="00190033" w:rsidRDefault="00007A46" w:rsidP="00FB2FD5">
      <w:pPr>
        <w:numPr>
          <w:ilvl w:val="0"/>
          <w:numId w:val="9"/>
        </w:numPr>
        <w:jc w:val="both"/>
        <w:rPr>
          <w:rFonts w:ascii="Arial" w:hAnsi="Arial" w:cs="Arial"/>
          <w:color w:val="6E6E6E"/>
          <w:sz w:val="18"/>
          <w:szCs w:val="18"/>
        </w:rPr>
      </w:pPr>
      <w:r w:rsidRPr="00190033">
        <w:rPr>
          <w:rFonts w:ascii="Arial" w:hAnsi="Arial" w:cs="Arial"/>
          <w:color w:val="6E6E6E"/>
          <w:sz w:val="18"/>
          <w:szCs w:val="18"/>
        </w:rPr>
        <w:t>Tours opcionales comisionables al 5</w:t>
      </w:r>
      <w:r w:rsidR="00B70909" w:rsidRPr="00190033">
        <w:rPr>
          <w:rFonts w:ascii="Arial" w:hAnsi="Arial" w:cs="Arial"/>
          <w:color w:val="6E6E6E"/>
          <w:sz w:val="18"/>
          <w:szCs w:val="18"/>
        </w:rPr>
        <w:t>%.</w:t>
      </w:r>
    </w:p>
    <w:p w14:paraId="42407633" w14:textId="40491C84" w:rsidR="00FB2FD5" w:rsidRPr="00190033" w:rsidRDefault="00FB2FD5" w:rsidP="00FB2FD5">
      <w:pPr>
        <w:numPr>
          <w:ilvl w:val="0"/>
          <w:numId w:val="9"/>
        </w:numPr>
        <w:jc w:val="both"/>
        <w:rPr>
          <w:rFonts w:ascii="Arial" w:hAnsi="Arial" w:cs="Arial"/>
          <w:color w:val="6E6E6E"/>
          <w:sz w:val="18"/>
          <w:szCs w:val="18"/>
        </w:rPr>
      </w:pPr>
      <w:r w:rsidRPr="00190033">
        <w:rPr>
          <w:rFonts w:ascii="Arial" w:hAnsi="Arial" w:cs="Arial"/>
          <w:color w:val="6E6E6E"/>
          <w:sz w:val="18"/>
          <w:szCs w:val="18"/>
        </w:rPr>
        <w:t xml:space="preserve">Salida mínima </w:t>
      </w:r>
      <w:r w:rsidR="00BC46C2" w:rsidRPr="00190033">
        <w:rPr>
          <w:rFonts w:ascii="Arial" w:hAnsi="Arial" w:cs="Arial"/>
          <w:color w:val="6E6E6E"/>
          <w:sz w:val="18"/>
          <w:szCs w:val="18"/>
        </w:rPr>
        <w:t>0</w:t>
      </w:r>
      <w:r w:rsidRPr="00190033">
        <w:rPr>
          <w:rFonts w:ascii="Arial" w:hAnsi="Arial" w:cs="Arial"/>
          <w:color w:val="6E6E6E"/>
          <w:sz w:val="18"/>
          <w:szCs w:val="18"/>
        </w:rPr>
        <w:t xml:space="preserve">2 </w:t>
      </w:r>
      <w:proofErr w:type="spellStart"/>
      <w:r w:rsidRPr="00190033">
        <w:rPr>
          <w:rFonts w:ascii="Arial" w:hAnsi="Arial" w:cs="Arial"/>
          <w:color w:val="6E6E6E"/>
          <w:sz w:val="18"/>
          <w:szCs w:val="18"/>
        </w:rPr>
        <w:t>pax</w:t>
      </w:r>
      <w:proofErr w:type="spellEnd"/>
      <w:r w:rsidRPr="00190033">
        <w:rPr>
          <w:rFonts w:ascii="Arial" w:hAnsi="Arial" w:cs="Arial"/>
          <w:color w:val="6E6E6E"/>
          <w:sz w:val="18"/>
          <w:szCs w:val="18"/>
        </w:rPr>
        <w:t>.</w:t>
      </w:r>
    </w:p>
    <w:p w14:paraId="242EBA79" w14:textId="77777777" w:rsidR="00FB2FD5" w:rsidRPr="00190033" w:rsidRDefault="00FB2FD5" w:rsidP="00FB2FD5">
      <w:pPr>
        <w:numPr>
          <w:ilvl w:val="0"/>
          <w:numId w:val="9"/>
        </w:numPr>
        <w:jc w:val="both"/>
        <w:rPr>
          <w:rFonts w:ascii="Arial" w:hAnsi="Arial" w:cs="Arial"/>
          <w:color w:val="6E6E6E"/>
          <w:sz w:val="18"/>
          <w:szCs w:val="18"/>
        </w:rPr>
      </w:pPr>
      <w:r w:rsidRPr="00190033">
        <w:rPr>
          <w:rFonts w:ascii="Arial" w:hAnsi="Arial" w:cs="Arial"/>
          <w:color w:val="6E6E6E"/>
          <w:sz w:val="18"/>
          <w:szCs w:val="18"/>
        </w:rPr>
        <w:t>Precio por persona.</w:t>
      </w:r>
    </w:p>
    <w:p w14:paraId="2FB48B40" w14:textId="77777777" w:rsidR="00FB2FD5" w:rsidRPr="00190033" w:rsidRDefault="00FB2FD5" w:rsidP="00FB2FD5">
      <w:pPr>
        <w:numPr>
          <w:ilvl w:val="0"/>
          <w:numId w:val="9"/>
        </w:numPr>
        <w:jc w:val="both"/>
        <w:rPr>
          <w:rFonts w:ascii="Arial" w:hAnsi="Arial" w:cs="Arial"/>
          <w:color w:val="6E6E6E"/>
          <w:sz w:val="18"/>
          <w:szCs w:val="18"/>
        </w:rPr>
      </w:pPr>
      <w:r w:rsidRPr="00190033">
        <w:rPr>
          <w:rFonts w:ascii="Arial" w:hAnsi="Arial" w:cs="Arial"/>
          <w:color w:val="6E6E6E"/>
          <w:sz w:val="18"/>
          <w:szCs w:val="18"/>
        </w:rPr>
        <w:t xml:space="preserve">Precios sujetos a variación sin previo aviso y no son aplicables a grupos. </w:t>
      </w:r>
    </w:p>
    <w:p w14:paraId="3C4EE12E" w14:textId="2290504A" w:rsidR="00FB2FD5" w:rsidRPr="00190033" w:rsidRDefault="00FB2FD5" w:rsidP="00FB2FD5">
      <w:pPr>
        <w:numPr>
          <w:ilvl w:val="0"/>
          <w:numId w:val="9"/>
        </w:numPr>
        <w:jc w:val="both"/>
        <w:rPr>
          <w:rFonts w:ascii="Arial" w:hAnsi="Arial" w:cs="Arial"/>
          <w:color w:val="6E6E6E"/>
          <w:sz w:val="18"/>
          <w:szCs w:val="18"/>
        </w:rPr>
      </w:pPr>
      <w:r w:rsidRPr="00190033">
        <w:rPr>
          <w:rFonts w:ascii="Arial" w:hAnsi="Arial" w:cs="Arial"/>
          <w:color w:val="6E6E6E"/>
          <w:sz w:val="18"/>
          <w:szCs w:val="18"/>
        </w:rPr>
        <w:t xml:space="preserve">Todos los precios actualizados </w:t>
      </w:r>
      <w:r w:rsidR="0055285C" w:rsidRPr="00190033">
        <w:rPr>
          <w:rFonts w:ascii="Arial" w:hAnsi="Arial" w:cs="Arial"/>
          <w:color w:val="6E6E6E"/>
          <w:sz w:val="18"/>
          <w:szCs w:val="18"/>
        </w:rPr>
        <w:t xml:space="preserve">al </w:t>
      </w:r>
      <w:r w:rsidR="0055285C">
        <w:rPr>
          <w:rFonts w:ascii="Arial" w:hAnsi="Arial" w:cs="Arial"/>
          <w:color w:val="6E6E6E"/>
          <w:sz w:val="18"/>
          <w:szCs w:val="18"/>
        </w:rPr>
        <w:t xml:space="preserve">23 diciembre </w:t>
      </w:r>
      <w:r w:rsidRPr="00190033">
        <w:rPr>
          <w:rFonts w:ascii="Arial" w:hAnsi="Arial" w:cs="Arial"/>
          <w:color w:val="6E6E6E"/>
          <w:sz w:val="18"/>
          <w:szCs w:val="18"/>
        </w:rPr>
        <w:t xml:space="preserve">25. </w:t>
      </w:r>
    </w:p>
    <w:p w14:paraId="39216DC4" w14:textId="78432793" w:rsidR="00FB2FD5" w:rsidRPr="00190033" w:rsidRDefault="00FB2FD5" w:rsidP="00FB2FD5">
      <w:pPr>
        <w:numPr>
          <w:ilvl w:val="0"/>
          <w:numId w:val="9"/>
        </w:numPr>
        <w:jc w:val="both"/>
        <w:rPr>
          <w:rFonts w:ascii="Arial" w:hAnsi="Arial" w:cs="Arial"/>
          <w:color w:val="6E6E6E"/>
          <w:sz w:val="18"/>
          <w:szCs w:val="18"/>
        </w:rPr>
      </w:pPr>
      <w:r w:rsidRPr="00190033">
        <w:rPr>
          <w:rFonts w:ascii="Arial" w:hAnsi="Arial" w:cs="Arial"/>
          <w:color w:val="6E6E6E"/>
          <w:sz w:val="18"/>
          <w:szCs w:val="18"/>
        </w:rPr>
        <w:t>Precios para pagos en efectivo, o depósito en cuentas bancarias.</w:t>
      </w:r>
    </w:p>
    <w:p w14:paraId="69E51BEA" w14:textId="77777777" w:rsidR="00FB2FD5" w:rsidRPr="00190033" w:rsidRDefault="00FB2FD5" w:rsidP="00FB2FD5">
      <w:pPr>
        <w:numPr>
          <w:ilvl w:val="0"/>
          <w:numId w:val="9"/>
        </w:numPr>
        <w:jc w:val="both"/>
        <w:rPr>
          <w:rFonts w:ascii="Arial" w:hAnsi="Arial" w:cs="Arial"/>
          <w:color w:val="6E6E6E"/>
          <w:sz w:val="18"/>
          <w:szCs w:val="18"/>
        </w:rPr>
      </w:pPr>
      <w:r w:rsidRPr="00190033">
        <w:rPr>
          <w:rFonts w:ascii="Arial" w:hAnsi="Arial" w:cs="Arial"/>
          <w:color w:val="6E6E6E"/>
          <w:sz w:val="18"/>
          <w:szCs w:val="18"/>
        </w:rPr>
        <w:lastRenderedPageBreak/>
        <w:t>Tipo de cambio referencial S/. 3.90</w:t>
      </w:r>
    </w:p>
    <w:p w14:paraId="156CCBC2" w14:textId="77777777" w:rsidR="00FB2FD5" w:rsidRPr="00190033" w:rsidRDefault="00FB2FD5" w:rsidP="00FB2FD5">
      <w:pPr>
        <w:numPr>
          <w:ilvl w:val="0"/>
          <w:numId w:val="9"/>
        </w:numPr>
        <w:jc w:val="both"/>
        <w:rPr>
          <w:rFonts w:ascii="Arial" w:hAnsi="Arial" w:cs="Arial"/>
          <w:color w:val="6E6E6E"/>
          <w:sz w:val="18"/>
          <w:szCs w:val="18"/>
        </w:rPr>
      </w:pPr>
      <w:r w:rsidRPr="00190033">
        <w:rPr>
          <w:rFonts w:ascii="Arial" w:hAnsi="Arial" w:cs="Arial"/>
          <w:color w:val="6E6E6E"/>
          <w:sz w:val="18"/>
          <w:szCs w:val="18"/>
        </w:rPr>
        <w:t xml:space="preserve">Esta tarifa puede caducar en cualquier momento, inclusive en este instante por regulaciones del operador. </w:t>
      </w:r>
    </w:p>
    <w:p w14:paraId="2098454D" w14:textId="4DF46913" w:rsidR="00FB2FD5" w:rsidRPr="00190033" w:rsidRDefault="00FB2FD5" w:rsidP="001227EF">
      <w:pPr>
        <w:numPr>
          <w:ilvl w:val="0"/>
          <w:numId w:val="9"/>
        </w:numPr>
        <w:jc w:val="both"/>
        <w:rPr>
          <w:rFonts w:ascii="Arial" w:hAnsi="Arial" w:cs="Arial"/>
          <w:color w:val="6E6E6E"/>
          <w:sz w:val="18"/>
          <w:szCs w:val="18"/>
        </w:rPr>
      </w:pPr>
      <w:r w:rsidRPr="00190033">
        <w:rPr>
          <w:rFonts w:ascii="Arial" w:hAnsi="Arial" w:cs="Arial"/>
          <w:color w:val="6E6E6E"/>
          <w:sz w:val="18"/>
          <w:szCs w:val="18"/>
        </w:rPr>
        <w:t>El orden de las visitas y los alojamientos en las ciudades mencionadas en el itinerario pueden cambiar según operador en destino.</w:t>
      </w:r>
    </w:p>
    <w:sectPr w:rsidR="00FB2FD5" w:rsidRPr="00190033" w:rsidSect="000D7455">
      <w:headerReference w:type="even" r:id="rId7"/>
      <w:headerReference w:type="default" r:id="rId8"/>
      <w:footerReference w:type="even" r:id="rId9"/>
      <w:footerReference w:type="default" r:id="rId10"/>
      <w:headerReference w:type="first" r:id="rId11"/>
      <w:footerReference w:type="first" r:id="rId12"/>
      <w:pgSz w:w="11906" w:h="16838"/>
      <w:pgMar w:top="1418" w:right="1416" w:bottom="1134"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80460" w14:textId="77777777" w:rsidR="005F668A" w:rsidRDefault="005F668A">
      <w:r>
        <w:separator/>
      </w:r>
    </w:p>
  </w:endnote>
  <w:endnote w:type="continuationSeparator" w:id="0">
    <w:p w14:paraId="59FC1B79" w14:textId="77777777" w:rsidR="005F668A" w:rsidRDefault="005F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21CE189C"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E25930" w:rsidRDefault="00E25930">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E293F" w14:textId="77777777" w:rsidR="005F668A" w:rsidRDefault="005F668A">
      <w:r>
        <w:separator/>
      </w:r>
    </w:p>
  </w:footnote>
  <w:footnote w:type="continuationSeparator" w:id="0">
    <w:p w14:paraId="27A63785" w14:textId="77777777" w:rsidR="005F668A" w:rsidRDefault="005F6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579D316F" w:rsidR="00E25930" w:rsidRDefault="000D7455">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7CEDB173">
          <wp:simplePos x="0" y="0"/>
          <wp:positionH relativeFrom="column">
            <wp:posOffset>-483235</wp:posOffset>
          </wp:positionH>
          <wp:positionV relativeFrom="paragraph">
            <wp:posOffset>-301625</wp:posOffset>
          </wp:positionV>
          <wp:extent cx="2260600" cy="714375"/>
          <wp:effectExtent l="0" t="0" r="0" b="0"/>
          <wp:wrapNone/>
          <wp:docPr id="11957332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E25930">
      <w:rPr>
        <w:rFonts w:ascii="Calibri" w:eastAsia="Calibri" w:hAnsi="Calibri" w:cs="Calibri"/>
        <w:color w:val="000000"/>
        <w:sz w:val="22"/>
        <w:szCs w:val="22"/>
      </w:rPr>
      <w:tab/>
    </w:r>
  </w:p>
  <w:p w14:paraId="57CE7A1E" w14:textId="77777777" w:rsidR="00E25930" w:rsidRDefault="00E25930">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439B5DEC"/>
    <w:multiLevelType w:val="hybridMultilevel"/>
    <w:tmpl w:val="2A3A51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0F9615F"/>
    <w:multiLevelType w:val="hybridMultilevel"/>
    <w:tmpl w:val="7DDCD2E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260894">
    <w:abstractNumId w:val="1"/>
  </w:num>
  <w:num w:numId="2" w16cid:durableId="1357779240">
    <w:abstractNumId w:val="7"/>
  </w:num>
  <w:num w:numId="3" w16cid:durableId="1637564165">
    <w:abstractNumId w:val="5"/>
  </w:num>
  <w:num w:numId="4" w16cid:durableId="1568224240">
    <w:abstractNumId w:val="11"/>
  </w:num>
  <w:num w:numId="5" w16cid:durableId="1951548899">
    <w:abstractNumId w:val="3"/>
  </w:num>
  <w:num w:numId="6" w16cid:durableId="28529566">
    <w:abstractNumId w:val="11"/>
  </w:num>
  <w:num w:numId="7" w16cid:durableId="1227839415">
    <w:abstractNumId w:val="11"/>
  </w:num>
  <w:num w:numId="8" w16cid:durableId="1637640932">
    <w:abstractNumId w:val="4"/>
  </w:num>
  <w:num w:numId="9" w16cid:durableId="1145851465">
    <w:abstractNumId w:val="14"/>
  </w:num>
  <w:num w:numId="10" w16cid:durableId="2015497474">
    <w:abstractNumId w:val="6"/>
  </w:num>
  <w:num w:numId="11" w16cid:durableId="950894220">
    <w:abstractNumId w:val="9"/>
  </w:num>
  <w:num w:numId="12" w16cid:durableId="1031228797">
    <w:abstractNumId w:val="2"/>
  </w:num>
  <w:num w:numId="13" w16cid:durableId="1622224641">
    <w:abstractNumId w:val="12"/>
  </w:num>
  <w:num w:numId="14" w16cid:durableId="1640109558">
    <w:abstractNumId w:val="10"/>
  </w:num>
  <w:num w:numId="15" w16cid:durableId="2048480797">
    <w:abstractNumId w:val="0"/>
  </w:num>
  <w:num w:numId="16" w16cid:durableId="227301566">
    <w:abstractNumId w:val="8"/>
  </w:num>
  <w:num w:numId="17" w16cid:durableId="6757652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0416A"/>
    <w:rsid w:val="00007A46"/>
    <w:rsid w:val="00014010"/>
    <w:rsid w:val="000157FE"/>
    <w:rsid w:val="0002068A"/>
    <w:rsid w:val="00037DA2"/>
    <w:rsid w:val="00053C33"/>
    <w:rsid w:val="00055362"/>
    <w:rsid w:val="00062912"/>
    <w:rsid w:val="00065899"/>
    <w:rsid w:val="0008014A"/>
    <w:rsid w:val="00085F19"/>
    <w:rsid w:val="000A2F0F"/>
    <w:rsid w:val="000A3655"/>
    <w:rsid w:val="000C6003"/>
    <w:rsid w:val="000C6B1F"/>
    <w:rsid w:val="000D088C"/>
    <w:rsid w:val="000D3CC3"/>
    <w:rsid w:val="000D7455"/>
    <w:rsid w:val="000E7873"/>
    <w:rsid w:val="00102FF4"/>
    <w:rsid w:val="001133EB"/>
    <w:rsid w:val="001227EF"/>
    <w:rsid w:val="0013194A"/>
    <w:rsid w:val="00142442"/>
    <w:rsid w:val="00147384"/>
    <w:rsid w:val="00151342"/>
    <w:rsid w:val="00154E35"/>
    <w:rsid w:val="00155056"/>
    <w:rsid w:val="00167483"/>
    <w:rsid w:val="00167B6F"/>
    <w:rsid w:val="0018589C"/>
    <w:rsid w:val="00190033"/>
    <w:rsid w:val="001F5991"/>
    <w:rsid w:val="001F6031"/>
    <w:rsid w:val="001F60B2"/>
    <w:rsid w:val="00206E91"/>
    <w:rsid w:val="00217594"/>
    <w:rsid w:val="00241632"/>
    <w:rsid w:val="00251619"/>
    <w:rsid w:val="00283E3C"/>
    <w:rsid w:val="0029186F"/>
    <w:rsid w:val="002941B4"/>
    <w:rsid w:val="002B0A88"/>
    <w:rsid w:val="002E07BB"/>
    <w:rsid w:val="002F4FB6"/>
    <w:rsid w:val="00310912"/>
    <w:rsid w:val="00321242"/>
    <w:rsid w:val="003233B0"/>
    <w:rsid w:val="00341741"/>
    <w:rsid w:val="00343106"/>
    <w:rsid w:val="00343A9E"/>
    <w:rsid w:val="00343E64"/>
    <w:rsid w:val="00353E63"/>
    <w:rsid w:val="003621C9"/>
    <w:rsid w:val="003673C6"/>
    <w:rsid w:val="00367B50"/>
    <w:rsid w:val="00375214"/>
    <w:rsid w:val="00375FB5"/>
    <w:rsid w:val="003824BD"/>
    <w:rsid w:val="00386849"/>
    <w:rsid w:val="003A07DC"/>
    <w:rsid w:val="003A4436"/>
    <w:rsid w:val="003C286D"/>
    <w:rsid w:val="003C62B1"/>
    <w:rsid w:val="003D7895"/>
    <w:rsid w:val="003E25E0"/>
    <w:rsid w:val="003F0175"/>
    <w:rsid w:val="003F2487"/>
    <w:rsid w:val="00403A3C"/>
    <w:rsid w:val="00410506"/>
    <w:rsid w:val="0041113B"/>
    <w:rsid w:val="00450765"/>
    <w:rsid w:val="004A22B8"/>
    <w:rsid w:val="004A3C6B"/>
    <w:rsid w:val="004E7C0F"/>
    <w:rsid w:val="00521078"/>
    <w:rsid w:val="005237C5"/>
    <w:rsid w:val="00531D86"/>
    <w:rsid w:val="0055285C"/>
    <w:rsid w:val="00563794"/>
    <w:rsid w:val="0056690E"/>
    <w:rsid w:val="00576528"/>
    <w:rsid w:val="00596292"/>
    <w:rsid w:val="005A0A01"/>
    <w:rsid w:val="005B682C"/>
    <w:rsid w:val="005C0B74"/>
    <w:rsid w:val="005C1FA2"/>
    <w:rsid w:val="005C7A4A"/>
    <w:rsid w:val="005D5559"/>
    <w:rsid w:val="005D6232"/>
    <w:rsid w:val="005E5285"/>
    <w:rsid w:val="005F54CD"/>
    <w:rsid w:val="005F668A"/>
    <w:rsid w:val="006026DE"/>
    <w:rsid w:val="006046C6"/>
    <w:rsid w:val="0061013D"/>
    <w:rsid w:val="00610F47"/>
    <w:rsid w:val="0062157B"/>
    <w:rsid w:val="006269E6"/>
    <w:rsid w:val="00653C68"/>
    <w:rsid w:val="00667FF0"/>
    <w:rsid w:val="00674752"/>
    <w:rsid w:val="00687BFA"/>
    <w:rsid w:val="00687F92"/>
    <w:rsid w:val="00692F04"/>
    <w:rsid w:val="00697FD1"/>
    <w:rsid w:val="006A7F71"/>
    <w:rsid w:val="006B031C"/>
    <w:rsid w:val="006B0B9C"/>
    <w:rsid w:val="006C426E"/>
    <w:rsid w:val="006C4333"/>
    <w:rsid w:val="006C4853"/>
    <w:rsid w:val="006E4771"/>
    <w:rsid w:val="006E5B5E"/>
    <w:rsid w:val="006F2239"/>
    <w:rsid w:val="006F31DA"/>
    <w:rsid w:val="006F4B70"/>
    <w:rsid w:val="007031C6"/>
    <w:rsid w:val="00712C2C"/>
    <w:rsid w:val="00726397"/>
    <w:rsid w:val="00751FE3"/>
    <w:rsid w:val="0076580D"/>
    <w:rsid w:val="0077695E"/>
    <w:rsid w:val="00786DE5"/>
    <w:rsid w:val="00787DE5"/>
    <w:rsid w:val="007B1EEF"/>
    <w:rsid w:val="007D1D51"/>
    <w:rsid w:val="007D7A0D"/>
    <w:rsid w:val="007E1476"/>
    <w:rsid w:val="007E5ACE"/>
    <w:rsid w:val="007E7BB2"/>
    <w:rsid w:val="008207E8"/>
    <w:rsid w:val="00841B4A"/>
    <w:rsid w:val="008430A2"/>
    <w:rsid w:val="00862694"/>
    <w:rsid w:val="008723A7"/>
    <w:rsid w:val="00872441"/>
    <w:rsid w:val="00882F7F"/>
    <w:rsid w:val="00885535"/>
    <w:rsid w:val="00893451"/>
    <w:rsid w:val="00894767"/>
    <w:rsid w:val="00896757"/>
    <w:rsid w:val="008A10E0"/>
    <w:rsid w:val="008A1D89"/>
    <w:rsid w:val="008A3A4B"/>
    <w:rsid w:val="008F38E7"/>
    <w:rsid w:val="008F3B7A"/>
    <w:rsid w:val="008F7A97"/>
    <w:rsid w:val="00902599"/>
    <w:rsid w:val="009069F7"/>
    <w:rsid w:val="00936912"/>
    <w:rsid w:val="009405A9"/>
    <w:rsid w:val="009474F8"/>
    <w:rsid w:val="009516EC"/>
    <w:rsid w:val="00952613"/>
    <w:rsid w:val="00961039"/>
    <w:rsid w:val="009679DF"/>
    <w:rsid w:val="00967CE8"/>
    <w:rsid w:val="0097226F"/>
    <w:rsid w:val="009750A2"/>
    <w:rsid w:val="00997FFB"/>
    <w:rsid w:val="009B745C"/>
    <w:rsid w:val="009C5F87"/>
    <w:rsid w:val="009D4444"/>
    <w:rsid w:val="009F454F"/>
    <w:rsid w:val="009F62DC"/>
    <w:rsid w:val="009F74B8"/>
    <w:rsid w:val="009F79C4"/>
    <w:rsid w:val="00A07468"/>
    <w:rsid w:val="00A25E1D"/>
    <w:rsid w:val="00A32238"/>
    <w:rsid w:val="00A35617"/>
    <w:rsid w:val="00A9675F"/>
    <w:rsid w:val="00AB49FA"/>
    <w:rsid w:val="00AB7E4A"/>
    <w:rsid w:val="00AC05C9"/>
    <w:rsid w:val="00AE692C"/>
    <w:rsid w:val="00AF26F0"/>
    <w:rsid w:val="00B12E7A"/>
    <w:rsid w:val="00B13641"/>
    <w:rsid w:val="00B468EF"/>
    <w:rsid w:val="00B470CD"/>
    <w:rsid w:val="00B47167"/>
    <w:rsid w:val="00B578EE"/>
    <w:rsid w:val="00B57FB3"/>
    <w:rsid w:val="00B612DF"/>
    <w:rsid w:val="00B66C61"/>
    <w:rsid w:val="00B70909"/>
    <w:rsid w:val="00B768FB"/>
    <w:rsid w:val="00BB1347"/>
    <w:rsid w:val="00BC0C3B"/>
    <w:rsid w:val="00BC46C2"/>
    <w:rsid w:val="00BC5C76"/>
    <w:rsid w:val="00BE3459"/>
    <w:rsid w:val="00BE4702"/>
    <w:rsid w:val="00BE65D1"/>
    <w:rsid w:val="00BF0089"/>
    <w:rsid w:val="00C26709"/>
    <w:rsid w:val="00C4131D"/>
    <w:rsid w:val="00C47261"/>
    <w:rsid w:val="00C521CB"/>
    <w:rsid w:val="00C5268E"/>
    <w:rsid w:val="00C56EC6"/>
    <w:rsid w:val="00C6601B"/>
    <w:rsid w:val="00C85FC3"/>
    <w:rsid w:val="00C870CF"/>
    <w:rsid w:val="00C907A0"/>
    <w:rsid w:val="00C93B00"/>
    <w:rsid w:val="00CA15C2"/>
    <w:rsid w:val="00CA71A0"/>
    <w:rsid w:val="00CD0082"/>
    <w:rsid w:val="00CD47AF"/>
    <w:rsid w:val="00D0062D"/>
    <w:rsid w:val="00D06055"/>
    <w:rsid w:val="00D1271E"/>
    <w:rsid w:val="00D12F0F"/>
    <w:rsid w:val="00D17526"/>
    <w:rsid w:val="00D209CD"/>
    <w:rsid w:val="00D53053"/>
    <w:rsid w:val="00D54855"/>
    <w:rsid w:val="00D66AA9"/>
    <w:rsid w:val="00D70491"/>
    <w:rsid w:val="00D82BA4"/>
    <w:rsid w:val="00D90799"/>
    <w:rsid w:val="00DA068A"/>
    <w:rsid w:val="00DA50ED"/>
    <w:rsid w:val="00DB2A3E"/>
    <w:rsid w:val="00DB4544"/>
    <w:rsid w:val="00DB5143"/>
    <w:rsid w:val="00DE2280"/>
    <w:rsid w:val="00DE5F65"/>
    <w:rsid w:val="00DF2326"/>
    <w:rsid w:val="00DF6DC5"/>
    <w:rsid w:val="00E25930"/>
    <w:rsid w:val="00E32FA1"/>
    <w:rsid w:val="00E42AA8"/>
    <w:rsid w:val="00E51F94"/>
    <w:rsid w:val="00E528A0"/>
    <w:rsid w:val="00E77532"/>
    <w:rsid w:val="00EA0ED6"/>
    <w:rsid w:val="00ED24F4"/>
    <w:rsid w:val="00EE204E"/>
    <w:rsid w:val="00F2731B"/>
    <w:rsid w:val="00F51923"/>
    <w:rsid w:val="00F60A1D"/>
    <w:rsid w:val="00F71298"/>
    <w:rsid w:val="00F737B0"/>
    <w:rsid w:val="00F87341"/>
    <w:rsid w:val="00F9332C"/>
    <w:rsid w:val="00F93D2A"/>
    <w:rsid w:val="00FA50DC"/>
    <w:rsid w:val="00FB2FD5"/>
    <w:rsid w:val="00FB543A"/>
    <w:rsid w:val="00FD1B8D"/>
    <w:rsid w:val="00FD6762"/>
    <w:rsid w:val="00FE7F6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31C"/>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893451"/>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395051246">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867719543">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180118026">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 w:id="1352100355">
      <w:bodyDiv w:val="1"/>
      <w:marLeft w:val="0"/>
      <w:marRight w:val="0"/>
      <w:marTop w:val="0"/>
      <w:marBottom w:val="0"/>
      <w:divBdr>
        <w:top w:val="none" w:sz="0" w:space="0" w:color="auto"/>
        <w:left w:val="none" w:sz="0" w:space="0" w:color="auto"/>
        <w:bottom w:val="none" w:sz="0" w:space="0" w:color="auto"/>
        <w:right w:val="none" w:sz="0" w:space="0" w:color="auto"/>
      </w:divBdr>
    </w:div>
    <w:div w:id="167464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1454</Words>
  <Characters>8001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2026-02-24T22:54:00Z</dcterms:created>
  <dcterms:modified xsi:type="dcterms:W3CDTF">2026-02-24T22:54:00Z</dcterms:modified>
</cp:coreProperties>
</file>