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16B0" w14:textId="77777777" w:rsidR="00F21683" w:rsidRPr="0075041E" w:rsidRDefault="00F21683" w:rsidP="00F21683">
      <w:pPr>
        <w:jc w:val="center"/>
        <w:rPr>
          <w:rFonts w:ascii="Arial" w:hAnsi="Arial" w:cs="Arial"/>
          <w:b/>
          <w:color w:val="6E6E6E"/>
          <w:sz w:val="36"/>
          <w:szCs w:val="36"/>
          <w:lang w:eastAsia="es-ES"/>
        </w:rPr>
      </w:pPr>
      <w:bookmarkStart w:id="0" w:name="_Hlk204780242"/>
      <w:bookmarkStart w:id="1" w:name="_Hlk127373969"/>
      <w:bookmarkStart w:id="2" w:name="_Hlk189671384"/>
      <w:bookmarkStart w:id="3" w:name="_Hlk152322402"/>
      <w:bookmarkStart w:id="4" w:name="_Hlk189671409"/>
      <w:r w:rsidRPr="0075041E">
        <w:rPr>
          <w:rFonts w:ascii="Arial" w:hAnsi="Arial" w:cs="Arial"/>
          <w:b/>
          <w:color w:val="6E6E6E"/>
          <w:sz w:val="36"/>
          <w:szCs w:val="36"/>
          <w:lang w:eastAsia="es-ES"/>
        </w:rPr>
        <w:t>LA RUTA DE MOISÉS</w:t>
      </w:r>
    </w:p>
    <w:p w14:paraId="1D331C6E" w14:textId="77777777" w:rsidR="00F21683" w:rsidRPr="00022F08" w:rsidRDefault="00F21683" w:rsidP="00F21683">
      <w:pPr>
        <w:jc w:val="center"/>
        <w:rPr>
          <w:rFonts w:ascii="Arial" w:hAnsi="Arial" w:cs="Arial"/>
          <w:bCs/>
          <w:i/>
          <w:iCs/>
          <w:color w:val="6E6E6E"/>
          <w:sz w:val="18"/>
          <w:szCs w:val="18"/>
        </w:rPr>
      </w:pPr>
      <w:r w:rsidRPr="00022F08">
        <w:rPr>
          <w:rFonts w:ascii="Arial" w:hAnsi="Arial" w:cs="Arial"/>
          <w:b/>
          <w:i/>
          <w:iCs/>
          <w:color w:val="6E6E6E"/>
          <w:sz w:val="18"/>
          <w:szCs w:val="18"/>
        </w:rPr>
        <w:t>Egipto:</w:t>
      </w:r>
      <w:r w:rsidRPr="00022F08">
        <w:rPr>
          <w:rFonts w:ascii="Arial" w:hAnsi="Arial" w:cs="Arial"/>
          <w:bCs/>
          <w:i/>
          <w:iCs/>
          <w:color w:val="6E6E6E"/>
          <w:sz w:val="18"/>
          <w:szCs w:val="18"/>
        </w:rPr>
        <w:t xml:space="preserve"> Cairo – Luxor – </w:t>
      </w:r>
      <w:proofErr w:type="spellStart"/>
      <w:r w:rsidRPr="00022F08">
        <w:rPr>
          <w:rFonts w:ascii="Arial" w:hAnsi="Arial" w:cs="Arial"/>
          <w:bCs/>
          <w:i/>
          <w:iCs/>
          <w:color w:val="6E6E6E"/>
          <w:sz w:val="18"/>
          <w:szCs w:val="18"/>
        </w:rPr>
        <w:t>Esna</w:t>
      </w:r>
      <w:proofErr w:type="spellEnd"/>
      <w:r w:rsidRPr="00022F08">
        <w:rPr>
          <w:rFonts w:ascii="Arial" w:hAnsi="Arial" w:cs="Arial"/>
          <w:bCs/>
          <w:i/>
          <w:iCs/>
          <w:color w:val="6E6E6E"/>
          <w:sz w:val="18"/>
          <w:szCs w:val="18"/>
        </w:rPr>
        <w:t xml:space="preserve"> – </w:t>
      </w:r>
      <w:proofErr w:type="spellStart"/>
      <w:r w:rsidRPr="00022F08">
        <w:rPr>
          <w:rFonts w:ascii="Arial" w:hAnsi="Arial" w:cs="Arial"/>
          <w:bCs/>
          <w:i/>
          <w:iCs/>
          <w:color w:val="6E6E6E"/>
          <w:sz w:val="18"/>
          <w:szCs w:val="18"/>
        </w:rPr>
        <w:t>Edfu</w:t>
      </w:r>
      <w:proofErr w:type="spellEnd"/>
      <w:r w:rsidRPr="00022F08">
        <w:rPr>
          <w:rFonts w:ascii="Arial" w:hAnsi="Arial" w:cs="Arial"/>
          <w:bCs/>
          <w:i/>
          <w:iCs/>
          <w:color w:val="6E6E6E"/>
          <w:sz w:val="18"/>
          <w:szCs w:val="18"/>
        </w:rPr>
        <w:t>- Asuán - Santa Catarina</w:t>
      </w:r>
    </w:p>
    <w:p w14:paraId="4CD66E2B" w14:textId="77777777" w:rsidR="00F21683" w:rsidRPr="00022F08" w:rsidRDefault="00F21683" w:rsidP="00F21683">
      <w:pPr>
        <w:jc w:val="center"/>
        <w:rPr>
          <w:rFonts w:ascii="Arial" w:hAnsi="Arial" w:cs="Arial"/>
          <w:bCs/>
          <w:i/>
          <w:iCs/>
          <w:color w:val="6E6E6E"/>
          <w:sz w:val="18"/>
          <w:szCs w:val="18"/>
        </w:rPr>
      </w:pPr>
      <w:r w:rsidRPr="00022F08">
        <w:rPr>
          <w:rFonts w:ascii="Arial" w:hAnsi="Arial" w:cs="Arial"/>
          <w:b/>
          <w:i/>
          <w:iCs/>
          <w:color w:val="6E6E6E"/>
          <w:sz w:val="18"/>
          <w:szCs w:val="18"/>
        </w:rPr>
        <w:t>Jordania:</w:t>
      </w:r>
      <w:r w:rsidRPr="00022F08">
        <w:rPr>
          <w:rFonts w:ascii="Arial" w:hAnsi="Arial" w:cs="Arial"/>
          <w:bCs/>
          <w:i/>
          <w:iCs/>
          <w:color w:val="6E6E6E"/>
          <w:sz w:val="18"/>
          <w:szCs w:val="18"/>
        </w:rPr>
        <w:t xml:space="preserve"> Aman</w:t>
      </w:r>
    </w:p>
    <w:p w14:paraId="594D4907" w14:textId="77777777" w:rsidR="00F21683" w:rsidRPr="00022F08" w:rsidRDefault="00F21683" w:rsidP="00F21683">
      <w:pPr>
        <w:jc w:val="center"/>
        <w:rPr>
          <w:rFonts w:ascii="Arial" w:hAnsi="Arial" w:cs="Arial"/>
          <w:bCs/>
          <w:i/>
          <w:iCs/>
          <w:color w:val="6E6E6E"/>
          <w:sz w:val="18"/>
          <w:szCs w:val="18"/>
        </w:rPr>
      </w:pPr>
      <w:r w:rsidRPr="00022F08">
        <w:rPr>
          <w:rFonts w:ascii="Arial" w:hAnsi="Arial" w:cs="Arial"/>
          <w:b/>
          <w:i/>
          <w:iCs/>
          <w:color w:val="6E6E6E"/>
          <w:sz w:val="18"/>
          <w:szCs w:val="18"/>
        </w:rPr>
        <w:t>Israel:</w:t>
      </w:r>
      <w:r w:rsidRPr="00022F08">
        <w:rPr>
          <w:rFonts w:ascii="Arial" w:hAnsi="Arial" w:cs="Arial"/>
          <w:bCs/>
          <w:i/>
          <w:iCs/>
          <w:color w:val="6E6E6E"/>
          <w:sz w:val="18"/>
          <w:szCs w:val="18"/>
        </w:rPr>
        <w:t xml:space="preserve"> Jerusalén - Haifa - Acra – Nazareth - Tel Aviv</w:t>
      </w:r>
    </w:p>
    <w:p w14:paraId="39315763" w14:textId="39BCE690" w:rsidR="00F21683" w:rsidRPr="0075041E" w:rsidRDefault="00F21683" w:rsidP="0075041E">
      <w:pPr>
        <w:jc w:val="center"/>
        <w:rPr>
          <w:rFonts w:ascii="Arial" w:hAnsi="Arial" w:cs="Arial"/>
          <w:b/>
          <w:color w:val="6E6E6E"/>
          <w:szCs w:val="18"/>
          <w:lang w:eastAsia="es-ES"/>
        </w:rPr>
      </w:pPr>
      <w:r>
        <w:rPr>
          <w:rFonts w:ascii="Arial" w:hAnsi="Arial" w:cs="Arial"/>
          <w:b/>
          <w:color w:val="6E6E6E"/>
          <w:szCs w:val="18"/>
          <w:lang w:eastAsia="es-ES"/>
        </w:rPr>
        <w:t>18</w:t>
      </w:r>
      <w:r w:rsidRPr="00A36213">
        <w:rPr>
          <w:rFonts w:ascii="Arial" w:hAnsi="Arial" w:cs="Arial"/>
          <w:b/>
          <w:color w:val="6E6E6E"/>
          <w:szCs w:val="18"/>
          <w:lang w:eastAsia="es-ES"/>
        </w:rPr>
        <w:t xml:space="preserve"> días</w:t>
      </w:r>
      <w:r w:rsidR="0075041E">
        <w:rPr>
          <w:rFonts w:ascii="Arial" w:hAnsi="Arial" w:cs="Arial"/>
          <w:b/>
          <w:color w:val="6E6E6E"/>
          <w:szCs w:val="18"/>
          <w:lang w:eastAsia="es-ES"/>
        </w:rPr>
        <w:t xml:space="preserve"> </w:t>
      </w:r>
      <w:r w:rsidRPr="00A36213">
        <w:rPr>
          <w:rFonts w:ascii="Arial" w:hAnsi="Arial" w:cs="Arial"/>
          <w:b/>
          <w:color w:val="6E6E6E"/>
          <w:szCs w:val="18"/>
          <w:lang w:eastAsia="es-ES"/>
        </w:rPr>
        <w:t>/</w:t>
      </w:r>
      <w:r w:rsidR="0075041E">
        <w:rPr>
          <w:rFonts w:ascii="Arial" w:hAnsi="Arial" w:cs="Arial"/>
          <w:b/>
          <w:color w:val="6E6E6E"/>
          <w:szCs w:val="18"/>
          <w:lang w:eastAsia="es-ES"/>
        </w:rPr>
        <w:t xml:space="preserve"> </w:t>
      </w:r>
      <w:r>
        <w:rPr>
          <w:rFonts w:ascii="Arial" w:hAnsi="Arial" w:cs="Arial"/>
          <w:b/>
          <w:color w:val="6E6E6E"/>
          <w:szCs w:val="18"/>
          <w:lang w:eastAsia="es-ES"/>
        </w:rPr>
        <w:t>17</w:t>
      </w:r>
      <w:r w:rsidRPr="00A36213">
        <w:rPr>
          <w:rFonts w:ascii="Arial" w:hAnsi="Arial" w:cs="Arial"/>
          <w:b/>
          <w:color w:val="6E6E6E"/>
          <w:szCs w:val="18"/>
          <w:lang w:eastAsia="es-ES"/>
        </w:rPr>
        <w:t xml:space="preserve"> noches</w:t>
      </w:r>
    </w:p>
    <w:p w14:paraId="34F2324E" w14:textId="77777777" w:rsidR="00F21683" w:rsidRDefault="00F21683" w:rsidP="00F21683">
      <w:pPr>
        <w:jc w:val="center"/>
        <w:rPr>
          <w:rFonts w:ascii="Arial" w:hAnsi="Arial" w:cs="Arial"/>
          <w:b/>
          <w:color w:val="6E6E6E"/>
          <w:szCs w:val="18"/>
          <w:lang w:eastAsia="es-ES"/>
        </w:rPr>
      </w:pPr>
    </w:p>
    <w:p w14:paraId="4A809CCC" w14:textId="18F2F11C" w:rsidR="00F21683" w:rsidRPr="00022F08" w:rsidRDefault="00F21683" w:rsidP="00F21683">
      <w:pPr>
        <w:jc w:val="right"/>
        <w:rPr>
          <w:rFonts w:ascii="Arial" w:hAnsi="Arial" w:cs="Arial"/>
          <w:b/>
          <w:color w:val="ED6964"/>
          <w:sz w:val="22"/>
          <w:szCs w:val="22"/>
          <w:lang w:eastAsia="es-ES"/>
        </w:rPr>
      </w:pPr>
      <w:r w:rsidRPr="00022F08">
        <w:rPr>
          <w:rFonts w:ascii="Arial" w:hAnsi="Arial" w:cs="Arial"/>
          <w:b/>
          <w:color w:val="ED6964"/>
          <w:sz w:val="22"/>
          <w:szCs w:val="22"/>
          <w:lang w:eastAsia="es-ES"/>
        </w:rPr>
        <w:t xml:space="preserve">DESDE US$ </w:t>
      </w:r>
      <w:r w:rsidR="005072F7">
        <w:rPr>
          <w:rFonts w:ascii="Arial" w:hAnsi="Arial" w:cs="Arial"/>
          <w:b/>
          <w:color w:val="ED6964"/>
          <w:sz w:val="22"/>
          <w:szCs w:val="22"/>
          <w:lang w:eastAsia="es-ES"/>
        </w:rPr>
        <w:t>3,919</w:t>
      </w:r>
      <w:r w:rsidRPr="00022F08">
        <w:rPr>
          <w:rFonts w:ascii="Arial" w:hAnsi="Arial" w:cs="Arial"/>
          <w:b/>
          <w:color w:val="ED6964"/>
          <w:sz w:val="22"/>
          <w:szCs w:val="22"/>
          <w:lang w:eastAsia="es-ES"/>
        </w:rPr>
        <w:t>.00</w:t>
      </w:r>
    </w:p>
    <w:bookmarkEnd w:id="2"/>
    <w:p w14:paraId="430C1C5F" w14:textId="77777777" w:rsidR="00F21683" w:rsidRPr="00261CD1" w:rsidRDefault="00F21683" w:rsidP="00F21683">
      <w:pPr>
        <w:jc w:val="both"/>
        <w:rPr>
          <w:rFonts w:ascii="Arial" w:hAnsi="Arial" w:cs="Arial"/>
          <w:color w:val="6E6E6E"/>
          <w:sz w:val="20"/>
          <w:szCs w:val="20"/>
        </w:rPr>
      </w:pPr>
    </w:p>
    <w:p w14:paraId="553AA26E" w14:textId="2357B3CB" w:rsidR="00EA1DFC" w:rsidRPr="00022F08" w:rsidRDefault="0075041E" w:rsidP="00F21683">
      <w:pPr>
        <w:jc w:val="both"/>
        <w:rPr>
          <w:rFonts w:ascii="Arial" w:hAnsi="Arial" w:cs="Arial"/>
          <w:b/>
          <w:i/>
          <w:iCs/>
          <w:color w:val="696969"/>
          <w:sz w:val="18"/>
          <w:szCs w:val="18"/>
        </w:rPr>
      </w:pPr>
      <w:r w:rsidRPr="0075041E">
        <w:rPr>
          <w:rFonts w:ascii="Arial" w:hAnsi="Arial" w:cs="Arial"/>
          <w:b/>
          <w:color w:val="696969"/>
          <w:sz w:val="18"/>
          <w:szCs w:val="18"/>
        </w:rPr>
        <w:t>SALIDAS</w:t>
      </w:r>
      <w:r w:rsidR="00F21683" w:rsidRPr="00022F08">
        <w:rPr>
          <w:rFonts w:ascii="Arial" w:hAnsi="Arial" w:cs="Arial"/>
          <w:b/>
          <w:i/>
          <w:iCs/>
          <w:color w:val="696969"/>
          <w:sz w:val="18"/>
          <w:szCs w:val="18"/>
        </w:rPr>
        <w:t xml:space="preserve">: </w:t>
      </w:r>
      <w:r w:rsidR="00351906" w:rsidRPr="00022F08">
        <w:rPr>
          <w:rFonts w:ascii="Arial" w:hAnsi="Arial" w:cs="Arial"/>
          <w:b/>
          <w:i/>
          <w:iCs/>
          <w:color w:val="696969"/>
          <w:sz w:val="18"/>
          <w:szCs w:val="18"/>
        </w:rPr>
        <w:t xml:space="preserve"> </w:t>
      </w:r>
      <w:r w:rsidR="005F3948" w:rsidRPr="00022F08">
        <w:rPr>
          <w:rFonts w:ascii="Arial" w:hAnsi="Arial" w:cs="Arial"/>
          <w:b/>
          <w:i/>
          <w:iCs/>
          <w:color w:val="696969"/>
          <w:sz w:val="18"/>
          <w:szCs w:val="18"/>
        </w:rPr>
        <w:t>jueves</w:t>
      </w:r>
    </w:p>
    <w:p w14:paraId="7BFF074E" w14:textId="1EE5E2D4" w:rsidR="00F21683" w:rsidRPr="0075041E" w:rsidRDefault="006877D6" w:rsidP="00F21683">
      <w:pPr>
        <w:jc w:val="both"/>
        <w:rPr>
          <w:rFonts w:ascii="Arial" w:hAnsi="Arial" w:cs="Arial"/>
          <w:bCs/>
          <w:i/>
          <w:iCs/>
          <w:color w:val="696969"/>
          <w:sz w:val="18"/>
          <w:szCs w:val="18"/>
        </w:rPr>
      </w:pPr>
      <w:r w:rsidRPr="0075041E">
        <w:rPr>
          <w:rFonts w:ascii="Arial" w:hAnsi="Arial" w:cs="Arial"/>
          <w:bCs/>
          <w:i/>
          <w:iCs/>
          <w:color w:val="696969"/>
          <w:sz w:val="18"/>
          <w:szCs w:val="18"/>
        </w:rPr>
        <w:t xml:space="preserve">Febrero </w:t>
      </w:r>
      <w:r w:rsidR="00605F2A" w:rsidRPr="0075041E">
        <w:rPr>
          <w:rFonts w:ascii="Arial" w:hAnsi="Arial" w:cs="Arial"/>
          <w:bCs/>
          <w:i/>
          <w:iCs/>
          <w:color w:val="696969"/>
          <w:sz w:val="18"/>
          <w:szCs w:val="18"/>
        </w:rPr>
        <w:t>2026 a</w:t>
      </w:r>
      <w:r w:rsidR="00F0382C" w:rsidRPr="0075041E">
        <w:rPr>
          <w:rFonts w:ascii="Arial" w:hAnsi="Arial" w:cs="Arial"/>
          <w:bCs/>
          <w:i/>
          <w:iCs/>
          <w:color w:val="696969"/>
          <w:sz w:val="18"/>
          <w:szCs w:val="18"/>
        </w:rPr>
        <w:t xml:space="preserve"> </w:t>
      </w:r>
      <w:r w:rsidRPr="0075041E">
        <w:rPr>
          <w:rFonts w:ascii="Arial" w:hAnsi="Arial" w:cs="Arial"/>
          <w:bCs/>
          <w:i/>
          <w:iCs/>
          <w:color w:val="696969"/>
          <w:sz w:val="18"/>
          <w:szCs w:val="18"/>
        </w:rPr>
        <w:t>febrero 2027</w:t>
      </w:r>
    </w:p>
    <w:p w14:paraId="01C843EF" w14:textId="77777777" w:rsidR="00F21683" w:rsidRPr="00022F08" w:rsidRDefault="00F21683" w:rsidP="00F21683">
      <w:pPr>
        <w:jc w:val="both"/>
        <w:rPr>
          <w:rFonts w:ascii="Arial" w:hAnsi="Arial" w:cs="Arial"/>
          <w:color w:val="696969"/>
          <w:sz w:val="18"/>
          <w:szCs w:val="18"/>
        </w:rPr>
      </w:pPr>
    </w:p>
    <w:p w14:paraId="7AE2E064" w14:textId="629160B0" w:rsidR="00F21683" w:rsidRPr="0075041E" w:rsidRDefault="0075041E" w:rsidP="00F21683">
      <w:pPr>
        <w:jc w:val="both"/>
        <w:rPr>
          <w:rFonts w:ascii="Arial" w:hAnsi="Arial" w:cs="Arial"/>
          <w:b/>
          <w:bCs/>
          <w:color w:val="696969"/>
          <w:sz w:val="18"/>
          <w:szCs w:val="18"/>
        </w:rPr>
      </w:pPr>
      <w:r w:rsidRPr="0075041E">
        <w:rPr>
          <w:rFonts w:ascii="Arial" w:hAnsi="Arial" w:cs="Arial"/>
          <w:b/>
          <w:bCs/>
          <w:color w:val="696969"/>
          <w:sz w:val="18"/>
          <w:szCs w:val="18"/>
        </w:rPr>
        <w:t>TARIFA INCLUYE:</w:t>
      </w:r>
    </w:p>
    <w:p w14:paraId="6CC761DA"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Traslado aeropuerto – Hotel – Aeropuerto.</w:t>
      </w:r>
    </w:p>
    <w:p w14:paraId="3801CCFA"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Guía acompañante de habla hispana.</w:t>
      </w:r>
    </w:p>
    <w:p w14:paraId="38215223"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Desayunos diarios.</w:t>
      </w:r>
    </w:p>
    <w:p w14:paraId="7158CED8"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 xml:space="preserve">03 noches en El Cairo. </w:t>
      </w:r>
    </w:p>
    <w:p w14:paraId="77043544" w14:textId="6B36F06D"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0</w:t>
      </w:r>
      <w:r w:rsidR="007C1D33">
        <w:rPr>
          <w:rFonts w:ascii="Arial" w:hAnsi="Arial" w:cs="Arial"/>
          <w:color w:val="696969"/>
          <w:sz w:val="18"/>
          <w:szCs w:val="18"/>
        </w:rPr>
        <w:t xml:space="preserve">4 noches abordo en el Rio </w:t>
      </w:r>
      <w:r w:rsidR="003636B5">
        <w:rPr>
          <w:rFonts w:ascii="Arial" w:hAnsi="Arial" w:cs="Arial"/>
          <w:color w:val="696969"/>
          <w:sz w:val="18"/>
          <w:szCs w:val="18"/>
        </w:rPr>
        <w:t>Nilo.</w:t>
      </w:r>
      <w:r w:rsidRPr="00022F08">
        <w:rPr>
          <w:rFonts w:ascii="Arial" w:hAnsi="Arial" w:cs="Arial"/>
          <w:color w:val="696969"/>
          <w:sz w:val="18"/>
          <w:szCs w:val="18"/>
        </w:rPr>
        <w:t xml:space="preserve"> </w:t>
      </w:r>
    </w:p>
    <w:p w14:paraId="777C7B32"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 xml:space="preserve">01 noche en Santa Catarina. </w:t>
      </w:r>
    </w:p>
    <w:p w14:paraId="7D8F12FD"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 xml:space="preserve">01 noche en Amán. </w:t>
      </w:r>
    </w:p>
    <w:p w14:paraId="74D86E6A"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 xml:space="preserve">01 noche en Wadi Rum. </w:t>
      </w:r>
    </w:p>
    <w:p w14:paraId="2E10D81D"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 xml:space="preserve">03 noches en Jerusalén. </w:t>
      </w:r>
    </w:p>
    <w:p w14:paraId="573F90E6"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 xml:space="preserve">02 noches en Haifa. </w:t>
      </w:r>
    </w:p>
    <w:p w14:paraId="3CA6A285"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02 noches en Tel Aviv.</w:t>
      </w:r>
    </w:p>
    <w:p w14:paraId="5FB58F6C" w14:textId="77777777" w:rsidR="00F21683" w:rsidRPr="00022F08" w:rsidRDefault="00F21683" w:rsidP="00F21683">
      <w:pPr>
        <w:pStyle w:val="Prrafodelista"/>
        <w:numPr>
          <w:ilvl w:val="0"/>
          <w:numId w:val="39"/>
        </w:numPr>
        <w:jc w:val="both"/>
        <w:rPr>
          <w:rFonts w:ascii="Arial" w:hAnsi="Arial" w:cs="Arial"/>
          <w:color w:val="696969"/>
          <w:sz w:val="18"/>
          <w:szCs w:val="18"/>
        </w:rPr>
      </w:pPr>
      <w:r w:rsidRPr="00022F08">
        <w:rPr>
          <w:rFonts w:ascii="Arial" w:hAnsi="Arial" w:cs="Arial"/>
          <w:color w:val="696969"/>
          <w:sz w:val="18"/>
          <w:szCs w:val="18"/>
        </w:rPr>
        <w:t>Régimen alimenticio según itinerario.</w:t>
      </w:r>
    </w:p>
    <w:p w14:paraId="534C0A89" w14:textId="77777777" w:rsidR="00F21683" w:rsidRPr="00022F08" w:rsidRDefault="00F21683" w:rsidP="00F21683">
      <w:pPr>
        <w:pStyle w:val="Prrafodelista"/>
        <w:numPr>
          <w:ilvl w:val="0"/>
          <w:numId w:val="39"/>
        </w:numPr>
        <w:rPr>
          <w:rFonts w:ascii="Arial" w:hAnsi="Arial" w:cs="Arial"/>
          <w:color w:val="696969"/>
          <w:sz w:val="18"/>
          <w:szCs w:val="18"/>
        </w:rPr>
      </w:pPr>
      <w:r w:rsidRPr="00022F08">
        <w:rPr>
          <w:rFonts w:ascii="Arial" w:hAnsi="Arial" w:cs="Arial"/>
          <w:color w:val="696969"/>
          <w:sz w:val="18"/>
          <w:szCs w:val="18"/>
        </w:rPr>
        <w:t>Los vuelos domésticos de Cairo – Luxor / Asuán – Cairo.</w:t>
      </w:r>
    </w:p>
    <w:p w14:paraId="764FF08E" w14:textId="77777777" w:rsidR="00113706" w:rsidRDefault="00113706" w:rsidP="00113706">
      <w:pPr>
        <w:pStyle w:val="Prrafodelista"/>
        <w:numPr>
          <w:ilvl w:val="0"/>
          <w:numId w:val="39"/>
        </w:numPr>
        <w:rPr>
          <w:rFonts w:ascii="Arial" w:hAnsi="Arial" w:cs="Arial"/>
          <w:color w:val="696969"/>
          <w:sz w:val="18"/>
          <w:szCs w:val="18"/>
        </w:rPr>
      </w:pPr>
      <w:r w:rsidRPr="00113706">
        <w:rPr>
          <w:rFonts w:ascii="Arial" w:hAnsi="Arial" w:cs="Arial"/>
          <w:color w:val="696969"/>
          <w:sz w:val="18"/>
          <w:szCs w:val="18"/>
        </w:rPr>
        <w:t>Visita las Pirámides de Guiza, la Esfinge y el Templo del Valle en El Cairo.</w:t>
      </w:r>
    </w:p>
    <w:p w14:paraId="69DA53B0" w14:textId="4B1EC3F2" w:rsidR="00F21683" w:rsidRPr="00022F08" w:rsidRDefault="00F21683" w:rsidP="00113706">
      <w:pPr>
        <w:pStyle w:val="Prrafodelista"/>
        <w:numPr>
          <w:ilvl w:val="0"/>
          <w:numId w:val="39"/>
        </w:numPr>
        <w:rPr>
          <w:rFonts w:ascii="Arial" w:hAnsi="Arial" w:cs="Arial"/>
          <w:color w:val="696969"/>
          <w:sz w:val="18"/>
          <w:szCs w:val="18"/>
        </w:rPr>
      </w:pPr>
      <w:r w:rsidRPr="00022F08">
        <w:rPr>
          <w:rFonts w:ascii="Arial" w:hAnsi="Arial" w:cs="Arial"/>
          <w:color w:val="696969"/>
          <w:sz w:val="18"/>
          <w:szCs w:val="18"/>
        </w:rPr>
        <w:t xml:space="preserve">Visita al Templo de Kom Ombo, </w:t>
      </w:r>
      <w:proofErr w:type="spellStart"/>
      <w:r w:rsidRPr="00022F08">
        <w:rPr>
          <w:rFonts w:ascii="Arial" w:hAnsi="Arial" w:cs="Arial"/>
          <w:color w:val="696969"/>
          <w:sz w:val="18"/>
          <w:szCs w:val="18"/>
        </w:rPr>
        <w:t>Esna</w:t>
      </w:r>
      <w:proofErr w:type="spellEnd"/>
      <w:r w:rsidRPr="00022F08">
        <w:rPr>
          <w:rFonts w:ascii="Arial" w:hAnsi="Arial" w:cs="Arial"/>
          <w:color w:val="696969"/>
          <w:sz w:val="18"/>
          <w:szCs w:val="18"/>
        </w:rPr>
        <w:t xml:space="preserve"> y </w:t>
      </w:r>
      <w:proofErr w:type="spellStart"/>
      <w:r w:rsidRPr="00022F08">
        <w:rPr>
          <w:rFonts w:ascii="Arial" w:hAnsi="Arial" w:cs="Arial"/>
          <w:color w:val="696969"/>
          <w:sz w:val="18"/>
          <w:szCs w:val="18"/>
        </w:rPr>
        <w:t>Edfu</w:t>
      </w:r>
      <w:proofErr w:type="spellEnd"/>
      <w:r w:rsidRPr="00022F08">
        <w:rPr>
          <w:rFonts w:ascii="Arial" w:hAnsi="Arial" w:cs="Arial"/>
          <w:color w:val="696969"/>
          <w:sz w:val="18"/>
          <w:szCs w:val="18"/>
        </w:rPr>
        <w:t>.</w:t>
      </w:r>
    </w:p>
    <w:p w14:paraId="41CD379E" w14:textId="6CBE9032" w:rsidR="00113706" w:rsidRDefault="00113706" w:rsidP="00113706">
      <w:pPr>
        <w:pStyle w:val="Prrafodelista"/>
        <w:numPr>
          <w:ilvl w:val="0"/>
          <w:numId w:val="39"/>
        </w:numPr>
        <w:rPr>
          <w:rFonts w:ascii="Arial" w:hAnsi="Arial" w:cs="Arial"/>
          <w:color w:val="696969"/>
          <w:sz w:val="18"/>
          <w:szCs w:val="18"/>
        </w:rPr>
      </w:pPr>
      <w:r w:rsidRPr="00113706">
        <w:rPr>
          <w:rFonts w:ascii="Arial" w:hAnsi="Arial" w:cs="Arial"/>
          <w:color w:val="696969"/>
          <w:sz w:val="18"/>
          <w:szCs w:val="18"/>
        </w:rPr>
        <w:t>Visita Jerusalén, incluyendo el Monte de los Olivos, el Muro de los Lamentos y el Santo Sepulcro.</w:t>
      </w:r>
    </w:p>
    <w:p w14:paraId="65AEB7E3" w14:textId="3E2CA6AB" w:rsidR="00113706" w:rsidRDefault="00113706" w:rsidP="00113706">
      <w:pPr>
        <w:pStyle w:val="Prrafodelista"/>
        <w:numPr>
          <w:ilvl w:val="0"/>
          <w:numId w:val="39"/>
        </w:numPr>
        <w:rPr>
          <w:rFonts w:ascii="Arial" w:hAnsi="Arial" w:cs="Arial"/>
          <w:color w:val="696969"/>
          <w:sz w:val="18"/>
          <w:szCs w:val="18"/>
        </w:rPr>
      </w:pPr>
      <w:r w:rsidRPr="00113706">
        <w:rPr>
          <w:rFonts w:ascii="Arial" w:hAnsi="Arial" w:cs="Arial"/>
          <w:color w:val="696969"/>
          <w:sz w:val="18"/>
          <w:szCs w:val="18"/>
        </w:rPr>
        <w:t>Visita el desierto de Wadi Rum en 4x4 y la ciudad arqueológica de Petra en Jordania.</w:t>
      </w:r>
    </w:p>
    <w:p w14:paraId="5202CCC1" w14:textId="7E75006A" w:rsidR="00113706" w:rsidRDefault="00113706" w:rsidP="00113706">
      <w:pPr>
        <w:pStyle w:val="Prrafodelista"/>
        <w:numPr>
          <w:ilvl w:val="0"/>
          <w:numId w:val="39"/>
        </w:numPr>
        <w:rPr>
          <w:rFonts w:ascii="Arial" w:hAnsi="Arial" w:cs="Arial"/>
          <w:color w:val="696969"/>
          <w:sz w:val="18"/>
          <w:szCs w:val="18"/>
        </w:rPr>
      </w:pPr>
      <w:r w:rsidRPr="00113706">
        <w:rPr>
          <w:rFonts w:ascii="Arial" w:hAnsi="Arial" w:cs="Arial"/>
          <w:color w:val="696969"/>
          <w:sz w:val="18"/>
          <w:szCs w:val="18"/>
        </w:rPr>
        <w:t>Visita el Templo de Filae y disfruta un paseo en faluca en Asuán.</w:t>
      </w:r>
    </w:p>
    <w:p w14:paraId="699DD2F9" w14:textId="2170126B" w:rsidR="00113706" w:rsidRPr="00022F08" w:rsidRDefault="00113706" w:rsidP="00113706">
      <w:pPr>
        <w:pStyle w:val="Prrafodelista"/>
        <w:numPr>
          <w:ilvl w:val="0"/>
          <w:numId w:val="39"/>
        </w:numPr>
        <w:rPr>
          <w:rFonts w:ascii="Arial" w:hAnsi="Arial" w:cs="Arial"/>
          <w:color w:val="696969"/>
          <w:sz w:val="18"/>
          <w:szCs w:val="18"/>
        </w:rPr>
      </w:pPr>
      <w:r w:rsidRPr="00113706">
        <w:rPr>
          <w:rFonts w:ascii="Arial" w:hAnsi="Arial" w:cs="Arial"/>
          <w:color w:val="696969"/>
          <w:sz w:val="18"/>
          <w:szCs w:val="18"/>
        </w:rPr>
        <w:t>Visita el Valle de los Reyes, el Templo de Hatshepsut y los Colosos de Memnón en Luxor.</w:t>
      </w:r>
    </w:p>
    <w:bookmarkEnd w:id="3"/>
    <w:bookmarkEnd w:id="4"/>
    <w:p w14:paraId="6F91F3E9" w14:textId="2EB18374" w:rsidR="00F21683" w:rsidRPr="0075041E" w:rsidRDefault="0075041E" w:rsidP="00F21683">
      <w:pPr>
        <w:jc w:val="both"/>
        <w:rPr>
          <w:rFonts w:ascii="Arial" w:hAnsi="Arial" w:cs="Arial"/>
          <w:b/>
          <w:bCs/>
          <w:color w:val="696969"/>
          <w:sz w:val="18"/>
          <w:szCs w:val="18"/>
        </w:rPr>
      </w:pPr>
      <w:r w:rsidRPr="0075041E">
        <w:rPr>
          <w:rFonts w:ascii="Arial" w:hAnsi="Arial" w:cs="Arial"/>
          <w:b/>
          <w:bCs/>
          <w:color w:val="696969"/>
          <w:sz w:val="18"/>
          <w:szCs w:val="18"/>
        </w:rPr>
        <w:t xml:space="preserve">TARIFA NO INCLUYE: </w:t>
      </w:r>
    </w:p>
    <w:p w14:paraId="4D47161F" w14:textId="77777777" w:rsidR="00F21683" w:rsidRPr="00022F08" w:rsidRDefault="00F21683" w:rsidP="00F21683">
      <w:pPr>
        <w:pStyle w:val="Prrafodelista"/>
        <w:numPr>
          <w:ilvl w:val="0"/>
          <w:numId w:val="42"/>
        </w:numPr>
        <w:ind w:left="709" w:hanging="283"/>
        <w:rPr>
          <w:rFonts w:ascii="Arial" w:hAnsi="Arial" w:cs="Arial"/>
          <w:color w:val="595959" w:themeColor="text1" w:themeTint="A6"/>
          <w:sz w:val="18"/>
          <w:szCs w:val="18"/>
        </w:rPr>
      </w:pPr>
      <w:r w:rsidRPr="00022F08">
        <w:rPr>
          <w:rFonts w:ascii="Arial" w:hAnsi="Arial" w:cs="Arial"/>
          <w:color w:val="595959" w:themeColor="text1" w:themeTint="A6"/>
          <w:sz w:val="18"/>
          <w:szCs w:val="18"/>
        </w:rPr>
        <w:t xml:space="preserve">Gastos extras personales.  </w:t>
      </w:r>
    </w:p>
    <w:p w14:paraId="3B28936E" w14:textId="77777777" w:rsidR="00F21683" w:rsidRPr="00022F08" w:rsidRDefault="00F21683" w:rsidP="00F21683">
      <w:pPr>
        <w:pStyle w:val="Prrafodelista"/>
        <w:numPr>
          <w:ilvl w:val="1"/>
          <w:numId w:val="41"/>
        </w:numPr>
        <w:ind w:left="709" w:hanging="283"/>
        <w:rPr>
          <w:rFonts w:ascii="Arial" w:hAnsi="Arial" w:cs="Arial"/>
          <w:color w:val="595959" w:themeColor="text1" w:themeTint="A6"/>
          <w:sz w:val="18"/>
          <w:szCs w:val="18"/>
        </w:rPr>
      </w:pPr>
      <w:r w:rsidRPr="00022F08">
        <w:rPr>
          <w:rFonts w:ascii="Arial" w:hAnsi="Arial" w:cs="Arial"/>
          <w:color w:val="595959" w:themeColor="text1" w:themeTint="A6"/>
          <w:sz w:val="18"/>
          <w:szCs w:val="18"/>
        </w:rPr>
        <w:t xml:space="preserve">Seguros (Robos, perdidas, daños personales y atención médica).  </w:t>
      </w:r>
    </w:p>
    <w:p w14:paraId="1EACB995" w14:textId="77777777" w:rsidR="00F21683" w:rsidRPr="00022F08" w:rsidRDefault="00F21683" w:rsidP="00F21683">
      <w:pPr>
        <w:pStyle w:val="Prrafodelista"/>
        <w:numPr>
          <w:ilvl w:val="1"/>
          <w:numId w:val="41"/>
        </w:numPr>
        <w:ind w:left="709" w:hanging="283"/>
        <w:rPr>
          <w:rFonts w:ascii="Arial" w:hAnsi="Arial" w:cs="Arial"/>
          <w:color w:val="595959" w:themeColor="text1" w:themeTint="A6"/>
          <w:sz w:val="18"/>
          <w:szCs w:val="18"/>
        </w:rPr>
      </w:pPr>
      <w:r w:rsidRPr="00022F08">
        <w:rPr>
          <w:rFonts w:ascii="Arial" w:hAnsi="Arial" w:cs="Arial"/>
          <w:color w:val="595959" w:themeColor="text1" w:themeTint="A6"/>
          <w:sz w:val="18"/>
          <w:szCs w:val="18"/>
        </w:rPr>
        <w:t xml:space="preserve">Propina en Israel se recomienda: Guía USD 4 y Conductor USD 3 por día por pasajero a pagar en destino.  </w:t>
      </w:r>
    </w:p>
    <w:p w14:paraId="63583BB4" w14:textId="77777777" w:rsidR="00F21683" w:rsidRPr="00022F08" w:rsidRDefault="00F21683" w:rsidP="00F21683">
      <w:pPr>
        <w:pStyle w:val="Prrafodelista"/>
        <w:numPr>
          <w:ilvl w:val="1"/>
          <w:numId w:val="40"/>
        </w:numPr>
        <w:ind w:left="709" w:hanging="283"/>
        <w:rPr>
          <w:rFonts w:ascii="Arial" w:hAnsi="Arial" w:cs="Arial"/>
          <w:color w:val="595959" w:themeColor="text1" w:themeTint="A6"/>
          <w:sz w:val="18"/>
          <w:szCs w:val="18"/>
        </w:rPr>
      </w:pPr>
      <w:r w:rsidRPr="00022F08">
        <w:rPr>
          <w:rFonts w:ascii="Arial" w:hAnsi="Arial" w:cs="Arial"/>
          <w:color w:val="595959" w:themeColor="text1" w:themeTint="A6"/>
          <w:sz w:val="18"/>
          <w:szCs w:val="18"/>
        </w:rPr>
        <w:t xml:space="preserve">Bebidas.  </w:t>
      </w:r>
    </w:p>
    <w:p w14:paraId="4AF75988" w14:textId="77777777" w:rsidR="00F21683" w:rsidRPr="00022F08" w:rsidRDefault="00F21683" w:rsidP="00F21683">
      <w:pPr>
        <w:pStyle w:val="Prrafodelista"/>
        <w:numPr>
          <w:ilvl w:val="1"/>
          <w:numId w:val="40"/>
        </w:numPr>
        <w:ind w:left="709" w:hanging="283"/>
        <w:rPr>
          <w:rFonts w:ascii="Arial" w:hAnsi="Arial" w:cs="Arial"/>
          <w:color w:val="595959" w:themeColor="text1" w:themeTint="A6"/>
          <w:sz w:val="18"/>
          <w:szCs w:val="18"/>
        </w:rPr>
      </w:pPr>
      <w:r w:rsidRPr="00022F08">
        <w:rPr>
          <w:rFonts w:ascii="Arial" w:hAnsi="Arial" w:cs="Arial"/>
          <w:color w:val="595959" w:themeColor="text1" w:themeTint="A6"/>
          <w:sz w:val="18"/>
          <w:szCs w:val="18"/>
        </w:rPr>
        <w:t xml:space="preserve">Vuelos Internacionales o domésticos.  </w:t>
      </w:r>
    </w:p>
    <w:p w14:paraId="0E329AE3" w14:textId="77777777" w:rsidR="00F21683" w:rsidRPr="00022F08" w:rsidRDefault="00F21683" w:rsidP="00F21683">
      <w:pPr>
        <w:pStyle w:val="Prrafodelista"/>
        <w:numPr>
          <w:ilvl w:val="1"/>
          <w:numId w:val="40"/>
        </w:numPr>
        <w:ind w:left="709" w:hanging="283"/>
        <w:rPr>
          <w:rFonts w:ascii="Arial" w:hAnsi="Arial" w:cs="Arial"/>
          <w:color w:val="595959" w:themeColor="text1" w:themeTint="A6"/>
          <w:sz w:val="18"/>
          <w:szCs w:val="18"/>
        </w:rPr>
      </w:pPr>
      <w:r w:rsidRPr="00022F08">
        <w:rPr>
          <w:rFonts w:ascii="Arial" w:hAnsi="Arial" w:cs="Arial"/>
          <w:color w:val="595959" w:themeColor="text1" w:themeTint="A6"/>
          <w:sz w:val="18"/>
          <w:szCs w:val="18"/>
        </w:rPr>
        <w:t xml:space="preserve">Visitas opcionales.  </w:t>
      </w:r>
    </w:p>
    <w:p w14:paraId="466CC032" w14:textId="77777777" w:rsidR="00F21683" w:rsidRPr="00022F08" w:rsidRDefault="00F21683" w:rsidP="00F21683">
      <w:pPr>
        <w:pStyle w:val="Prrafodelista"/>
        <w:numPr>
          <w:ilvl w:val="1"/>
          <w:numId w:val="40"/>
        </w:numPr>
        <w:ind w:left="709" w:hanging="283"/>
        <w:rPr>
          <w:rFonts w:ascii="Arial" w:hAnsi="Arial" w:cs="Arial"/>
          <w:color w:val="595959" w:themeColor="text1" w:themeTint="A6"/>
          <w:sz w:val="18"/>
          <w:szCs w:val="18"/>
        </w:rPr>
      </w:pPr>
      <w:r w:rsidRPr="00022F08">
        <w:rPr>
          <w:rFonts w:ascii="Arial" w:hAnsi="Arial" w:cs="Arial"/>
          <w:color w:val="595959" w:themeColor="text1" w:themeTint="A6"/>
          <w:sz w:val="18"/>
          <w:szCs w:val="18"/>
        </w:rPr>
        <w:t xml:space="preserve">Visados y/o impuestos de fronteras y/o aeropuerto.  </w:t>
      </w:r>
    </w:p>
    <w:p w14:paraId="55160DD0" w14:textId="77777777" w:rsidR="00F21683" w:rsidRPr="00022F08" w:rsidRDefault="00F21683" w:rsidP="00F21683">
      <w:pPr>
        <w:pStyle w:val="Prrafodelista"/>
        <w:numPr>
          <w:ilvl w:val="1"/>
          <w:numId w:val="40"/>
        </w:numPr>
        <w:ind w:left="709" w:hanging="283"/>
        <w:rPr>
          <w:rFonts w:ascii="Arial" w:hAnsi="Arial" w:cs="Arial"/>
          <w:b/>
          <w:bCs/>
          <w:color w:val="595959" w:themeColor="text1" w:themeTint="A6"/>
          <w:sz w:val="18"/>
          <w:szCs w:val="18"/>
        </w:rPr>
      </w:pPr>
      <w:r w:rsidRPr="00022F08">
        <w:rPr>
          <w:rFonts w:ascii="Arial" w:hAnsi="Arial" w:cs="Arial"/>
          <w:color w:val="595959" w:themeColor="text1" w:themeTint="A6"/>
          <w:sz w:val="18"/>
          <w:szCs w:val="18"/>
        </w:rPr>
        <w:t>Cualquier otro servicio no mencionado en "Los precios incluyen".</w:t>
      </w:r>
    </w:p>
    <w:p w14:paraId="5591F2DD" w14:textId="705B7C56" w:rsidR="00F21683" w:rsidRPr="00022F08" w:rsidRDefault="00F21683" w:rsidP="0075041E">
      <w:pPr>
        <w:rPr>
          <w:rFonts w:ascii="Arial" w:hAnsi="Arial" w:cs="Arial"/>
          <w:b/>
          <w:bCs/>
          <w:color w:val="696969"/>
          <w:sz w:val="18"/>
          <w:szCs w:val="18"/>
          <w:lang w:val="es-ES"/>
        </w:rPr>
      </w:pPr>
      <w:r w:rsidRPr="00022F08">
        <w:rPr>
          <w:rFonts w:ascii="Arial" w:hAnsi="Arial" w:cs="Arial"/>
          <w:b/>
          <w:bCs/>
          <w:color w:val="696969"/>
          <w:sz w:val="18"/>
          <w:szCs w:val="18"/>
          <w:lang w:val="es-ES"/>
        </w:rPr>
        <w:t>ITINERARIO</w:t>
      </w:r>
      <w:r w:rsidR="0075041E">
        <w:rPr>
          <w:rFonts w:ascii="Arial" w:hAnsi="Arial" w:cs="Arial"/>
          <w:b/>
          <w:bCs/>
          <w:color w:val="696969"/>
          <w:sz w:val="18"/>
          <w:szCs w:val="18"/>
          <w:lang w:val="es-ES"/>
        </w:rPr>
        <w:t>:</w:t>
      </w:r>
    </w:p>
    <w:p w14:paraId="5B1EF887" w14:textId="77777777"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1 | </w:t>
      </w:r>
      <w:proofErr w:type="gramStart"/>
      <w:r w:rsidRPr="00022F08">
        <w:rPr>
          <w:rFonts w:ascii="Arial" w:hAnsi="Arial" w:cs="Arial"/>
          <w:b/>
          <w:bCs/>
          <w:color w:val="696969"/>
          <w:sz w:val="18"/>
          <w:szCs w:val="18"/>
        </w:rPr>
        <w:t>Jueves</w:t>
      </w:r>
      <w:proofErr w:type="gramEnd"/>
      <w:r w:rsidRPr="00022F08">
        <w:rPr>
          <w:rFonts w:ascii="Arial" w:hAnsi="Arial" w:cs="Arial"/>
          <w:b/>
          <w:bCs/>
          <w:color w:val="696969"/>
          <w:sz w:val="18"/>
          <w:szCs w:val="18"/>
        </w:rPr>
        <w:t xml:space="preserve"> | AEROPUERTO DEL CAIRO – EL CAIRO </w:t>
      </w:r>
    </w:p>
    <w:p w14:paraId="78F252D9" w14:textId="20B24E70" w:rsidR="00F21683" w:rsidRPr="00022F08" w:rsidRDefault="004910CC" w:rsidP="00F21683">
      <w:pPr>
        <w:jc w:val="both"/>
        <w:rPr>
          <w:rFonts w:ascii="Arial" w:hAnsi="Arial" w:cs="Arial"/>
          <w:color w:val="696969"/>
          <w:sz w:val="18"/>
          <w:szCs w:val="18"/>
        </w:rPr>
      </w:pPr>
      <w:r w:rsidRPr="00022F08">
        <w:rPr>
          <w:rFonts w:ascii="Arial" w:hAnsi="Arial" w:cs="Arial"/>
          <w:color w:val="696969"/>
          <w:sz w:val="18"/>
          <w:szCs w:val="18"/>
        </w:rPr>
        <w:t>Llegada al Aeropuerto Internacional de El Cairo, asistencia de habla hispana en el aeropuer- to por parte de nuestro representante. Traslado al hotel y hospedaje en El Cairo. Cena no incluida.</w:t>
      </w:r>
    </w:p>
    <w:p w14:paraId="2A75963F" w14:textId="2E2BC908" w:rsidR="00022F08" w:rsidRDefault="00022F08" w:rsidP="00F21683">
      <w:pPr>
        <w:jc w:val="both"/>
        <w:rPr>
          <w:rFonts w:ascii="Arial" w:hAnsi="Arial" w:cs="Arial"/>
          <w:b/>
          <w:bCs/>
          <w:color w:val="696969"/>
          <w:sz w:val="18"/>
          <w:szCs w:val="18"/>
        </w:rPr>
      </w:pPr>
    </w:p>
    <w:p w14:paraId="03615628" w14:textId="38A84541"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2 | Viernes | EL CAIRO  </w:t>
      </w:r>
    </w:p>
    <w:p w14:paraId="65734B4B" w14:textId="45E0E8EE" w:rsidR="00F21683" w:rsidRPr="00022F08" w:rsidRDefault="004910CC" w:rsidP="00F21683">
      <w:pPr>
        <w:jc w:val="both"/>
        <w:rPr>
          <w:rFonts w:ascii="Arial" w:hAnsi="Arial" w:cs="Arial"/>
          <w:color w:val="696969"/>
          <w:sz w:val="18"/>
          <w:szCs w:val="18"/>
        </w:rPr>
      </w:pPr>
      <w:r w:rsidRPr="00022F08">
        <w:rPr>
          <w:rFonts w:ascii="Arial" w:hAnsi="Arial" w:cs="Arial"/>
          <w:color w:val="696969"/>
          <w:sz w:val="18"/>
          <w:szCs w:val="18"/>
        </w:rPr>
        <w:t>Desayuno. Salida para realizar visita a las tres Pirámides de G</w:t>
      </w:r>
      <w:r w:rsidR="00696BE7">
        <w:rPr>
          <w:rFonts w:ascii="Arial" w:hAnsi="Arial" w:cs="Arial"/>
          <w:color w:val="696969"/>
          <w:sz w:val="18"/>
          <w:szCs w:val="18"/>
        </w:rPr>
        <w:t>u</w:t>
      </w:r>
      <w:r w:rsidRPr="00022F08">
        <w:rPr>
          <w:rFonts w:ascii="Arial" w:hAnsi="Arial" w:cs="Arial"/>
          <w:color w:val="696969"/>
          <w:sz w:val="18"/>
          <w:szCs w:val="18"/>
        </w:rPr>
        <w:t>iza, la eterna Esfinge y el Templo del Valle (no incluye entrada al interior de las Pirámides). Tarde libre, posibilidad de realizar visita opcional a la Necrópolis de Sakkara y la ciudad de Menfis, capital del imperio antiguo. Por la noche, posibilidad de realizar visita opcional al Espectáculo de Luz y Sonido de las Pirámides. Regreso al hotel y hospedaje en El Cairo. Cena no incluida.</w:t>
      </w:r>
    </w:p>
    <w:p w14:paraId="04F09F04" w14:textId="77777777" w:rsidR="004910CC" w:rsidRPr="00022F08" w:rsidRDefault="004910CC" w:rsidP="00F21683">
      <w:pPr>
        <w:jc w:val="both"/>
        <w:rPr>
          <w:rFonts w:ascii="Arial" w:hAnsi="Arial" w:cs="Arial"/>
          <w:color w:val="696969"/>
          <w:sz w:val="18"/>
          <w:szCs w:val="18"/>
        </w:rPr>
      </w:pPr>
    </w:p>
    <w:p w14:paraId="131C65D3" w14:textId="77777777"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3 | Sábado | EL CAIRO – LUXOR </w:t>
      </w:r>
    </w:p>
    <w:p w14:paraId="60CF3F2F" w14:textId="1AD1D1ED" w:rsidR="00F21683" w:rsidRPr="00022F08" w:rsidRDefault="004910CC" w:rsidP="00F21683">
      <w:pPr>
        <w:jc w:val="both"/>
        <w:rPr>
          <w:rFonts w:ascii="Arial" w:hAnsi="Arial" w:cs="Arial"/>
          <w:color w:val="696969"/>
          <w:sz w:val="18"/>
          <w:szCs w:val="18"/>
        </w:rPr>
      </w:pPr>
      <w:r w:rsidRPr="00022F08">
        <w:rPr>
          <w:rFonts w:ascii="Arial" w:hAnsi="Arial" w:cs="Arial"/>
          <w:color w:val="696969"/>
          <w:sz w:val="18"/>
          <w:szCs w:val="18"/>
        </w:rPr>
        <w:t xml:space="preserve">Desayuno. Día libre o posibilidad de volar directo a Luxor por la mañana. Posibilidad de realizar visita opcional de día completo a la ciudad de El Cairo: El Museo Egipcio de Arte Faraónico, la Ciudadela de Saladino con su Mezquita </w:t>
      </w:r>
      <w:r w:rsidRPr="00022F08">
        <w:rPr>
          <w:rFonts w:ascii="Arial" w:hAnsi="Arial" w:cs="Arial"/>
          <w:color w:val="696969"/>
          <w:sz w:val="18"/>
          <w:szCs w:val="18"/>
        </w:rPr>
        <w:lastRenderedPageBreak/>
        <w:t>de Alabastro, el Barrio Copto y el Mercado de Khan El Khalili. Por la tarde, traslado al Aeropuerto de El Cairo y vuelo con destino a Luxor. Llegada y traslado al Barco. Noche a bordo. Almuerzo y cena incluidos.</w:t>
      </w:r>
    </w:p>
    <w:p w14:paraId="7E6F2146" w14:textId="77777777" w:rsidR="004910CC" w:rsidRPr="00022F08" w:rsidRDefault="004910CC" w:rsidP="00F21683">
      <w:pPr>
        <w:jc w:val="both"/>
        <w:rPr>
          <w:rFonts w:ascii="Arial" w:hAnsi="Arial" w:cs="Arial"/>
          <w:b/>
          <w:bCs/>
          <w:color w:val="696969"/>
          <w:sz w:val="18"/>
          <w:szCs w:val="18"/>
        </w:rPr>
      </w:pPr>
    </w:p>
    <w:p w14:paraId="09B7E49D" w14:textId="77777777"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4 | Domingo | LUXOR – ESNA – EDFU </w:t>
      </w:r>
    </w:p>
    <w:p w14:paraId="5AA6B1B9" w14:textId="26517A4B" w:rsidR="00F21683" w:rsidRPr="00022F08" w:rsidRDefault="004910CC" w:rsidP="00F21683">
      <w:pPr>
        <w:jc w:val="both"/>
        <w:rPr>
          <w:rFonts w:ascii="Arial" w:hAnsi="Arial" w:cs="Arial"/>
          <w:color w:val="696969"/>
          <w:sz w:val="18"/>
          <w:szCs w:val="18"/>
        </w:rPr>
      </w:pPr>
      <w:r w:rsidRPr="00022F08">
        <w:rPr>
          <w:rFonts w:ascii="Arial" w:hAnsi="Arial" w:cs="Arial"/>
          <w:color w:val="696969"/>
          <w:sz w:val="18"/>
          <w:szCs w:val="18"/>
        </w:rPr>
        <w:t xml:space="preserve">Desayuno. Por la mañana, visitaremos la Necrópolis de Tebas: El Valle de los Reyes, el Templo funerario de la Reina Hatshepsut conocido como El-Deir El-Bahari, y los Colosos de Memnon. Por la tarde, visita a los Templos de Luxor y Karnak. A la hora prevista, zarparemos hacia </w:t>
      </w:r>
      <w:proofErr w:type="spellStart"/>
      <w:r w:rsidRPr="00022F08">
        <w:rPr>
          <w:rFonts w:ascii="Arial" w:hAnsi="Arial" w:cs="Arial"/>
          <w:color w:val="696969"/>
          <w:sz w:val="18"/>
          <w:szCs w:val="18"/>
        </w:rPr>
        <w:t>Esna</w:t>
      </w:r>
      <w:proofErr w:type="spellEnd"/>
      <w:r w:rsidRPr="00022F08">
        <w:rPr>
          <w:rFonts w:ascii="Arial" w:hAnsi="Arial" w:cs="Arial"/>
          <w:color w:val="696969"/>
          <w:sz w:val="18"/>
          <w:szCs w:val="18"/>
        </w:rPr>
        <w:t xml:space="preserve">. Cruzaremos la Esclusa de </w:t>
      </w:r>
      <w:proofErr w:type="spellStart"/>
      <w:r w:rsidRPr="00022F08">
        <w:rPr>
          <w:rFonts w:ascii="Arial" w:hAnsi="Arial" w:cs="Arial"/>
          <w:color w:val="696969"/>
          <w:sz w:val="18"/>
          <w:szCs w:val="18"/>
        </w:rPr>
        <w:t>Esna</w:t>
      </w:r>
      <w:proofErr w:type="spellEnd"/>
      <w:r w:rsidRPr="00022F08">
        <w:rPr>
          <w:rFonts w:ascii="Arial" w:hAnsi="Arial" w:cs="Arial"/>
          <w:color w:val="696969"/>
          <w:sz w:val="18"/>
          <w:szCs w:val="18"/>
        </w:rPr>
        <w:t xml:space="preserve"> y continuaremos la navegación hacia </w:t>
      </w:r>
      <w:proofErr w:type="spellStart"/>
      <w:r w:rsidRPr="00022F08">
        <w:rPr>
          <w:rFonts w:ascii="Arial" w:hAnsi="Arial" w:cs="Arial"/>
          <w:color w:val="696969"/>
          <w:sz w:val="18"/>
          <w:szCs w:val="18"/>
        </w:rPr>
        <w:t>Edfu</w:t>
      </w:r>
      <w:proofErr w:type="spellEnd"/>
      <w:r w:rsidRPr="00022F08">
        <w:rPr>
          <w:rFonts w:ascii="Arial" w:hAnsi="Arial" w:cs="Arial"/>
          <w:color w:val="696969"/>
          <w:sz w:val="18"/>
          <w:szCs w:val="18"/>
        </w:rPr>
        <w:t>. Noche a bordo. Almuerzo y cena incluidos. Noche a bordo. Almuerzo y cena incluidos.</w:t>
      </w:r>
    </w:p>
    <w:p w14:paraId="6D901F41" w14:textId="7C11BB3C" w:rsidR="004910CC" w:rsidRPr="00022F08" w:rsidRDefault="004910CC" w:rsidP="00F21683">
      <w:pPr>
        <w:jc w:val="both"/>
        <w:rPr>
          <w:rFonts w:ascii="Arial" w:hAnsi="Arial" w:cs="Arial"/>
          <w:b/>
          <w:bCs/>
          <w:color w:val="696969"/>
          <w:sz w:val="18"/>
          <w:szCs w:val="18"/>
        </w:rPr>
      </w:pPr>
    </w:p>
    <w:p w14:paraId="47FCF0D4" w14:textId="77777777"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5 | Lunes | EDFU – KOM OMBO – ASUÁN  </w:t>
      </w:r>
    </w:p>
    <w:p w14:paraId="6F59F9CD" w14:textId="35B7703A" w:rsidR="00F21683" w:rsidRPr="00022F08" w:rsidRDefault="004910CC" w:rsidP="00F21683">
      <w:pPr>
        <w:jc w:val="both"/>
        <w:rPr>
          <w:rFonts w:ascii="Arial" w:hAnsi="Arial" w:cs="Arial"/>
          <w:color w:val="696969"/>
          <w:sz w:val="18"/>
          <w:szCs w:val="18"/>
        </w:rPr>
      </w:pPr>
      <w:r w:rsidRPr="00022F08">
        <w:rPr>
          <w:rFonts w:ascii="Arial" w:hAnsi="Arial" w:cs="Arial"/>
          <w:color w:val="696969"/>
          <w:sz w:val="18"/>
          <w:szCs w:val="18"/>
        </w:rPr>
        <w:t xml:space="preserve">Desayuno. Llegada a </w:t>
      </w:r>
      <w:proofErr w:type="spellStart"/>
      <w:r w:rsidRPr="00022F08">
        <w:rPr>
          <w:rFonts w:ascii="Arial" w:hAnsi="Arial" w:cs="Arial"/>
          <w:color w:val="696969"/>
          <w:sz w:val="18"/>
          <w:szCs w:val="18"/>
        </w:rPr>
        <w:t>Edfu</w:t>
      </w:r>
      <w:proofErr w:type="spellEnd"/>
      <w:r w:rsidRPr="00022F08">
        <w:rPr>
          <w:rFonts w:ascii="Arial" w:hAnsi="Arial" w:cs="Arial"/>
          <w:color w:val="696969"/>
          <w:sz w:val="18"/>
          <w:szCs w:val="18"/>
        </w:rPr>
        <w:t xml:space="preserve"> y visita al Templo de </w:t>
      </w:r>
      <w:proofErr w:type="spellStart"/>
      <w:r w:rsidRPr="00022F08">
        <w:rPr>
          <w:rFonts w:ascii="Arial" w:hAnsi="Arial" w:cs="Arial"/>
          <w:color w:val="696969"/>
          <w:sz w:val="18"/>
          <w:szCs w:val="18"/>
        </w:rPr>
        <w:t>Edfu</w:t>
      </w:r>
      <w:proofErr w:type="spellEnd"/>
      <w:r w:rsidRPr="00022F08">
        <w:rPr>
          <w:rFonts w:ascii="Arial" w:hAnsi="Arial" w:cs="Arial"/>
          <w:color w:val="696969"/>
          <w:sz w:val="18"/>
          <w:szCs w:val="18"/>
        </w:rPr>
        <w:t xml:space="preserve"> dedicado al dios Horus. Navegación hacia Kom Ombo y visita al Templo de Kom Ombo, el único dedicado a dos divinidades: El dios Sobek con cabeza de cocodrilo y el dios Haroeris con cabeza de halcón. Navegación hacia Asuán. Noche a bordo. Almuerzo y cena incluidos.</w:t>
      </w:r>
    </w:p>
    <w:p w14:paraId="595935AA" w14:textId="77777777" w:rsidR="004910CC" w:rsidRPr="00022F08" w:rsidRDefault="004910CC" w:rsidP="00F21683">
      <w:pPr>
        <w:jc w:val="both"/>
        <w:rPr>
          <w:rFonts w:ascii="Arial" w:hAnsi="Arial" w:cs="Arial"/>
          <w:color w:val="696969"/>
          <w:sz w:val="18"/>
          <w:szCs w:val="18"/>
        </w:rPr>
      </w:pPr>
    </w:p>
    <w:p w14:paraId="69D12941" w14:textId="4E6C975E"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6 | Martes | ASUÁN  </w:t>
      </w:r>
    </w:p>
    <w:p w14:paraId="36F7DE78" w14:textId="40E4D34C" w:rsidR="004910CC" w:rsidRPr="00022F08" w:rsidRDefault="004910CC" w:rsidP="00F21683">
      <w:pPr>
        <w:jc w:val="both"/>
        <w:rPr>
          <w:rFonts w:ascii="Arial" w:hAnsi="Arial" w:cs="Arial"/>
          <w:bCs/>
          <w:color w:val="696969"/>
          <w:sz w:val="18"/>
          <w:szCs w:val="18"/>
        </w:rPr>
      </w:pPr>
      <w:r w:rsidRPr="00022F08">
        <w:rPr>
          <w:rFonts w:ascii="Arial" w:hAnsi="Arial" w:cs="Arial"/>
          <w:bCs/>
          <w:color w:val="696969"/>
          <w:sz w:val="18"/>
          <w:szCs w:val="18"/>
        </w:rPr>
        <w:t>Desayuno. Día libre. Posibilidad de realizar excursión opcional a los famosos Templos de Abu Simbel. Luego, visitaremos la Presa de Asuán y el Templo de Filae. También, se realizará un paseo en faluca por el Río Nilo (típicos veleros egipcios) para admirar desde la faluca una panorámica del Mausoleo del Agha Khan, la Isla Elefantina y el Jardín Botánico. Noche a bordo. Almuerzo y cena incluidos.</w:t>
      </w:r>
    </w:p>
    <w:p w14:paraId="64A2BB28" w14:textId="77777777" w:rsidR="00F21683" w:rsidRPr="00022F08" w:rsidRDefault="00F21683" w:rsidP="00F21683">
      <w:pPr>
        <w:jc w:val="both"/>
        <w:rPr>
          <w:rFonts w:ascii="Arial" w:hAnsi="Arial" w:cs="Arial"/>
          <w:b/>
          <w:bCs/>
          <w:color w:val="696969"/>
          <w:sz w:val="18"/>
          <w:szCs w:val="18"/>
        </w:rPr>
      </w:pPr>
    </w:p>
    <w:p w14:paraId="51F2CC04" w14:textId="77777777"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7 | Miércoles | ASUÁN – EL CAIRO </w:t>
      </w:r>
    </w:p>
    <w:p w14:paraId="3A92DEAF" w14:textId="031AB9FF" w:rsidR="00F21683" w:rsidRPr="00022F08" w:rsidRDefault="004910CC" w:rsidP="00F21683">
      <w:pPr>
        <w:jc w:val="both"/>
        <w:rPr>
          <w:rFonts w:ascii="Arial" w:hAnsi="Arial" w:cs="Arial"/>
          <w:color w:val="696969"/>
          <w:sz w:val="18"/>
          <w:szCs w:val="18"/>
        </w:rPr>
      </w:pPr>
      <w:r w:rsidRPr="00022F08">
        <w:rPr>
          <w:rFonts w:ascii="Arial" w:hAnsi="Arial" w:cs="Arial"/>
          <w:color w:val="696969"/>
          <w:sz w:val="18"/>
          <w:szCs w:val="18"/>
        </w:rPr>
        <w:t>Desayuno en el barco y desembarque. Al regreso vuelo con destino a El Cairo. Llegada a El Cairo. Por la noche, posibilidad de realizar visita opcional de Cena Buffet con Espectáculo en un barco ﬂotante por el Río Nilo. Regreso al hotel y hospedaje en El Cairo. Cena no incluida.</w:t>
      </w:r>
    </w:p>
    <w:p w14:paraId="335E2F73" w14:textId="77777777" w:rsidR="004910CC" w:rsidRPr="00022F08" w:rsidRDefault="004910CC" w:rsidP="00F21683">
      <w:pPr>
        <w:jc w:val="both"/>
        <w:rPr>
          <w:rFonts w:ascii="Arial" w:hAnsi="Arial" w:cs="Arial"/>
          <w:color w:val="696969"/>
          <w:sz w:val="18"/>
          <w:szCs w:val="18"/>
        </w:rPr>
      </w:pPr>
    </w:p>
    <w:p w14:paraId="2F75C507" w14:textId="77777777" w:rsidR="00F21683" w:rsidRPr="00022F08" w:rsidRDefault="00F21683" w:rsidP="00F21683">
      <w:pPr>
        <w:jc w:val="both"/>
        <w:rPr>
          <w:rFonts w:ascii="Arial" w:hAnsi="Arial" w:cs="Arial"/>
          <w:b/>
          <w:bCs/>
          <w:color w:val="696969"/>
          <w:sz w:val="18"/>
          <w:szCs w:val="18"/>
        </w:rPr>
      </w:pPr>
      <w:r w:rsidRPr="00022F08">
        <w:rPr>
          <w:rFonts w:ascii="Arial" w:hAnsi="Arial" w:cs="Arial"/>
          <w:b/>
          <w:bCs/>
          <w:color w:val="696969"/>
          <w:sz w:val="18"/>
          <w:szCs w:val="18"/>
        </w:rPr>
        <w:t xml:space="preserve">Día 8 | Jueves | EL CAIRO – LA FUENTES DE MOISÉS – SANTA CATARINA </w:t>
      </w:r>
    </w:p>
    <w:p w14:paraId="54147522" w14:textId="1446E191" w:rsidR="00F21683" w:rsidRPr="00022F08" w:rsidRDefault="004910CC" w:rsidP="00F21683">
      <w:pPr>
        <w:jc w:val="both"/>
        <w:rPr>
          <w:rFonts w:ascii="Arial" w:hAnsi="Arial" w:cs="Arial"/>
          <w:color w:val="696969"/>
          <w:sz w:val="18"/>
          <w:szCs w:val="18"/>
        </w:rPr>
      </w:pPr>
      <w:r w:rsidRPr="00022F08">
        <w:rPr>
          <w:rFonts w:ascii="Arial" w:hAnsi="Arial" w:cs="Arial"/>
          <w:color w:val="696969"/>
          <w:sz w:val="18"/>
          <w:szCs w:val="18"/>
        </w:rPr>
        <w:t xml:space="preserve">Desayuno. Salida hacia la Península del Sinaí vía el túnel de Ahmed Hamdy por debajo del Canal de Suez, pasando de África a Asia. Visitaremos </w:t>
      </w:r>
      <w:proofErr w:type="spellStart"/>
      <w:r w:rsidRPr="00022F08">
        <w:rPr>
          <w:rFonts w:ascii="Arial" w:hAnsi="Arial" w:cs="Arial"/>
          <w:color w:val="696969"/>
          <w:sz w:val="18"/>
          <w:szCs w:val="18"/>
        </w:rPr>
        <w:t>Ayun</w:t>
      </w:r>
      <w:proofErr w:type="spellEnd"/>
      <w:r w:rsidRPr="00022F08">
        <w:rPr>
          <w:rFonts w:ascii="Arial" w:hAnsi="Arial" w:cs="Arial"/>
          <w:color w:val="696969"/>
          <w:sz w:val="18"/>
          <w:szCs w:val="18"/>
        </w:rPr>
        <w:t xml:space="preserve"> Musa o las fuentes de Moisés (Mara) para luego seguir hacia la ciudad de Santa Catalina. Llegada al hotel. Cena y alojamiento en Santa Catalina. Cena incluida.</w:t>
      </w:r>
    </w:p>
    <w:p w14:paraId="2FDE8028" w14:textId="77777777" w:rsidR="00F21683" w:rsidRPr="00022F08" w:rsidRDefault="00F21683" w:rsidP="00F21683">
      <w:pPr>
        <w:jc w:val="both"/>
        <w:rPr>
          <w:rFonts w:ascii="Arial" w:eastAsia="Arial" w:hAnsi="Arial" w:cs="Arial"/>
          <w:b/>
          <w:color w:val="696969"/>
          <w:sz w:val="18"/>
          <w:szCs w:val="18"/>
        </w:rPr>
      </w:pPr>
    </w:p>
    <w:p w14:paraId="05E73A1A" w14:textId="30B3231D"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9 | Viernes | </w:t>
      </w:r>
      <w:r w:rsidR="004910CC" w:rsidRPr="00022F08">
        <w:rPr>
          <w:rFonts w:ascii="Arial" w:eastAsia="Arial" w:hAnsi="Arial" w:cs="Arial"/>
          <w:b/>
          <w:color w:val="696969"/>
          <w:sz w:val="18"/>
          <w:szCs w:val="18"/>
        </w:rPr>
        <w:t>SANTA CATARINA - EL MONTE DE MOISÉS - TABA - EILAT - ARAVA - WADI RUM</w:t>
      </w:r>
    </w:p>
    <w:p w14:paraId="2ECBD3B8" w14:textId="77777777" w:rsidR="004910CC" w:rsidRPr="00022F08" w:rsidRDefault="004910CC" w:rsidP="004910CC">
      <w:pPr>
        <w:jc w:val="both"/>
        <w:rPr>
          <w:rFonts w:ascii="Arial" w:eastAsia="Arial" w:hAnsi="Arial" w:cs="Arial"/>
          <w:color w:val="696969"/>
          <w:sz w:val="18"/>
          <w:szCs w:val="18"/>
        </w:rPr>
      </w:pPr>
      <w:r w:rsidRPr="00022F08">
        <w:rPr>
          <w:rFonts w:ascii="Arial" w:eastAsia="Arial" w:hAnsi="Arial" w:cs="Arial"/>
          <w:color w:val="696969"/>
          <w:sz w:val="18"/>
          <w:szCs w:val="18"/>
        </w:rPr>
        <w:t>Desayuno. A la madrugada, salida hacia el Monte Moisés o Monte Sinaí (Monte Horeb) de</w:t>
      </w:r>
    </w:p>
    <w:p w14:paraId="279EF2C1" w14:textId="4E6C6B20" w:rsidR="00F21683" w:rsidRPr="00022F08" w:rsidRDefault="004910CC" w:rsidP="004910CC">
      <w:pPr>
        <w:jc w:val="both"/>
        <w:rPr>
          <w:rFonts w:ascii="Arial" w:eastAsia="Arial" w:hAnsi="Arial" w:cs="Arial"/>
          <w:color w:val="696969"/>
          <w:sz w:val="18"/>
          <w:szCs w:val="18"/>
        </w:rPr>
      </w:pPr>
      <w:r w:rsidRPr="00022F08">
        <w:rPr>
          <w:rFonts w:ascii="Arial" w:eastAsia="Arial" w:hAnsi="Arial" w:cs="Arial"/>
          <w:color w:val="696969"/>
          <w:sz w:val="18"/>
          <w:szCs w:val="18"/>
        </w:rPr>
        <w:t>2.285 m. de altura donde el profeta Moisés recibió de Dios las Tablas de la Ley mientras el pueblo hebreo acampaba al pie del monte. Desde la cima del monte podremos ver el amanecer y el Monte de Santa Catalina que es la cumbre más alta de la península con 2.637m. Bajando del monte visitaremos el Monasterio de Santa Catalina (si es posible) situado a1.570 m. de altura con sus presionantes murallas. Regreso al hotel y a la hora prevista salida hacia el punto fronterizo donde dejaremos Egipto. Llegada a Arava, vía Eilat, traslado a la frontera de Jordania. Entrada a Jordania, después de la finalización de los trámites de inmigración. Continuación hacia Wadi Rum. Visita al Desierto de Wadi Rum, un viaje en Jeep 4x4 de 2 horas conducido por beduinos a través de enormes montañas con formas únicas que emergen de las áreas verdes del desierto. Cena y hospedaje en Wadi Rum.</w:t>
      </w:r>
    </w:p>
    <w:p w14:paraId="13E3D362" w14:textId="4F48F085" w:rsidR="004910CC" w:rsidRPr="00022F08" w:rsidRDefault="004910CC" w:rsidP="00F21683">
      <w:pPr>
        <w:jc w:val="both"/>
        <w:rPr>
          <w:rFonts w:ascii="Arial" w:eastAsia="Arial" w:hAnsi="Arial" w:cs="Arial"/>
          <w:b/>
          <w:color w:val="696969"/>
          <w:sz w:val="18"/>
          <w:szCs w:val="18"/>
        </w:rPr>
      </w:pPr>
    </w:p>
    <w:p w14:paraId="17D39B20" w14:textId="77777777"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10 | Sábado | WADI RUM – PETRA – AMAN </w:t>
      </w:r>
    </w:p>
    <w:p w14:paraId="1E85D9DA" w14:textId="1DC996A0" w:rsidR="00F21683" w:rsidRPr="00022F08" w:rsidRDefault="004910CC" w:rsidP="00F21683">
      <w:pPr>
        <w:jc w:val="both"/>
        <w:rPr>
          <w:rFonts w:ascii="Arial" w:eastAsia="Arial" w:hAnsi="Arial" w:cs="Arial"/>
          <w:color w:val="696969"/>
          <w:sz w:val="18"/>
          <w:szCs w:val="18"/>
        </w:rPr>
      </w:pPr>
      <w:r w:rsidRPr="00022F08">
        <w:rPr>
          <w:rFonts w:ascii="Arial" w:eastAsia="Arial" w:hAnsi="Arial" w:cs="Arial"/>
          <w:color w:val="696969"/>
          <w:sz w:val="18"/>
          <w:szCs w:val="18"/>
        </w:rPr>
        <w:t xml:space="preserve">Desayuno. Salida hacia Petra o la Ciudad Rosa, la Capital de los Nabateos y reconocida como una Maravilla del Mundo en el año 2007. Conoceremos los más importantes y representativos monumentos esculpidos en las rocas por los Nabateos. La Tumba de los Obeliscos, El Siq, cañón de 1 km. de longitud donde al final de su recorrido se descubre el impresionante y conocido Tesoro (Al </w:t>
      </w:r>
      <w:proofErr w:type="spellStart"/>
      <w:r w:rsidRPr="00022F08">
        <w:rPr>
          <w:rFonts w:ascii="Arial" w:eastAsia="Arial" w:hAnsi="Arial" w:cs="Arial"/>
          <w:color w:val="696969"/>
          <w:sz w:val="18"/>
          <w:szCs w:val="18"/>
        </w:rPr>
        <w:t>Khazneh</w:t>
      </w:r>
      <w:proofErr w:type="spellEnd"/>
      <w:r w:rsidRPr="00022F08">
        <w:rPr>
          <w:rFonts w:ascii="Arial" w:eastAsia="Arial" w:hAnsi="Arial" w:cs="Arial"/>
          <w:color w:val="696969"/>
          <w:sz w:val="18"/>
          <w:szCs w:val="18"/>
        </w:rPr>
        <w:t>), la calle de las columnas, las tumbas de colores y tumbas reales. Viajaremos luego a Amán. Cena y hospedaje en Amán.</w:t>
      </w:r>
    </w:p>
    <w:p w14:paraId="77C1C319" w14:textId="77777777" w:rsidR="00B37925" w:rsidRDefault="00B37925" w:rsidP="00F21683">
      <w:pPr>
        <w:jc w:val="both"/>
        <w:rPr>
          <w:rFonts w:ascii="Arial" w:eastAsia="Arial" w:hAnsi="Arial" w:cs="Arial"/>
          <w:b/>
          <w:color w:val="696969"/>
          <w:sz w:val="18"/>
          <w:szCs w:val="18"/>
        </w:rPr>
      </w:pPr>
    </w:p>
    <w:p w14:paraId="10033300" w14:textId="1981712A"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11 | Domingo | </w:t>
      </w:r>
      <w:r w:rsidR="004910CC" w:rsidRPr="00022F08">
        <w:rPr>
          <w:rFonts w:ascii="Arial" w:eastAsia="Arial" w:hAnsi="Arial" w:cs="Arial"/>
          <w:b/>
          <w:color w:val="696969"/>
          <w:sz w:val="18"/>
          <w:szCs w:val="18"/>
        </w:rPr>
        <w:t>AMÁN - MADABA - MONTE NEBO - ALLENBY - JERUSALÉN</w:t>
      </w:r>
    </w:p>
    <w:p w14:paraId="4E5861E7" w14:textId="31EC2990" w:rsidR="00F21683" w:rsidRPr="00022F08" w:rsidRDefault="004910CC" w:rsidP="004910CC">
      <w:pPr>
        <w:jc w:val="both"/>
        <w:rPr>
          <w:rFonts w:ascii="Arial" w:eastAsia="Arial" w:hAnsi="Arial" w:cs="Arial"/>
          <w:color w:val="696969"/>
          <w:sz w:val="18"/>
          <w:szCs w:val="18"/>
        </w:rPr>
      </w:pPr>
      <w:r w:rsidRPr="00022F08">
        <w:rPr>
          <w:rFonts w:ascii="Arial" w:eastAsia="Arial" w:hAnsi="Arial" w:cs="Arial"/>
          <w:color w:val="696969"/>
          <w:sz w:val="18"/>
          <w:szCs w:val="18"/>
        </w:rPr>
        <w:t>Desayuno. Salida hacia Madaba, más conocida como la Ciudad de los Mosaicos, ubicada a sólo 30 km. de la capital jordana. Allí visitaremos la Iglesia de San Jorge, donde fue hallado el mapa mosaico más antiguo que se conoce de la Tierra Santa, confeccionado en el año 571 D.C. A continuación, visitaremos el Monte Nebo, lugar de suma importancia para todo cristiano, ya que fue el último lugar visitado por Moisés y desde donde el profeta pudo apreciar la Tierra Prometida a la que nunca llegaría a visitar. Seguiremos hacia la Frontera de Allenby. Después de la finalización de los trámites de frontera. Continuación a Jerusalén. Hospedaje en Jerusalén. Cena</w:t>
      </w:r>
    </w:p>
    <w:p w14:paraId="7A037087" w14:textId="7100EA6B" w:rsidR="004910CC" w:rsidRPr="00022F08" w:rsidRDefault="004910CC" w:rsidP="00F21683">
      <w:pPr>
        <w:jc w:val="both"/>
        <w:rPr>
          <w:rFonts w:ascii="Arial" w:eastAsia="Arial" w:hAnsi="Arial" w:cs="Arial"/>
          <w:color w:val="696969"/>
          <w:sz w:val="18"/>
          <w:szCs w:val="18"/>
        </w:rPr>
      </w:pPr>
    </w:p>
    <w:p w14:paraId="35D31F1A" w14:textId="7F02D279" w:rsidR="004910CC" w:rsidRPr="00022F08" w:rsidRDefault="00F21683" w:rsidP="004910CC">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12 | Lunes | </w:t>
      </w:r>
      <w:r w:rsidR="004910CC" w:rsidRPr="00022F08">
        <w:rPr>
          <w:rFonts w:ascii="Arial" w:eastAsia="Arial" w:hAnsi="Arial" w:cs="Arial"/>
          <w:b/>
          <w:color w:val="696969"/>
          <w:sz w:val="18"/>
          <w:szCs w:val="18"/>
        </w:rPr>
        <w:t>JERUSALÉN ANTIGUA (Opcional Tour Nocturno de Show de Luces y Sonido en Torre David)</w:t>
      </w:r>
    </w:p>
    <w:p w14:paraId="6AC012A6" w14:textId="5FB820E7" w:rsidR="00F21683" w:rsidRPr="00022F08" w:rsidRDefault="004910CC" w:rsidP="004910CC">
      <w:pPr>
        <w:jc w:val="both"/>
        <w:rPr>
          <w:rFonts w:ascii="Arial" w:eastAsia="Arial" w:hAnsi="Arial" w:cs="Arial"/>
          <w:b/>
          <w:color w:val="696969"/>
          <w:sz w:val="18"/>
          <w:szCs w:val="18"/>
        </w:rPr>
      </w:pPr>
      <w:r w:rsidRPr="00022F08">
        <w:rPr>
          <w:rFonts w:ascii="Arial" w:eastAsia="Arial" w:hAnsi="Arial" w:cs="Arial"/>
          <w:color w:val="696969"/>
          <w:sz w:val="18"/>
          <w:szCs w:val="18"/>
        </w:rPr>
        <w:t xml:space="preserve">Desayuno. Salida hacia el Monte de los Olivos, para apreciar una magnifica vista de la ciudad. Continuamos al Jardín de Getsemaní y la Basílica de la Agonía. Seguiremos hacia la Ciudad Antigua, subiremos a la Explanada del Templo (de ser posible) y visita del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w:t>
      </w:r>
      <w:proofErr w:type="spellStart"/>
      <w:r w:rsidRPr="00022F08">
        <w:rPr>
          <w:rFonts w:ascii="Arial" w:eastAsia="Arial" w:hAnsi="Arial" w:cs="Arial"/>
          <w:color w:val="696969"/>
          <w:sz w:val="18"/>
          <w:szCs w:val="18"/>
        </w:rPr>
        <w:t>Mahané</w:t>
      </w:r>
      <w:proofErr w:type="spellEnd"/>
      <w:r w:rsidRPr="00022F08">
        <w:rPr>
          <w:rFonts w:ascii="Arial" w:eastAsia="Arial" w:hAnsi="Arial" w:cs="Arial"/>
          <w:color w:val="696969"/>
          <w:sz w:val="18"/>
          <w:szCs w:val="18"/>
        </w:rPr>
        <w:t xml:space="preserve"> Yehuda, el mercado popular más famoso de Jerusalén, donde podrá experimentar la </w:t>
      </w:r>
      <w:proofErr w:type="spellStart"/>
      <w:r w:rsidRPr="00022F08">
        <w:rPr>
          <w:rFonts w:ascii="Arial" w:eastAsia="Arial" w:hAnsi="Arial" w:cs="Arial"/>
          <w:color w:val="696969"/>
          <w:sz w:val="18"/>
          <w:szCs w:val="18"/>
        </w:rPr>
        <w:t>verda</w:t>
      </w:r>
      <w:proofErr w:type="spellEnd"/>
      <w:r w:rsidRPr="00022F08">
        <w:rPr>
          <w:rFonts w:ascii="Arial" w:eastAsia="Arial" w:hAnsi="Arial" w:cs="Arial"/>
          <w:color w:val="696969"/>
          <w:sz w:val="18"/>
          <w:szCs w:val="18"/>
        </w:rPr>
        <w:t xml:space="preserve">- </w:t>
      </w:r>
      <w:proofErr w:type="spellStart"/>
      <w:r w:rsidRPr="00022F08">
        <w:rPr>
          <w:rFonts w:ascii="Arial" w:eastAsia="Arial" w:hAnsi="Arial" w:cs="Arial"/>
          <w:color w:val="696969"/>
          <w:sz w:val="18"/>
          <w:szCs w:val="18"/>
        </w:rPr>
        <w:t>dera</w:t>
      </w:r>
      <w:proofErr w:type="spellEnd"/>
      <w:r w:rsidRPr="00022F08">
        <w:rPr>
          <w:rFonts w:ascii="Arial" w:eastAsia="Arial" w:hAnsi="Arial" w:cs="Arial"/>
          <w:color w:val="696969"/>
          <w:sz w:val="18"/>
          <w:szCs w:val="18"/>
        </w:rPr>
        <w:t xml:space="preserve"> variedad gastronómica israelí. El principal encanto del mercado, además de sus productos, es la interculturalidad que se respira en sus bulliciosos puestos. Hospedaje en Jerusalén. Cena no incluida. Opcional Tour Nocturno Show de Luces y Sonido en la Torre de David. 44.000 años de la historia de </w:t>
      </w:r>
      <w:r w:rsidRPr="00022F08">
        <w:rPr>
          <w:rFonts w:ascii="Arial" w:eastAsia="Arial" w:hAnsi="Arial" w:cs="Arial"/>
          <w:color w:val="696969"/>
          <w:sz w:val="18"/>
          <w:szCs w:val="18"/>
        </w:rPr>
        <w:lastRenderedPageBreak/>
        <w:t xml:space="preserve">Jerusalén se </w:t>
      </w:r>
      <w:proofErr w:type="spellStart"/>
      <w:r w:rsidRPr="00022F08">
        <w:rPr>
          <w:rFonts w:ascii="Arial" w:eastAsia="Arial" w:hAnsi="Arial" w:cs="Arial"/>
          <w:color w:val="696969"/>
          <w:sz w:val="18"/>
          <w:szCs w:val="18"/>
        </w:rPr>
        <w:t>reﬂejan</w:t>
      </w:r>
      <w:proofErr w:type="spellEnd"/>
      <w:r w:rsidRPr="00022F08">
        <w:rPr>
          <w:rFonts w:ascii="Arial" w:eastAsia="Arial" w:hAnsi="Arial" w:cs="Arial"/>
          <w:color w:val="696969"/>
          <w:sz w:val="18"/>
          <w:szCs w:val="18"/>
        </w:rPr>
        <w:t xml:space="preserve"> en un fascinante espectáculo audiovisual, iluminado por impresionantes imágenes de realidad virtual, proyectadas en las paredes del complejo de la Torre de David.</w:t>
      </w:r>
    </w:p>
    <w:p w14:paraId="6CCD2DC6" w14:textId="77777777" w:rsidR="004910CC" w:rsidRPr="00022F08" w:rsidRDefault="004910CC" w:rsidP="00F21683">
      <w:pPr>
        <w:jc w:val="both"/>
        <w:rPr>
          <w:rFonts w:ascii="Arial" w:eastAsia="Arial" w:hAnsi="Arial" w:cs="Arial"/>
          <w:color w:val="696969"/>
          <w:sz w:val="18"/>
          <w:szCs w:val="18"/>
        </w:rPr>
      </w:pPr>
    </w:p>
    <w:p w14:paraId="65986A35" w14:textId="0A5B3C27"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13 | Martes | </w:t>
      </w:r>
      <w:r w:rsidR="004910CC" w:rsidRPr="00022F08">
        <w:rPr>
          <w:rFonts w:ascii="Arial" w:eastAsia="Arial" w:hAnsi="Arial" w:cs="Arial"/>
          <w:b/>
          <w:color w:val="696969"/>
          <w:sz w:val="18"/>
          <w:szCs w:val="18"/>
        </w:rPr>
        <w:t>JERUSALÉN MODERNA (OPCIONAL BELÉN)</w:t>
      </w:r>
    </w:p>
    <w:p w14:paraId="69067F61" w14:textId="5515F309" w:rsidR="00F21683" w:rsidRPr="00022F08" w:rsidRDefault="004910CC" w:rsidP="00F21683">
      <w:pPr>
        <w:jc w:val="both"/>
        <w:rPr>
          <w:rFonts w:ascii="Arial" w:eastAsia="Arial" w:hAnsi="Arial" w:cs="Arial"/>
          <w:color w:val="696969"/>
          <w:sz w:val="18"/>
          <w:szCs w:val="18"/>
        </w:rPr>
      </w:pPr>
      <w:r w:rsidRPr="00022F08">
        <w:rPr>
          <w:rFonts w:ascii="Arial" w:eastAsia="Arial" w:hAnsi="Arial" w:cs="Arial"/>
          <w:color w:val="696969"/>
          <w:sz w:val="18"/>
          <w:szCs w:val="18"/>
        </w:rPr>
        <w:t xml:space="preserve">Desayuno. Salida hacia el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w:t>
      </w:r>
      <w:proofErr w:type="spellStart"/>
      <w:r w:rsidRPr="00022F08">
        <w:rPr>
          <w:rFonts w:ascii="Arial" w:eastAsia="Arial" w:hAnsi="Arial" w:cs="Arial"/>
          <w:color w:val="696969"/>
          <w:sz w:val="18"/>
          <w:szCs w:val="18"/>
        </w:rPr>
        <w:t>Vashem</w:t>
      </w:r>
      <w:proofErr w:type="spellEnd"/>
      <w:r w:rsidRPr="00022F08">
        <w:rPr>
          <w:rFonts w:ascii="Arial" w:eastAsia="Arial" w:hAnsi="Arial" w:cs="Arial"/>
          <w:color w:val="696969"/>
          <w:sz w:val="18"/>
          <w:szCs w:val="18"/>
        </w:rPr>
        <w:t>, Museo y Memo- rial del Holocausto. Alojamiento en Jerusalén. Cena no incluida. Opcional Belén – Visita a Belén con almuerzo (incluido), visitaremos la Iglesia de la Natividad, la Gruta del Pesebre y la Estrella de 14 puntas (lugar del nacimiento de Jesús). Retorno a Jerusalén. Nota: El tour Opcional Belén recomendamos reservarlo con anticipación una semana antes del inicio del programa.</w:t>
      </w:r>
    </w:p>
    <w:p w14:paraId="6E7F57D3" w14:textId="47BD303B" w:rsidR="00351906" w:rsidRPr="00022F08" w:rsidRDefault="00351906" w:rsidP="00F21683">
      <w:pPr>
        <w:jc w:val="both"/>
        <w:rPr>
          <w:rFonts w:ascii="Arial" w:eastAsia="Arial" w:hAnsi="Arial" w:cs="Arial"/>
          <w:b/>
          <w:color w:val="696969"/>
          <w:sz w:val="18"/>
          <w:szCs w:val="18"/>
        </w:rPr>
      </w:pPr>
    </w:p>
    <w:p w14:paraId="2E69BC2A" w14:textId="38614D7D" w:rsidR="00F21683" w:rsidRPr="00022F08" w:rsidRDefault="00F21683" w:rsidP="00F21683">
      <w:pPr>
        <w:jc w:val="both"/>
        <w:rPr>
          <w:rFonts w:ascii="Arial" w:eastAsia="Arial" w:hAnsi="Arial" w:cs="Arial"/>
          <w:color w:val="696969"/>
          <w:sz w:val="18"/>
          <w:szCs w:val="18"/>
        </w:rPr>
      </w:pPr>
      <w:r w:rsidRPr="00022F08">
        <w:rPr>
          <w:rFonts w:ascii="Arial" w:eastAsia="Arial" w:hAnsi="Arial" w:cs="Arial"/>
          <w:b/>
          <w:color w:val="696969"/>
          <w:sz w:val="18"/>
          <w:szCs w:val="18"/>
        </w:rPr>
        <w:t xml:space="preserve">Día 14 | Miércoles | </w:t>
      </w:r>
      <w:r w:rsidR="004910CC" w:rsidRPr="00022F08">
        <w:rPr>
          <w:rFonts w:ascii="Arial" w:eastAsia="Arial" w:hAnsi="Arial" w:cs="Arial"/>
          <w:b/>
          <w:color w:val="696969"/>
          <w:sz w:val="18"/>
          <w:szCs w:val="18"/>
        </w:rPr>
        <w:t>JERUSALÉN - RÍO JORDÁN - GALILEA - HAIFA</w:t>
      </w:r>
    </w:p>
    <w:p w14:paraId="29645081" w14:textId="77777777" w:rsidR="00F21683" w:rsidRPr="00022F08" w:rsidRDefault="00F21683" w:rsidP="00F21683">
      <w:pPr>
        <w:jc w:val="both"/>
        <w:rPr>
          <w:rFonts w:ascii="Arial" w:eastAsia="Arial" w:hAnsi="Arial" w:cs="Arial"/>
          <w:color w:val="696969"/>
          <w:sz w:val="18"/>
          <w:szCs w:val="18"/>
        </w:rPr>
      </w:pPr>
      <w:r w:rsidRPr="00022F08">
        <w:rPr>
          <w:rFonts w:ascii="Arial" w:eastAsia="Arial" w:hAnsi="Arial" w:cs="Arial"/>
          <w:color w:val="696969"/>
          <w:sz w:val="18"/>
          <w:szCs w:val="18"/>
        </w:rPr>
        <w:t xml:space="preserve">Después del desayuno, salida hacia el Mar de Galilea. Seguimos bordeando el Oasis de Jericó, donde disfrutaremos de una vista panorámica del Monte de la Tentación y del Mar Muerto. Llegamos a </w:t>
      </w:r>
      <w:proofErr w:type="spellStart"/>
      <w:r w:rsidRPr="00022F08">
        <w:rPr>
          <w:rFonts w:ascii="Arial" w:eastAsia="Arial" w:hAnsi="Arial" w:cs="Arial"/>
          <w:color w:val="696969"/>
          <w:sz w:val="18"/>
          <w:szCs w:val="18"/>
        </w:rPr>
        <w:t>Yardenit</w:t>
      </w:r>
      <w:proofErr w:type="spellEnd"/>
      <w:r w:rsidRPr="00022F08">
        <w:rPr>
          <w:rFonts w:ascii="Arial" w:eastAsia="Arial" w:hAnsi="Arial" w:cs="Arial"/>
          <w:color w:val="696969"/>
          <w:sz w:val="18"/>
          <w:szCs w:val="18"/>
        </w:rPr>
        <w:t xml:space="preserve">, lugar tradicional del Bautismo en el Río Jordán, y seguiremos para realizar una apasionante travesía en barco en el Mar de Galilea. Seguimos hacia el Monte de las Bienaventuranzas, escenario del Sermón de la Montaña. Visita a </w:t>
      </w:r>
      <w:proofErr w:type="spellStart"/>
      <w:r w:rsidRPr="00022F08">
        <w:rPr>
          <w:rFonts w:ascii="Arial" w:eastAsia="Arial" w:hAnsi="Arial" w:cs="Arial"/>
          <w:color w:val="696969"/>
          <w:sz w:val="18"/>
          <w:szCs w:val="18"/>
        </w:rPr>
        <w:t>Tabgha</w:t>
      </w:r>
      <w:proofErr w:type="spellEnd"/>
      <w:r w:rsidRPr="00022F08">
        <w:rPr>
          <w:rFonts w:ascii="Arial" w:eastAsia="Arial" w:hAnsi="Arial" w:cs="Arial"/>
          <w:color w:val="696969"/>
          <w:sz w:val="18"/>
          <w:szCs w:val="18"/>
        </w:rPr>
        <w:t>, lugar de la Multiplicación de los Panes y de los Peces y Cafarnaúm, dónde están la Antigua Sinagoga y Casa de San Pedro. Se continúa bordeando el Mar de Galilea con destino a Haifa. Alojamiento en Haifa. Cena no incluida.</w:t>
      </w:r>
    </w:p>
    <w:p w14:paraId="08713604" w14:textId="77777777" w:rsidR="00F21683" w:rsidRPr="00022F08" w:rsidRDefault="00F21683" w:rsidP="00F21683">
      <w:pPr>
        <w:jc w:val="both"/>
        <w:rPr>
          <w:rFonts w:ascii="Arial" w:eastAsia="Arial" w:hAnsi="Arial" w:cs="Arial"/>
          <w:b/>
          <w:color w:val="696969"/>
          <w:sz w:val="18"/>
          <w:szCs w:val="18"/>
        </w:rPr>
      </w:pPr>
    </w:p>
    <w:p w14:paraId="7A31E010" w14:textId="4CEDB6E0"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15 | Jueves | </w:t>
      </w:r>
      <w:r w:rsidR="004910CC" w:rsidRPr="00022F08">
        <w:rPr>
          <w:rFonts w:ascii="Arial" w:eastAsia="Arial" w:hAnsi="Arial" w:cs="Arial"/>
          <w:b/>
          <w:color w:val="696969"/>
          <w:sz w:val="18"/>
          <w:szCs w:val="18"/>
        </w:rPr>
        <w:t>HAIFA - ACRE - NAZARETH - HAIFA</w:t>
      </w:r>
    </w:p>
    <w:p w14:paraId="666DB0E2" w14:textId="4F482BB3" w:rsidR="00F21683" w:rsidRPr="00022F08" w:rsidRDefault="004910CC" w:rsidP="00F21683">
      <w:pPr>
        <w:jc w:val="both"/>
        <w:rPr>
          <w:rFonts w:ascii="Arial" w:eastAsia="Arial" w:hAnsi="Arial" w:cs="Arial"/>
          <w:color w:val="696969"/>
          <w:sz w:val="18"/>
          <w:szCs w:val="18"/>
        </w:rPr>
      </w:pPr>
      <w:r w:rsidRPr="00022F08">
        <w:rPr>
          <w:rFonts w:ascii="Arial" w:eastAsia="Arial" w:hAnsi="Arial" w:cs="Arial"/>
          <w:color w:val="696969"/>
          <w:sz w:val="18"/>
          <w:szCs w:val="18"/>
        </w:rPr>
        <w:t>Desayuno. 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Hospedaje en Haifa. Cena no incluida.</w:t>
      </w:r>
    </w:p>
    <w:p w14:paraId="1927BDAC" w14:textId="77777777" w:rsidR="00F21683" w:rsidRPr="00022F08" w:rsidRDefault="00F21683" w:rsidP="00F21683">
      <w:pPr>
        <w:jc w:val="both"/>
        <w:rPr>
          <w:rFonts w:ascii="Arial" w:eastAsia="Arial" w:hAnsi="Arial" w:cs="Arial"/>
          <w:color w:val="696969"/>
          <w:sz w:val="18"/>
          <w:szCs w:val="18"/>
        </w:rPr>
      </w:pPr>
    </w:p>
    <w:p w14:paraId="24A434B8" w14:textId="2467BCA0" w:rsidR="00F21683" w:rsidRPr="00022F08" w:rsidRDefault="00F21683" w:rsidP="00F21683">
      <w:pPr>
        <w:jc w:val="both"/>
        <w:rPr>
          <w:rFonts w:ascii="Arial" w:eastAsia="Arial" w:hAnsi="Arial" w:cs="Arial"/>
          <w:color w:val="696969"/>
          <w:sz w:val="18"/>
          <w:szCs w:val="18"/>
        </w:rPr>
      </w:pPr>
      <w:r w:rsidRPr="00022F08">
        <w:rPr>
          <w:rFonts w:ascii="Arial" w:eastAsia="Arial" w:hAnsi="Arial" w:cs="Arial"/>
          <w:b/>
          <w:color w:val="696969"/>
          <w:sz w:val="18"/>
          <w:szCs w:val="18"/>
        </w:rPr>
        <w:t xml:space="preserve">Día 16 | Viernes | </w:t>
      </w:r>
      <w:r w:rsidR="004910CC" w:rsidRPr="00022F08">
        <w:rPr>
          <w:rFonts w:ascii="Arial" w:eastAsia="Arial" w:hAnsi="Arial" w:cs="Arial"/>
          <w:b/>
          <w:color w:val="696969"/>
          <w:sz w:val="18"/>
          <w:szCs w:val="18"/>
        </w:rPr>
        <w:t>HAIFA - CESÁREA - TEL AVIV</w:t>
      </w:r>
    </w:p>
    <w:p w14:paraId="2F1A5A76" w14:textId="5D1861E6" w:rsidR="00F21683" w:rsidRPr="00022F08" w:rsidRDefault="004910CC" w:rsidP="00F21683">
      <w:pPr>
        <w:jc w:val="both"/>
        <w:rPr>
          <w:rFonts w:ascii="Arial" w:eastAsia="Arial" w:hAnsi="Arial" w:cs="Arial"/>
          <w:color w:val="696969"/>
          <w:sz w:val="18"/>
          <w:szCs w:val="18"/>
        </w:rPr>
      </w:pPr>
      <w:r w:rsidRPr="00022F08">
        <w:rPr>
          <w:rFonts w:ascii="Arial" w:eastAsia="Arial" w:hAnsi="Arial" w:cs="Arial"/>
          <w:color w:val="696969"/>
          <w:sz w:val="18"/>
          <w:szCs w:val="18"/>
        </w:rPr>
        <w:t xml:space="preserve">Desayuno. Salida bordeando el Mar Mediterráneo hasta llegar a Cesárea Marítima, antigua capital Romana, donde visitaremos su Teatro, la ciudad de los Cruzados y el Acueducto Romano. Llegaremos a Tel Aviv-Jaffa. Visita panorámica con autobús por la calle Rotschild y el pintoresco barrio de Neve Tzedek, donde visitaremos el Mercado (Shuk) de </w:t>
      </w:r>
      <w:proofErr w:type="spellStart"/>
      <w:r w:rsidRPr="00022F08">
        <w:rPr>
          <w:rFonts w:ascii="Arial" w:eastAsia="Arial" w:hAnsi="Arial" w:cs="Arial"/>
          <w:color w:val="696969"/>
          <w:sz w:val="18"/>
          <w:szCs w:val="18"/>
        </w:rPr>
        <w:t>HaCarmel</w:t>
      </w:r>
      <w:proofErr w:type="spellEnd"/>
      <w:r w:rsidRPr="00022F08">
        <w:rPr>
          <w:rFonts w:ascii="Arial" w:eastAsia="Arial" w:hAnsi="Arial" w:cs="Arial"/>
          <w:color w:val="696969"/>
          <w:sz w:val="18"/>
          <w:szCs w:val="18"/>
        </w:rPr>
        <w:t xml:space="preserve">, el mercado es famoso por sus productos frescos, ropa y restaurantes auténticos. Nos </w:t>
      </w:r>
      <w:proofErr w:type="spellStart"/>
      <w:r w:rsidRPr="00022F08">
        <w:rPr>
          <w:rFonts w:ascii="Arial" w:eastAsia="Arial" w:hAnsi="Arial" w:cs="Arial"/>
          <w:color w:val="696969"/>
          <w:sz w:val="18"/>
          <w:szCs w:val="18"/>
        </w:rPr>
        <w:t>dirigire</w:t>
      </w:r>
      <w:proofErr w:type="spellEnd"/>
      <w:r w:rsidRPr="00022F08">
        <w:rPr>
          <w:rFonts w:ascii="Arial" w:eastAsia="Arial" w:hAnsi="Arial" w:cs="Arial"/>
          <w:color w:val="696969"/>
          <w:sz w:val="18"/>
          <w:szCs w:val="18"/>
        </w:rPr>
        <w:t xml:space="preserve">- </w:t>
      </w:r>
      <w:proofErr w:type="spellStart"/>
      <w:r w:rsidRPr="00022F08">
        <w:rPr>
          <w:rFonts w:ascii="Arial" w:eastAsia="Arial" w:hAnsi="Arial" w:cs="Arial"/>
          <w:color w:val="696969"/>
          <w:sz w:val="18"/>
          <w:szCs w:val="18"/>
        </w:rPr>
        <w:t>mos</w:t>
      </w:r>
      <w:proofErr w:type="spellEnd"/>
      <w:r w:rsidRPr="00022F08">
        <w:rPr>
          <w:rFonts w:ascii="Arial" w:eastAsia="Arial" w:hAnsi="Arial" w:cs="Arial"/>
          <w:color w:val="696969"/>
          <w:sz w:val="18"/>
          <w:szCs w:val="18"/>
        </w:rPr>
        <w:t xml:space="preserve"> a Jaffa, uno de los puertos más antiguos del mundo. Disfrutaremos de tiempo libre en el Mercado de Pulgas y sus numerosas galerías de arte, artesanía y joyería. O posibilidad de traslado al hotel. Hospedaje en Tel Aviv. Cena no incluida.</w:t>
      </w:r>
    </w:p>
    <w:p w14:paraId="57A523AE" w14:textId="77777777" w:rsidR="004910CC" w:rsidRPr="00022F08" w:rsidRDefault="004910CC" w:rsidP="00F21683">
      <w:pPr>
        <w:jc w:val="both"/>
        <w:rPr>
          <w:rFonts w:ascii="Arial" w:eastAsia="Arial" w:hAnsi="Arial" w:cs="Arial"/>
          <w:color w:val="696969"/>
          <w:sz w:val="18"/>
          <w:szCs w:val="18"/>
        </w:rPr>
      </w:pPr>
    </w:p>
    <w:p w14:paraId="210D35FD" w14:textId="77777777"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17 | Sábado | TEL AVIV (OPCIONAL MASADA Y MAR MUERTO) </w:t>
      </w:r>
    </w:p>
    <w:p w14:paraId="404636E0" w14:textId="505FC437" w:rsidR="00F21683" w:rsidRPr="00022F08" w:rsidRDefault="004910CC" w:rsidP="00F21683">
      <w:pPr>
        <w:jc w:val="both"/>
        <w:rPr>
          <w:rFonts w:ascii="Arial" w:eastAsia="Arial" w:hAnsi="Arial" w:cs="Arial"/>
          <w:color w:val="696969"/>
          <w:sz w:val="18"/>
          <w:szCs w:val="18"/>
        </w:rPr>
      </w:pPr>
      <w:r w:rsidRPr="00022F08">
        <w:rPr>
          <w:rFonts w:ascii="Arial" w:eastAsia="Arial" w:hAnsi="Arial" w:cs="Arial"/>
          <w:color w:val="696969"/>
          <w:sz w:val="18"/>
          <w:szCs w:val="18"/>
        </w:rPr>
        <w:t>Desayuno. Día libre. Posibilidad de tomar la Excursión Opcional de Masada y Mar Muerto. 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Regreso a Tel Aviv. Hospedaje en Tel Aviv. Cena no incluida. Nota: El tour Opcional Masada y Mar Muerto recomendamos reservarlo con anticipación una semana antes del inicio del programa.</w:t>
      </w:r>
    </w:p>
    <w:p w14:paraId="0DB8A5E2" w14:textId="77777777" w:rsidR="003A7090" w:rsidRDefault="003A7090" w:rsidP="00F21683">
      <w:pPr>
        <w:jc w:val="both"/>
        <w:rPr>
          <w:rFonts w:ascii="Arial" w:eastAsia="Arial" w:hAnsi="Arial" w:cs="Arial"/>
          <w:b/>
          <w:color w:val="696969"/>
          <w:sz w:val="18"/>
          <w:szCs w:val="18"/>
        </w:rPr>
      </w:pPr>
    </w:p>
    <w:p w14:paraId="3893C377" w14:textId="587B4FFE"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 xml:space="preserve">Día 18 | Domingo | TEL AVIV – AEROPUERTO TEL AVIV </w:t>
      </w:r>
    </w:p>
    <w:p w14:paraId="74A2BE0D" w14:textId="77777777" w:rsidR="004910CC" w:rsidRPr="00022F08" w:rsidRDefault="004910CC" w:rsidP="004910CC">
      <w:pPr>
        <w:rPr>
          <w:rFonts w:ascii="Arial" w:eastAsia="Arial" w:hAnsi="Arial" w:cs="Arial"/>
          <w:color w:val="696969"/>
          <w:sz w:val="18"/>
          <w:szCs w:val="18"/>
        </w:rPr>
      </w:pPr>
      <w:r w:rsidRPr="00022F08">
        <w:rPr>
          <w:rFonts w:ascii="Arial" w:eastAsia="Arial" w:hAnsi="Arial" w:cs="Arial"/>
          <w:color w:val="696969"/>
          <w:sz w:val="18"/>
          <w:szCs w:val="18"/>
        </w:rPr>
        <w:t>Desayuno. A la hora predeterminada, traslado de partida hacia el Aeropuerto Internacional de Ben Gurion en Tel Aviv. Fin de Nuestros Servicios.</w:t>
      </w:r>
    </w:p>
    <w:p w14:paraId="376D27B7" w14:textId="02C014B2" w:rsidR="00EA1DFC" w:rsidRPr="00022F08" w:rsidRDefault="00EA1DFC" w:rsidP="00F21683">
      <w:pPr>
        <w:jc w:val="both"/>
        <w:rPr>
          <w:rFonts w:ascii="Arial" w:eastAsia="Arial" w:hAnsi="Arial" w:cs="Arial"/>
          <w:b/>
          <w:color w:val="696969"/>
          <w:sz w:val="18"/>
          <w:szCs w:val="18"/>
        </w:rPr>
      </w:pPr>
    </w:p>
    <w:p w14:paraId="1027CAB8" w14:textId="77777777" w:rsidR="0075041E" w:rsidRDefault="0075041E" w:rsidP="00F21683">
      <w:pPr>
        <w:jc w:val="both"/>
        <w:rPr>
          <w:rFonts w:ascii="Arial" w:eastAsia="Arial" w:hAnsi="Arial" w:cs="Arial"/>
          <w:b/>
          <w:color w:val="696969"/>
          <w:sz w:val="18"/>
          <w:szCs w:val="18"/>
        </w:rPr>
      </w:pPr>
    </w:p>
    <w:p w14:paraId="38085444" w14:textId="77777777" w:rsidR="0075041E" w:rsidRDefault="0075041E" w:rsidP="00F21683">
      <w:pPr>
        <w:jc w:val="both"/>
        <w:rPr>
          <w:rFonts w:ascii="Arial" w:eastAsia="Arial" w:hAnsi="Arial" w:cs="Arial"/>
          <w:b/>
          <w:color w:val="696969"/>
          <w:sz w:val="18"/>
          <w:szCs w:val="18"/>
        </w:rPr>
      </w:pPr>
    </w:p>
    <w:p w14:paraId="2D3FAB0B" w14:textId="77777777" w:rsidR="0075041E" w:rsidRDefault="0075041E" w:rsidP="00F21683">
      <w:pPr>
        <w:jc w:val="both"/>
        <w:rPr>
          <w:rFonts w:ascii="Arial" w:eastAsia="Arial" w:hAnsi="Arial" w:cs="Arial"/>
          <w:b/>
          <w:color w:val="696969"/>
          <w:sz w:val="18"/>
          <w:szCs w:val="18"/>
        </w:rPr>
      </w:pPr>
    </w:p>
    <w:p w14:paraId="2FBE9500" w14:textId="77777777" w:rsidR="0075041E" w:rsidRDefault="0075041E" w:rsidP="00F21683">
      <w:pPr>
        <w:jc w:val="both"/>
        <w:rPr>
          <w:rFonts w:ascii="Arial" w:eastAsia="Arial" w:hAnsi="Arial" w:cs="Arial"/>
          <w:b/>
          <w:color w:val="696969"/>
          <w:sz w:val="18"/>
          <w:szCs w:val="18"/>
        </w:rPr>
      </w:pPr>
    </w:p>
    <w:p w14:paraId="2E0BD152" w14:textId="77777777" w:rsidR="0075041E" w:rsidRDefault="0075041E" w:rsidP="00F21683">
      <w:pPr>
        <w:jc w:val="both"/>
        <w:rPr>
          <w:rFonts w:ascii="Arial" w:eastAsia="Arial" w:hAnsi="Arial" w:cs="Arial"/>
          <w:b/>
          <w:color w:val="696969"/>
          <w:sz w:val="18"/>
          <w:szCs w:val="18"/>
        </w:rPr>
      </w:pPr>
    </w:p>
    <w:p w14:paraId="7AF365DA" w14:textId="77777777" w:rsidR="0075041E" w:rsidRDefault="0075041E" w:rsidP="00F21683">
      <w:pPr>
        <w:jc w:val="both"/>
        <w:rPr>
          <w:rFonts w:ascii="Arial" w:eastAsia="Arial" w:hAnsi="Arial" w:cs="Arial"/>
          <w:b/>
          <w:color w:val="696969"/>
          <w:sz w:val="18"/>
          <w:szCs w:val="18"/>
        </w:rPr>
      </w:pPr>
    </w:p>
    <w:p w14:paraId="55A9DEDB" w14:textId="77777777" w:rsidR="0075041E" w:rsidRDefault="0075041E" w:rsidP="00F21683">
      <w:pPr>
        <w:jc w:val="both"/>
        <w:rPr>
          <w:rFonts w:ascii="Arial" w:eastAsia="Arial" w:hAnsi="Arial" w:cs="Arial"/>
          <w:b/>
          <w:color w:val="696969"/>
          <w:sz w:val="18"/>
          <w:szCs w:val="18"/>
        </w:rPr>
      </w:pPr>
    </w:p>
    <w:p w14:paraId="1037DDC6" w14:textId="77777777" w:rsidR="0075041E" w:rsidRDefault="0075041E" w:rsidP="00F21683">
      <w:pPr>
        <w:jc w:val="both"/>
        <w:rPr>
          <w:rFonts w:ascii="Arial" w:eastAsia="Arial" w:hAnsi="Arial" w:cs="Arial"/>
          <w:b/>
          <w:color w:val="696969"/>
          <w:sz w:val="18"/>
          <w:szCs w:val="18"/>
        </w:rPr>
      </w:pPr>
    </w:p>
    <w:p w14:paraId="1F028214" w14:textId="77777777" w:rsidR="0075041E" w:rsidRDefault="0075041E" w:rsidP="00F21683">
      <w:pPr>
        <w:jc w:val="both"/>
        <w:rPr>
          <w:rFonts w:ascii="Arial" w:eastAsia="Arial" w:hAnsi="Arial" w:cs="Arial"/>
          <w:b/>
          <w:color w:val="696969"/>
          <w:sz w:val="18"/>
          <w:szCs w:val="18"/>
        </w:rPr>
      </w:pPr>
    </w:p>
    <w:p w14:paraId="77DBA86E" w14:textId="77777777" w:rsidR="0075041E" w:rsidRDefault="0075041E" w:rsidP="00F21683">
      <w:pPr>
        <w:jc w:val="both"/>
        <w:rPr>
          <w:rFonts w:ascii="Arial" w:eastAsia="Arial" w:hAnsi="Arial" w:cs="Arial"/>
          <w:b/>
          <w:color w:val="696969"/>
          <w:sz w:val="18"/>
          <w:szCs w:val="18"/>
        </w:rPr>
      </w:pPr>
    </w:p>
    <w:p w14:paraId="72D59AD5" w14:textId="77777777" w:rsidR="0075041E" w:rsidRDefault="0075041E" w:rsidP="00F21683">
      <w:pPr>
        <w:jc w:val="both"/>
        <w:rPr>
          <w:rFonts w:ascii="Arial" w:eastAsia="Arial" w:hAnsi="Arial" w:cs="Arial"/>
          <w:b/>
          <w:color w:val="696969"/>
          <w:sz w:val="18"/>
          <w:szCs w:val="18"/>
        </w:rPr>
      </w:pPr>
    </w:p>
    <w:p w14:paraId="63EA3B0D" w14:textId="77777777" w:rsidR="0075041E" w:rsidRDefault="0075041E" w:rsidP="00F21683">
      <w:pPr>
        <w:jc w:val="both"/>
        <w:rPr>
          <w:rFonts w:ascii="Arial" w:eastAsia="Arial" w:hAnsi="Arial" w:cs="Arial"/>
          <w:b/>
          <w:color w:val="696969"/>
          <w:sz w:val="18"/>
          <w:szCs w:val="18"/>
        </w:rPr>
      </w:pPr>
    </w:p>
    <w:p w14:paraId="0727F627" w14:textId="77777777" w:rsidR="0075041E" w:rsidRDefault="0075041E" w:rsidP="00F21683">
      <w:pPr>
        <w:jc w:val="both"/>
        <w:rPr>
          <w:rFonts w:ascii="Arial" w:eastAsia="Arial" w:hAnsi="Arial" w:cs="Arial"/>
          <w:b/>
          <w:color w:val="696969"/>
          <w:sz w:val="18"/>
          <w:szCs w:val="18"/>
        </w:rPr>
      </w:pPr>
    </w:p>
    <w:p w14:paraId="5A401396" w14:textId="77777777" w:rsidR="0075041E" w:rsidRDefault="0075041E" w:rsidP="00F21683">
      <w:pPr>
        <w:jc w:val="both"/>
        <w:rPr>
          <w:rFonts w:ascii="Arial" w:eastAsia="Arial" w:hAnsi="Arial" w:cs="Arial"/>
          <w:b/>
          <w:color w:val="696969"/>
          <w:sz w:val="18"/>
          <w:szCs w:val="18"/>
        </w:rPr>
      </w:pPr>
    </w:p>
    <w:p w14:paraId="0F607F2A" w14:textId="77777777" w:rsidR="0075041E" w:rsidRDefault="0075041E" w:rsidP="00F21683">
      <w:pPr>
        <w:jc w:val="both"/>
        <w:rPr>
          <w:rFonts w:ascii="Arial" w:eastAsia="Arial" w:hAnsi="Arial" w:cs="Arial"/>
          <w:b/>
          <w:color w:val="696969"/>
          <w:sz w:val="18"/>
          <w:szCs w:val="18"/>
        </w:rPr>
      </w:pPr>
    </w:p>
    <w:p w14:paraId="3A716395" w14:textId="77777777" w:rsidR="0075041E" w:rsidRDefault="0075041E" w:rsidP="00F21683">
      <w:pPr>
        <w:jc w:val="both"/>
        <w:rPr>
          <w:rFonts w:ascii="Arial" w:eastAsia="Arial" w:hAnsi="Arial" w:cs="Arial"/>
          <w:b/>
          <w:color w:val="696969"/>
          <w:sz w:val="18"/>
          <w:szCs w:val="18"/>
        </w:rPr>
      </w:pPr>
    </w:p>
    <w:p w14:paraId="26C20463" w14:textId="77777777" w:rsidR="0075041E" w:rsidRDefault="0075041E" w:rsidP="00F21683">
      <w:pPr>
        <w:jc w:val="both"/>
        <w:rPr>
          <w:rFonts w:ascii="Arial" w:eastAsia="Arial" w:hAnsi="Arial" w:cs="Arial"/>
          <w:b/>
          <w:color w:val="696969"/>
          <w:sz w:val="18"/>
          <w:szCs w:val="18"/>
        </w:rPr>
      </w:pPr>
    </w:p>
    <w:p w14:paraId="52D16BE9" w14:textId="77777777" w:rsidR="0075041E" w:rsidRDefault="0075041E" w:rsidP="00F21683">
      <w:pPr>
        <w:jc w:val="both"/>
        <w:rPr>
          <w:rFonts w:ascii="Arial" w:eastAsia="Arial" w:hAnsi="Arial" w:cs="Arial"/>
          <w:b/>
          <w:color w:val="696969"/>
          <w:sz w:val="18"/>
          <w:szCs w:val="18"/>
        </w:rPr>
      </w:pPr>
    </w:p>
    <w:p w14:paraId="0A56B9B7" w14:textId="77777777" w:rsidR="0075041E" w:rsidRDefault="0075041E" w:rsidP="00F21683">
      <w:pPr>
        <w:jc w:val="both"/>
        <w:rPr>
          <w:rFonts w:ascii="Arial" w:eastAsia="Arial" w:hAnsi="Arial" w:cs="Arial"/>
          <w:b/>
          <w:color w:val="696969"/>
          <w:sz w:val="18"/>
          <w:szCs w:val="18"/>
        </w:rPr>
      </w:pPr>
    </w:p>
    <w:p w14:paraId="17140350" w14:textId="77777777" w:rsidR="0075041E" w:rsidRDefault="0075041E" w:rsidP="00F21683">
      <w:pPr>
        <w:jc w:val="both"/>
        <w:rPr>
          <w:rFonts w:ascii="Arial" w:eastAsia="Arial" w:hAnsi="Arial" w:cs="Arial"/>
          <w:b/>
          <w:color w:val="696969"/>
          <w:sz w:val="18"/>
          <w:szCs w:val="18"/>
        </w:rPr>
      </w:pPr>
    </w:p>
    <w:p w14:paraId="372B754F" w14:textId="3C1F47D8" w:rsidR="00F21683" w:rsidRPr="00022F08" w:rsidRDefault="00F21683" w:rsidP="00F21683">
      <w:pPr>
        <w:jc w:val="both"/>
        <w:rPr>
          <w:rFonts w:ascii="Arial" w:eastAsia="Arial" w:hAnsi="Arial" w:cs="Arial"/>
          <w:b/>
          <w:color w:val="696969"/>
          <w:sz w:val="18"/>
          <w:szCs w:val="18"/>
        </w:rPr>
      </w:pPr>
      <w:r w:rsidRPr="00022F08">
        <w:rPr>
          <w:rFonts w:ascii="Arial" w:eastAsia="Arial" w:hAnsi="Arial" w:cs="Arial"/>
          <w:b/>
          <w:color w:val="696969"/>
          <w:sz w:val="18"/>
          <w:szCs w:val="18"/>
        </w:rPr>
        <w:t>SALIDAS:</w:t>
      </w:r>
    </w:p>
    <w:p w14:paraId="01D3072F" w14:textId="6F80A3BE" w:rsidR="00EA1DFC" w:rsidRPr="00022F08" w:rsidRDefault="00EA1DFC" w:rsidP="00F21683">
      <w:pPr>
        <w:jc w:val="both"/>
        <w:rPr>
          <w:sz w:val="18"/>
          <w:szCs w:val="18"/>
        </w:rPr>
      </w:pPr>
    </w:p>
    <w:p w14:paraId="6C21D3E4" w14:textId="5A440437" w:rsidR="00EA1DFC" w:rsidRPr="00022F08" w:rsidRDefault="0075041E" w:rsidP="00022F08">
      <w:pPr>
        <w:jc w:val="center"/>
        <w:rPr>
          <w:rFonts w:ascii="Arial" w:eastAsia="Arial" w:hAnsi="Arial" w:cs="Arial"/>
          <w:b/>
          <w:color w:val="696969"/>
          <w:sz w:val="18"/>
          <w:szCs w:val="18"/>
        </w:rPr>
      </w:pPr>
      <w:r w:rsidRPr="00022F08">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3516AA15" w14:textId="4187BD6C" w:rsidR="00EA1DFC" w:rsidRPr="00022F08" w:rsidRDefault="00EA1DFC" w:rsidP="00F21683">
      <w:pPr>
        <w:jc w:val="both"/>
        <w:rPr>
          <w:sz w:val="18"/>
          <w:szCs w:val="18"/>
        </w:rPr>
      </w:pPr>
    </w:p>
    <w:p w14:paraId="22D69D3F" w14:textId="72A38389" w:rsidR="00A1406B" w:rsidRDefault="00A1406B" w:rsidP="00F21683">
      <w:pPr>
        <w:jc w:val="both"/>
        <w:rPr>
          <w:rFonts w:ascii="Arial" w:eastAsia="Arial" w:hAnsi="Arial" w:cs="Arial"/>
          <w:b/>
          <w:color w:val="696969"/>
          <w:sz w:val="18"/>
          <w:szCs w:val="18"/>
        </w:rPr>
      </w:pPr>
    </w:p>
    <w:tbl>
      <w:tblPr>
        <w:tblStyle w:val="Tablaconcuadrcula"/>
        <w:tblW w:w="9485" w:type="dxa"/>
        <w:jc w:val="center"/>
        <w:tblLook w:val="04A0" w:firstRow="1" w:lastRow="0" w:firstColumn="1" w:lastColumn="0" w:noHBand="0" w:noVBand="1"/>
      </w:tblPr>
      <w:tblGrid>
        <w:gridCol w:w="3681"/>
        <w:gridCol w:w="1857"/>
        <w:gridCol w:w="2348"/>
        <w:gridCol w:w="1599"/>
      </w:tblGrid>
      <w:tr w:rsidR="00CB3025" w:rsidRPr="006B5335" w14:paraId="6544C46D" w14:textId="77777777" w:rsidTr="009F297E">
        <w:trPr>
          <w:trHeight w:val="534"/>
          <w:jc w:val="center"/>
        </w:trPr>
        <w:tc>
          <w:tcPr>
            <w:tcW w:w="3681" w:type="dxa"/>
            <w:shd w:val="clear" w:color="auto" w:fill="969696"/>
          </w:tcPr>
          <w:p w14:paraId="6ACE7262" w14:textId="77777777" w:rsidR="009F297E" w:rsidRDefault="009F297E" w:rsidP="008E0793">
            <w:pPr>
              <w:jc w:val="center"/>
              <w:rPr>
                <w:rFonts w:ascii="Arial" w:hAnsi="Arial" w:cs="Arial"/>
                <w:b/>
                <w:color w:val="FFFFFF" w:themeColor="background1"/>
                <w:sz w:val="18"/>
                <w:szCs w:val="18"/>
              </w:rPr>
            </w:pPr>
          </w:p>
          <w:p w14:paraId="1FC7963B" w14:textId="6A7A2446" w:rsidR="00CB3025" w:rsidRPr="006B5335" w:rsidRDefault="009F297E" w:rsidP="008E0793">
            <w:pPr>
              <w:jc w:val="center"/>
              <w:rPr>
                <w:rFonts w:ascii="Arial" w:hAnsi="Arial" w:cs="Arial"/>
                <w:b/>
                <w:color w:val="FFFFFF" w:themeColor="background1"/>
                <w:sz w:val="18"/>
                <w:szCs w:val="18"/>
              </w:rPr>
            </w:pPr>
            <w:r w:rsidRPr="006B5335">
              <w:rPr>
                <w:rFonts w:ascii="Arial" w:hAnsi="Arial" w:cs="Arial"/>
                <w:b/>
                <w:color w:val="FFFFFF" w:themeColor="background1"/>
                <w:sz w:val="18"/>
                <w:szCs w:val="18"/>
              </w:rPr>
              <w:t>TEMPORADAS</w:t>
            </w:r>
          </w:p>
        </w:tc>
        <w:tc>
          <w:tcPr>
            <w:tcW w:w="1857" w:type="dxa"/>
            <w:shd w:val="clear" w:color="auto" w:fill="969696"/>
          </w:tcPr>
          <w:p w14:paraId="64B502BC" w14:textId="77777777" w:rsidR="009F297E" w:rsidRDefault="009F297E" w:rsidP="008E0793">
            <w:pPr>
              <w:jc w:val="center"/>
              <w:rPr>
                <w:rFonts w:ascii="Arial" w:hAnsi="Arial" w:cs="Arial"/>
                <w:b/>
                <w:color w:val="FFFFFF" w:themeColor="background1"/>
                <w:sz w:val="18"/>
                <w:szCs w:val="18"/>
              </w:rPr>
            </w:pPr>
          </w:p>
          <w:p w14:paraId="46DB1067" w14:textId="0D071B75" w:rsidR="00CB3025" w:rsidRPr="006B5335" w:rsidRDefault="009F297E" w:rsidP="008E0793">
            <w:pPr>
              <w:jc w:val="center"/>
              <w:rPr>
                <w:rFonts w:ascii="Arial" w:hAnsi="Arial" w:cs="Arial"/>
                <w:b/>
                <w:color w:val="FFFFFF" w:themeColor="background1"/>
                <w:sz w:val="18"/>
                <w:szCs w:val="18"/>
              </w:rPr>
            </w:pPr>
            <w:r w:rsidRPr="006B5335">
              <w:rPr>
                <w:rFonts w:ascii="Arial" w:hAnsi="Arial" w:cs="Arial"/>
                <w:b/>
                <w:color w:val="FFFFFF" w:themeColor="background1"/>
                <w:sz w:val="18"/>
                <w:szCs w:val="18"/>
              </w:rPr>
              <w:t>CATEGORÍA</w:t>
            </w:r>
          </w:p>
        </w:tc>
        <w:tc>
          <w:tcPr>
            <w:tcW w:w="2348" w:type="dxa"/>
            <w:shd w:val="clear" w:color="auto" w:fill="969696"/>
          </w:tcPr>
          <w:p w14:paraId="4718FAFA" w14:textId="77777777" w:rsidR="009F297E" w:rsidRDefault="009F297E" w:rsidP="008E0793">
            <w:pPr>
              <w:jc w:val="center"/>
              <w:rPr>
                <w:rFonts w:ascii="Arial" w:hAnsi="Arial" w:cs="Arial"/>
                <w:b/>
                <w:color w:val="FFFFFF" w:themeColor="background1"/>
                <w:sz w:val="18"/>
                <w:szCs w:val="18"/>
              </w:rPr>
            </w:pPr>
          </w:p>
          <w:p w14:paraId="5D111762" w14:textId="0F36DF16" w:rsidR="00CB3025" w:rsidRPr="006B5335" w:rsidRDefault="009F297E" w:rsidP="008E0793">
            <w:pPr>
              <w:jc w:val="center"/>
              <w:rPr>
                <w:rFonts w:ascii="Arial" w:hAnsi="Arial" w:cs="Arial"/>
                <w:b/>
                <w:color w:val="FFFFFF" w:themeColor="background1"/>
                <w:sz w:val="18"/>
                <w:szCs w:val="18"/>
              </w:rPr>
            </w:pPr>
            <w:r w:rsidRPr="006B5335">
              <w:rPr>
                <w:rFonts w:ascii="Arial" w:hAnsi="Arial" w:cs="Arial"/>
                <w:b/>
                <w:color w:val="FFFFFF" w:themeColor="background1"/>
                <w:sz w:val="18"/>
                <w:szCs w:val="18"/>
              </w:rPr>
              <w:t>DOBLE/TRIPLE</w:t>
            </w:r>
          </w:p>
        </w:tc>
        <w:tc>
          <w:tcPr>
            <w:tcW w:w="1599" w:type="dxa"/>
            <w:shd w:val="clear" w:color="auto" w:fill="969696"/>
          </w:tcPr>
          <w:p w14:paraId="3B50B807" w14:textId="77777777" w:rsidR="009F297E" w:rsidRDefault="009F297E" w:rsidP="008E0793">
            <w:pPr>
              <w:jc w:val="center"/>
              <w:rPr>
                <w:rFonts w:ascii="Arial" w:hAnsi="Arial" w:cs="Arial"/>
                <w:b/>
                <w:color w:val="FFFFFF" w:themeColor="background1"/>
                <w:sz w:val="18"/>
                <w:szCs w:val="18"/>
              </w:rPr>
            </w:pPr>
          </w:p>
          <w:p w14:paraId="73BAEDE1" w14:textId="24611433" w:rsidR="00CB3025" w:rsidRPr="006B5335" w:rsidRDefault="009F297E" w:rsidP="008E0793">
            <w:pPr>
              <w:jc w:val="center"/>
              <w:rPr>
                <w:rFonts w:ascii="Arial" w:hAnsi="Arial" w:cs="Arial"/>
                <w:b/>
                <w:color w:val="FFFFFF" w:themeColor="background1"/>
                <w:sz w:val="18"/>
                <w:szCs w:val="18"/>
              </w:rPr>
            </w:pPr>
            <w:r w:rsidRPr="006B5335">
              <w:rPr>
                <w:rFonts w:ascii="Arial" w:hAnsi="Arial" w:cs="Arial"/>
                <w:b/>
                <w:color w:val="FFFFFF" w:themeColor="background1"/>
                <w:sz w:val="18"/>
                <w:szCs w:val="18"/>
              </w:rPr>
              <w:t>SIMPLE</w:t>
            </w:r>
          </w:p>
        </w:tc>
      </w:tr>
      <w:tr w:rsidR="00CB3025" w:rsidRPr="006B5335" w14:paraId="29E80D5A" w14:textId="77777777" w:rsidTr="00F423D4">
        <w:trPr>
          <w:trHeight w:val="335"/>
          <w:jc w:val="center"/>
        </w:trPr>
        <w:tc>
          <w:tcPr>
            <w:tcW w:w="3681" w:type="dxa"/>
            <w:vMerge w:val="restart"/>
          </w:tcPr>
          <w:p w14:paraId="1A3074D3" w14:textId="4D964649" w:rsidR="00CB3025" w:rsidRPr="00696BE7" w:rsidRDefault="00CB3025" w:rsidP="008E0793">
            <w:pPr>
              <w:jc w:val="center"/>
              <w:rPr>
                <w:rFonts w:ascii="Arial" w:hAnsi="Arial" w:cs="Arial"/>
                <w:bCs/>
                <w:color w:val="828282"/>
                <w:sz w:val="18"/>
                <w:szCs w:val="18"/>
              </w:rPr>
            </w:pPr>
            <w:r w:rsidRPr="00696BE7">
              <w:rPr>
                <w:rFonts w:ascii="Arial" w:hAnsi="Arial" w:cs="Arial"/>
                <w:bCs/>
                <w:color w:val="828282"/>
                <w:sz w:val="18"/>
                <w:szCs w:val="18"/>
              </w:rPr>
              <w:t>BAJA</w:t>
            </w:r>
          </w:p>
          <w:p w14:paraId="191346E6" w14:textId="77777777" w:rsidR="00CB3025" w:rsidRPr="00696BE7" w:rsidRDefault="00CB3025" w:rsidP="008E0793">
            <w:pPr>
              <w:jc w:val="center"/>
              <w:rPr>
                <w:rFonts w:ascii="Arial" w:hAnsi="Arial" w:cs="Arial"/>
                <w:bCs/>
                <w:color w:val="828282"/>
                <w:sz w:val="18"/>
                <w:szCs w:val="18"/>
              </w:rPr>
            </w:pPr>
          </w:p>
          <w:p w14:paraId="768A469B"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FEBRERO: 25</w:t>
            </w:r>
          </w:p>
          <w:p w14:paraId="5C473033"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MARZO: 05,12</w:t>
            </w:r>
          </w:p>
          <w:p w14:paraId="436CBF84"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MAYO: 21,28</w:t>
            </w:r>
          </w:p>
          <w:p w14:paraId="4A6B6550"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JUNIO: 04,11,18,25</w:t>
            </w:r>
          </w:p>
          <w:p w14:paraId="4EACE23C"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JULIO: 02,09,16</w:t>
            </w:r>
          </w:p>
          <w:p w14:paraId="133AED4B" w14:textId="1135437C"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NOVIEMBRE: 26</w:t>
            </w:r>
          </w:p>
          <w:p w14:paraId="5C036669" w14:textId="436AA54B"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DICIEMBRE: 03,10,17,24,31</w:t>
            </w:r>
          </w:p>
          <w:p w14:paraId="6D53FF64" w14:textId="3E638992"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2027 ENERO: 07,14,21,28</w:t>
            </w:r>
          </w:p>
          <w:p w14:paraId="59475BD4" w14:textId="6A737339"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2027 FEBRERO: 04,11</w:t>
            </w:r>
          </w:p>
        </w:tc>
        <w:tc>
          <w:tcPr>
            <w:tcW w:w="1857" w:type="dxa"/>
          </w:tcPr>
          <w:p w14:paraId="219ABABF" w14:textId="77777777" w:rsidR="00CB3025" w:rsidRPr="00696BE7" w:rsidRDefault="00CB3025" w:rsidP="00CB3025">
            <w:pPr>
              <w:jc w:val="center"/>
              <w:rPr>
                <w:rFonts w:ascii="Arial" w:hAnsi="Arial" w:cs="Arial"/>
                <w:color w:val="828282"/>
                <w:sz w:val="18"/>
                <w:szCs w:val="18"/>
              </w:rPr>
            </w:pPr>
          </w:p>
          <w:p w14:paraId="47FAE5FC" w14:textId="1ED99896"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BRONCE</w:t>
            </w:r>
          </w:p>
        </w:tc>
        <w:tc>
          <w:tcPr>
            <w:tcW w:w="2348" w:type="dxa"/>
          </w:tcPr>
          <w:p w14:paraId="7F55E203" w14:textId="77777777" w:rsidR="00CB3025" w:rsidRPr="00696BE7" w:rsidRDefault="00CB3025" w:rsidP="008E0793">
            <w:pPr>
              <w:jc w:val="center"/>
              <w:rPr>
                <w:rFonts w:ascii="Arial" w:hAnsi="Arial" w:cs="Arial"/>
                <w:bCs/>
                <w:color w:val="828282"/>
                <w:sz w:val="18"/>
                <w:szCs w:val="18"/>
              </w:rPr>
            </w:pPr>
          </w:p>
          <w:p w14:paraId="1CCC9BC1" w14:textId="13BFC4EF" w:rsidR="00CB3025" w:rsidRPr="00696BE7" w:rsidRDefault="00CD01FD" w:rsidP="008E0793">
            <w:pPr>
              <w:jc w:val="center"/>
              <w:rPr>
                <w:rFonts w:ascii="Arial" w:hAnsi="Arial" w:cs="Arial"/>
                <w:color w:val="828282"/>
                <w:sz w:val="18"/>
                <w:szCs w:val="18"/>
              </w:rPr>
            </w:pPr>
            <w:r w:rsidRPr="0075041E">
              <w:rPr>
                <w:rFonts w:ascii="Arial" w:hAnsi="Arial" w:cs="Arial"/>
                <w:bCs/>
                <w:color w:val="828282"/>
                <w:sz w:val="18"/>
                <w:szCs w:val="18"/>
                <w:highlight w:val="lightGray"/>
              </w:rPr>
              <w:t xml:space="preserve">$ </w:t>
            </w:r>
            <w:r>
              <w:rPr>
                <w:rFonts w:ascii="Arial" w:hAnsi="Arial" w:cs="Arial"/>
                <w:bCs/>
                <w:color w:val="828282"/>
                <w:sz w:val="18"/>
                <w:szCs w:val="18"/>
              </w:rPr>
              <w:t>3,919.00</w:t>
            </w:r>
          </w:p>
        </w:tc>
        <w:tc>
          <w:tcPr>
            <w:tcW w:w="1599" w:type="dxa"/>
          </w:tcPr>
          <w:p w14:paraId="70800EF5" w14:textId="77777777" w:rsidR="00CB3025" w:rsidRPr="00696BE7" w:rsidRDefault="00CB3025" w:rsidP="008E0793">
            <w:pPr>
              <w:jc w:val="center"/>
              <w:rPr>
                <w:rFonts w:ascii="Arial" w:hAnsi="Arial" w:cs="Arial"/>
                <w:bCs/>
                <w:color w:val="828282"/>
                <w:sz w:val="18"/>
                <w:szCs w:val="18"/>
              </w:rPr>
            </w:pPr>
          </w:p>
          <w:p w14:paraId="7BCAB0A8" w14:textId="1847F35F" w:rsidR="00CB3025" w:rsidRPr="00696BE7" w:rsidRDefault="00CB3025" w:rsidP="008E0793">
            <w:pPr>
              <w:jc w:val="center"/>
              <w:rPr>
                <w:rFonts w:ascii="Arial" w:hAnsi="Arial" w:cs="Arial"/>
                <w:color w:val="828282"/>
                <w:sz w:val="18"/>
                <w:szCs w:val="18"/>
              </w:rPr>
            </w:pPr>
            <w:r w:rsidRPr="00696BE7">
              <w:rPr>
                <w:rFonts w:ascii="Arial" w:hAnsi="Arial" w:cs="Arial"/>
                <w:bCs/>
                <w:color w:val="828282"/>
                <w:sz w:val="18"/>
                <w:szCs w:val="18"/>
              </w:rPr>
              <w:t xml:space="preserve">$ </w:t>
            </w:r>
            <w:r w:rsidR="00CD01FD">
              <w:rPr>
                <w:rFonts w:ascii="Arial" w:hAnsi="Arial" w:cs="Arial"/>
                <w:bCs/>
                <w:color w:val="828282"/>
                <w:sz w:val="18"/>
                <w:szCs w:val="18"/>
              </w:rPr>
              <w:t>5,348.00</w:t>
            </w:r>
          </w:p>
        </w:tc>
      </w:tr>
      <w:tr w:rsidR="00CB3025" w:rsidRPr="006B5335" w14:paraId="2DAD26F2" w14:textId="77777777" w:rsidTr="00F423D4">
        <w:trPr>
          <w:trHeight w:val="564"/>
          <w:jc w:val="center"/>
        </w:trPr>
        <w:tc>
          <w:tcPr>
            <w:tcW w:w="3681" w:type="dxa"/>
            <w:vMerge/>
          </w:tcPr>
          <w:p w14:paraId="4654F3F6" w14:textId="77777777" w:rsidR="00CB3025" w:rsidRPr="00696BE7" w:rsidRDefault="00CB3025" w:rsidP="008E0793">
            <w:pPr>
              <w:jc w:val="center"/>
              <w:rPr>
                <w:rFonts w:ascii="Arial" w:hAnsi="Arial" w:cs="Arial"/>
                <w:color w:val="828282"/>
                <w:sz w:val="18"/>
                <w:szCs w:val="18"/>
              </w:rPr>
            </w:pPr>
          </w:p>
        </w:tc>
        <w:tc>
          <w:tcPr>
            <w:tcW w:w="1857" w:type="dxa"/>
          </w:tcPr>
          <w:p w14:paraId="441FFC09" w14:textId="77777777" w:rsidR="00CB3025" w:rsidRPr="00696BE7" w:rsidRDefault="00CB3025" w:rsidP="00CB3025">
            <w:pPr>
              <w:jc w:val="center"/>
              <w:rPr>
                <w:rFonts w:ascii="Arial" w:hAnsi="Arial" w:cs="Arial"/>
                <w:color w:val="828282"/>
                <w:sz w:val="18"/>
                <w:szCs w:val="18"/>
              </w:rPr>
            </w:pPr>
          </w:p>
          <w:p w14:paraId="1A14ACAE" w14:textId="79933D00"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PLATA</w:t>
            </w:r>
          </w:p>
        </w:tc>
        <w:tc>
          <w:tcPr>
            <w:tcW w:w="2348" w:type="dxa"/>
          </w:tcPr>
          <w:p w14:paraId="263146A9" w14:textId="77777777" w:rsidR="00CB3025" w:rsidRPr="00696BE7" w:rsidRDefault="00CB3025" w:rsidP="008E0793">
            <w:pPr>
              <w:jc w:val="center"/>
              <w:rPr>
                <w:rFonts w:ascii="Arial" w:hAnsi="Arial" w:cs="Arial"/>
                <w:color w:val="828282"/>
                <w:sz w:val="18"/>
                <w:szCs w:val="18"/>
              </w:rPr>
            </w:pPr>
          </w:p>
          <w:p w14:paraId="4B7084C1" w14:textId="1FA8CC11" w:rsidR="00CB3025" w:rsidRPr="00696BE7" w:rsidRDefault="00CD01FD" w:rsidP="008E0793">
            <w:pPr>
              <w:jc w:val="center"/>
              <w:rPr>
                <w:rFonts w:ascii="Arial" w:hAnsi="Arial" w:cs="Arial"/>
                <w:color w:val="828282"/>
                <w:sz w:val="18"/>
                <w:szCs w:val="18"/>
              </w:rPr>
            </w:pPr>
            <w:r>
              <w:rPr>
                <w:rFonts w:ascii="Arial" w:hAnsi="Arial" w:cs="Arial"/>
                <w:color w:val="828282"/>
                <w:sz w:val="18"/>
                <w:szCs w:val="18"/>
              </w:rPr>
              <w:t>$ 4,359.00</w:t>
            </w:r>
          </w:p>
        </w:tc>
        <w:tc>
          <w:tcPr>
            <w:tcW w:w="1599" w:type="dxa"/>
          </w:tcPr>
          <w:p w14:paraId="36A1C544" w14:textId="77777777" w:rsidR="00CB3025" w:rsidRPr="00696BE7" w:rsidRDefault="00CB3025" w:rsidP="008E0793">
            <w:pPr>
              <w:jc w:val="center"/>
              <w:rPr>
                <w:rFonts w:ascii="Arial" w:hAnsi="Arial" w:cs="Arial"/>
                <w:color w:val="828282"/>
                <w:sz w:val="18"/>
                <w:szCs w:val="18"/>
              </w:rPr>
            </w:pPr>
          </w:p>
          <w:p w14:paraId="7719A3C8" w14:textId="1DB54E08" w:rsidR="00CB3025" w:rsidRPr="00696BE7" w:rsidRDefault="00CD01FD" w:rsidP="008E0793">
            <w:pPr>
              <w:jc w:val="center"/>
              <w:rPr>
                <w:rFonts w:ascii="Arial" w:hAnsi="Arial" w:cs="Arial"/>
                <w:color w:val="828282"/>
                <w:sz w:val="18"/>
                <w:szCs w:val="18"/>
              </w:rPr>
            </w:pPr>
            <w:r>
              <w:rPr>
                <w:rFonts w:ascii="Arial" w:hAnsi="Arial" w:cs="Arial"/>
                <w:color w:val="828282"/>
                <w:sz w:val="18"/>
                <w:szCs w:val="18"/>
              </w:rPr>
              <w:t>$ 6,039.00</w:t>
            </w:r>
          </w:p>
        </w:tc>
      </w:tr>
      <w:tr w:rsidR="00CB3025" w:rsidRPr="006B5335" w14:paraId="14614687" w14:textId="77777777" w:rsidTr="00F423D4">
        <w:trPr>
          <w:trHeight w:val="377"/>
          <w:jc w:val="center"/>
        </w:trPr>
        <w:tc>
          <w:tcPr>
            <w:tcW w:w="3681" w:type="dxa"/>
            <w:vMerge/>
          </w:tcPr>
          <w:p w14:paraId="11D5B9D0" w14:textId="77777777" w:rsidR="00CB3025" w:rsidRPr="00696BE7" w:rsidRDefault="00CB3025" w:rsidP="008E0793">
            <w:pPr>
              <w:jc w:val="center"/>
              <w:rPr>
                <w:rFonts w:ascii="Arial" w:hAnsi="Arial" w:cs="Arial"/>
                <w:color w:val="828282"/>
                <w:sz w:val="18"/>
                <w:szCs w:val="18"/>
              </w:rPr>
            </w:pPr>
          </w:p>
        </w:tc>
        <w:tc>
          <w:tcPr>
            <w:tcW w:w="1857" w:type="dxa"/>
          </w:tcPr>
          <w:p w14:paraId="4DCB1A78" w14:textId="77777777" w:rsidR="00CB3025" w:rsidRPr="00696BE7" w:rsidRDefault="00CB3025" w:rsidP="00CB3025">
            <w:pPr>
              <w:jc w:val="center"/>
              <w:rPr>
                <w:rFonts w:ascii="Arial" w:hAnsi="Arial" w:cs="Arial"/>
                <w:color w:val="828282"/>
                <w:sz w:val="18"/>
                <w:szCs w:val="18"/>
              </w:rPr>
            </w:pPr>
          </w:p>
          <w:p w14:paraId="20DB2230" w14:textId="77777777" w:rsidR="00F423D4" w:rsidRPr="00696BE7" w:rsidRDefault="00F423D4" w:rsidP="00CB3025">
            <w:pPr>
              <w:jc w:val="center"/>
              <w:rPr>
                <w:rFonts w:ascii="Arial" w:hAnsi="Arial" w:cs="Arial"/>
                <w:color w:val="828282"/>
                <w:sz w:val="18"/>
                <w:szCs w:val="18"/>
              </w:rPr>
            </w:pPr>
          </w:p>
          <w:p w14:paraId="59DC0C7C" w14:textId="77777777" w:rsidR="00F423D4" w:rsidRPr="00696BE7" w:rsidRDefault="00F423D4" w:rsidP="00CB3025">
            <w:pPr>
              <w:jc w:val="center"/>
              <w:rPr>
                <w:rFonts w:ascii="Arial" w:hAnsi="Arial" w:cs="Arial"/>
                <w:color w:val="828282"/>
                <w:sz w:val="18"/>
                <w:szCs w:val="18"/>
              </w:rPr>
            </w:pPr>
          </w:p>
          <w:p w14:paraId="4F462259" w14:textId="11BB4F40"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ORO</w:t>
            </w:r>
          </w:p>
        </w:tc>
        <w:tc>
          <w:tcPr>
            <w:tcW w:w="2348" w:type="dxa"/>
          </w:tcPr>
          <w:p w14:paraId="764F9C7C" w14:textId="77777777" w:rsidR="006E60CC" w:rsidRPr="00696BE7" w:rsidRDefault="006E60CC" w:rsidP="008E0793">
            <w:pPr>
              <w:jc w:val="center"/>
              <w:rPr>
                <w:rFonts w:ascii="Arial" w:hAnsi="Arial" w:cs="Arial"/>
                <w:color w:val="828282"/>
                <w:sz w:val="18"/>
                <w:szCs w:val="18"/>
              </w:rPr>
            </w:pPr>
          </w:p>
          <w:p w14:paraId="31D722F8" w14:textId="69D7E0C3" w:rsidR="006E60CC" w:rsidRPr="00696BE7" w:rsidRDefault="006E60CC" w:rsidP="008E0793">
            <w:pPr>
              <w:jc w:val="center"/>
              <w:rPr>
                <w:rFonts w:ascii="Arial" w:hAnsi="Arial" w:cs="Arial"/>
                <w:color w:val="828282"/>
                <w:sz w:val="18"/>
                <w:szCs w:val="18"/>
              </w:rPr>
            </w:pPr>
          </w:p>
          <w:p w14:paraId="19D69260" w14:textId="77777777" w:rsidR="00F423D4" w:rsidRPr="00696BE7" w:rsidRDefault="00F423D4" w:rsidP="008E0793">
            <w:pPr>
              <w:jc w:val="center"/>
              <w:rPr>
                <w:rFonts w:ascii="Arial" w:hAnsi="Arial" w:cs="Arial"/>
                <w:color w:val="828282"/>
                <w:sz w:val="18"/>
                <w:szCs w:val="18"/>
              </w:rPr>
            </w:pPr>
          </w:p>
          <w:p w14:paraId="50A09C9A" w14:textId="03A59637" w:rsidR="00CB3025" w:rsidRPr="00696BE7" w:rsidRDefault="00CD01FD" w:rsidP="008E0793">
            <w:pPr>
              <w:jc w:val="center"/>
              <w:rPr>
                <w:rFonts w:ascii="Arial" w:hAnsi="Arial" w:cs="Arial"/>
                <w:color w:val="828282"/>
                <w:sz w:val="18"/>
                <w:szCs w:val="18"/>
              </w:rPr>
            </w:pPr>
            <w:r>
              <w:rPr>
                <w:rFonts w:ascii="Arial" w:hAnsi="Arial" w:cs="Arial"/>
                <w:color w:val="828282"/>
                <w:sz w:val="18"/>
                <w:szCs w:val="18"/>
              </w:rPr>
              <w:t>$ 4,949.00</w:t>
            </w:r>
          </w:p>
        </w:tc>
        <w:tc>
          <w:tcPr>
            <w:tcW w:w="1599" w:type="dxa"/>
          </w:tcPr>
          <w:p w14:paraId="30CA6BC4" w14:textId="77777777" w:rsidR="00CB3025" w:rsidRPr="00696BE7" w:rsidRDefault="00CB3025" w:rsidP="008E0793">
            <w:pPr>
              <w:jc w:val="center"/>
              <w:rPr>
                <w:rFonts w:ascii="Arial" w:hAnsi="Arial" w:cs="Arial"/>
                <w:color w:val="828282"/>
                <w:sz w:val="18"/>
                <w:szCs w:val="18"/>
              </w:rPr>
            </w:pPr>
          </w:p>
          <w:p w14:paraId="524F7519" w14:textId="57BA382D" w:rsidR="006E60CC" w:rsidRPr="00696BE7" w:rsidRDefault="006E60CC" w:rsidP="008E0793">
            <w:pPr>
              <w:jc w:val="center"/>
              <w:rPr>
                <w:rFonts w:ascii="Arial" w:hAnsi="Arial" w:cs="Arial"/>
                <w:color w:val="828282"/>
                <w:sz w:val="18"/>
                <w:szCs w:val="18"/>
              </w:rPr>
            </w:pPr>
          </w:p>
          <w:p w14:paraId="1E0A053E" w14:textId="77777777" w:rsidR="00F423D4" w:rsidRPr="00696BE7" w:rsidRDefault="00F423D4" w:rsidP="008E0793">
            <w:pPr>
              <w:jc w:val="center"/>
              <w:rPr>
                <w:rFonts w:ascii="Arial" w:hAnsi="Arial" w:cs="Arial"/>
                <w:color w:val="828282"/>
                <w:sz w:val="18"/>
                <w:szCs w:val="18"/>
              </w:rPr>
            </w:pPr>
          </w:p>
          <w:p w14:paraId="3CA4ABD8" w14:textId="2A4F25AF" w:rsidR="006E60CC" w:rsidRPr="00696BE7" w:rsidRDefault="00CD01FD" w:rsidP="008E0793">
            <w:pPr>
              <w:jc w:val="center"/>
              <w:rPr>
                <w:rFonts w:ascii="Arial" w:hAnsi="Arial" w:cs="Arial"/>
                <w:color w:val="828282"/>
                <w:sz w:val="18"/>
                <w:szCs w:val="18"/>
              </w:rPr>
            </w:pPr>
            <w:r>
              <w:rPr>
                <w:rFonts w:ascii="Arial" w:hAnsi="Arial" w:cs="Arial"/>
                <w:color w:val="828282"/>
                <w:sz w:val="18"/>
                <w:szCs w:val="18"/>
              </w:rPr>
              <w:t>$ 7,089.00</w:t>
            </w:r>
          </w:p>
        </w:tc>
      </w:tr>
      <w:tr w:rsidR="00CB3025" w:rsidRPr="006B5335" w14:paraId="34AA7A58" w14:textId="77777777" w:rsidTr="00F423D4">
        <w:trPr>
          <w:trHeight w:val="377"/>
          <w:jc w:val="center"/>
        </w:trPr>
        <w:tc>
          <w:tcPr>
            <w:tcW w:w="3681" w:type="dxa"/>
            <w:vMerge w:val="restart"/>
          </w:tcPr>
          <w:p w14:paraId="2087F7E6" w14:textId="1EF803FF"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ALTA</w:t>
            </w:r>
          </w:p>
          <w:p w14:paraId="2BBE2348" w14:textId="77777777" w:rsidR="00CB3025" w:rsidRPr="00696BE7" w:rsidRDefault="00CB3025" w:rsidP="00CB3025">
            <w:pPr>
              <w:jc w:val="center"/>
              <w:rPr>
                <w:rFonts w:ascii="Arial" w:hAnsi="Arial" w:cs="Arial"/>
                <w:color w:val="828282"/>
                <w:sz w:val="18"/>
                <w:szCs w:val="18"/>
              </w:rPr>
            </w:pPr>
          </w:p>
          <w:p w14:paraId="11975C19"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ABRIL: 02,09,16,23,30</w:t>
            </w:r>
          </w:p>
          <w:p w14:paraId="1BFF6EA9" w14:textId="70B44BF8"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MAYO: 07,14</w:t>
            </w:r>
          </w:p>
          <w:p w14:paraId="123E6FA9"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JULIO: 23,30</w:t>
            </w:r>
          </w:p>
          <w:p w14:paraId="28C13D35"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AGOSTO: 06,13,20</w:t>
            </w:r>
          </w:p>
          <w:p w14:paraId="26390C22" w14:textId="77777777"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OCTUBRE: 01,08,15,22,29</w:t>
            </w:r>
          </w:p>
          <w:p w14:paraId="4D4EEEE9" w14:textId="3D210E0B"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NOVIEMBRE: 05,12,19</w:t>
            </w:r>
          </w:p>
        </w:tc>
        <w:tc>
          <w:tcPr>
            <w:tcW w:w="1857" w:type="dxa"/>
          </w:tcPr>
          <w:p w14:paraId="7174F6D6" w14:textId="77777777" w:rsidR="00CB3025" w:rsidRPr="00696BE7" w:rsidRDefault="00CB3025" w:rsidP="00CB3025">
            <w:pPr>
              <w:jc w:val="center"/>
              <w:rPr>
                <w:rFonts w:ascii="Arial" w:hAnsi="Arial" w:cs="Arial"/>
                <w:color w:val="828282"/>
                <w:sz w:val="18"/>
                <w:szCs w:val="18"/>
              </w:rPr>
            </w:pPr>
          </w:p>
          <w:p w14:paraId="68303862" w14:textId="2F2E665B"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BRONCE</w:t>
            </w:r>
          </w:p>
        </w:tc>
        <w:tc>
          <w:tcPr>
            <w:tcW w:w="2348" w:type="dxa"/>
          </w:tcPr>
          <w:p w14:paraId="1CEFFC58" w14:textId="0C8C7FB3"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$ 3,939.00</w:t>
            </w:r>
          </w:p>
        </w:tc>
        <w:tc>
          <w:tcPr>
            <w:tcW w:w="1599" w:type="dxa"/>
          </w:tcPr>
          <w:p w14:paraId="3DB06F4C" w14:textId="30287948"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$ 5,399.00</w:t>
            </w:r>
          </w:p>
        </w:tc>
      </w:tr>
      <w:tr w:rsidR="00CB3025" w:rsidRPr="006B5335" w14:paraId="7F138494" w14:textId="77777777" w:rsidTr="00F423D4">
        <w:trPr>
          <w:trHeight w:val="377"/>
          <w:jc w:val="center"/>
        </w:trPr>
        <w:tc>
          <w:tcPr>
            <w:tcW w:w="3681" w:type="dxa"/>
            <w:vMerge/>
          </w:tcPr>
          <w:p w14:paraId="54AB0A12" w14:textId="77777777" w:rsidR="00CB3025" w:rsidRPr="00696BE7" w:rsidRDefault="00CB3025" w:rsidP="00CB3025">
            <w:pPr>
              <w:jc w:val="center"/>
              <w:rPr>
                <w:rFonts w:ascii="Arial" w:hAnsi="Arial" w:cs="Arial"/>
                <w:color w:val="828282"/>
                <w:sz w:val="18"/>
                <w:szCs w:val="18"/>
              </w:rPr>
            </w:pPr>
          </w:p>
        </w:tc>
        <w:tc>
          <w:tcPr>
            <w:tcW w:w="1857" w:type="dxa"/>
          </w:tcPr>
          <w:p w14:paraId="22197937" w14:textId="77777777" w:rsidR="00CB3025" w:rsidRPr="00696BE7" w:rsidRDefault="00CB3025" w:rsidP="00CB3025">
            <w:pPr>
              <w:jc w:val="center"/>
              <w:rPr>
                <w:rFonts w:ascii="Arial" w:hAnsi="Arial" w:cs="Arial"/>
                <w:color w:val="828282"/>
                <w:sz w:val="18"/>
                <w:szCs w:val="18"/>
              </w:rPr>
            </w:pPr>
          </w:p>
          <w:p w14:paraId="40AE25E9" w14:textId="464C09BF"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PLATA</w:t>
            </w:r>
          </w:p>
        </w:tc>
        <w:tc>
          <w:tcPr>
            <w:tcW w:w="2348" w:type="dxa"/>
          </w:tcPr>
          <w:p w14:paraId="73F13F85" w14:textId="321035F7"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$ 4,369.00</w:t>
            </w:r>
          </w:p>
        </w:tc>
        <w:tc>
          <w:tcPr>
            <w:tcW w:w="1599" w:type="dxa"/>
          </w:tcPr>
          <w:p w14:paraId="091ED665" w14:textId="0BA9EE0E"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$ 6,079.00</w:t>
            </w:r>
          </w:p>
        </w:tc>
      </w:tr>
      <w:tr w:rsidR="00CB3025" w:rsidRPr="006B5335" w14:paraId="5F496CA2" w14:textId="77777777" w:rsidTr="00F423D4">
        <w:trPr>
          <w:trHeight w:val="377"/>
          <w:jc w:val="center"/>
        </w:trPr>
        <w:tc>
          <w:tcPr>
            <w:tcW w:w="3681" w:type="dxa"/>
            <w:vMerge/>
          </w:tcPr>
          <w:p w14:paraId="3707F8AE" w14:textId="77777777" w:rsidR="00CB3025" w:rsidRPr="00696BE7" w:rsidRDefault="00CB3025" w:rsidP="00CB3025">
            <w:pPr>
              <w:jc w:val="center"/>
              <w:rPr>
                <w:rFonts w:ascii="Arial" w:hAnsi="Arial" w:cs="Arial"/>
                <w:color w:val="828282"/>
                <w:sz w:val="18"/>
                <w:szCs w:val="18"/>
              </w:rPr>
            </w:pPr>
          </w:p>
        </w:tc>
        <w:tc>
          <w:tcPr>
            <w:tcW w:w="1857" w:type="dxa"/>
          </w:tcPr>
          <w:p w14:paraId="6E1ECB43" w14:textId="77777777" w:rsidR="00CB3025" w:rsidRPr="00696BE7" w:rsidRDefault="00CB3025" w:rsidP="00CB3025">
            <w:pPr>
              <w:jc w:val="center"/>
              <w:rPr>
                <w:rFonts w:ascii="Arial" w:hAnsi="Arial" w:cs="Arial"/>
                <w:color w:val="828282"/>
                <w:sz w:val="18"/>
                <w:szCs w:val="18"/>
              </w:rPr>
            </w:pPr>
          </w:p>
          <w:p w14:paraId="47DBFF0E" w14:textId="2E68B23E"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ORO</w:t>
            </w:r>
          </w:p>
        </w:tc>
        <w:tc>
          <w:tcPr>
            <w:tcW w:w="2348" w:type="dxa"/>
          </w:tcPr>
          <w:p w14:paraId="7F4206A9" w14:textId="77777777" w:rsidR="006E60CC" w:rsidRPr="00696BE7" w:rsidRDefault="006E60CC" w:rsidP="00CB3025">
            <w:pPr>
              <w:jc w:val="center"/>
              <w:rPr>
                <w:rFonts w:ascii="Arial" w:hAnsi="Arial" w:cs="Arial"/>
                <w:color w:val="828282"/>
                <w:sz w:val="18"/>
                <w:szCs w:val="18"/>
              </w:rPr>
            </w:pPr>
          </w:p>
          <w:p w14:paraId="5DD49FBD" w14:textId="10A644A6"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$ 5,079.00</w:t>
            </w:r>
          </w:p>
        </w:tc>
        <w:tc>
          <w:tcPr>
            <w:tcW w:w="1599" w:type="dxa"/>
          </w:tcPr>
          <w:p w14:paraId="27F6D682" w14:textId="77777777" w:rsidR="00CB3025" w:rsidRPr="00696BE7" w:rsidRDefault="00CB3025" w:rsidP="00CB3025">
            <w:pPr>
              <w:jc w:val="center"/>
              <w:rPr>
                <w:rFonts w:ascii="Arial" w:hAnsi="Arial" w:cs="Arial"/>
                <w:color w:val="828282"/>
                <w:sz w:val="18"/>
                <w:szCs w:val="18"/>
              </w:rPr>
            </w:pPr>
          </w:p>
          <w:p w14:paraId="410105D4" w14:textId="06636EBE" w:rsidR="006E60CC" w:rsidRPr="00696BE7" w:rsidRDefault="00CD01FD" w:rsidP="00CB3025">
            <w:pPr>
              <w:jc w:val="center"/>
              <w:rPr>
                <w:rFonts w:ascii="Arial" w:hAnsi="Arial" w:cs="Arial"/>
                <w:color w:val="828282"/>
                <w:sz w:val="18"/>
                <w:szCs w:val="18"/>
              </w:rPr>
            </w:pPr>
            <w:r>
              <w:rPr>
                <w:rFonts w:ascii="Arial" w:hAnsi="Arial" w:cs="Arial"/>
                <w:color w:val="828282"/>
                <w:sz w:val="18"/>
                <w:szCs w:val="18"/>
              </w:rPr>
              <w:t>$ 7,429.00</w:t>
            </w:r>
          </w:p>
        </w:tc>
      </w:tr>
      <w:tr w:rsidR="00CB3025" w:rsidRPr="006B5335" w14:paraId="1BAE75F3" w14:textId="77777777" w:rsidTr="00F423D4">
        <w:trPr>
          <w:trHeight w:val="377"/>
          <w:jc w:val="center"/>
        </w:trPr>
        <w:tc>
          <w:tcPr>
            <w:tcW w:w="3681" w:type="dxa"/>
            <w:vMerge w:val="restart"/>
          </w:tcPr>
          <w:p w14:paraId="5F8920B3" w14:textId="77777777"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FIESTAS</w:t>
            </w:r>
          </w:p>
          <w:p w14:paraId="4B9EC092" w14:textId="77777777" w:rsidR="00CB3025" w:rsidRPr="00696BE7" w:rsidRDefault="00CB3025" w:rsidP="00CB3025">
            <w:pPr>
              <w:jc w:val="center"/>
              <w:rPr>
                <w:rFonts w:ascii="Arial" w:hAnsi="Arial" w:cs="Arial"/>
                <w:color w:val="828282"/>
                <w:sz w:val="18"/>
                <w:szCs w:val="18"/>
              </w:rPr>
            </w:pPr>
          </w:p>
          <w:p w14:paraId="5D0D69F5" w14:textId="244E7A81"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MARZO: 19,26</w:t>
            </w:r>
          </w:p>
          <w:p w14:paraId="0C6092C2" w14:textId="7CA36A68"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AGOSTO: 27</w:t>
            </w:r>
          </w:p>
          <w:p w14:paraId="7B2A19C5" w14:textId="563F853A" w:rsidR="00CB3025" w:rsidRPr="00696BE7" w:rsidRDefault="00CB3025" w:rsidP="009F297E">
            <w:pPr>
              <w:rPr>
                <w:rFonts w:ascii="Arial" w:hAnsi="Arial" w:cs="Arial"/>
                <w:color w:val="828282"/>
                <w:sz w:val="18"/>
                <w:szCs w:val="18"/>
              </w:rPr>
            </w:pPr>
            <w:r w:rsidRPr="00696BE7">
              <w:rPr>
                <w:rFonts w:ascii="Arial" w:hAnsi="Arial" w:cs="Arial"/>
                <w:color w:val="828282"/>
                <w:sz w:val="18"/>
                <w:szCs w:val="18"/>
              </w:rPr>
              <w:t xml:space="preserve">SEPTIEMBRE : 03,17,24 </w:t>
            </w:r>
          </w:p>
        </w:tc>
        <w:tc>
          <w:tcPr>
            <w:tcW w:w="1857" w:type="dxa"/>
          </w:tcPr>
          <w:p w14:paraId="1D572300" w14:textId="77777777" w:rsidR="00CB3025" w:rsidRPr="00696BE7" w:rsidRDefault="00CB3025" w:rsidP="00CB3025">
            <w:pPr>
              <w:jc w:val="center"/>
              <w:rPr>
                <w:rFonts w:ascii="Arial" w:hAnsi="Arial" w:cs="Arial"/>
                <w:color w:val="828282"/>
                <w:sz w:val="18"/>
                <w:szCs w:val="18"/>
              </w:rPr>
            </w:pPr>
          </w:p>
          <w:p w14:paraId="192B9DFE" w14:textId="32E6800E"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BRONCE</w:t>
            </w:r>
          </w:p>
        </w:tc>
        <w:tc>
          <w:tcPr>
            <w:tcW w:w="2348" w:type="dxa"/>
          </w:tcPr>
          <w:p w14:paraId="7FDB3FD3" w14:textId="77777777" w:rsidR="006E60CC" w:rsidRPr="00696BE7" w:rsidRDefault="006E60CC" w:rsidP="00CB3025">
            <w:pPr>
              <w:jc w:val="center"/>
              <w:rPr>
                <w:rFonts w:ascii="Arial" w:hAnsi="Arial" w:cs="Arial"/>
                <w:color w:val="828282"/>
                <w:sz w:val="18"/>
                <w:szCs w:val="18"/>
              </w:rPr>
            </w:pPr>
          </w:p>
          <w:p w14:paraId="3958E3D4" w14:textId="1AFD9AD4"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$ 4,139.00</w:t>
            </w:r>
          </w:p>
        </w:tc>
        <w:tc>
          <w:tcPr>
            <w:tcW w:w="1599" w:type="dxa"/>
          </w:tcPr>
          <w:p w14:paraId="170377F7" w14:textId="77777777" w:rsidR="00CB3025" w:rsidRPr="00696BE7" w:rsidRDefault="00CB3025" w:rsidP="00CB3025">
            <w:pPr>
              <w:jc w:val="center"/>
              <w:rPr>
                <w:rFonts w:ascii="Arial" w:hAnsi="Arial" w:cs="Arial"/>
                <w:color w:val="828282"/>
                <w:sz w:val="18"/>
                <w:szCs w:val="18"/>
              </w:rPr>
            </w:pPr>
          </w:p>
          <w:p w14:paraId="22290B97" w14:textId="038DDA1E" w:rsidR="006E60CC" w:rsidRPr="00696BE7" w:rsidRDefault="00CD01FD" w:rsidP="00CB3025">
            <w:pPr>
              <w:jc w:val="center"/>
              <w:rPr>
                <w:rFonts w:ascii="Arial" w:hAnsi="Arial" w:cs="Arial"/>
                <w:color w:val="828282"/>
                <w:sz w:val="18"/>
                <w:szCs w:val="18"/>
              </w:rPr>
            </w:pPr>
            <w:r>
              <w:rPr>
                <w:rFonts w:ascii="Arial" w:hAnsi="Arial" w:cs="Arial"/>
                <w:color w:val="828282"/>
                <w:sz w:val="18"/>
                <w:szCs w:val="18"/>
              </w:rPr>
              <w:t>$ 5,749.00</w:t>
            </w:r>
          </w:p>
        </w:tc>
      </w:tr>
      <w:tr w:rsidR="00CB3025" w:rsidRPr="006B5335" w14:paraId="15876E56" w14:textId="77777777" w:rsidTr="00F423D4">
        <w:trPr>
          <w:trHeight w:val="377"/>
          <w:jc w:val="center"/>
        </w:trPr>
        <w:tc>
          <w:tcPr>
            <w:tcW w:w="3681" w:type="dxa"/>
            <w:vMerge/>
          </w:tcPr>
          <w:p w14:paraId="6BC980D1" w14:textId="77777777" w:rsidR="00CB3025" w:rsidRPr="00696BE7" w:rsidRDefault="00CB3025" w:rsidP="00CB3025">
            <w:pPr>
              <w:jc w:val="center"/>
              <w:rPr>
                <w:rFonts w:ascii="Arial" w:hAnsi="Arial" w:cs="Arial"/>
                <w:color w:val="828282"/>
                <w:sz w:val="18"/>
                <w:szCs w:val="18"/>
              </w:rPr>
            </w:pPr>
          </w:p>
        </w:tc>
        <w:tc>
          <w:tcPr>
            <w:tcW w:w="1857" w:type="dxa"/>
          </w:tcPr>
          <w:p w14:paraId="4FCB76BF" w14:textId="77777777" w:rsidR="00CB3025" w:rsidRPr="00696BE7" w:rsidRDefault="00CB3025" w:rsidP="00CB3025">
            <w:pPr>
              <w:jc w:val="center"/>
              <w:rPr>
                <w:rFonts w:ascii="Arial" w:hAnsi="Arial" w:cs="Arial"/>
                <w:color w:val="828282"/>
                <w:sz w:val="18"/>
                <w:szCs w:val="18"/>
              </w:rPr>
            </w:pPr>
          </w:p>
          <w:p w14:paraId="2C5FC88A" w14:textId="4B97592C"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PLATA</w:t>
            </w:r>
          </w:p>
        </w:tc>
        <w:tc>
          <w:tcPr>
            <w:tcW w:w="2348" w:type="dxa"/>
          </w:tcPr>
          <w:p w14:paraId="4B7BA133" w14:textId="77777777" w:rsidR="006E60CC" w:rsidRPr="00696BE7" w:rsidRDefault="006E60CC" w:rsidP="00CB3025">
            <w:pPr>
              <w:jc w:val="center"/>
              <w:rPr>
                <w:rFonts w:ascii="Arial" w:hAnsi="Arial" w:cs="Arial"/>
                <w:color w:val="828282"/>
                <w:sz w:val="18"/>
                <w:szCs w:val="18"/>
              </w:rPr>
            </w:pPr>
          </w:p>
          <w:p w14:paraId="719D1E49" w14:textId="7179AA5A"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$ 4,549.00</w:t>
            </w:r>
          </w:p>
        </w:tc>
        <w:tc>
          <w:tcPr>
            <w:tcW w:w="1599" w:type="dxa"/>
          </w:tcPr>
          <w:p w14:paraId="49B10A94" w14:textId="77777777" w:rsidR="00CB3025" w:rsidRPr="00696BE7" w:rsidRDefault="00CB3025" w:rsidP="00CB3025">
            <w:pPr>
              <w:jc w:val="center"/>
              <w:rPr>
                <w:rFonts w:ascii="Arial" w:hAnsi="Arial" w:cs="Arial"/>
                <w:color w:val="828282"/>
                <w:sz w:val="18"/>
                <w:szCs w:val="18"/>
              </w:rPr>
            </w:pPr>
          </w:p>
          <w:p w14:paraId="339FD3A7" w14:textId="4F1441D7" w:rsidR="00A9526D" w:rsidRPr="00696BE7" w:rsidRDefault="00CD01FD" w:rsidP="00CB3025">
            <w:pPr>
              <w:jc w:val="center"/>
              <w:rPr>
                <w:rFonts w:ascii="Arial" w:hAnsi="Arial" w:cs="Arial"/>
                <w:color w:val="828282"/>
                <w:sz w:val="18"/>
                <w:szCs w:val="18"/>
              </w:rPr>
            </w:pPr>
            <w:r>
              <w:rPr>
                <w:rFonts w:ascii="Arial" w:hAnsi="Arial" w:cs="Arial"/>
                <w:color w:val="828282"/>
                <w:sz w:val="18"/>
                <w:szCs w:val="18"/>
              </w:rPr>
              <w:t>$ 6,419.00</w:t>
            </w:r>
          </w:p>
        </w:tc>
      </w:tr>
      <w:tr w:rsidR="00CB3025" w:rsidRPr="006B5335" w14:paraId="7F5A4F7C" w14:textId="77777777" w:rsidTr="00F423D4">
        <w:trPr>
          <w:trHeight w:val="377"/>
          <w:jc w:val="center"/>
        </w:trPr>
        <w:tc>
          <w:tcPr>
            <w:tcW w:w="3681" w:type="dxa"/>
            <w:vMerge/>
          </w:tcPr>
          <w:p w14:paraId="697C0FCA" w14:textId="77777777" w:rsidR="00CB3025" w:rsidRPr="00696BE7" w:rsidRDefault="00CB3025" w:rsidP="00CB3025">
            <w:pPr>
              <w:jc w:val="center"/>
              <w:rPr>
                <w:rFonts w:ascii="Arial" w:hAnsi="Arial" w:cs="Arial"/>
                <w:color w:val="828282"/>
                <w:sz w:val="18"/>
                <w:szCs w:val="18"/>
              </w:rPr>
            </w:pPr>
          </w:p>
        </w:tc>
        <w:tc>
          <w:tcPr>
            <w:tcW w:w="1857" w:type="dxa"/>
          </w:tcPr>
          <w:p w14:paraId="0844DA62" w14:textId="77777777" w:rsidR="00CB3025" w:rsidRPr="00696BE7" w:rsidRDefault="00CB3025" w:rsidP="00CB3025">
            <w:pPr>
              <w:jc w:val="center"/>
              <w:rPr>
                <w:rFonts w:ascii="Arial" w:hAnsi="Arial" w:cs="Arial"/>
                <w:color w:val="828282"/>
                <w:sz w:val="18"/>
                <w:szCs w:val="18"/>
              </w:rPr>
            </w:pPr>
          </w:p>
          <w:p w14:paraId="5776B00B" w14:textId="547A9C92" w:rsidR="00CB3025" w:rsidRPr="00696BE7" w:rsidRDefault="00CB3025" w:rsidP="00CB3025">
            <w:pPr>
              <w:jc w:val="center"/>
              <w:rPr>
                <w:rFonts w:ascii="Arial" w:hAnsi="Arial" w:cs="Arial"/>
                <w:color w:val="828282"/>
                <w:sz w:val="18"/>
                <w:szCs w:val="18"/>
              </w:rPr>
            </w:pPr>
            <w:r w:rsidRPr="00696BE7">
              <w:rPr>
                <w:rFonts w:ascii="Arial" w:hAnsi="Arial" w:cs="Arial"/>
                <w:color w:val="828282"/>
                <w:sz w:val="18"/>
                <w:szCs w:val="18"/>
              </w:rPr>
              <w:t>ORO</w:t>
            </w:r>
          </w:p>
        </w:tc>
        <w:tc>
          <w:tcPr>
            <w:tcW w:w="2348" w:type="dxa"/>
          </w:tcPr>
          <w:p w14:paraId="1A715B48" w14:textId="77777777" w:rsidR="00A9526D" w:rsidRPr="00696BE7" w:rsidRDefault="00A9526D" w:rsidP="00CB3025">
            <w:pPr>
              <w:jc w:val="center"/>
              <w:rPr>
                <w:rFonts w:ascii="Arial" w:hAnsi="Arial" w:cs="Arial"/>
                <w:color w:val="828282"/>
                <w:sz w:val="18"/>
                <w:szCs w:val="18"/>
              </w:rPr>
            </w:pPr>
          </w:p>
          <w:p w14:paraId="7F4C72E7" w14:textId="3ECD1AAA"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$ 5,199.00</w:t>
            </w:r>
          </w:p>
        </w:tc>
        <w:tc>
          <w:tcPr>
            <w:tcW w:w="1599" w:type="dxa"/>
          </w:tcPr>
          <w:p w14:paraId="38DE14E5" w14:textId="77777777" w:rsidR="00A9526D" w:rsidRPr="00696BE7" w:rsidRDefault="00A9526D" w:rsidP="00CB3025">
            <w:pPr>
              <w:jc w:val="center"/>
              <w:rPr>
                <w:rFonts w:ascii="Arial" w:hAnsi="Arial" w:cs="Arial"/>
                <w:color w:val="828282"/>
                <w:sz w:val="18"/>
                <w:szCs w:val="18"/>
              </w:rPr>
            </w:pPr>
          </w:p>
          <w:p w14:paraId="32E1111D" w14:textId="0DA2C8DD" w:rsidR="00CB3025" w:rsidRPr="00696BE7" w:rsidRDefault="00CD01FD" w:rsidP="00CB3025">
            <w:pPr>
              <w:jc w:val="center"/>
              <w:rPr>
                <w:rFonts w:ascii="Arial" w:hAnsi="Arial" w:cs="Arial"/>
                <w:color w:val="828282"/>
                <w:sz w:val="18"/>
                <w:szCs w:val="18"/>
              </w:rPr>
            </w:pPr>
            <w:r>
              <w:rPr>
                <w:rFonts w:ascii="Arial" w:hAnsi="Arial" w:cs="Arial"/>
                <w:color w:val="828282"/>
                <w:sz w:val="18"/>
                <w:szCs w:val="18"/>
              </w:rPr>
              <w:t>$ 7,699.00</w:t>
            </w:r>
          </w:p>
        </w:tc>
      </w:tr>
    </w:tbl>
    <w:p w14:paraId="796E83EA" w14:textId="77777777" w:rsidR="00CB3025" w:rsidRDefault="00CB3025" w:rsidP="00F21683">
      <w:pPr>
        <w:jc w:val="both"/>
        <w:rPr>
          <w:rFonts w:ascii="Arial" w:eastAsia="Arial" w:hAnsi="Arial" w:cs="Arial"/>
          <w:b/>
          <w:color w:val="696969"/>
          <w:sz w:val="18"/>
          <w:szCs w:val="18"/>
        </w:rPr>
      </w:pPr>
    </w:p>
    <w:p w14:paraId="2B1CFD38" w14:textId="77777777" w:rsidR="00F21683" w:rsidRPr="00022F08" w:rsidRDefault="00F21683" w:rsidP="00F21683">
      <w:pPr>
        <w:jc w:val="both"/>
        <w:rPr>
          <w:rFonts w:ascii="Arial" w:eastAsia="Arial" w:hAnsi="Arial" w:cs="Arial"/>
          <w:b/>
          <w:color w:val="696969"/>
          <w:sz w:val="18"/>
          <w:szCs w:val="18"/>
        </w:rPr>
      </w:pPr>
    </w:p>
    <w:p w14:paraId="122B15CD" w14:textId="06799BB3" w:rsidR="00F21683" w:rsidRPr="00022F08" w:rsidRDefault="0075041E" w:rsidP="00F21683">
      <w:pPr>
        <w:pStyle w:val="NormalWeb"/>
        <w:spacing w:before="0" w:beforeAutospacing="0" w:after="0" w:afterAutospacing="0"/>
        <w:jc w:val="both"/>
        <w:rPr>
          <w:rFonts w:ascii="Arial" w:hAnsi="Arial" w:cs="Arial"/>
          <w:b/>
          <w:bCs/>
          <w:color w:val="6E6E6E"/>
          <w:sz w:val="18"/>
          <w:szCs w:val="18"/>
        </w:rPr>
      </w:pPr>
      <w:r w:rsidRPr="00022F08">
        <w:rPr>
          <w:rFonts w:ascii="Arial" w:hAnsi="Arial" w:cs="Arial"/>
          <w:b/>
          <w:bCs/>
          <w:color w:val="6E6E6E"/>
          <w:sz w:val="18"/>
          <w:szCs w:val="18"/>
        </w:rPr>
        <w:t>PRECIO POR PERSONA DE OPCIONALES:</w:t>
      </w:r>
    </w:p>
    <w:p w14:paraId="58BC8917" w14:textId="77777777" w:rsidR="003F0555" w:rsidRPr="00022F08" w:rsidRDefault="003F0555" w:rsidP="003F0555">
      <w:pPr>
        <w:jc w:val="both"/>
        <w:rPr>
          <w:sz w:val="18"/>
          <w:szCs w:val="18"/>
        </w:rPr>
      </w:pPr>
    </w:p>
    <w:p w14:paraId="19F025C1" w14:textId="0256E71E" w:rsidR="00F21683" w:rsidRDefault="0075041E" w:rsidP="003F0555">
      <w:pPr>
        <w:jc w:val="center"/>
        <w:rPr>
          <w:rFonts w:ascii="Arial" w:hAnsi="Arial" w:cs="Arial"/>
          <w:b/>
          <w:color w:val="6E6E6E"/>
          <w:sz w:val="18"/>
          <w:szCs w:val="18"/>
        </w:rPr>
      </w:pPr>
      <w:r w:rsidRPr="00022F08">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7627322B" w14:textId="77777777" w:rsidR="003F0555" w:rsidRPr="00022F08" w:rsidRDefault="003F0555" w:rsidP="00F21683">
      <w:pPr>
        <w:jc w:val="both"/>
        <w:rPr>
          <w:rFonts w:ascii="Arial" w:hAnsi="Arial" w:cs="Arial"/>
          <w:b/>
          <w:color w:val="6E6E6E"/>
          <w:sz w:val="18"/>
          <w:szCs w:val="18"/>
        </w:rPr>
      </w:pPr>
    </w:p>
    <w:tbl>
      <w:tblPr>
        <w:tblStyle w:val="Tablaconcuadrcula"/>
        <w:tblW w:w="7633" w:type="dxa"/>
        <w:jc w:val="center"/>
        <w:tblLook w:val="04A0" w:firstRow="1" w:lastRow="0" w:firstColumn="1" w:lastColumn="0" w:noHBand="0" w:noVBand="1"/>
      </w:tblPr>
      <w:tblGrid>
        <w:gridCol w:w="5692"/>
        <w:gridCol w:w="1941"/>
      </w:tblGrid>
      <w:tr w:rsidR="00F21683" w:rsidRPr="00022F08" w14:paraId="35F00776" w14:textId="77777777" w:rsidTr="005054E2">
        <w:trPr>
          <w:trHeight w:val="351"/>
          <w:jc w:val="center"/>
        </w:trPr>
        <w:tc>
          <w:tcPr>
            <w:tcW w:w="5692" w:type="dxa"/>
            <w:shd w:val="clear" w:color="auto" w:fill="969696"/>
          </w:tcPr>
          <w:p w14:paraId="07C2CBAF" w14:textId="77777777" w:rsidR="005054E2" w:rsidRDefault="005054E2" w:rsidP="00EA7918">
            <w:pPr>
              <w:jc w:val="center"/>
              <w:rPr>
                <w:rFonts w:ascii="Arial" w:hAnsi="Arial" w:cs="Arial"/>
                <w:b/>
                <w:color w:val="FFFFFF" w:themeColor="background1"/>
                <w:sz w:val="18"/>
                <w:szCs w:val="18"/>
              </w:rPr>
            </w:pPr>
          </w:p>
          <w:p w14:paraId="2CE50D25" w14:textId="15D42CAE" w:rsidR="00F21683" w:rsidRPr="00022F08" w:rsidRDefault="00F21683" w:rsidP="00EA7918">
            <w:pPr>
              <w:jc w:val="center"/>
              <w:rPr>
                <w:rFonts w:ascii="Arial" w:hAnsi="Arial" w:cs="Arial"/>
                <w:b/>
                <w:bCs/>
                <w:color w:val="FFFFFF" w:themeColor="background1"/>
                <w:sz w:val="18"/>
                <w:szCs w:val="18"/>
                <w:lang w:val="en-US"/>
              </w:rPr>
            </w:pPr>
            <w:r w:rsidRPr="00022F08">
              <w:rPr>
                <w:rFonts w:ascii="Arial" w:hAnsi="Arial" w:cs="Arial"/>
                <w:b/>
                <w:color w:val="FFFFFF" w:themeColor="background1"/>
                <w:sz w:val="18"/>
                <w:szCs w:val="18"/>
              </w:rPr>
              <w:t>OPCIONALES</w:t>
            </w:r>
          </w:p>
        </w:tc>
        <w:tc>
          <w:tcPr>
            <w:tcW w:w="1941" w:type="dxa"/>
            <w:shd w:val="clear" w:color="auto" w:fill="969696"/>
          </w:tcPr>
          <w:p w14:paraId="19CCFBF2" w14:textId="77777777" w:rsidR="005054E2" w:rsidRDefault="005054E2" w:rsidP="00EA7918">
            <w:pPr>
              <w:jc w:val="center"/>
              <w:rPr>
                <w:rFonts w:ascii="Arial" w:hAnsi="Arial" w:cs="Arial"/>
                <w:b/>
                <w:color w:val="FFFFFF" w:themeColor="background1"/>
                <w:sz w:val="18"/>
                <w:szCs w:val="18"/>
              </w:rPr>
            </w:pPr>
          </w:p>
          <w:p w14:paraId="6A360879" w14:textId="570C9C17" w:rsidR="00F21683" w:rsidRPr="00022F08" w:rsidRDefault="005054E2" w:rsidP="00EA7918">
            <w:pPr>
              <w:jc w:val="center"/>
              <w:rPr>
                <w:rFonts w:ascii="Arial" w:hAnsi="Arial" w:cs="Arial"/>
                <w:b/>
                <w:color w:val="FFFFFF" w:themeColor="background1"/>
                <w:sz w:val="18"/>
                <w:szCs w:val="18"/>
              </w:rPr>
            </w:pPr>
            <w:r>
              <w:rPr>
                <w:rFonts w:ascii="Arial" w:hAnsi="Arial" w:cs="Arial"/>
                <w:b/>
                <w:color w:val="FFFFFF" w:themeColor="background1"/>
                <w:sz w:val="18"/>
                <w:szCs w:val="18"/>
              </w:rPr>
              <w:t>USD</w:t>
            </w:r>
          </w:p>
        </w:tc>
      </w:tr>
      <w:tr w:rsidR="00F21683" w:rsidRPr="00022F08" w14:paraId="40DD2F1A" w14:textId="77777777" w:rsidTr="005054E2">
        <w:trPr>
          <w:trHeight w:val="235"/>
          <w:jc w:val="center"/>
        </w:trPr>
        <w:tc>
          <w:tcPr>
            <w:tcW w:w="5692" w:type="dxa"/>
          </w:tcPr>
          <w:p w14:paraId="545B1D39" w14:textId="77777777" w:rsidR="00F21683" w:rsidRPr="00022F08" w:rsidRDefault="00F21683" w:rsidP="00EA7918">
            <w:pPr>
              <w:rPr>
                <w:rFonts w:ascii="Arial" w:hAnsi="Arial" w:cs="Arial"/>
                <w:color w:val="808080" w:themeColor="background1" w:themeShade="80"/>
                <w:sz w:val="18"/>
                <w:szCs w:val="18"/>
              </w:rPr>
            </w:pPr>
            <w:r w:rsidRPr="00022F08">
              <w:rPr>
                <w:rFonts w:ascii="Arial" w:hAnsi="Arial" w:cs="Arial"/>
                <w:color w:val="6E6E6E"/>
                <w:sz w:val="18"/>
                <w:szCs w:val="18"/>
              </w:rPr>
              <w:t>Medio Día de Visitas a Menfis y Saqqara</w:t>
            </w:r>
          </w:p>
        </w:tc>
        <w:tc>
          <w:tcPr>
            <w:tcW w:w="1941" w:type="dxa"/>
          </w:tcPr>
          <w:p w14:paraId="467CE800" w14:textId="0732CEB8" w:rsidR="00F21683" w:rsidRPr="005054E2" w:rsidRDefault="00F21683" w:rsidP="005054E2">
            <w:pPr>
              <w:jc w:val="center"/>
              <w:rPr>
                <w:rFonts w:ascii="Arial" w:hAnsi="Arial" w:cs="Arial"/>
                <w:b/>
                <w:color w:val="6E6E6E"/>
                <w:sz w:val="18"/>
                <w:szCs w:val="18"/>
              </w:rPr>
            </w:pPr>
            <w:r w:rsidRPr="005054E2">
              <w:rPr>
                <w:rFonts w:ascii="Arial" w:hAnsi="Arial" w:cs="Arial"/>
                <w:b/>
                <w:color w:val="6E6E6E"/>
                <w:sz w:val="18"/>
                <w:szCs w:val="18"/>
              </w:rPr>
              <w:t>$ 66</w:t>
            </w:r>
            <w:r w:rsidR="005054E2">
              <w:rPr>
                <w:rFonts w:ascii="Arial" w:hAnsi="Arial" w:cs="Arial"/>
                <w:b/>
                <w:color w:val="6E6E6E"/>
                <w:sz w:val="18"/>
                <w:szCs w:val="18"/>
              </w:rPr>
              <w:t>.00</w:t>
            </w:r>
          </w:p>
        </w:tc>
      </w:tr>
      <w:tr w:rsidR="00F21683" w:rsidRPr="00022F08" w14:paraId="1CE750B1" w14:textId="77777777" w:rsidTr="005054E2">
        <w:trPr>
          <w:trHeight w:val="235"/>
          <w:jc w:val="center"/>
        </w:trPr>
        <w:tc>
          <w:tcPr>
            <w:tcW w:w="5692" w:type="dxa"/>
          </w:tcPr>
          <w:p w14:paraId="0064CFE4" w14:textId="77777777" w:rsidR="00F21683" w:rsidRPr="00022F08" w:rsidRDefault="00F21683" w:rsidP="00EA7918">
            <w:pPr>
              <w:rPr>
                <w:rFonts w:ascii="Arial" w:hAnsi="Arial" w:cs="Arial"/>
                <w:color w:val="6E6E6E"/>
                <w:sz w:val="18"/>
                <w:szCs w:val="18"/>
              </w:rPr>
            </w:pPr>
            <w:r w:rsidRPr="00022F08">
              <w:rPr>
                <w:rFonts w:ascii="Arial" w:hAnsi="Arial" w:cs="Arial"/>
                <w:color w:val="6E6E6E"/>
                <w:sz w:val="18"/>
                <w:szCs w:val="18"/>
              </w:rPr>
              <w:t>Día Completo a la Ciudad de El Cairo</w:t>
            </w:r>
          </w:p>
        </w:tc>
        <w:tc>
          <w:tcPr>
            <w:tcW w:w="1941" w:type="dxa"/>
          </w:tcPr>
          <w:p w14:paraId="36881055" w14:textId="11C29341" w:rsidR="00F21683" w:rsidRPr="005054E2" w:rsidRDefault="007947FE" w:rsidP="005054E2">
            <w:pPr>
              <w:jc w:val="center"/>
              <w:rPr>
                <w:rFonts w:ascii="Arial" w:hAnsi="Arial" w:cs="Arial"/>
                <w:b/>
                <w:color w:val="6E6E6E"/>
                <w:sz w:val="18"/>
                <w:szCs w:val="18"/>
              </w:rPr>
            </w:pPr>
            <w:r>
              <w:rPr>
                <w:rFonts w:ascii="Arial" w:hAnsi="Arial" w:cs="Arial"/>
                <w:b/>
                <w:color w:val="6E6E6E"/>
                <w:sz w:val="18"/>
                <w:szCs w:val="18"/>
              </w:rPr>
              <w:t xml:space="preserve">$ </w:t>
            </w:r>
            <w:r w:rsidR="003F0555" w:rsidRPr="005054E2">
              <w:rPr>
                <w:rFonts w:ascii="Arial" w:hAnsi="Arial" w:cs="Arial"/>
                <w:b/>
                <w:color w:val="6E6E6E"/>
                <w:sz w:val="18"/>
                <w:szCs w:val="18"/>
              </w:rPr>
              <w:t>110</w:t>
            </w:r>
            <w:r w:rsidR="005054E2">
              <w:rPr>
                <w:rFonts w:ascii="Arial" w:hAnsi="Arial" w:cs="Arial"/>
                <w:b/>
                <w:color w:val="6E6E6E"/>
                <w:sz w:val="18"/>
                <w:szCs w:val="18"/>
              </w:rPr>
              <w:t>.00</w:t>
            </w:r>
          </w:p>
        </w:tc>
      </w:tr>
      <w:tr w:rsidR="00F21683" w:rsidRPr="00022F08" w14:paraId="63C54CA9" w14:textId="77777777" w:rsidTr="005054E2">
        <w:trPr>
          <w:trHeight w:val="235"/>
          <w:jc w:val="center"/>
        </w:trPr>
        <w:tc>
          <w:tcPr>
            <w:tcW w:w="5692" w:type="dxa"/>
          </w:tcPr>
          <w:p w14:paraId="710F66EC" w14:textId="77777777" w:rsidR="00F21683" w:rsidRPr="00022F08" w:rsidRDefault="00F21683" w:rsidP="00EA7918">
            <w:pPr>
              <w:rPr>
                <w:rFonts w:ascii="Arial" w:hAnsi="Arial" w:cs="Arial"/>
                <w:color w:val="6E6E6E"/>
                <w:sz w:val="18"/>
                <w:szCs w:val="18"/>
              </w:rPr>
            </w:pPr>
            <w:r w:rsidRPr="00022F08">
              <w:rPr>
                <w:rFonts w:ascii="Arial" w:hAnsi="Arial" w:cs="Arial"/>
                <w:color w:val="6E6E6E"/>
                <w:sz w:val="18"/>
                <w:szCs w:val="18"/>
              </w:rPr>
              <w:t>Espectáculo de Luz y Sonido en las Pirámides de Guiza</w:t>
            </w:r>
          </w:p>
        </w:tc>
        <w:tc>
          <w:tcPr>
            <w:tcW w:w="1941" w:type="dxa"/>
          </w:tcPr>
          <w:p w14:paraId="76EC56A7" w14:textId="6D2524EF" w:rsidR="00F21683" w:rsidRPr="005054E2" w:rsidRDefault="003F0555" w:rsidP="005054E2">
            <w:pPr>
              <w:jc w:val="center"/>
              <w:rPr>
                <w:rFonts w:ascii="Arial" w:hAnsi="Arial" w:cs="Arial"/>
                <w:b/>
                <w:color w:val="6E6E6E"/>
                <w:sz w:val="18"/>
                <w:szCs w:val="18"/>
              </w:rPr>
            </w:pPr>
            <w:r w:rsidRPr="005054E2">
              <w:rPr>
                <w:rFonts w:ascii="Arial" w:hAnsi="Arial" w:cs="Arial"/>
                <w:b/>
                <w:color w:val="6E6E6E"/>
                <w:sz w:val="18"/>
                <w:szCs w:val="18"/>
              </w:rPr>
              <w:t>$ 65</w:t>
            </w:r>
            <w:r w:rsidR="005054E2">
              <w:rPr>
                <w:rFonts w:ascii="Arial" w:hAnsi="Arial" w:cs="Arial"/>
                <w:b/>
                <w:color w:val="6E6E6E"/>
                <w:sz w:val="18"/>
                <w:szCs w:val="18"/>
              </w:rPr>
              <w:t>.00</w:t>
            </w:r>
          </w:p>
        </w:tc>
      </w:tr>
      <w:tr w:rsidR="00F21683" w:rsidRPr="00022F08" w14:paraId="76BB44FD" w14:textId="77777777" w:rsidTr="005054E2">
        <w:trPr>
          <w:trHeight w:val="235"/>
          <w:jc w:val="center"/>
        </w:trPr>
        <w:tc>
          <w:tcPr>
            <w:tcW w:w="5692" w:type="dxa"/>
          </w:tcPr>
          <w:p w14:paraId="1B1B1056" w14:textId="77777777" w:rsidR="00F21683" w:rsidRPr="00022F08" w:rsidRDefault="00F21683" w:rsidP="00EA7918">
            <w:pPr>
              <w:rPr>
                <w:rFonts w:ascii="Arial" w:hAnsi="Arial" w:cs="Arial"/>
                <w:color w:val="6E6E6E"/>
                <w:sz w:val="18"/>
                <w:szCs w:val="18"/>
              </w:rPr>
            </w:pPr>
            <w:r w:rsidRPr="00022F08">
              <w:rPr>
                <w:rFonts w:ascii="Arial" w:hAnsi="Arial" w:cs="Arial"/>
                <w:color w:val="6E6E6E"/>
                <w:sz w:val="18"/>
                <w:szCs w:val="18"/>
              </w:rPr>
              <w:t>Excursión a los Templos de Abu Simbel por Carretera</w:t>
            </w:r>
          </w:p>
        </w:tc>
        <w:tc>
          <w:tcPr>
            <w:tcW w:w="1941" w:type="dxa"/>
          </w:tcPr>
          <w:p w14:paraId="784E8117" w14:textId="019CD3C1" w:rsidR="00F21683" w:rsidRPr="005054E2" w:rsidRDefault="003F0555" w:rsidP="005054E2">
            <w:pPr>
              <w:jc w:val="center"/>
              <w:rPr>
                <w:rFonts w:ascii="Arial" w:hAnsi="Arial" w:cs="Arial"/>
                <w:b/>
                <w:color w:val="6E6E6E"/>
                <w:sz w:val="18"/>
                <w:szCs w:val="18"/>
              </w:rPr>
            </w:pPr>
            <w:r w:rsidRPr="005054E2">
              <w:rPr>
                <w:rFonts w:ascii="Arial" w:hAnsi="Arial" w:cs="Arial"/>
                <w:b/>
                <w:color w:val="6E6E6E"/>
                <w:sz w:val="18"/>
                <w:szCs w:val="18"/>
              </w:rPr>
              <w:t>$ 170</w:t>
            </w:r>
            <w:r w:rsidR="005054E2">
              <w:rPr>
                <w:rFonts w:ascii="Arial" w:hAnsi="Arial" w:cs="Arial"/>
                <w:b/>
                <w:color w:val="6E6E6E"/>
                <w:sz w:val="18"/>
                <w:szCs w:val="18"/>
              </w:rPr>
              <w:t>.00</w:t>
            </w:r>
          </w:p>
        </w:tc>
      </w:tr>
      <w:tr w:rsidR="00F21683" w:rsidRPr="00022F08" w14:paraId="50620874" w14:textId="77777777" w:rsidTr="005054E2">
        <w:trPr>
          <w:trHeight w:val="235"/>
          <w:jc w:val="center"/>
        </w:trPr>
        <w:tc>
          <w:tcPr>
            <w:tcW w:w="5692" w:type="dxa"/>
          </w:tcPr>
          <w:p w14:paraId="0952A502" w14:textId="77777777" w:rsidR="00F21683" w:rsidRPr="00022F08" w:rsidRDefault="00F21683" w:rsidP="00EA7918">
            <w:pPr>
              <w:rPr>
                <w:rFonts w:ascii="Arial" w:hAnsi="Arial" w:cs="Arial"/>
                <w:color w:val="6E6E6E"/>
                <w:sz w:val="18"/>
                <w:szCs w:val="18"/>
              </w:rPr>
            </w:pPr>
            <w:r w:rsidRPr="00022F08">
              <w:rPr>
                <w:rFonts w:ascii="Arial" w:hAnsi="Arial" w:cs="Arial"/>
                <w:color w:val="6E6E6E"/>
                <w:sz w:val="18"/>
                <w:szCs w:val="18"/>
              </w:rPr>
              <w:t>Cena con Show en Restaurante Flotante "</w:t>
            </w:r>
            <w:proofErr w:type="spellStart"/>
            <w:r w:rsidRPr="00022F08">
              <w:rPr>
                <w:rFonts w:ascii="Arial" w:hAnsi="Arial" w:cs="Arial"/>
                <w:color w:val="6E6E6E"/>
                <w:sz w:val="18"/>
                <w:szCs w:val="18"/>
              </w:rPr>
              <w:t>Scarabee</w:t>
            </w:r>
            <w:proofErr w:type="spellEnd"/>
            <w:r w:rsidRPr="00022F08">
              <w:rPr>
                <w:rFonts w:ascii="Arial" w:hAnsi="Arial" w:cs="Arial"/>
                <w:color w:val="6E6E6E"/>
                <w:sz w:val="18"/>
                <w:szCs w:val="18"/>
              </w:rPr>
              <w:t>"</w:t>
            </w:r>
          </w:p>
        </w:tc>
        <w:tc>
          <w:tcPr>
            <w:tcW w:w="1941" w:type="dxa"/>
          </w:tcPr>
          <w:p w14:paraId="42910462" w14:textId="1C0C29E1" w:rsidR="00F21683" w:rsidRPr="005054E2" w:rsidRDefault="00F21683" w:rsidP="005054E2">
            <w:pPr>
              <w:jc w:val="center"/>
              <w:rPr>
                <w:rFonts w:ascii="Arial" w:hAnsi="Arial" w:cs="Arial"/>
                <w:b/>
                <w:color w:val="6E6E6E"/>
                <w:sz w:val="18"/>
                <w:szCs w:val="18"/>
              </w:rPr>
            </w:pPr>
            <w:r w:rsidRPr="005054E2">
              <w:rPr>
                <w:rFonts w:ascii="Arial" w:hAnsi="Arial" w:cs="Arial"/>
                <w:b/>
                <w:color w:val="6E6E6E"/>
                <w:sz w:val="18"/>
                <w:szCs w:val="18"/>
              </w:rPr>
              <w:t>$ 55</w:t>
            </w:r>
            <w:r w:rsidR="005054E2">
              <w:rPr>
                <w:rFonts w:ascii="Arial" w:hAnsi="Arial" w:cs="Arial"/>
                <w:b/>
                <w:color w:val="6E6E6E"/>
                <w:sz w:val="18"/>
                <w:szCs w:val="18"/>
              </w:rPr>
              <w:t>.00</w:t>
            </w:r>
          </w:p>
        </w:tc>
      </w:tr>
      <w:tr w:rsidR="00F21683" w:rsidRPr="00022F08" w14:paraId="0B0C849E" w14:textId="77777777" w:rsidTr="005054E2">
        <w:trPr>
          <w:trHeight w:val="235"/>
          <w:jc w:val="center"/>
        </w:trPr>
        <w:tc>
          <w:tcPr>
            <w:tcW w:w="5692" w:type="dxa"/>
          </w:tcPr>
          <w:p w14:paraId="5BEB36B6" w14:textId="77777777" w:rsidR="00F21683" w:rsidRPr="0075041E" w:rsidRDefault="00F21683" w:rsidP="00EA7918">
            <w:pPr>
              <w:rPr>
                <w:rFonts w:ascii="Arial" w:hAnsi="Arial" w:cs="Arial"/>
                <w:color w:val="6E6E6E"/>
                <w:sz w:val="18"/>
                <w:szCs w:val="18"/>
                <w:lang w:val="pt-PT"/>
              </w:rPr>
            </w:pPr>
            <w:r w:rsidRPr="0075041E">
              <w:rPr>
                <w:rFonts w:ascii="Arial" w:hAnsi="Arial" w:cs="Arial"/>
                <w:color w:val="6E6E6E"/>
                <w:sz w:val="18"/>
                <w:szCs w:val="18"/>
                <w:lang w:val="pt-PT"/>
              </w:rPr>
              <w:t>Tour Nocturno Torre de David</w:t>
            </w:r>
          </w:p>
        </w:tc>
        <w:tc>
          <w:tcPr>
            <w:tcW w:w="1941" w:type="dxa"/>
          </w:tcPr>
          <w:p w14:paraId="699EC586" w14:textId="4CD05513" w:rsidR="00F21683" w:rsidRPr="005054E2" w:rsidRDefault="003F0555" w:rsidP="005054E2">
            <w:pPr>
              <w:jc w:val="center"/>
              <w:rPr>
                <w:rFonts w:ascii="Arial" w:hAnsi="Arial" w:cs="Arial"/>
                <w:b/>
                <w:color w:val="6E6E6E"/>
                <w:sz w:val="18"/>
                <w:szCs w:val="18"/>
              </w:rPr>
            </w:pPr>
            <w:r w:rsidRPr="005054E2">
              <w:rPr>
                <w:rFonts w:ascii="Arial" w:hAnsi="Arial" w:cs="Arial"/>
                <w:b/>
                <w:color w:val="6E6E6E"/>
                <w:sz w:val="18"/>
                <w:szCs w:val="18"/>
              </w:rPr>
              <w:t>$ 80</w:t>
            </w:r>
            <w:r w:rsidR="005054E2">
              <w:rPr>
                <w:rFonts w:ascii="Arial" w:hAnsi="Arial" w:cs="Arial"/>
                <w:b/>
                <w:color w:val="6E6E6E"/>
                <w:sz w:val="18"/>
                <w:szCs w:val="18"/>
              </w:rPr>
              <w:t>.00</w:t>
            </w:r>
          </w:p>
        </w:tc>
      </w:tr>
      <w:tr w:rsidR="00F21683" w:rsidRPr="00022F08" w14:paraId="07EFEF11" w14:textId="77777777" w:rsidTr="005054E2">
        <w:trPr>
          <w:trHeight w:val="235"/>
          <w:jc w:val="center"/>
        </w:trPr>
        <w:tc>
          <w:tcPr>
            <w:tcW w:w="5692" w:type="dxa"/>
          </w:tcPr>
          <w:p w14:paraId="7A485A31" w14:textId="77777777" w:rsidR="00F21683" w:rsidRPr="00022F08" w:rsidRDefault="00F21683" w:rsidP="00EA7918">
            <w:pPr>
              <w:rPr>
                <w:rFonts w:ascii="Arial" w:hAnsi="Arial" w:cs="Arial"/>
                <w:color w:val="6E6E6E"/>
                <w:sz w:val="18"/>
                <w:szCs w:val="18"/>
              </w:rPr>
            </w:pPr>
            <w:r w:rsidRPr="00022F08">
              <w:rPr>
                <w:rFonts w:ascii="Arial" w:hAnsi="Arial" w:cs="Arial"/>
                <w:color w:val="6E6E6E"/>
                <w:sz w:val="18"/>
                <w:szCs w:val="18"/>
              </w:rPr>
              <w:t>Belén</w:t>
            </w:r>
          </w:p>
        </w:tc>
        <w:tc>
          <w:tcPr>
            <w:tcW w:w="1941" w:type="dxa"/>
          </w:tcPr>
          <w:p w14:paraId="44B8FDDD" w14:textId="61A98406" w:rsidR="00F21683" w:rsidRPr="005054E2" w:rsidRDefault="003F0555" w:rsidP="005054E2">
            <w:pPr>
              <w:jc w:val="center"/>
              <w:rPr>
                <w:rFonts w:ascii="Arial" w:hAnsi="Arial" w:cs="Arial"/>
                <w:b/>
                <w:color w:val="6E6E6E"/>
                <w:sz w:val="18"/>
                <w:szCs w:val="18"/>
              </w:rPr>
            </w:pPr>
            <w:r w:rsidRPr="005054E2">
              <w:rPr>
                <w:rFonts w:ascii="Arial" w:hAnsi="Arial" w:cs="Arial"/>
                <w:b/>
                <w:color w:val="6E6E6E"/>
                <w:sz w:val="18"/>
                <w:szCs w:val="18"/>
              </w:rPr>
              <w:t>$ 95</w:t>
            </w:r>
            <w:r w:rsidR="005054E2">
              <w:rPr>
                <w:rFonts w:ascii="Arial" w:hAnsi="Arial" w:cs="Arial"/>
                <w:b/>
                <w:color w:val="6E6E6E"/>
                <w:sz w:val="18"/>
                <w:szCs w:val="18"/>
              </w:rPr>
              <w:t>.00</w:t>
            </w:r>
          </w:p>
        </w:tc>
      </w:tr>
      <w:tr w:rsidR="00F21683" w:rsidRPr="00022F08" w14:paraId="588FE6F0" w14:textId="77777777" w:rsidTr="005054E2">
        <w:trPr>
          <w:trHeight w:val="235"/>
          <w:jc w:val="center"/>
        </w:trPr>
        <w:tc>
          <w:tcPr>
            <w:tcW w:w="5692" w:type="dxa"/>
          </w:tcPr>
          <w:p w14:paraId="1AB3023F" w14:textId="77777777" w:rsidR="00F21683" w:rsidRPr="00022F08" w:rsidRDefault="00F21683" w:rsidP="00EA7918">
            <w:pPr>
              <w:rPr>
                <w:rFonts w:ascii="Arial" w:hAnsi="Arial" w:cs="Arial"/>
                <w:color w:val="6E6E6E"/>
                <w:sz w:val="18"/>
                <w:szCs w:val="18"/>
              </w:rPr>
            </w:pPr>
            <w:r w:rsidRPr="00022F08">
              <w:rPr>
                <w:rFonts w:ascii="Arial" w:hAnsi="Arial" w:cs="Arial"/>
                <w:color w:val="6E6E6E"/>
                <w:sz w:val="18"/>
                <w:szCs w:val="18"/>
              </w:rPr>
              <w:t>Masada y Mar Muerto</w:t>
            </w:r>
          </w:p>
        </w:tc>
        <w:tc>
          <w:tcPr>
            <w:tcW w:w="1941" w:type="dxa"/>
          </w:tcPr>
          <w:p w14:paraId="6069DEA9" w14:textId="16FC4C7A" w:rsidR="00F21683" w:rsidRPr="005054E2" w:rsidRDefault="003F0555" w:rsidP="005054E2">
            <w:pPr>
              <w:jc w:val="center"/>
              <w:rPr>
                <w:rFonts w:ascii="Arial" w:hAnsi="Arial" w:cs="Arial"/>
                <w:b/>
                <w:color w:val="6E6E6E"/>
                <w:sz w:val="18"/>
                <w:szCs w:val="18"/>
              </w:rPr>
            </w:pPr>
            <w:r w:rsidRPr="005054E2">
              <w:rPr>
                <w:rFonts w:ascii="Arial" w:hAnsi="Arial" w:cs="Arial"/>
                <w:b/>
                <w:color w:val="6E6E6E"/>
                <w:sz w:val="18"/>
                <w:szCs w:val="18"/>
              </w:rPr>
              <w:t>$ 155</w:t>
            </w:r>
            <w:r w:rsidR="005054E2">
              <w:rPr>
                <w:rFonts w:ascii="Arial" w:hAnsi="Arial" w:cs="Arial"/>
                <w:b/>
                <w:color w:val="6E6E6E"/>
                <w:sz w:val="18"/>
                <w:szCs w:val="18"/>
              </w:rPr>
              <w:t>.00</w:t>
            </w:r>
          </w:p>
        </w:tc>
      </w:tr>
    </w:tbl>
    <w:p w14:paraId="239B7475" w14:textId="77777777" w:rsidR="00F21683" w:rsidRPr="00022F08" w:rsidRDefault="00F21683" w:rsidP="00F21683">
      <w:pPr>
        <w:jc w:val="both"/>
        <w:rPr>
          <w:rFonts w:ascii="Arial" w:hAnsi="Arial" w:cs="Arial"/>
          <w:b/>
          <w:color w:val="6E6E6E"/>
          <w:sz w:val="18"/>
          <w:szCs w:val="18"/>
        </w:rPr>
      </w:pPr>
    </w:p>
    <w:p w14:paraId="1797B6DB" w14:textId="324E9D0B" w:rsidR="003A7090" w:rsidRDefault="003A7090" w:rsidP="00F21683">
      <w:pPr>
        <w:jc w:val="both"/>
        <w:rPr>
          <w:rFonts w:ascii="Arial" w:hAnsi="Arial" w:cs="Arial"/>
          <w:b/>
          <w:color w:val="6E6E6E"/>
          <w:sz w:val="18"/>
          <w:szCs w:val="18"/>
        </w:rPr>
      </w:pPr>
    </w:p>
    <w:p w14:paraId="0CEB6C4A" w14:textId="3EA61CB0" w:rsidR="003A7090" w:rsidRDefault="003A7090" w:rsidP="00F21683">
      <w:pPr>
        <w:jc w:val="both"/>
        <w:rPr>
          <w:rFonts w:ascii="Arial" w:hAnsi="Arial" w:cs="Arial"/>
          <w:b/>
          <w:color w:val="6E6E6E"/>
          <w:sz w:val="18"/>
          <w:szCs w:val="18"/>
        </w:rPr>
      </w:pPr>
    </w:p>
    <w:p w14:paraId="05A7628F" w14:textId="017CBA88" w:rsidR="003A7090" w:rsidRDefault="003A7090" w:rsidP="00F21683">
      <w:pPr>
        <w:jc w:val="both"/>
        <w:rPr>
          <w:rFonts w:ascii="Arial" w:hAnsi="Arial" w:cs="Arial"/>
          <w:b/>
          <w:color w:val="6E6E6E"/>
          <w:sz w:val="18"/>
          <w:szCs w:val="18"/>
        </w:rPr>
      </w:pPr>
    </w:p>
    <w:p w14:paraId="290C97D3" w14:textId="632937C4" w:rsidR="003A7090" w:rsidRDefault="003A7090" w:rsidP="00F21683">
      <w:pPr>
        <w:jc w:val="both"/>
        <w:rPr>
          <w:rFonts w:ascii="Arial" w:hAnsi="Arial" w:cs="Arial"/>
          <w:b/>
          <w:color w:val="6E6E6E"/>
          <w:sz w:val="18"/>
          <w:szCs w:val="18"/>
        </w:rPr>
      </w:pPr>
    </w:p>
    <w:p w14:paraId="22FB7052" w14:textId="5B563DB5" w:rsidR="003A7090" w:rsidRDefault="003A7090" w:rsidP="00F21683">
      <w:pPr>
        <w:jc w:val="both"/>
        <w:rPr>
          <w:rFonts w:ascii="Arial" w:hAnsi="Arial" w:cs="Arial"/>
          <w:b/>
          <w:color w:val="6E6E6E"/>
          <w:sz w:val="18"/>
          <w:szCs w:val="18"/>
        </w:rPr>
      </w:pPr>
    </w:p>
    <w:p w14:paraId="34D1464A" w14:textId="77777777" w:rsidR="0075041E" w:rsidRDefault="0075041E" w:rsidP="00F21683">
      <w:pPr>
        <w:jc w:val="both"/>
        <w:rPr>
          <w:rFonts w:ascii="Arial" w:hAnsi="Arial" w:cs="Arial"/>
          <w:b/>
          <w:color w:val="6E6E6E"/>
          <w:sz w:val="18"/>
          <w:szCs w:val="18"/>
        </w:rPr>
      </w:pPr>
    </w:p>
    <w:p w14:paraId="30E94E5E" w14:textId="77777777" w:rsidR="0075041E" w:rsidRDefault="0075041E" w:rsidP="00F21683">
      <w:pPr>
        <w:jc w:val="both"/>
        <w:rPr>
          <w:rFonts w:ascii="Arial" w:hAnsi="Arial" w:cs="Arial"/>
          <w:b/>
          <w:color w:val="6E6E6E"/>
          <w:sz w:val="18"/>
          <w:szCs w:val="18"/>
        </w:rPr>
      </w:pPr>
    </w:p>
    <w:p w14:paraId="483D2EFC" w14:textId="77777777" w:rsidR="0075041E" w:rsidRDefault="0075041E" w:rsidP="00F21683">
      <w:pPr>
        <w:jc w:val="both"/>
        <w:rPr>
          <w:rFonts w:ascii="Arial" w:hAnsi="Arial" w:cs="Arial"/>
          <w:b/>
          <w:color w:val="6E6E6E"/>
          <w:sz w:val="18"/>
          <w:szCs w:val="18"/>
        </w:rPr>
      </w:pPr>
    </w:p>
    <w:p w14:paraId="3247F712" w14:textId="77777777" w:rsidR="0075041E" w:rsidRDefault="0075041E" w:rsidP="00F21683">
      <w:pPr>
        <w:jc w:val="both"/>
        <w:rPr>
          <w:rFonts w:ascii="Arial" w:hAnsi="Arial" w:cs="Arial"/>
          <w:b/>
          <w:color w:val="6E6E6E"/>
          <w:sz w:val="18"/>
          <w:szCs w:val="18"/>
        </w:rPr>
      </w:pPr>
    </w:p>
    <w:p w14:paraId="227F3042" w14:textId="77777777" w:rsidR="0075041E" w:rsidRDefault="0075041E" w:rsidP="00F21683">
      <w:pPr>
        <w:jc w:val="both"/>
        <w:rPr>
          <w:rFonts w:ascii="Arial" w:hAnsi="Arial" w:cs="Arial"/>
          <w:b/>
          <w:color w:val="6E6E6E"/>
          <w:sz w:val="18"/>
          <w:szCs w:val="18"/>
        </w:rPr>
      </w:pPr>
    </w:p>
    <w:p w14:paraId="1C625847" w14:textId="77777777" w:rsidR="0075041E" w:rsidRDefault="0075041E" w:rsidP="00F21683">
      <w:pPr>
        <w:jc w:val="both"/>
        <w:rPr>
          <w:rFonts w:ascii="Arial" w:hAnsi="Arial" w:cs="Arial"/>
          <w:b/>
          <w:color w:val="6E6E6E"/>
          <w:sz w:val="18"/>
          <w:szCs w:val="18"/>
        </w:rPr>
      </w:pPr>
    </w:p>
    <w:p w14:paraId="75885D4A" w14:textId="77777777" w:rsidR="0075041E" w:rsidRDefault="0075041E" w:rsidP="00F21683">
      <w:pPr>
        <w:jc w:val="both"/>
        <w:rPr>
          <w:rFonts w:ascii="Arial" w:hAnsi="Arial" w:cs="Arial"/>
          <w:b/>
          <w:color w:val="6E6E6E"/>
          <w:sz w:val="18"/>
          <w:szCs w:val="18"/>
        </w:rPr>
      </w:pPr>
    </w:p>
    <w:p w14:paraId="5591104F" w14:textId="77777777" w:rsidR="003A7090" w:rsidRDefault="003A7090" w:rsidP="00F21683">
      <w:pPr>
        <w:jc w:val="both"/>
        <w:rPr>
          <w:rFonts w:ascii="Arial" w:hAnsi="Arial" w:cs="Arial"/>
          <w:b/>
          <w:color w:val="6E6E6E"/>
          <w:sz w:val="18"/>
          <w:szCs w:val="18"/>
        </w:rPr>
      </w:pPr>
    </w:p>
    <w:p w14:paraId="3BDDA11A" w14:textId="338E1152" w:rsidR="00F21683" w:rsidRPr="0075041E" w:rsidRDefault="0075041E" w:rsidP="00F21683">
      <w:pPr>
        <w:jc w:val="both"/>
        <w:rPr>
          <w:rFonts w:ascii="Arial" w:eastAsia="Arial" w:hAnsi="Arial" w:cs="Arial"/>
          <w:b/>
          <w:color w:val="696969"/>
          <w:sz w:val="18"/>
          <w:szCs w:val="18"/>
        </w:rPr>
      </w:pPr>
      <w:r w:rsidRPr="0075041E">
        <w:rPr>
          <w:rFonts w:ascii="Arial" w:eastAsia="Arial" w:hAnsi="Arial" w:cs="Arial"/>
          <w:b/>
          <w:color w:val="696969"/>
          <w:sz w:val="18"/>
          <w:szCs w:val="18"/>
        </w:rPr>
        <w:t>HOTELES PREVISTOS O SIMILARES:</w:t>
      </w:r>
    </w:p>
    <w:p w14:paraId="75C6AFA9" w14:textId="5AED0924" w:rsidR="004273DB" w:rsidRPr="00022F08" w:rsidRDefault="004273DB" w:rsidP="0075041E">
      <w:pPr>
        <w:rPr>
          <w:rFonts w:ascii="Arial" w:eastAsia="Arial" w:hAnsi="Arial" w:cs="Arial"/>
          <w:b/>
          <w:i/>
          <w:iCs/>
          <w:color w:val="696969"/>
          <w:sz w:val="18"/>
          <w:szCs w:val="18"/>
        </w:rPr>
      </w:pPr>
      <w:bookmarkStart w:id="5" w:name="_heading=h.3znysh7" w:colFirst="0" w:colLast="0"/>
      <w:bookmarkEnd w:id="5"/>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66"/>
        <w:gridCol w:w="1966"/>
        <w:gridCol w:w="1994"/>
      </w:tblGrid>
      <w:tr w:rsidR="004273DB" w:rsidRPr="00022F08" w14:paraId="06F92F04" w14:textId="77777777" w:rsidTr="00742E94">
        <w:trPr>
          <w:trHeight w:val="246"/>
          <w:jc w:val="center"/>
        </w:trPr>
        <w:tc>
          <w:tcPr>
            <w:tcW w:w="1724" w:type="dxa"/>
            <w:shd w:val="clear" w:color="auto" w:fill="969696"/>
          </w:tcPr>
          <w:p w14:paraId="624DD79C" w14:textId="77777777" w:rsidR="004273DB" w:rsidRPr="00022F08" w:rsidRDefault="004273DB" w:rsidP="00964073">
            <w:pPr>
              <w:jc w:val="center"/>
              <w:rPr>
                <w:rFonts w:ascii="Arial" w:eastAsia="Arial" w:hAnsi="Arial" w:cs="Arial"/>
                <w:b/>
                <w:color w:val="FFFFFF"/>
                <w:sz w:val="18"/>
                <w:szCs w:val="18"/>
              </w:rPr>
            </w:pPr>
            <w:r w:rsidRPr="00022F08">
              <w:rPr>
                <w:rFonts w:ascii="Arial" w:eastAsia="Arial" w:hAnsi="Arial" w:cs="Arial"/>
                <w:b/>
                <w:color w:val="FFFFFF"/>
                <w:sz w:val="18"/>
                <w:szCs w:val="18"/>
              </w:rPr>
              <w:t>CIUDAD</w:t>
            </w:r>
          </w:p>
        </w:tc>
        <w:tc>
          <w:tcPr>
            <w:tcW w:w="1966" w:type="dxa"/>
            <w:shd w:val="clear" w:color="auto" w:fill="969696"/>
          </w:tcPr>
          <w:p w14:paraId="5F556731" w14:textId="513665AB" w:rsidR="004273DB" w:rsidRPr="00022F08" w:rsidRDefault="00964073" w:rsidP="00964073">
            <w:pPr>
              <w:jc w:val="center"/>
              <w:rPr>
                <w:rFonts w:ascii="Arial" w:eastAsia="Arial" w:hAnsi="Arial" w:cs="Arial"/>
                <w:b/>
                <w:color w:val="FFFFFF"/>
                <w:sz w:val="18"/>
                <w:szCs w:val="18"/>
              </w:rPr>
            </w:pPr>
            <w:r>
              <w:rPr>
                <w:rFonts w:ascii="Arial" w:eastAsia="Arial" w:hAnsi="Arial" w:cs="Arial"/>
                <w:b/>
                <w:color w:val="FFFFFF"/>
                <w:sz w:val="18"/>
                <w:szCs w:val="18"/>
              </w:rPr>
              <w:t>BRONCE</w:t>
            </w:r>
          </w:p>
        </w:tc>
        <w:tc>
          <w:tcPr>
            <w:tcW w:w="1966" w:type="dxa"/>
            <w:shd w:val="clear" w:color="auto" w:fill="969696"/>
          </w:tcPr>
          <w:p w14:paraId="6A64B5BD" w14:textId="286C6FBA" w:rsidR="004273DB" w:rsidRPr="00022F08" w:rsidRDefault="00964073" w:rsidP="00964073">
            <w:pPr>
              <w:jc w:val="center"/>
              <w:rPr>
                <w:rFonts w:ascii="Arial" w:eastAsia="Arial" w:hAnsi="Arial" w:cs="Arial"/>
                <w:b/>
                <w:color w:val="FFFFFF"/>
                <w:sz w:val="18"/>
                <w:szCs w:val="18"/>
              </w:rPr>
            </w:pPr>
            <w:r>
              <w:rPr>
                <w:rFonts w:ascii="Arial" w:eastAsia="Arial" w:hAnsi="Arial" w:cs="Arial"/>
                <w:b/>
                <w:color w:val="FFFFFF"/>
                <w:sz w:val="18"/>
                <w:szCs w:val="18"/>
              </w:rPr>
              <w:t>PLATA</w:t>
            </w:r>
          </w:p>
        </w:tc>
        <w:tc>
          <w:tcPr>
            <w:tcW w:w="1994" w:type="dxa"/>
            <w:shd w:val="clear" w:color="auto" w:fill="969696"/>
          </w:tcPr>
          <w:p w14:paraId="349D05ED" w14:textId="72160122" w:rsidR="004273DB" w:rsidRPr="00022F08" w:rsidRDefault="00964073" w:rsidP="00964073">
            <w:pPr>
              <w:jc w:val="center"/>
              <w:rPr>
                <w:rFonts w:ascii="Arial" w:eastAsia="Arial" w:hAnsi="Arial" w:cs="Arial"/>
                <w:b/>
                <w:color w:val="FFFFFF"/>
                <w:sz w:val="18"/>
                <w:szCs w:val="18"/>
              </w:rPr>
            </w:pPr>
            <w:r>
              <w:rPr>
                <w:rFonts w:ascii="Arial" w:eastAsia="Arial" w:hAnsi="Arial" w:cs="Arial"/>
                <w:b/>
                <w:color w:val="FFFFFF"/>
                <w:sz w:val="18"/>
                <w:szCs w:val="18"/>
              </w:rPr>
              <w:t>ORO</w:t>
            </w:r>
          </w:p>
        </w:tc>
      </w:tr>
      <w:tr w:rsidR="004273DB" w:rsidRPr="00022F08" w14:paraId="6E105DE9" w14:textId="77777777" w:rsidTr="00742E94">
        <w:trPr>
          <w:trHeight w:val="246"/>
          <w:jc w:val="center"/>
        </w:trPr>
        <w:tc>
          <w:tcPr>
            <w:tcW w:w="1724" w:type="dxa"/>
            <w:vAlign w:val="center"/>
          </w:tcPr>
          <w:p w14:paraId="208D5EBB" w14:textId="77777777" w:rsidR="004273DB" w:rsidRPr="00022F08" w:rsidRDefault="004273DB" w:rsidP="00742E94">
            <w:pPr>
              <w:rPr>
                <w:rFonts w:ascii="Arial" w:eastAsia="Arial" w:hAnsi="Arial" w:cs="Arial"/>
                <w:bCs/>
                <w:color w:val="828282"/>
                <w:sz w:val="18"/>
                <w:szCs w:val="18"/>
              </w:rPr>
            </w:pPr>
            <w:r w:rsidRPr="00022F08">
              <w:rPr>
                <w:rFonts w:ascii="Arial" w:eastAsia="Arial" w:hAnsi="Arial" w:cs="Arial"/>
                <w:bCs/>
                <w:color w:val="828282"/>
                <w:sz w:val="18"/>
                <w:szCs w:val="18"/>
              </w:rPr>
              <w:t>El Cairo</w:t>
            </w:r>
          </w:p>
        </w:tc>
        <w:tc>
          <w:tcPr>
            <w:tcW w:w="1966" w:type="dxa"/>
          </w:tcPr>
          <w:p w14:paraId="6A780133" w14:textId="77777777" w:rsidR="004273DB" w:rsidRPr="00022F08" w:rsidRDefault="004273DB" w:rsidP="00742E94">
            <w:pPr>
              <w:jc w:val="center"/>
              <w:rPr>
                <w:rFonts w:ascii="Arial" w:eastAsia="Arial" w:hAnsi="Arial" w:cs="Arial"/>
                <w:color w:val="828282"/>
                <w:sz w:val="18"/>
                <w:szCs w:val="18"/>
              </w:rPr>
            </w:pPr>
            <w:r w:rsidRPr="00022F08">
              <w:rPr>
                <w:rFonts w:ascii="Arial" w:eastAsia="Arial" w:hAnsi="Arial" w:cs="Arial"/>
                <w:color w:val="828282"/>
                <w:sz w:val="18"/>
                <w:szCs w:val="18"/>
              </w:rPr>
              <w:t>Barceló Pyramids o similar 4*</w:t>
            </w:r>
          </w:p>
        </w:tc>
        <w:tc>
          <w:tcPr>
            <w:tcW w:w="1966" w:type="dxa"/>
          </w:tcPr>
          <w:p w14:paraId="18D2F67E" w14:textId="77777777" w:rsidR="004273DB" w:rsidRPr="00022F08" w:rsidRDefault="004273DB" w:rsidP="00742E94">
            <w:pPr>
              <w:jc w:val="center"/>
              <w:rPr>
                <w:rFonts w:ascii="Arial" w:eastAsia="Arial" w:hAnsi="Arial" w:cs="Arial"/>
                <w:color w:val="828282"/>
                <w:sz w:val="18"/>
                <w:szCs w:val="18"/>
              </w:rPr>
            </w:pPr>
            <w:proofErr w:type="spellStart"/>
            <w:r w:rsidRPr="00022F08">
              <w:rPr>
                <w:rFonts w:ascii="Arial" w:eastAsia="Arial" w:hAnsi="Arial" w:cs="Arial"/>
                <w:color w:val="828282"/>
                <w:sz w:val="18"/>
                <w:szCs w:val="18"/>
              </w:rPr>
              <w:t>Mövenpick</w:t>
            </w:r>
            <w:proofErr w:type="spellEnd"/>
            <w:r w:rsidRPr="00022F08">
              <w:rPr>
                <w:rFonts w:ascii="Arial" w:eastAsia="Arial" w:hAnsi="Arial" w:cs="Arial"/>
                <w:color w:val="828282"/>
                <w:sz w:val="18"/>
                <w:szCs w:val="18"/>
              </w:rPr>
              <w:t xml:space="preserve"> Media City o similar 5*</w:t>
            </w:r>
          </w:p>
        </w:tc>
        <w:tc>
          <w:tcPr>
            <w:tcW w:w="1994" w:type="dxa"/>
            <w:vAlign w:val="center"/>
          </w:tcPr>
          <w:p w14:paraId="70470800" w14:textId="77777777" w:rsidR="004273DB" w:rsidRPr="00022F08" w:rsidRDefault="004273DB" w:rsidP="00742E94">
            <w:pPr>
              <w:rPr>
                <w:rFonts w:ascii="Arial" w:eastAsia="Arial" w:hAnsi="Arial" w:cs="Arial"/>
                <w:color w:val="828282"/>
                <w:sz w:val="18"/>
                <w:szCs w:val="18"/>
                <w:lang w:val="en-US"/>
              </w:rPr>
            </w:pPr>
            <w:r w:rsidRPr="00022F08">
              <w:rPr>
                <w:rFonts w:ascii="Arial" w:eastAsia="Arial" w:hAnsi="Arial" w:cs="Arial"/>
                <w:color w:val="828282"/>
                <w:sz w:val="18"/>
                <w:szCs w:val="18"/>
                <w:lang w:val="en-US"/>
              </w:rPr>
              <w:t>Conrad Cairo o similar 5*Superior</w:t>
            </w:r>
          </w:p>
          <w:p w14:paraId="700AEC19" w14:textId="77777777" w:rsidR="004273DB" w:rsidRPr="00022F08" w:rsidRDefault="004273DB" w:rsidP="00742E94">
            <w:pPr>
              <w:jc w:val="center"/>
              <w:rPr>
                <w:rFonts w:ascii="Arial" w:eastAsia="Arial" w:hAnsi="Arial" w:cs="Arial"/>
                <w:color w:val="828282"/>
                <w:sz w:val="18"/>
                <w:szCs w:val="18"/>
                <w:lang w:val="en-US"/>
              </w:rPr>
            </w:pPr>
          </w:p>
        </w:tc>
      </w:tr>
      <w:tr w:rsidR="004273DB" w:rsidRPr="0075041E" w14:paraId="476A264D" w14:textId="77777777" w:rsidTr="00742E94">
        <w:trPr>
          <w:trHeight w:val="246"/>
          <w:jc w:val="center"/>
        </w:trPr>
        <w:tc>
          <w:tcPr>
            <w:tcW w:w="1724" w:type="dxa"/>
            <w:vAlign w:val="center"/>
          </w:tcPr>
          <w:p w14:paraId="04EFA3F7" w14:textId="77777777" w:rsidR="004273DB" w:rsidRPr="00022F08" w:rsidRDefault="004273DB" w:rsidP="00742E94">
            <w:pPr>
              <w:rPr>
                <w:rFonts w:ascii="Arial" w:eastAsia="Arial" w:hAnsi="Arial" w:cs="Arial"/>
                <w:bCs/>
                <w:color w:val="828282"/>
                <w:sz w:val="18"/>
                <w:szCs w:val="18"/>
              </w:rPr>
            </w:pPr>
            <w:r>
              <w:rPr>
                <w:rFonts w:ascii="Arial" w:eastAsia="Arial" w:hAnsi="Arial" w:cs="Arial"/>
                <w:bCs/>
                <w:color w:val="828282"/>
                <w:sz w:val="18"/>
                <w:szCs w:val="18"/>
              </w:rPr>
              <w:t xml:space="preserve"> Rio Nilo</w:t>
            </w:r>
          </w:p>
        </w:tc>
        <w:tc>
          <w:tcPr>
            <w:tcW w:w="5926" w:type="dxa"/>
            <w:gridSpan w:val="3"/>
          </w:tcPr>
          <w:p w14:paraId="7871F8FE" w14:textId="77777777" w:rsidR="004273DB" w:rsidRPr="00022F08" w:rsidRDefault="004273DB" w:rsidP="00742E94">
            <w:pPr>
              <w:jc w:val="center"/>
              <w:rPr>
                <w:rFonts w:ascii="Arial" w:eastAsia="Arial" w:hAnsi="Arial" w:cs="Arial"/>
                <w:color w:val="828282"/>
                <w:sz w:val="18"/>
                <w:szCs w:val="18"/>
                <w:lang w:val="en-US"/>
              </w:rPr>
            </w:pPr>
            <w:r w:rsidRPr="00060C5D">
              <w:rPr>
                <w:rFonts w:ascii="Arial" w:eastAsia="Arial" w:hAnsi="Arial" w:cs="Arial"/>
                <w:color w:val="828282"/>
                <w:sz w:val="18"/>
                <w:szCs w:val="18"/>
                <w:lang w:val="en-US"/>
              </w:rPr>
              <w:t>MS Crown / MS Solaris / MS Beau Rivage o similar</w:t>
            </w:r>
          </w:p>
        </w:tc>
      </w:tr>
      <w:tr w:rsidR="004273DB" w:rsidRPr="00022F08" w14:paraId="26E8AB02" w14:textId="77777777" w:rsidTr="00742E94">
        <w:trPr>
          <w:trHeight w:val="246"/>
          <w:jc w:val="center"/>
        </w:trPr>
        <w:tc>
          <w:tcPr>
            <w:tcW w:w="1724" w:type="dxa"/>
            <w:vAlign w:val="center"/>
          </w:tcPr>
          <w:p w14:paraId="4E4C45E4" w14:textId="77777777" w:rsidR="004273DB" w:rsidRPr="00022F08" w:rsidRDefault="004273DB" w:rsidP="00742E94">
            <w:pPr>
              <w:rPr>
                <w:rFonts w:ascii="Arial" w:eastAsia="Arial" w:hAnsi="Arial" w:cs="Arial"/>
                <w:bCs/>
                <w:color w:val="828282"/>
                <w:sz w:val="18"/>
                <w:szCs w:val="18"/>
              </w:rPr>
            </w:pPr>
            <w:r w:rsidRPr="00022F08">
              <w:rPr>
                <w:rFonts w:ascii="Arial" w:eastAsia="Arial" w:hAnsi="Arial" w:cs="Arial"/>
                <w:bCs/>
                <w:color w:val="828282"/>
                <w:sz w:val="18"/>
                <w:szCs w:val="18"/>
              </w:rPr>
              <w:t>Santa Catarina</w:t>
            </w:r>
          </w:p>
        </w:tc>
        <w:tc>
          <w:tcPr>
            <w:tcW w:w="5926" w:type="dxa"/>
            <w:gridSpan w:val="3"/>
          </w:tcPr>
          <w:p w14:paraId="5F222793" w14:textId="77777777" w:rsidR="004273DB" w:rsidRPr="00022F08" w:rsidRDefault="004273DB" w:rsidP="00742E94">
            <w:pPr>
              <w:jc w:val="center"/>
              <w:rPr>
                <w:rFonts w:ascii="Arial" w:hAnsi="Arial" w:cs="Arial"/>
                <w:color w:val="828282"/>
                <w:sz w:val="18"/>
                <w:szCs w:val="18"/>
                <w:lang w:val="en-US"/>
              </w:rPr>
            </w:pPr>
            <w:r w:rsidRPr="00022F08">
              <w:rPr>
                <w:rFonts w:ascii="Arial" w:hAnsi="Arial" w:cs="Arial"/>
                <w:color w:val="828282"/>
                <w:sz w:val="18"/>
                <w:szCs w:val="18"/>
                <w:lang w:val="en-US"/>
              </w:rPr>
              <w:t>Catherine Plaza o similar 3*Superior</w:t>
            </w:r>
          </w:p>
          <w:p w14:paraId="3C5513E2" w14:textId="77777777" w:rsidR="004273DB" w:rsidRPr="00022F08" w:rsidRDefault="004273DB" w:rsidP="00742E94">
            <w:pPr>
              <w:jc w:val="center"/>
              <w:rPr>
                <w:rFonts w:ascii="Arial" w:hAnsi="Arial" w:cs="Arial"/>
                <w:color w:val="828282"/>
                <w:sz w:val="18"/>
                <w:szCs w:val="18"/>
                <w:lang w:val="en-US"/>
              </w:rPr>
            </w:pPr>
          </w:p>
        </w:tc>
      </w:tr>
      <w:tr w:rsidR="004273DB" w:rsidRPr="00022F08" w14:paraId="788E2A0D" w14:textId="77777777" w:rsidTr="00742E94">
        <w:trPr>
          <w:trHeight w:val="246"/>
          <w:jc w:val="center"/>
        </w:trPr>
        <w:tc>
          <w:tcPr>
            <w:tcW w:w="1724" w:type="dxa"/>
            <w:vAlign w:val="center"/>
          </w:tcPr>
          <w:p w14:paraId="46F52067" w14:textId="77777777" w:rsidR="004273DB" w:rsidRPr="00022F08" w:rsidRDefault="004273DB" w:rsidP="00742E94">
            <w:pPr>
              <w:rPr>
                <w:rFonts w:ascii="Arial" w:eastAsia="Arial" w:hAnsi="Arial" w:cs="Arial"/>
                <w:bCs/>
                <w:color w:val="828282"/>
                <w:sz w:val="18"/>
                <w:szCs w:val="18"/>
              </w:rPr>
            </w:pPr>
            <w:r w:rsidRPr="00022F08">
              <w:rPr>
                <w:rFonts w:ascii="Arial" w:eastAsia="Arial" w:hAnsi="Arial" w:cs="Arial"/>
                <w:bCs/>
                <w:color w:val="828282"/>
                <w:sz w:val="18"/>
                <w:szCs w:val="18"/>
              </w:rPr>
              <w:t>Amán</w:t>
            </w:r>
          </w:p>
        </w:tc>
        <w:tc>
          <w:tcPr>
            <w:tcW w:w="1966" w:type="dxa"/>
          </w:tcPr>
          <w:p w14:paraId="44E8DD7E" w14:textId="77777777" w:rsidR="004273DB" w:rsidRPr="00022F08" w:rsidRDefault="004273DB" w:rsidP="00742E94">
            <w:pPr>
              <w:rPr>
                <w:rFonts w:ascii="Arial" w:eastAsia="Arial" w:hAnsi="Arial" w:cs="Arial"/>
                <w:color w:val="828282"/>
                <w:sz w:val="18"/>
                <w:szCs w:val="18"/>
              </w:rPr>
            </w:pPr>
            <w:r w:rsidRPr="00022F08">
              <w:rPr>
                <w:rFonts w:ascii="Arial" w:eastAsia="Arial" w:hAnsi="Arial" w:cs="Arial"/>
                <w:color w:val="828282"/>
                <w:sz w:val="18"/>
                <w:szCs w:val="18"/>
              </w:rPr>
              <w:t>Mena Tyche o similar 4*</w:t>
            </w:r>
          </w:p>
        </w:tc>
        <w:tc>
          <w:tcPr>
            <w:tcW w:w="1966" w:type="dxa"/>
          </w:tcPr>
          <w:p w14:paraId="34860EF4" w14:textId="77777777" w:rsidR="004273DB" w:rsidRPr="00022F08" w:rsidRDefault="004273DB" w:rsidP="00742E94">
            <w:pPr>
              <w:rPr>
                <w:rFonts w:ascii="Arial" w:eastAsia="Arial" w:hAnsi="Arial" w:cs="Arial"/>
                <w:color w:val="828282"/>
                <w:sz w:val="18"/>
                <w:szCs w:val="18"/>
              </w:rPr>
            </w:pPr>
            <w:r w:rsidRPr="00022F08">
              <w:rPr>
                <w:rFonts w:ascii="Arial" w:eastAsia="Arial" w:hAnsi="Arial" w:cs="Arial"/>
                <w:color w:val="828282"/>
                <w:sz w:val="18"/>
                <w:szCs w:val="18"/>
              </w:rPr>
              <w:t>Bristol o similar 5*</w:t>
            </w:r>
          </w:p>
        </w:tc>
        <w:tc>
          <w:tcPr>
            <w:tcW w:w="1994" w:type="dxa"/>
            <w:vAlign w:val="center"/>
          </w:tcPr>
          <w:p w14:paraId="15F87ADD" w14:textId="77777777" w:rsidR="004273DB" w:rsidRPr="00022F08" w:rsidRDefault="004273DB" w:rsidP="00742E94">
            <w:pPr>
              <w:rPr>
                <w:rFonts w:ascii="Arial" w:eastAsia="Arial" w:hAnsi="Arial" w:cs="Arial"/>
                <w:color w:val="828282"/>
                <w:sz w:val="18"/>
                <w:szCs w:val="18"/>
                <w:lang w:val="en-US"/>
              </w:rPr>
            </w:pPr>
            <w:r w:rsidRPr="00022F08">
              <w:rPr>
                <w:rFonts w:ascii="Arial" w:eastAsia="Arial" w:hAnsi="Arial" w:cs="Arial"/>
                <w:color w:val="828282"/>
                <w:sz w:val="18"/>
                <w:szCs w:val="18"/>
              </w:rPr>
              <w:t>Crowne Plaza o similar 5*Lujo</w:t>
            </w:r>
          </w:p>
        </w:tc>
      </w:tr>
      <w:tr w:rsidR="004273DB" w:rsidRPr="0075041E" w14:paraId="76A01556" w14:textId="77777777" w:rsidTr="00742E94">
        <w:trPr>
          <w:trHeight w:val="246"/>
          <w:jc w:val="center"/>
        </w:trPr>
        <w:tc>
          <w:tcPr>
            <w:tcW w:w="1724" w:type="dxa"/>
            <w:vAlign w:val="center"/>
          </w:tcPr>
          <w:p w14:paraId="00F036A7" w14:textId="77777777" w:rsidR="004273DB" w:rsidRPr="00022F08" w:rsidRDefault="004273DB" w:rsidP="00742E94">
            <w:pPr>
              <w:rPr>
                <w:rFonts w:ascii="Arial" w:eastAsia="Arial" w:hAnsi="Arial" w:cs="Arial"/>
                <w:bCs/>
                <w:color w:val="828282"/>
                <w:sz w:val="18"/>
                <w:szCs w:val="18"/>
              </w:rPr>
            </w:pPr>
            <w:r w:rsidRPr="00022F08">
              <w:rPr>
                <w:rFonts w:ascii="Arial" w:eastAsia="Arial" w:hAnsi="Arial" w:cs="Arial"/>
                <w:bCs/>
                <w:color w:val="828282"/>
                <w:sz w:val="18"/>
                <w:szCs w:val="18"/>
              </w:rPr>
              <w:t>Wadi Rum</w:t>
            </w:r>
          </w:p>
        </w:tc>
        <w:tc>
          <w:tcPr>
            <w:tcW w:w="1966" w:type="dxa"/>
          </w:tcPr>
          <w:p w14:paraId="1A6D56F3" w14:textId="77777777" w:rsidR="004273DB" w:rsidRPr="0075041E" w:rsidRDefault="004273DB" w:rsidP="00742E94">
            <w:pPr>
              <w:rPr>
                <w:rFonts w:ascii="Arial" w:eastAsia="Arial" w:hAnsi="Arial" w:cs="Arial"/>
                <w:color w:val="828282"/>
                <w:sz w:val="18"/>
                <w:szCs w:val="18"/>
                <w:lang w:val="it-IT"/>
              </w:rPr>
            </w:pPr>
            <w:r w:rsidRPr="0075041E">
              <w:rPr>
                <w:rFonts w:ascii="Arial" w:eastAsia="Arial" w:hAnsi="Arial" w:cs="Arial"/>
                <w:color w:val="828282"/>
                <w:sz w:val="18"/>
                <w:szCs w:val="18"/>
                <w:lang w:val="it-IT"/>
              </w:rPr>
              <w:t>Al Sultana Luxury Camp o similar 5*</w:t>
            </w:r>
          </w:p>
        </w:tc>
        <w:tc>
          <w:tcPr>
            <w:tcW w:w="1966" w:type="dxa"/>
          </w:tcPr>
          <w:p w14:paraId="6FAD572E" w14:textId="77777777" w:rsidR="004273DB" w:rsidRPr="0075041E" w:rsidRDefault="004273DB" w:rsidP="00742E94">
            <w:pPr>
              <w:rPr>
                <w:rFonts w:ascii="Arial" w:eastAsia="Arial" w:hAnsi="Arial" w:cs="Arial"/>
                <w:color w:val="828282"/>
                <w:sz w:val="18"/>
                <w:szCs w:val="18"/>
                <w:lang w:val="it-IT"/>
              </w:rPr>
            </w:pPr>
            <w:r w:rsidRPr="0075041E">
              <w:rPr>
                <w:rFonts w:ascii="Arial" w:eastAsia="Arial" w:hAnsi="Arial" w:cs="Arial"/>
                <w:color w:val="828282"/>
                <w:sz w:val="18"/>
                <w:szCs w:val="18"/>
                <w:lang w:val="it-IT"/>
              </w:rPr>
              <w:t>Al Sultana Luxury Camp o similar 5*</w:t>
            </w:r>
          </w:p>
        </w:tc>
        <w:tc>
          <w:tcPr>
            <w:tcW w:w="1994" w:type="dxa"/>
            <w:vAlign w:val="bottom"/>
          </w:tcPr>
          <w:p w14:paraId="67F6802C" w14:textId="77777777" w:rsidR="004273DB" w:rsidRPr="0075041E" w:rsidRDefault="004273DB" w:rsidP="00742E94">
            <w:pPr>
              <w:rPr>
                <w:rFonts w:ascii="Arial" w:eastAsia="Arial" w:hAnsi="Arial" w:cs="Arial"/>
                <w:color w:val="828282"/>
                <w:sz w:val="18"/>
                <w:szCs w:val="18"/>
                <w:lang w:val="it-IT"/>
              </w:rPr>
            </w:pPr>
            <w:r w:rsidRPr="0075041E">
              <w:rPr>
                <w:rFonts w:ascii="Arial" w:eastAsia="Arial" w:hAnsi="Arial" w:cs="Arial"/>
                <w:color w:val="828282"/>
                <w:sz w:val="18"/>
                <w:szCs w:val="18"/>
                <w:lang w:val="it-IT"/>
              </w:rPr>
              <w:t>Al Sultana Luxury Camp o similar 5*</w:t>
            </w:r>
          </w:p>
        </w:tc>
      </w:tr>
      <w:tr w:rsidR="004273DB" w:rsidRPr="00022F08" w14:paraId="110E150B" w14:textId="77777777" w:rsidTr="00742E94">
        <w:trPr>
          <w:trHeight w:val="246"/>
          <w:jc w:val="center"/>
        </w:trPr>
        <w:tc>
          <w:tcPr>
            <w:tcW w:w="1724" w:type="dxa"/>
            <w:vAlign w:val="center"/>
          </w:tcPr>
          <w:p w14:paraId="765F8005" w14:textId="77777777" w:rsidR="004273DB" w:rsidRPr="00022F08" w:rsidRDefault="004273DB" w:rsidP="00742E94">
            <w:pPr>
              <w:rPr>
                <w:rFonts w:ascii="Arial" w:eastAsia="Arial" w:hAnsi="Arial" w:cs="Arial"/>
                <w:bCs/>
                <w:color w:val="828282"/>
                <w:sz w:val="18"/>
                <w:szCs w:val="18"/>
              </w:rPr>
            </w:pPr>
            <w:r w:rsidRPr="00022F08">
              <w:rPr>
                <w:rFonts w:ascii="Arial" w:eastAsia="Arial" w:hAnsi="Arial" w:cs="Arial"/>
                <w:bCs/>
                <w:color w:val="828282"/>
                <w:sz w:val="18"/>
                <w:szCs w:val="18"/>
              </w:rPr>
              <w:t>Jerusalén</w:t>
            </w:r>
          </w:p>
        </w:tc>
        <w:tc>
          <w:tcPr>
            <w:tcW w:w="1966" w:type="dxa"/>
          </w:tcPr>
          <w:p w14:paraId="48BF42B7" w14:textId="77777777" w:rsidR="004273DB" w:rsidRPr="00022F08" w:rsidRDefault="004273DB" w:rsidP="00742E94">
            <w:pPr>
              <w:rPr>
                <w:rFonts w:ascii="Arial" w:eastAsia="Arial" w:hAnsi="Arial" w:cs="Arial"/>
                <w:color w:val="828282"/>
                <w:sz w:val="18"/>
                <w:szCs w:val="18"/>
              </w:rPr>
            </w:pPr>
            <w:r w:rsidRPr="00022F08">
              <w:rPr>
                <w:rFonts w:ascii="Arial" w:eastAsia="Arial" w:hAnsi="Arial" w:cs="Arial"/>
                <w:color w:val="828282"/>
                <w:sz w:val="18"/>
                <w:szCs w:val="18"/>
              </w:rPr>
              <w:t>Prima Park o similar 3*Superior</w:t>
            </w:r>
          </w:p>
        </w:tc>
        <w:tc>
          <w:tcPr>
            <w:tcW w:w="1966" w:type="dxa"/>
          </w:tcPr>
          <w:p w14:paraId="6C6F4CE8" w14:textId="77777777" w:rsidR="004273DB" w:rsidRPr="00022F08" w:rsidRDefault="004273DB" w:rsidP="00742E94">
            <w:pPr>
              <w:rPr>
                <w:rFonts w:ascii="Arial" w:eastAsia="Arial" w:hAnsi="Arial" w:cs="Arial"/>
                <w:color w:val="828282"/>
                <w:sz w:val="18"/>
                <w:szCs w:val="18"/>
              </w:rPr>
            </w:pPr>
            <w:r w:rsidRPr="00022F08">
              <w:rPr>
                <w:rFonts w:ascii="Arial" w:eastAsia="Arial" w:hAnsi="Arial" w:cs="Arial"/>
                <w:color w:val="828282"/>
                <w:sz w:val="18"/>
                <w:szCs w:val="18"/>
              </w:rPr>
              <w:t>Grand Court o similar 4*</w:t>
            </w:r>
          </w:p>
        </w:tc>
        <w:tc>
          <w:tcPr>
            <w:tcW w:w="1994" w:type="dxa"/>
            <w:vAlign w:val="bottom"/>
          </w:tcPr>
          <w:p w14:paraId="04E645BD" w14:textId="77777777" w:rsidR="004273DB" w:rsidRPr="00022F08" w:rsidRDefault="004273DB" w:rsidP="00742E94">
            <w:pPr>
              <w:rPr>
                <w:rFonts w:ascii="Arial" w:eastAsia="Arial" w:hAnsi="Arial" w:cs="Arial"/>
                <w:color w:val="828282"/>
                <w:sz w:val="18"/>
                <w:szCs w:val="18"/>
                <w:lang w:val="en-US"/>
              </w:rPr>
            </w:pPr>
            <w:r w:rsidRPr="00022F08">
              <w:rPr>
                <w:rFonts w:ascii="Arial" w:eastAsia="Arial" w:hAnsi="Arial" w:cs="Arial"/>
                <w:color w:val="828282"/>
                <w:sz w:val="18"/>
                <w:szCs w:val="18"/>
              </w:rPr>
              <w:t>Leonardo Plaza o similar 5*</w:t>
            </w:r>
          </w:p>
        </w:tc>
      </w:tr>
      <w:tr w:rsidR="004273DB" w:rsidRPr="00022F08" w14:paraId="1004F66F" w14:textId="77777777" w:rsidTr="00742E94">
        <w:trPr>
          <w:trHeight w:val="246"/>
          <w:jc w:val="center"/>
        </w:trPr>
        <w:tc>
          <w:tcPr>
            <w:tcW w:w="1724" w:type="dxa"/>
            <w:vAlign w:val="center"/>
          </w:tcPr>
          <w:p w14:paraId="6449EF02" w14:textId="77777777" w:rsidR="004273DB" w:rsidRPr="00022F08" w:rsidRDefault="004273DB" w:rsidP="00742E94">
            <w:pPr>
              <w:rPr>
                <w:rFonts w:ascii="Arial" w:eastAsia="Arial" w:hAnsi="Arial" w:cs="Arial"/>
                <w:bCs/>
                <w:color w:val="828282"/>
                <w:sz w:val="18"/>
                <w:szCs w:val="18"/>
              </w:rPr>
            </w:pPr>
            <w:r w:rsidRPr="00022F08">
              <w:rPr>
                <w:rFonts w:ascii="Arial" w:eastAsia="Arial" w:hAnsi="Arial" w:cs="Arial"/>
                <w:bCs/>
                <w:color w:val="828282"/>
                <w:sz w:val="18"/>
                <w:szCs w:val="18"/>
              </w:rPr>
              <w:t>Haifa</w:t>
            </w:r>
          </w:p>
        </w:tc>
        <w:tc>
          <w:tcPr>
            <w:tcW w:w="1966" w:type="dxa"/>
          </w:tcPr>
          <w:p w14:paraId="0362F96B" w14:textId="77777777" w:rsidR="004273DB" w:rsidRPr="00022F08" w:rsidRDefault="004273DB" w:rsidP="00742E94">
            <w:pPr>
              <w:rPr>
                <w:rFonts w:ascii="Arial" w:hAnsi="Arial" w:cs="Arial"/>
                <w:color w:val="828282"/>
                <w:sz w:val="18"/>
                <w:szCs w:val="18"/>
              </w:rPr>
            </w:pPr>
          </w:p>
          <w:p w14:paraId="0707419C" w14:textId="77777777" w:rsidR="004273DB" w:rsidRPr="00022F08" w:rsidRDefault="004273DB" w:rsidP="00742E94">
            <w:pPr>
              <w:rPr>
                <w:rFonts w:ascii="Arial" w:hAnsi="Arial" w:cs="Arial"/>
                <w:color w:val="828282"/>
                <w:sz w:val="18"/>
                <w:szCs w:val="18"/>
              </w:rPr>
            </w:pPr>
            <w:r w:rsidRPr="00022F08">
              <w:rPr>
                <w:rFonts w:ascii="Arial" w:hAnsi="Arial" w:cs="Arial"/>
                <w:color w:val="828282"/>
                <w:sz w:val="18"/>
                <w:szCs w:val="18"/>
              </w:rPr>
              <w:t>Golden Crown o similar 3*Superior</w:t>
            </w:r>
          </w:p>
        </w:tc>
        <w:tc>
          <w:tcPr>
            <w:tcW w:w="1966" w:type="dxa"/>
          </w:tcPr>
          <w:p w14:paraId="3C6CB8F1" w14:textId="77777777" w:rsidR="004273DB" w:rsidRPr="00022F08" w:rsidRDefault="004273DB" w:rsidP="00742E94">
            <w:pPr>
              <w:rPr>
                <w:rFonts w:ascii="Arial" w:hAnsi="Arial" w:cs="Arial"/>
                <w:color w:val="828282"/>
                <w:sz w:val="18"/>
                <w:szCs w:val="18"/>
              </w:rPr>
            </w:pPr>
          </w:p>
          <w:p w14:paraId="31FFC307" w14:textId="77777777" w:rsidR="004273DB" w:rsidRPr="00022F08" w:rsidRDefault="004273DB" w:rsidP="00742E94">
            <w:pPr>
              <w:rPr>
                <w:rFonts w:ascii="Arial" w:hAnsi="Arial" w:cs="Arial"/>
                <w:color w:val="828282"/>
                <w:sz w:val="18"/>
                <w:szCs w:val="18"/>
              </w:rPr>
            </w:pPr>
            <w:r w:rsidRPr="00022F08">
              <w:rPr>
                <w:rFonts w:ascii="Arial" w:hAnsi="Arial" w:cs="Arial"/>
                <w:color w:val="828282"/>
                <w:sz w:val="18"/>
                <w:szCs w:val="18"/>
              </w:rPr>
              <w:t>Mirabelle o similar 4*</w:t>
            </w:r>
          </w:p>
        </w:tc>
        <w:tc>
          <w:tcPr>
            <w:tcW w:w="1994" w:type="dxa"/>
            <w:vAlign w:val="bottom"/>
          </w:tcPr>
          <w:p w14:paraId="3BE9B657" w14:textId="77777777" w:rsidR="004273DB" w:rsidRPr="00022F08" w:rsidRDefault="004273DB" w:rsidP="00742E94">
            <w:pPr>
              <w:rPr>
                <w:rFonts w:ascii="Arial" w:eastAsia="Arial" w:hAnsi="Arial" w:cs="Arial"/>
                <w:color w:val="828282"/>
                <w:sz w:val="18"/>
                <w:szCs w:val="18"/>
                <w:lang w:val="en-US"/>
              </w:rPr>
            </w:pPr>
            <w:r w:rsidRPr="00022F08">
              <w:rPr>
                <w:rFonts w:ascii="Arial" w:hAnsi="Arial" w:cs="Arial"/>
                <w:color w:val="828282"/>
                <w:sz w:val="18"/>
                <w:szCs w:val="18"/>
              </w:rPr>
              <w:t>Colony</w:t>
            </w:r>
            <w:r w:rsidRPr="00022F08">
              <w:rPr>
                <w:color w:val="828282"/>
                <w:sz w:val="18"/>
                <w:szCs w:val="18"/>
              </w:rPr>
              <w:t xml:space="preserve"> </w:t>
            </w:r>
            <w:r w:rsidRPr="00022F08">
              <w:rPr>
                <w:rFonts w:ascii="Arial" w:hAnsi="Arial" w:cs="Arial"/>
                <w:color w:val="828282"/>
                <w:sz w:val="18"/>
                <w:szCs w:val="18"/>
              </w:rPr>
              <w:t>Leonardo Plaza o similar 5*</w:t>
            </w:r>
          </w:p>
        </w:tc>
      </w:tr>
      <w:tr w:rsidR="004273DB" w:rsidRPr="00022F08" w14:paraId="39D1984C" w14:textId="77777777" w:rsidTr="00742E94">
        <w:trPr>
          <w:trHeight w:val="246"/>
          <w:jc w:val="center"/>
        </w:trPr>
        <w:tc>
          <w:tcPr>
            <w:tcW w:w="1724" w:type="dxa"/>
            <w:vAlign w:val="center"/>
          </w:tcPr>
          <w:p w14:paraId="296EB719" w14:textId="77777777" w:rsidR="004273DB" w:rsidRPr="00022F08" w:rsidRDefault="004273DB" w:rsidP="00742E94">
            <w:pPr>
              <w:rPr>
                <w:rFonts w:ascii="Arial" w:eastAsia="Arial" w:hAnsi="Arial" w:cs="Arial"/>
                <w:bCs/>
                <w:color w:val="828282"/>
                <w:sz w:val="18"/>
                <w:szCs w:val="18"/>
              </w:rPr>
            </w:pPr>
            <w:r w:rsidRPr="00022F08">
              <w:rPr>
                <w:rFonts w:ascii="Arial" w:eastAsia="Arial" w:hAnsi="Arial" w:cs="Arial"/>
                <w:bCs/>
                <w:color w:val="828282"/>
                <w:sz w:val="18"/>
                <w:szCs w:val="18"/>
              </w:rPr>
              <w:t>Tel Aviv</w:t>
            </w:r>
          </w:p>
        </w:tc>
        <w:tc>
          <w:tcPr>
            <w:tcW w:w="1966" w:type="dxa"/>
          </w:tcPr>
          <w:p w14:paraId="17730B75" w14:textId="77777777" w:rsidR="004273DB" w:rsidRPr="00022F08" w:rsidRDefault="004273DB" w:rsidP="00742E94">
            <w:pPr>
              <w:jc w:val="center"/>
              <w:rPr>
                <w:rFonts w:ascii="Arial" w:hAnsi="Arial" w:cs="Arial"/>
                <w:color w:val="828282"/>
                <w:sz w:val="18"/>
                <w:szCs w:val="18"/>
              </w:rPr>
            </w:pPr>
            <w:r w:rsidRPr="00022F08">
              <w:rPr>
                <w:rFonts w:ascii="Arial" w:hAnsi="Arial" w:cs="Arial"/>
                <w:color w:val="828282"/>
                <w:sz w:val="18"/>
                <w:szCs w:val="18"/>
              </w:rPr>
              <w:t>NYX o similar 3*Superior</w:t>
            </w:r>
          </w:p>
        </w:tc>
        <w:tc>
          <w:tcPr>
            <w:tcW w:w="1966" w:type="dxa"/>
          </w:tcPr>
          <w:p w14:paraId="338B4505" w14:textId="77777777" w:rsidR="004273DB" w:rsidRPr="00022F08" w:rsidRDefault="004273DB" w:rsidP="00742E94">
            <w:pPr>
              <w:rPr>
                <w:rFonts w:ascii="Arial" w:hAnsi="Arial" w:cs="Arial"/>
                <w:color w:val="828282"/>
                <w:sz w:val="18"/>
                <w:szCs w:val="18"/>
              </w:rPr>
            </w:pPr>
            <w:proofErr w:type="spellStart"/>
            <w:r w:rsidRPr="00022F08">
              <w:rPr>
                <w:rFonts w:ascii="Arial" w:hAnsi="Arial" w:cs="Arial"/>
                <w:color w:val="828282"/>
                <w:sz w:val="18"/>
                <w:szCs w:val="18"/>
              </w:rPr>
              <w:t>Metropolitan</w:t>
            </w:r>
            <w:proofErr w:type="spellEnd"/>
            <w:r w:rsidRPr="00022F08">
              <w:rPr>
                <w:rFonts w:ascii="Arial" w:hAnsi="Arial" w:cs="Arial"/>
                <w:color w:val="828282"/>
                <w:sz w:val="18"/>
                <w:szCs w:val="18"/>
              </w:rPr>
              <w:t xml:space="preserve"> o similar 4*</w:t>
            </w:r>
          </w:p>
        </w:tc>
        <w:tc>
          <w:tcPr>
            <w:tcW w:w="1994" w:type="dxa"/>
            <w:vAlign w:val="bottom"/>
          </w:tcPr>
          <w:p w14:paraId="00E3AF88" w14:textId="77777777" w:rsidR="004273DB" w:rsidRPr="00022F08" w:rsidRDefault="004273DB" w:rsidP="00742E94">
            <w:pPr>
              <w:rPr>
                <w:rFonts w:ascii="Arial" w:eastAsia="Arial" w:hAnsi="Arial" w:cs="Arial"/>
                <w:color w:val="828282"/>
                <w:sz w:val="18"/>
                <w:szCs w:val="18"/>
                <w:lang w:val="en-US"/>
              </w:rPr>
            </w:pPr>
            <w:r w:rsidRPr="00022F08">
              <w:rPr>
                <w:rFonts w:ascii="Arial" w:eastAsia="Arial" w:hAnsi="Arial" w:cs="Arial"/>
                <w:color w:val="828282"/>
                <w:sz w:val="18"/>
                <w:szCs w:val="18"/>
                <w:lang w:val="en-US"/>
              </w:rPr>
              <w:t>Herods o similar 5*</w:t>
            </w:r>
          </w:p>
        </w:tc>
      </w:tr>
    </w:tbl>
    <w:p w14:paraId="0415DA70" w14:textId="77777777" w:rsidR="00F21683" w:rsidRPr="00022F08" w:rsidRDefault="00F21683" w:rsidP="00F21683">
      <w:pPr>
        <w:jc w:val="both"/>
        <w:rPr>
          <w:rFonts w:ascii="Arial" w:hAnsi="Arial" w:cs="Arial"/>
          <w:b/>
          <w:color w:val="6E6E6E"/>
          <w:sz w:val="18"/>
          <w:szCs w:val="18"/>
          <w:u w:val="single"/>
        </w:rPr>
      </w:pPr>
    </w:p>
    <w:p w14:paraId="2E74BB14" w14:textId="77777777" w:rsidR="00B37925" w:rsidRDefault="00B37925" w:rsidP="00F21683">
      <w:pPr>
        <w:jc w:val="both"/>
        <w:rPr>
          <w:rFonts w:ascii="Arial" w:hAnsi="Arial" w:cs="Arial"/>
          <w:b/>
          <w:color w:val="6E6E6E"/>
          <w:sz w:val="18"/>
          <w:szCs w:val="18"/>
          <w:u w:val="single"/>
        </w:rPr>
      </w:pPr>
    </w:p>
    <w:p w14:paraId="5569AE50" w14:textId="394F4234" w:rsidR="00F21683" w:rsidRPr="0075041E" w:rsidRDefault="00F21683" w:rsidP="00F21683">
      <w:pPr>
        <w:jc w:val="both"/>
        <w:rPr>
          <w:rFonts w:ascii="Arial" w:hAnsi="Arial" w:cs="Arial"/>
          <w:b/>
          <w:color w:val="6E6E6E"/>
          <w:sz w:val="18"/>
          <w:szCs w:val="18"/>
        </w:rPr>
      </w:pPr>
      <w:r w:rsidRPr="0075041E">
        <w:rPr>
          <w:rFonts w:ascii="Arial" w:hAnsi="Arial" w:cs="Arial"/>
          <w:b/>
          <w:color w:val="6E6E6E"/>
          <w:sz w:val="18"/>
          <w:szCs w:val="18"/>
        </w:rPr>
        <w:t>CONDICIONES:</w:t>
      </w:r>
    </w:p>
    <w:p w14:paraId="525112AC"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 xml:space="preserve">Solicitar como </w:t>
      </w:r>
      <w:r w:rsidRPr="00022F08">
        <w:rPr>
          <w:rFonts w:ascii="Arial" w:hAnsi="Arial" w:cs="Arial"/>
          <w:b/>
          <w:color w:val="6E6E6E"/>
          <w:sz w:val="18"/>
          <w:szCs w:val="18"/>
        </w:rPr>
        <w:t>La Ruta De Moisés.</w:t>
      </w:r>
    </w:p>
    <w:p w14:paraId="0B4621A3" w14:textId="1861CD03" w:rsidR="00F21683" w:rsidRPr="0075041E" w:rsidRDefault="00F21683" w:rsidP="00F21683">
      <w:pPr>
        <w:numPr>
          <w:ilvl w:val="0"/>
          <w:numId w:val="2"/>
        </w:numPr>
        <w:jc w:val="both"/>
        <w:rPr>
          <w:rFonts w:ascii="Arial" w:hAnsi="Arial" w:cs="Arial"/>
          <w:b/>
          <w:i/>
          <w:iCs/>
          <w:color w:val="6E6E6E"/>
          <w:sz w:val="18"/>
          <w:szCs w:val="18"/>
        </w:rPr>
      </w:pPr>
      <w:r w:rsidRPr="0075041E">
        <w:rPr>
          <w:rFonts w:ascii="Arial" w:hAnsi="Arial" w:cs="Arial"/>
          <w:b/>
          <w:i/>
          <w:iCs/>
          <w:color w:val="6E6E6E"/>
          <w:sz w:val="18"/>
          <w:szCs w:val="18"/>
        </w:rPr>
        <w:t>Vá</w:t>
      </w:r>
      <w:r w:rsidR="00E06978" w:rsidRPr="0075041E">
        <w:rPr>
          <w:rFonts w:ascii="Arial" w:hAnsi="Arial" w:cs="Arial"/>
          <w:b/>
          <w:i/>
          <w:iCs/>
          <w:color w:val="6E6E6E"/>
          <w:sz w:val="18"/>
          <w:szCs w:val="18"/>
        </w:rPr>
        <w:t xml:space="preserve">lido para </w:t>
      </w:r>
      <w:r w:rsidR="00022F08" w:rsidRPr="0075041E">
        <w:rPr>
          <w:rFonts w:ascii="Arial" w:hAnsi="Arial" w:cs="Arial"/>
          <w:b/>
          <w:i/>
          <w:iCs/>
          <w:color w:val="6E6E6E"/>
          <w:sz w:val="18"/>
          <w:szCs w:val="18"/>
        </w:rPr>
        <w:t>comprar hasta</w:t>
      </w:r>
      <w:r w:rsidR="00E06978" w:rsidRPr="0075041E">
        <w:rPr>
          <w:rFonts w:ascii="Arial" w:hAnsi="Arial" w:cs="Arial"/>
          <w:b/>
          <w:i/>
          <w:iCs/>
          <w:color w:val="6E6E6E"/>
          <w:sz w:val="18"/>
          <w:szCs w:val="18"/>
        </w:rPr>
        <w:t xml:space="preserve"> agotar stock. </w:t>
      </w:r>
    </w:p>
    <w:p w14:paraId="1C8512D4"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Comisión 12%, incentivo $ 20.00 por pasajero</w:t>
      </w:r>
    </w:p>
    <w:p w14:paraId="383013BA"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 xml:space="preserve">Salida mínima 02 </w:t>
      </w:r>
      <w:proofErr w:type="spellStart"/>
      <w:r w:rsidRPr="00022F08">
        <w:rPr>
          <w:rFonts w:ascii="Arial" w:hAnsi="Arial" w:cs="Arial"/>
          <w:color w:val="6E6E6E"/>
          <w:sz w:val="18"/>
          <w:szCs w:val="18"/>
        </w:rPr>
        <w:t>pax</w:t>
      </w:r>
      <w:proofErr w:type="spellEnd"/>
      <w:r w:rsidRPr="00022F08">
        <w:rPr>
          <w:rFonts w:ascii="Arial" w:hAnsi="Arial" w:cs="Arial"/>
          <w:color w:val="6E6E6E"/>
          <w:sz w:val="18"/>
          <w:szCs w:val="18"/>
        </w:rPr>
        <w:t>.</w:t>
      </w:r>
    </w:p>
    <w:p w14:paraId="27718FB4"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Tarifas dinámicas sujetas a variación.</w:t>
      </w:r>
    </w:p>
    <w:p w14:paraId="4AA2AAA8"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Precio por persona.</w:t>
      </w:r>
    </w:p>
    <w:p w14:paraId="5D79C6B2"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 xml:space="preserve">Precios sujetos a variación sin previo aviso y no son aplicables a grupos. </w:t>
      </w:r>
    </w:p>
    <w:p w14:paraId="23C88870" w14:textId="7E7313A6"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 xml:space="preserve">Todos los precios actualizados </w:t>
      </w:r>
      <w:r w:rsidR="00C738A4">
        <w:rPr>
          <w:rFonts w:ascii="Arial" w:hAnsi="Arial" w:cs="Arial"/>
          <w:color w:val="6E6E6E"/>
          <w:sz w:val="18"/>
          <w:szCs w:val="18"/>
        </w:rPr>
        <w:t>al 28 enero</w:t>
      </w:r>
      <w:r w:rsidR="00FF68E1">
        <w:rPr>
          <w:rFonts w:ascii="Arial" w:hAnsi="Arial" w:cs="Arial"/>
          <w:color w:val="6E6E6E"/>
          <w:sz w:val="18"/>
          <w:szCs w:val="18"/>
        </w:rPr>
        <w:t xml:space="preserve"> </w:t>
      </w:r>
      <w:r w:rsidR="00C738A4">
        <w:rPr>
          <w:rFonts w:ascii="Arial" w:hAnsi="Arial" w:cs="Arial"/>
          <w:color w:val="6E6E6E"/>
          <w:sz w:val="18"/>
          <w:szCs w:val="18"/>
        </w:rPr>
        <w:t>26</w:t>
      </w:r>
      <w:r w:rsidRPr="00022F08">
        <w:rPr>
          <w:rFonts w:ascii="Arial" w:hAnsi="Arial" w:cs="Arial"/>
          <w:color w:val="6E6E6E"/>
          <w:sz w:val="18"/>
          <w:szCs w:val="18"/>
        </w:rPr>
        <w:t xml:space="preserve">. </w:t>
      </w:r>
    </w:p>
    <w:p w14:paraId="5F26E822"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Precios especiales para pagos en efectivo, o depósito en cuentas bancarias.</w:t>
      </w:r>
    </w:p>
    <w:p w14:paraId="72A44A13"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 xml:space="preserve">No reembolsable, no endosable, ni transferible. </w:t>
      </w:r>
    </w:p>
    <w:p w14:paraId="23BAA00F"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 xml:space="preserve">No show se penalizará al 100% </w:t>
      </w:r>
    </w:p>
    <w:p w14:paraId="499B1B51"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Tipo de cambio referencial S/. 3.90</w:t>
      </w:r>
    </w:p>
    <w:p w14:paraId="5E73D149"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 xml:space="preserve">Esta tarifa puede caducar en cualquier momento, inclusive en este instante por regulaciones del operador. </w:t>
      </w:r>
    </w:p>
    <w:p w14:paraId="1C30B5B6" w14:textId="77777777" w:rsidR="00F21683" w:rsidRPr="00022F08" w:rsidRDefault="00F21683" w:rsidP="00F21683">
      <w:pPr>
        <w:numPr>
          <w:ilvl w:val="0"/>
          <w:numId w:val="2"/>
        </w:numPr>
        <w:jc w:val="both"/>
        <w:rPr>
          <w:rFonts w:ascii="Arial" w:hAnsi="Arial" w:cs="Arial"/>
          <w:color w:val="6E6E6E"/>
          <w:sz w:val="18"/>
          <w:szCs w:val="18"/>
        </w:rPr>
      </w:pPr>
      <w:r w:rsidRPr="00022F08">
        <w:rPr>
          <w:rFonts w:ascii="Arial" w:hAnsi="Arial" w:cs="Arial"/>
          <w:color w:val="6E6E6E"/>
          <w:sz w:val="18"/>
          <w:szCs w:val="18"/>
        </w:rPr>
        <w:t>El orden de las visitas y los alojamientos en las ciudades mencionadas en el itinerario pueden cambiar según operador en destino.</w:t>
      </w:r>
    </w:p>
    <w:p w14:paraId="6C32CD58" w14:textId="3A22D348" w:rsidR="00E960A8" w:rsidRPr="0075041E" w:rsidRDefault="00F21683" w:rsidP="00A23B32">
      <w:pPr>
        <w:numPr>
          <w:ilvl w:val="0"/>
          <w:numId w:val="2"/>
        </w:numPr>
        <w:jc w:val="both"/>
        <w:rPr>
          <w:rFonts w:ascii="Arial" w:hAnsi="Arial" w:cs="Arial"/>
          <w:bCs/>
          <w:color w:val="6E6E6E"/>
          <w:sz w:val="18"/>
          <w:szCs w:val="18"/>
          <w:lang w:eastAsia="es-ES"/>
        </w:rPr>
      </w:pPr>
      <w:r w:rsidRPr="0075041E">
        <w:rPr>
          <w:rFonts w:ascii="Arial" w:hAnsi="Arial" w:cs="Arial"/>
          <w:color w:val="6E6E6E"/>
          <w:sz w:val="18"/>
          <w:szCs w:val="18"/>
        </w:rPr>
        <w:t>Si un museo o un hotel confirmado se cierra, será sustituido por otro similar.</w:t>
      </w:r>
      <w:bookmarkEnd w:id="0"/>
      <w:bookmarkEnd w:id="1"/>
    </w:p>
    <w:sectPr w:rsidR="00E960A8" w:rsidRPr="0075041E" w:rsidSect="00FE548D">
      <w:headerReference w:type="default" r:id="rId8"/>
      <w:footerReference w:type="default" r:id="rId9"/>
      <w:pgSz w:w="11906" w:h="16838"/>
      <w:pgMar w:top="1418" w:right="1274"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075C" w14:textId="77777777" w:rsidR="007101D7" w:rsidRDefault="007101D7" w:rsidP="00780FEA">
      <w:r>
        <w:separator/>
      </w:r>
    </w:p>
  </w:endnote>
  <w:endnote w:type="continuationSeparator" w:id="0">
    <w:p w14:paraId="7BC6DFB8" w14:textId="77777777" w:rsidR="007101D7" w:rsidRDefault="007101D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67E63876"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48D6" w14:textId="77777777" w:rsidR="007101D7" w:rsidRDefault="007101D7" w:rsidP="00780FEA">
      <w:r>
        <w:separator/>
      </w:r>
    </w:p>
  </w:footnote>
  <w:footnote w:type="continuationSeparator" w:id="0">
    <w:p w14:paraId="29BABAC8" w14:textId="77777777" w:rsidR="007101D7" w:rsidRDefault="007101D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3FDEFA56" w:rsidR="00665532" w:rsidRDefault="0075041E">
    <w:pPr>
      <w:pStyle w:val="Encabezado"/>
    </w:pPr>
    <w:r>
      <w:rPr>
        <w:noProof/>
        <w:lang w:val="es-PE" w:eastAsia="es-PE"/>
      </w:rPr>
      <w:drawing>
        <wp:anchor distT="0" distB="0" distL="114300" distR="114300" simplePos="0" relativeHeight="251660288" behindDoc="0" locked="0" layoutInCell="1" allowOverlap="1" wp14:anchorId="5C50F9E3" wp14:editId="2A54C2D1">
          <wp:simplePos x="0" y="0"/>
          <wp:positionH relativeFrom="page">
            <wp:posOffset>6080760</wp:posOffset>
          </wp:positionH>
          <wp:positionV relativeFrom="paragraph">
            <wp:posOffset>-495935</wp:posOffset>
          </wp:positionV>
          <wp:extent cx="941842" cy="989965"/>
          <wp:effectExtent l="0" t="0" r="0" b="635"/>
          <wp:wrapNone/>
          <wp:docPr id="1427478377" name="Imagen 142747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329" t="1" r="3202" b="90680"/>
                  <a:stretch>
                    <a:fillRect/>
                  </a:stretch>
                </pic:blipFill>
                <pic:spPr bwMode="auto">
                  <a:xfrm>
                    <a:off x="0" y="0"/>
                    <a:ext cx="941842"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18CEA518">
          <wp:simplePos x="0" y="0"/>
          <wp:positionH relativeFrom="page">
            <wp:posOffset>746760</wp:posOffset>
          </wp:positionH>
          <wp:positionV relativeFrom="paragraph">
            <wp:posOffset>-206375</wp:posOffset>
          </wp:positionV>
          <wp:extent cx="2141220" cy="548005"/>
          <wp:effectExtent l="0" t="0" r="0" b="4445"/>
          <wp:wrapNone/>
          <wp:docPr id="98352138" name="Imagen 9835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880" t="5596" r="61773" b="89246"/>
                  <a:stretch>
                    <a:fillRect/>
                  </a:stretch>
                </pic:blipFill>
                <pic:spPr bwMode="auto">
                  <a:xfrm>
                    <a:off x="0" y="0"/>
                    <a:ext cx="214122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52E12DCB"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C87BD5"/>
    <w:multiLevelType w:val="hybridMultilevel"/>
    <w:tmpl w:val="4B36BEAE"/>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7C50E8"/>
    <w:multiLevelType w:val="hybridMultilevel"/>
    <w:tmpl w:val="2662F82C"/>
    <w:lvl w:ilvl="0" w:tplc="A260BF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203F2"/>
    <w:multiLevelType w:val="hybridMultilevel"/>
    <w:tmpl w:val="1F902320"/>
    <w:lvl w:ilvl="0" w:tplc="280A0001">
      <w:start w:val="1"/>
      <w:numFmt w:val="bullet"/>
      <w:lvlText w:val=""/>
      <w:lvlJc w:val="left"/>
      <w:pPr>
        <w:ind w:left="1050" w:hanging="360"/>
      </w:pPr>
      <w:rPr>
        <w:rFonts w:ascii="Symbol" w:hAnsi="Symbol" w:hint="default"/>
      </w:rPr>
    </w:lvl>
    <w:lvl w:ilvl="1" w:tplc="280A0003" w:tentative="1">
      <w:start w:val="1"/>
      <w:numFmt w:val="bullet"/>
      <w:lvlText w:val="o"/>
      <w:lvlJc w:val="left"/>
      <w:pPr>
        <w:ind w:left="1770" w:hanging="360"/>
      </w:pPr>
      <w:rPr>
        <w:rFonts w:ascii="Courier New" w:hAnsi="Courier New" w:cs="Courier New" w:hint="default"/>
      </w:rPr>
    </w:lvl>
    <w:lvl w:ilvl="2" w:tplc="280A0005" w:tentative="1">
      <w:start w:val="1"/>
      <w:numFmt w:val="bullet"/>
      <w:lvlText w:val=""/>
      <w:lvlJc w:val="left"/>
      <w:pPr>
        <w:ind w:left="2490" w:hanging="360"/>
      </w:pPr>
      <w:rPr>
        <w:rFonts w:ascii="Wingdings" w:hAnsi="Wingdings" w:hint="default"/>
      </w:rPr>
    </w:lvl>
    <w:lvl w:ilvl="3" w:tplc="280A0001" w:tentative="1">
      <w:start w:val="1"/>
      <w:numFmt w:val="bullet"/>
      <w:lvlText w:val=""/>
      <w:lvlJc w:val="left"/>
      <w:pPr>
        <w:ind w:left="3210" w:hanging="360"/>
      </w:pPr>
      <w:rPr>
        <w:rFonts w:ascii="Symbol" w:hAnsi="Symbol" w:hint="default"/>
      </w:rPr>
    </w:lvl>
    <w:lvl w:ilvl="4" w:tplc="280A0003" w:tentative="1">
      <w:start w:val="1"/>
      <w:numFmt w:val="bullet"/>
      <w:lvlText w:val="o"/>
      <w:lvlJc w:val="left"/>
      <w:pPr>
        <w:ind w:left="3930" w:hanging="360"/>
      </w:pPr>
      <w:rPr>
        <w:rFonts w:ascii="Courier New" w:hAnsi="Courier New" w:cs="Courier New" w:hint="default"/>
      </w:rPr>
    </w:lvl>
    <w:lvl w:ilvl="5" w:tplc="280A0005" w:tentative="1">
      <w:start w:val="1"/>
      <w:numFmt w:val="bullet"/>
      <w:lvlText w:val=""/>
      <w:lvlJc w:val="left"/>
      <w:pPr>
        <w:ind w:left="4650" w:hanging="360"/>
      </w:pPr>
      <w:rPr>
        <w:rFonts w:ascii="Wingdings" w:hAnsi="Wingdings" w:hint="default"/>
      </w:rPr>
    </w:lvl>
    <w:lvl w:ilvl="6" w:tplc="280A0001" w:tentative="1">
      <w:start w:val="1"/>
      <w:numFmt w:val="bullet"/>
      <w:lvlText w:val=""/>
      <w:lvlJc w:val="left"/>
      <w:pPr>
        <w:ind w:left="5370" w:hanging="360"/>
      </w:pPr>
      <w:rPr>
        <w:rFonts w:ascii="Symbol" w:hAnsi="Symbol" w:hint="default"/>
      </w:rPr>
    </w:lvl>
    <w:lvl w:ilvl="7" w:tplc="280A0003" w:tentative="1">
      <w:start w:val="1"/>
      <w:numFmt w:val="bullet"/>
      <w:lvlText w:val="o"/>
      <w:lvlJc w:val="left"/>
      <w:pPr>
        <w:ind w:left="6090" w:hanging="360"/>
      </w:pPr>
      <w:rPr>
        <w:rFonts w:ascii="Courier New" w:hAnsi="Courier New" w:cs="Courier New" w:hint="default"/>
      </w:rPr>
    </w:lvl>
    <w:lvl w:ilvl="8" w:tplc="280A0005" w:tentative="1">
      <w:start w:val="1"/>
      <w:numFmt w:val="bullet"/>
      <w:lvlText w:val=""/>
      <w:lvlJc w:val="left"/>
      <w:pPr>
        <w:ind w:left="6810" w:hanging="360"/>
      </w:pPr>
      <w:rPr>
        <w:rFonts w:ascii="Wingdings" w:hAnsi="Wingdings" w:hint="default"/>
      </w:rPr>
    </w:lvl>
  </w:abstractNum>
  <w:abstractNum w:abstractNumId="4" w15:restartNumberingAfterBreak="0">
    <w:nsid w:val="0BE86A1B"/>
    <w:multiLevelType w:val="hybridMultilevel"/>
    <w:tmpl w:val="A16AE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0FB24199"/>
    <w:multiLevelType w:val="hybridMultilevel"/>
    <w:tmpl w:val="7AB4E8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7CE6D04"/>
    <w:multiLevelType w:val="hybridMultilevel"/>
    <w:tmpl w:val="E34C54E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A817FAC"/>
    <w:multiLevelType w:val="hybridMultilevel"/>
    <w:tmpl w:val="899CB8E6"/>
    <w:lvl w:ilvl="0" w:tplc="280A0001">
      <w:start w:val="1"/>
      <w:numFmt w:val="bullet"/>
      <w:lvlText w:val=""/>
      <w:lvlJc w:val="left"/>
      <w:pPr>
        <w:ind w:left="1005" w:hanging="360"/>
      </w:pPr>
      <w:rPr>
        <w:rFonts w:ascii="Symbol" w:hAnsi="Symbol" w:hint="default"/>
      </w:rPr>
    </w:lvl>
    <w:lvl w:ilvl="1" w:tplc="280A0003" w:tentative="1">
      <w:start w:val="1"/>
      <w:numFmt w:val="bullet"/>
      <w:lvlText w:val="o"/>
      <w:lvlJc w:val="left"/>
      <w:pPr>
        <w:ind w:left="1725" w:hanging="360"/>
      </w:pPr>
      <w:rPr>
        <w:rFonts w:ascii="Courier New" w:hAnsi="Courier New" w:cs="Courier New" w:hint="default"/>
      </w:rPr>
    </w:lvl>
    <w:lvl w:ilvl="2" w:tplc="280A0005" w:tentative="1">
      <w:start w:val="1"/>
      <w:numFmt w:val="bullet"/>
      <w:lvlText w:val=""/>
      <w:lvlJc w:val="left"/>
      <w:pPr>
        <w:ind w:left="2445" w:hanging="360"/>
      </w:pPr>
      <w:rPr>
        <w:rFonts w:ascii="Wingdings" w:hAnsi="Wingdings" w:hint="default"/>
      </w:rPr>
    </w:lvl>
    <w:lvl w:ilvl="3" w:tplc="280A0001" w:tentative="1">
      <w:start w:val="1"/>
      <w:numFmt w:val="bullet"/>
      <w:lvlText w:val=""/>
      <w:lvlJc w:val="left"/>
      <w:pPr>
        <w:ind w:left="3165" w:hanging="360"/>
      </w:pPr>
      <w:rPr>
        <w:rFonts w:ascii="Symbol" w:hAnsi="Symbol" w:hint="default"/>
      </w:rPr>
    </w:lvl>
    <w:lvl w:ilvl="4" w:tplc="280A0003" w:tentative="1">
      <w:start w:val="1"/>
      <w:numFmt w:val="bullet"/>
      <w:lvlText w:val="o"/>
      <w:lvlJc w:val="left"/>
      <w:pPr>
        <w:ind w:left="3885" w:hanging="360"/>
      </w:pPr>
      <w:rPr>
        <w:rFonts w:ascii="Courier New" w:hAnsi="Courier New" w:cs="Courier New" w:hint="default"/>
      </w:rPr>
    </w:lvl>
    <w:lvl w:ilvl="5" w:tplc="280A0005" w:tentative="1">
      <w:start w:val="1"/>
      <w:numFmt w:val="bullet"/>
      <w:lvlText w:val=""/>
      <w:lvlJc w:val="left"/>
      <w:pPr>
        <w:ind w:left="4605" w:hanging="360"/>
      </w:pPr>
      <w:rPr>
        <w:rFonts w:ascii="Wingdings" w:hAnsi="Wingdings" w:hint="default"/>
      </w:rPr>
    </w:lvl>
    <w:lvl w:ilvl="6" w:tplc="280A0001" w:tentative="1">
      <w:start w:val="1"/>
      <w:numFmt w:val="bullet"/>
      <w:lvlText w:val=""/>
      <w:lvlJc w:val="left"/>
      <w:pPr>
        <w:ind w:left="5325" w:hanging="360"/>
      </w:pPr>
      <w:rPr>
        <w:rFonts w:ascii="Symbol" w:hAnsi="Symbol" w:hint="default"/>
      </w:rPr>
    </w:lvl>
    <w:lvl w:ilvl="7" w:tplc="280A0003" w:tentative="1">
      <w:start w:val="1"/>
      <w:numFmt w:val="bullet"/>
      <w:lvlText w:val="o"/>
      <w:lvlJc w:val="left"/>
      <w:pPr>
        <w:ind w:left="6045" w:hanging="360"/>
      </w:pPr>
      <w:rPr>
        <w:rFonts w:ascii="Courier New" w:hAnsi="Courier New" w:cs="Courier New" w:hint="default"/>
      </w:rPr>
    </w:lvl>
    <w:lvl w:ilvl="8" w:tplc="280A0005" w:tentative="1">
      <w:start w:val="1"/>
      <w:numFmt w:val="bullet"/>
      <w:lvlText w:val=""/>
      <w:lvlJc w:val="left"/>
      <w:pPr>
        <w:ind w:left="6765" w:hanging="360"/>
      </w:pPr>
      <w:rPr>
        <w:rFonts w:ascii="Wingdings" w:hAnsi="Wingdings" w:hint="default"/>
      </w:rPr>
    </w:lvl>
  </w:abstractNum>
  <w:abstractNum w:abstractNumId="8" w15:restartNumberingAfterBreak="0">
    <w:nsid w:val="20FD545F"/>
    <w:multiLevelType w:val="hybridMultilevel"/>
    <w:tmpl w:val="341437CE"/>
    <w:lvl w:ilvl="0" w:tplc="A260BF6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A97353"/>
    <w:multiLevelType w:val="hybridMultilevel"/>
    <w:tmpl w:val="0472CE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8A62668"/>
    <w:multiLevelType w:val="hybridMultilevel"/>
    <w:tmpl w:val="35485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A397EDA"/>
    <w:multiLevelType w:val="hybridMultilevel"/>
    <w:tmpl w:val="77E4E936"/>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12"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11D5081"/>
    <w:multiLevelType w:val="hybridMultilevel"/>
    <w:tmpl w:val="7AE4F9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051A92"/>
    <w:multiLevelType w:val="hybridMultilevel"/>
    <w:tmpl w:val="068C9A3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C792CE1"/>
    <w:multiLevelType w:val="hybridMultilevel"/>
    <w:tmpl w:val="04D26D3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CC20D02"/>
    <w:multiLevelType w:val="hybridMultilevel"/>
    <w:tmpl w:val="4AD2AC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DE258FF"/>
    <w:multiLevelType w:val="hybridMultilevel"/>
    <w:tmpl w:val="6A84C0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2656CC6"/>
    <w:multiLevelType w:val="hybridMultilevel"/>
    <w:tmpl w:val="90966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D3062F"/>
    <w:multiLevelType w:val="hybridMultilevel"/>
    <w:tmpl w:val="C0E0F0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481645"/>
    <w:multiLevelType w:val="hybridMultilevel"/>
    <w:tmpl w:val="39C00BE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9853309"/>
    <w:multiLevelType w:val="hybridMultilevel"/>
    <w:tmpl w:val="364EBEF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B9C65BD"/>
    <w:multiLevelType w:val="hybridMultilevel"/>
    <w:tmpl w:val="C2EA005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5" w15:restartNumberingAfterBreak="0">
    <w:nsid w:val="4FE54657"/>
    <w:multiLevelType w:val="hybridMultilevel"/>
    <w:tmpl w:val="3522D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534398"/>
    <w:multiLevelType w:val="hybridMultilevel"/>
    <w:tmpl w:val="AF1EC1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2B36D6"/>
    <w:multiLevelType w:val="hybridMultilevel"/>
    <w:tmpl w:val="D460D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4947792"/>
    <w:multiLevelType w:val="hybridMultilevel"/>
    <w:tmpl w:val="B846F904"/>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4E5242E"/>
    <w:multiLevelType w:val="hybridMultilevel"/>
    <w:tmpl w:val="7C86B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4FB6184"/>
    <w:multiLevelType w:val="hybridMultilevel"/>
    <w:tmpl w:val="64266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8BE38D6"/>
    <w:multiLevelType w:val="hybridMultilevel"/>
    <w:tmpl w:val="52A4BD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7F00BD"/>
    <w:multiLevelType w:val="hybridMultilevel"/>
    <w:tmpl w:val="136A11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5C1A1034"/>
    <w:multiLevelType w:val="hybridMultilevel"/>
    <w:tmpl w:val="AE5ED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08E61DA"/>
    <w:multiLevelType w:val="hybridMultilevel"/>
    <w:tmpl w:val="5E94E7E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876C3D"/>
    <w:multiLevelType w:val="hybridMultilevel"/>
    <w:tmpl w:val="5204FE9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7" w15:restartNumberingAfterBreak="0">
    <w:nsid w:val="6DF76369"/>
    <w:multiLevelType w:val="hybridMultilevel"/>
    <w:tmpl w:val="EC8C7D86"/>
    <w:lvl w:ilvl="0" w:tplc="2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6405703"/>
    <w:multiLevelType w:val="hybridMultilevel"/>
    <w:tmpl w:val="B2922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94C261B"/>
    <w:multiLevelType w:val="hybridMultilevel"/>
    <w:tmpl w:val="3022F9F2"/>
    <w:lvl w:ilvl="0" w:tplc="A260BF66">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125D9"/>
    <w:multiLevelType w:val="hybridMultilevel"/>
    <w:tmpl w:val="81EEF69E"/>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0393095">
    <w:abstractNumId w:val="25"/>
  </w:num>
  <w:num w:numId="2" w16cid:durableId="513760781">
    <w:abstractNumId w:val="40"/>
  </w:num>
  <w:num w:numId="3" w16cid:durableId="1014111394">
    <w:abstractNumId w:val="37"/>
  </w:num>
  <w:num w:numId="4" w16cid:durableId="993096805">
    <w:abstractNumId w:val="38"/>
  </w:num>
  <w:num w:numId="5" w16cid:durableId="685062308">
    <w:abstractNumId w:val="27"/>
  </w:num>
  <w:num w:numId="6" w16cid:durableId="230510183">
    <w:abstractNumId w:val="1"/>
  </w:num>
  <w:num w:numId="7" w16cid:durableId="971863453">
    <w:abstractNumId w:val="28"/>
  </w:num>
  <w:num w:numId="8" w16cid:durableId="1365331634">
    <w:abstractNumId w:val="22"/>
  </w:num>
  <w:num w:numId="9" w16cid:durableId="924386684">
    <w:abstractNumId w:val="34"/>
  </w:num>
  <w:num w:numId="10" w16cid:durableId="1004087224">
    <w:abstractNumId w:val="29"/>
  </w:num>
  <w:num w:numId="11" w16cid:durableId="710377196">
    <w:abstractNumId w:val="19"/>
  </w:num>
  <w:num w:numId="12" w16cid:durableId="484006187">
    <w:abstractNumId w:val="33"/>
  </w:num>
  <w:num w:numId="13" w16cid:durableId="1139957705">
    <w:abstractNumId w:val="9"/>
  </w:num>
  <w:num w:numId="14" w16cid:durableId="1408186707">
    <w:abstractNumId w:val="21"/>
  </w:num>
  <w:num w:numId="15" w16cid:durableId="78524183">
    <w:abstractNumId w:val="4"/>
  </w:num>
  <w:num w:numId="16" w16cid:durableId="1882017860">
    <w:abstractNumId w:val="18"/>
  </w:num>
  <w:num w:numId="17" w16cid:durableId="1135104764">
    <w:abstractNumId w:val="32"/>
  </w:num>
  <w:num w:numId="18" w16cid:durableId="915288249">
    <w:abstractNumId w:val="30"/>
  </w:num>
  <w:num w:numId="19" w16cid:durableId="2032368905">
    <w:abstractNumId w:val="23"/>
  </w:num>
  <w:num w:numId="20" w16cid:durableId="358119241">
    <w:abstractNumId w:val="31"/>
  </w:num>
  <w:num w:numId="21" w16cid:durableId="1148009194">
    <w:abstractNumId w:val="20"/>
  </w:num>
  <w:num w:numId="22" w16cid:durableId="403644767">
    <w:abstractNumId w:val="14"/>
  </w:num>
  <w:num w:numId="23" w16cid:durableId="1525628549">
    <w:abstractNumId w:val="2"/>
  </w:num>
  <w:num w:numId="24" w16cid:durableId="162281169">
    <w:abstractNumId w:val="39"/>
  </w:num>
  <w:num w:numId="25" w16cid:durableId="443506053">
    <w:abstractNumId w:val="24"/>
  </w:num>
  <w:num w:numId="26" w16cid:durableId="832598999">
    <w:abstractNumId w:val="8"/>
  </w:num>
  <w:num w:numId="27" w16cid:durableId="752704013">
    <w:abstractNumId w:val="41"/>
  </w:num>
  <w:num w:numId="28" w16cid:durableId="74522944">
    <w:abstractNumId w:val="17"/>
  </w:num>
  <w:num w:numId="29" w16cid:durableId="1834444169">
    <w:abstractNumId w:val="10"/>
  </w:num>
  <w:num w:numId="30" w16cid:durableId="1899854191">
    <w:abstractNumId w:val="35"/>
  </w:num>
  <w:num w:numId="31" w16cid:durableId="1878932265">
    <w:abstractNumId w:val="6"/>
  </w:num>
  <w:num w:numId="32" w16cid:durableId="999576986">
    <w:abstractNumId w:val="5"/>
  </w:num>
  <w:num w:numId="33" w16cid:durableId="1343896132">
    <w:abstractNumId w:val="3"/>
  </w:num>
  <w:num w:numId="34" w16cid:durableId="1094130349">
    <w:abstractNumId w:val="7"/>
  </w:num>
  <w:num w:numId="35" w16cid:durableId="952130690">
    <w:abstractNumId w:val="26"/>
  </w:num>
  <w:num w:numId="36" w16cid:durableId="344021356">
    <w:abstractNumId w:val="13"/>
  </w:num>
  <w:num w:numId="37" w16cid:durableId="1448501352">
    <w:abstractNumId w:val="11"/>
  </w:num>
  <w:num w:numId="38" w16cid:durableId="688725751">
    <w:abstractNumId w:val="15"/>
  </w:num>
  <w:num w:numId="39" w16cid:durableId="1230846975">
    <w:abstractNumId w:val="0"/>
  </w:num>
  <w:num w:numId="40" w16cid:durableId="1415013343">
    <w:abstractNumId w:val="12"/>
  </w:num>
  <w:num w:numId="41" w16cid:durableId="1278178172">
    <w:abstractNumId w:val="16"/>
  </w:num>
  <w:num w:numId="42" w16cid:durableId="1526409613">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2F08"/>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4040"/>
    <w:rsid w:val="00035D1B"/>
    <w:rsid w:val="0003630D"/>
    <w:rsid w:val="000367FA"/>
    <w:rsid w:val="00036AE6"/>
    <w:rsid w:val="00036AF1"/>
    <w:rsid w:val="00036E97"/>
    <w:rsid w:val="00037574"/>
    <w:rsid w:val="0003769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47A5A"/>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75"/>
    <w:rsid w:val="000728FB"/>
    <w:rsid w:val="0007299D"/>
    <w:rsid w:val="00074F99"/>
    <w:rsid w:val="00075372"/>
    <w:rsid w:val="000755DC"/>
    <w:rsid w:val="000758DA"/>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7A5"/>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D7CB6"/>
    <w:rsid w:val="000E0158"/>
    <w:rsid w:val="000E0DF5"/>
    <w:rsid w:val="000E0E44"/>
    <w:rsid w:val="000E0EF3"/>
    <w:rsid w:val="000E126F"/>
    <w:rsid w:val="000E14D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E7E66"/>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801"/>
    <w:rsid w:val="00105EAD"/>
    <w:rsid w:val="00110874"/>
    <w:rsid w:val="001109AF"/>
    <w:rsid w:val="001109C0"/>
    <w:rsid w:val="00110F1A"/>
    <w:rsid w:val="00111118"/>
    <w:rsid w:val="00112123"/>
    <w:rsid w:val="00113706"/>
    <w:rsid w:val="00113DB9"/>
    <w:rsid w:val="00113FE8"/>
    <w:rsid w:val="0011445F"/>
    <w:rsid w:val="00114CD7"/>
    <w:rsid w:val="001157D8"/>
    <w:rsid w:val="00121132"/>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577"/>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785"/>
    <w:rsid w:val="001748E3"/>
    <w:rsid w:val="001750EF"/>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029"/>
    <w:rsid w:val="001B742E"/>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8C5"/>
    <w:rsid w:val="001D4BD9"/>
    <w:rsid w:val="001D4C6C"/>
    <w:rsid w:val="001D5191"/>
    <w:rsid w:val="001D5923"/>
    <w:rsid w:val="001D67C2"/>
    <w:rsid w:val="001D7FC8"/>
    <w:rsid w:val="001E0E7F"/>
    <w:rsid w:val="001E0FE3"/>
    <w:rsid w:val="001E11EE"/>
    <w:rsid w:val="001E13AA"/>
    <w:rsid w:val="001E2530"/>
    <w:rsid w:val="001E326D"/>
    <w:rsid w:val="001E477E"/>
    <w:rsid w:val="001E4B06"/>
    <w:rsid w:val="001E5E89"/>
    <w:rsid w:val="001E603B"/>
    <w:rsid w:val="001E663E"/>
    <w:rsid w:val="001E6D2F"/>
    <w:rsid w:val="001E7071"/>
    <w:rsid w:val="001F00C1"/>
    <w:rsid w:val="001F1692"/>
    <w:rsid w:val="001F1D18"/>
    <w:rsid w:val="001F240F"/>
    <w:rsid w:val="001F2F27"/>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73"/>
    <w:rsid w:val="0020429E"/>
    <w:rsid w:val="00206F06"/>
    <w:rsid w:val="00207146"/>
    <w:rsid w:val="0021025B"/>
    <w:rsid w:val="00210822"/>
    <w:rsid w:val="00210A91"/>
    <w:rsid w:val="00211035"/>
    <w:rsid w:val="002110F1"/>
    <w:rsid w:val="002111B5"/>
    <w:rsid w:val="00211C32"/>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4D0"/>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733"/>
    <w:rsid w:val="00245FAA"/>
    <w:rsid w:val="00245FE4"/>
    <w:rsid w:val="00246FBE"/>
    <w:rsid w:val="0024705B"/>
    <w:rsid w:val="0024791A"/>
    <w:rsid w:val="0025001B"/>
    <w:rsid w:val="00250953"/>
    <w:rsid w:val="00252D4A"/>
    <w:rsid w:val="002530D5"/>
    <w:rsid w:val="0025319E"/>
    <w:rsid w:val="00253870"/>
    <w:rsid w:val="00254E99"/>
    <w:rsid w:val="00260322"/>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1E0C"/>
    <w:rsid w:val="00272023"/>
    <w:rsid w:val="002722BD"/>
    <w:rsid w:val="00272A52"/>
    <w:rsid w:val="0027307D"/>
    <w:rsid w:val="002740B9"/>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5B9A"/>
    <w:rsid w:val="002A696B"/>
    <w:rsid w:val="002A6D43"/>
    <w:rsid w:val="002A7B1D"/>
    <w:rsid w:val="002A7D6E"/>
    <w:rsid w:val="002B00D0"/>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34B"/>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23D8"/>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906"/>
    <w:rsid w:val="00351B77"/>
    <w:rsid w:val="00353174"/>
    <w:rsid w:val="0035557D"/>
    <w:rsid w:val="0035695A"/>
    <w:rsid w:val="00357456"/>
    <w:rsid w:val="003574A8"/>
    <w:rsid w:val="00357A37"/>
    <w:rsid w:val="003605A8"/>
    <w:rsid w:val="003606FB"/>
    <w:rsid w:val="00360841"/>
    <w:rsid w:val="0036120B"/>
    <w:rsid w:val="0036223F"/>
    <w:rsid w:val="003622C1"/>
    <w:rsid w:val="003636B5"/>
    <w:rsid w:val="00363923"/>
    <w:rsid w:val="0036477F"/>
    <w:rsid w:val="003647B5"/>
    <w:rsid w:val="003649E6"/>
    <w:rsid w:val="00364AD9"/>
    <w:rsid w:val="00365C05"/>
    <w:rsid w:val="00365EB9"/>
    <w:rsid w:val="00365EE6"/>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06D6"/>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9D5"/>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90"/>
    <w:rsid w:val="003A70D6"/>
    <w:rsid w:val="003A737D"/>
    <w:rsid w:val="003A7900"/>
    <w:rsid w:val="003A7969"/>
    <w:rsid w:val="003A7DCC"/>
    <w:rsid w:val="003B03FC"/>
    <w:rsid w:val="003B105C"/>
    <w:rsid w:val="003B2465"/>
    <w:rsid w:val="003B2534"/>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469E"/>
    <w:rsid w:val="003E52BA"/>
    <w:rsid w:val="003E5C93"/>
    <w:rsid w:val="003E5DD6"/>
    <w:rsid w:val="003E6860"/>
    <w:rsid w:val="003E769B"/>
    <w:rsid w:val="003E7720"/>
    <w:rsid w:val="003E7B5E"/>
    <w:rsid w:val="003F0555"/>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626"/>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3DB"/>
    <w:rsid w:val="00427551"/>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48CF"/>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6B3"/>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0CC"/>
    <w:rsid w:val="004919F4"/>
    <w:rsid w:val="00491B3B"/>
    <w:rsid w:val="0049361D"/>
    <w:rsid w:val="00493A85"/>
    <w:rsid w:val="00494934"/>
    <w:rsid w:val="00495118"/>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05E3"/>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82B"/>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79C"/>
    <w:rsid w:val="004E58AB"/>
    <w:rsid w:val="004E5CB3"/>
    <w:rsid w:val="004E70AF"/>
    <w:rsid w:val="004F042B"/>
    <w:rsid w:val="004F0D3E"/>
    <w:rsid w:val="004F2521"/>
    <w:rsid w:val="004F2D84"/>
    <w:rsid w:val="004F33FA"/>
    <w:rsid w:val="004F369F"/>
    <w:rsid w:val="004F6EFD"/>
    <w:rsid w:val="004F6F5F"/>
    <w:rsid w:val="004F7300"/>
    <w:rsid w:val="004F750D"/>
    <w:rsid w:val="004F7B09"/>
    <w:rsid w:val="00500CB2"/>
    <w:rsid w:val="00500E0E"/>
    <w:rsid w:val="00500FF9"/>
    <w:rsid w:val="0050134C"/>
    <w:rsid w:val="005014D0"/>
    <w:rsid w:val="00502386"/>
    <w:rsid w:val="005026B1"/>
    <w:rsid w:val="00503016"/>
    <w:rsid w:val="005036E4"/>
    <w:rsid w:val="005040EB"/>
    <w:rsid w:val="005049AE"/>
    <w:rsid w:val="005054E2"/>
    <w:rsid w:val="00505C11"/>
    <w:rsid w:val="00505EE6"/>
    <w:rsid w:val="00506381"/>
    <w:rsid w:val="0050645E"/>
    <w:rsid w:val="0050707E"/>
    <w:rsid w:val="005072F7"/>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02E"/>
    <w:rsid w:val="0053786D"/>
    <w:rsid w:val="00537A22"/>
    <w:rsid w:val="005404E8"/>
    <w:rsid w:val="0054089F"/>
    <w:rsid w:val="00542C0D"/>
    <w:rsid w:val="00542CAD"/>
    <w:rsid w:val="0054416C"/>
    <w:rsid w:val="005446E1"/>
    <w:rsid w:val="0054487C"/>
    <w:rsid w:val="00544B0A"/>
    <w:rsid w:val="0054564A"/>
    <w:rsid w:val="00545682"/>
    <w:rsid w:val="005456EF"/>
    <w:rsid w:val="00545A72"/>
    <w:rsid w:val="00546059"/>
    <w:rsid w:val="005461D5"/>
    <w:rsid w:val="00546842"/>
    <w:rsid w:val="00546E0D"/>
    <w:rsid w:val="00546FA3"/>
    <w:rsid w:val="00547EC2"/>
    <w:rsid w:val="0055064C"/>
    <w:rsid w:val="00551345"/>
    <w:rsid w:val="005514FE"/>
    <w:rsid w:val="00551758"/>
    <w:rsid w:val="00552373"/>
    <w:rsid w:val="005527C3"/>
    <w:rsid w:val="00552E2A"/>
    <w:rsid w:val="00553C70"/>
    <w:rsid w:val="0055471B"/>
    <w:rsid w:val="0055563E"/>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67DE9"/>
    <w:rsid w:val="0057086B"/>
    <w:rsid w:val="00570B19"/>
    <w:rsid w:val="00570D49"/>
    <w:rsid w:val="00570DEC"/>
    <w:rsid w:val="0057188A"/>
    <w:rsid w:val="00572607"/>
    <w:rsid w:val="005726ED"/>
    <w:rsid w:val="00574561"/>
    <w:rsid w:val="005745C0"/>
    <w:rsid w:val="005750A2"/>
    <w:rsid w:val="00575F09"/>
    <w:rsid w:val="0057661A"/>
    <w:rsid w:val="00577433"/>
    <w:rsid w:val="00577E52"/>
    <w:rsid w:val="005806CC"/>
    <w:rsid w:val="00580953"/>
    <w:rsid w:val="00580D99"/>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67FF"/>
    <w:rsid w:val="005B7F06"/>
    <w:rsid w:val="005C0362"/>
    <w:rsid w:val="005C1C0A"/>
    <w:rsid w:val="005C2AF6"/>
    <w:rsid w:val="005C3B1B"/>
    <w:rsid w:val="005C3E8C"/>
    <w:rsid w:val="005C4133"/>
    <w:rsid w:val="005C4FCE"/>
    <w:rsid w:val="005C5131"/>
    <w:rsid w:val="005C524F"/>
    <w:rsid w:val="005C6B7F"/>
    <w:rsid w:val="005C721B"/>
    <w:rsid w:val="005C7510"/>
    <w:rsid w:val="005C7727"/>
    <w:rsid w:val="005C775E"/>
    <w:rsid w:val="005C7DAF"/>
    <w:rsid w:val="005D0B51"/>
    <w:rsid w:val="005D0E34"/>
    <w:rsid w:val="005D11A1"/>
    <w:rsid w:val="005D130A"/>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1CE8"/>
    <w:rsid w:val="005E2EBB"/>
    <w:rsid w:val="005E38E8"/>
    <w:rsid w:val="005E3DD3"/>
    <w:rsid w:val="005E3EF2"/>
    <w:rsid w:val="005E4008"/>
    <w:rsid w:val="005E46E0"/>
    <w:rsid w:val="005E4A67"/>
    <w:rsid w:val="005E4E8C"/>
    <w:rsid w:val="005E59AA"/>
    <w:rsid w:val="005E5FC2"/>
    <w:rsid w:val="005E6646"/>
    <w:rsid w:val="005E6D79"/>
    <w:rsid w:val="005E6EDD"/>
    <w:rsid w:val="005E6FEC"/>
    <w:rsid w:val="005E79DE"/>
    <w:rsid w:val="005F13B1"/>
    <w:rsid w:val="005F17EF"/>
    <w:rsid w:val="005F1E67"/>
    <w:rsid w:val="005F1F21"/>
    <w:rsid w:val="005F266C"/>
    <w:rsid w:val="005F34F4"/>
    <w:rsid w:val="005F3948"/>
    <w:rsid w:val="005F504D"/>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5F2A"/>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A95"/>
    <w:rsid w:val="00624EC2"/>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9A"/>
    <w:rsid w:val="00651FF9"/>
    <w:rsid w:val="006522FC"/>
    <w:rsid w:val="00652EA1"/>
    <w:rsid w:val="00653293"/>
    <w:rsid w:val="00653318"/>
    <w:rsid w:val="00653E96"/>
    <w:rsid w:val="00655223"/>
    <w:rsid w:val="006559A2"/>
    <w:rsid w:val="00656916"/>
    <w:rsid w:val="006603B6"/>
    <w:rsid w:val="00661CEA"/>
    <w:rsid w:val="00661D86"/>
    <w:rsid w:val="0066316A"/>
    <w:rsid w:val="00663889"/>
    <w:rsid w:val="00663FBA"/>
    <w:rsid w:val="00665532"/>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BC2"/>
    <w:rsid w:val="00673C50"/>
    <w:rsid w:val="00674799"/>
    <w:rsid w:val="0067494E"/>
    <w:rsid w:val="00674EEA"/>
    <w:rsid w:val="00675064"/>
    <w:rsid w:val="006757CB"/>
    <w:rsid w:val="0067593C"/>
    <w:rsid w:val="00675E9A"/>
    <w:rsid w:val="00676BE4"/>
    <w:rsid w:val="006773F7"/>
    <w:rsid w:val="00677574"/>
    <w:rsid w:val="00677E3C"/>
    <w:rsid w:val="00680A67"/>
    <w:rsid w:val="006811E6"/>
    <w:rsid w:val="00681B8B"/>
    <w:rsid w:val="0068232F"/>
    <w:rsid w:val="00682C31"/>
    <w:rsid w:val="00682F8F"/>
    <w:rsid w:val="00683B14"/>
    <w:rsid w:val="00684A36"/>
    <w:rsid w:val="006859F6"/>
    <w:rsid w:val="006877D6"/>
    <w:rsid w:val="00687DB5"/>
    <w:rsid w:val="006901A1"/>
    <w:rsid w:val="006924F7"/>
    <w:rsid w:val="006929C1"/>
    <w:rsid w:val="00692E32"/>
    <w:rsid w:val="00694828"/>
    <w:rsid w:val="00695426"/>
    <w:rsid w:val="00695795"/>
    <w:rsid w:val="00695CB9"/>
    <w:rsid w:val="0069613E"/>
    <w:rsid w:val="00696197"/>
    <w:rsid w:val="00696BE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5E39"/>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0CC"/>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14"/>
    <w:rsid w:val="00702F7A"/>
    <w:rsid w:val="00703275"/>
    <w:rsid w:val="00703434"/>
    <w:rsid w:val="00704307"/>
    <w:rsid w:val="00704DA3"/>
    <w:rsid w:val="007058F7"/>
    <w:rsid w:val="00705DB3"/>
    <w:rsid w:val="007067E2"/>
    <w:rsid w:val="00707100"/>
    <w:rsid w:val="007071BE"/>
    <w:rsid w:val="007073A3"/>
    <w:rsid w:val="0070761A"/>
    <w:rsid w:val="007101D7"/>
    <w:rsid w:val="00711704"/>
    <w:rsid w:val="00711D56"/>
    <w:rsid w:val="00712700"/>
    <w:rsid w:val="00712FBC"/>
    <w:rsid w:val="00713079"/>
    <w:rsid w:val="0071364F"/>
    <w:rsid w:val="0071391C"/>
    <w:rsid w:val="00714471"/>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24"/>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041E"/>
    <w:rsid w:val="007510F3"/>
    <w:rsid w:val="00751227"/>
    <w:rsid w:val="0075326A"/>
    <w:rsid w:val="00754ED8"/>
    <w:rsid w:val="0075594A"/>
    <w:rsid w:val="007569A2"/>
    <w:rsid w:val="00756A2C"/>
    <w:rsid w:val="00757711"/>
    <w:rsid w:val="007577D7"/>
    <w:rsid w:val="0075794F"/>
    <w:rsid w:val="00761AE2"/>
    <w:rsid w:val="00762816"/>
    <w:rsid w:val="00763576"/>
    <w:rsid w:val="007635FA"/>
    <w:rsid w:val="00763667"/>
    <w:rsid w:val="007637D1"/>
    <w:rsid w:val="0076399B"/>
    <w:rsid w:val="007641D3"/>
    <w:rsid w:val="00764E10"/>
    <w:rsid w:val="00766E0E"/>
    <w:rsid w:val="00766F13"/>
    <w:rsid w:val="00767E08"/>
    <w:rsid w:val="00767F56"/>
    <w:rsid w:val="00771413"/>
    <w:rsid w:val="00772C36"/>
    <w:rsid w:val="007733C2"/>
    <w:rsid w:val="00774620"/>
    <w:rsid w:val="00775A65"/>
    <w:rsid w:val="00776FB4"/>
    <w:rsid w:val="00780527"/>
    <w:rsid w:val="00780FEA"/>
    <w:rsid w:val="007814AF"/>
    <w:rsid w:val="00782B72"/>
    <w:rsid w:val="007844D3"/>
    <w:rsid w:val="0078484C"/>
    <w:rsid w:val="00786067"/>
    <w:rsid w:val="00786AA6"/>
    <w:rsid w:val="007875DD"/>
    <w:rsid w:val="007908E1"/>
    <w:rsid w:val="0079288D"/>
    <w:rsid w:val="00792EE5"/>
    <w:rsid w:val="00793D7F"/>
    <w:rsid w:val="00794115"/>
    <w:rsid w:val="007945F8"/>
    <w:rsid w:val="007947FE"/>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8B3"/>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1D33"/>
    <w:rsid w:val="007C2779"/>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DA6"/>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02D"/>
    <w:rsid w:val="00825FAB"/>
    <w:rsid w:val="00825FD4"/>
    <w:rsid w:val="00826B36"/>
    <w:rsid w:val="00826CC0"/>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450E"/>
    <w:rsid w:val="00847C77"/>
    <w:rsid w:val="0085336D"/>
    <w:rsid w:val="008543D8"/>
    <w:rsid w:val="008544D6"/>
    <w:rsid w:val="00854AC9"/>
    <w:rsid w:val="008560DE"/>
    <w:rsid w:val="008562D8"/>
    <w:rsid w:val="00856E9C"/>
    <w:rsid w:val="00856F1C"/>
    <w:rsid w:val="008575D3"/>
    <w:rsid w:val="00857B0C"/>
    <w:rsid w:val="00860E20"/>
    <w:rsid w:val="0086118F"/>
    <w:rsid w:val="00861930"/>
    <w:rsid w:val="00862198"/>
    <w:rsid w:val="00862BB3"/>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18F"/>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070"/>
    <w:rsid w:val="00884D42"/>
    <w:rsid w:val="00885190"/>
    <w:rsid w:val="00885315"/>
    <w:rsid w:val="00885E7A"/>
    <w:rsid w:val="00886DBA"/>
    <w:rsid w:val="0089020B"/>
    <w:rsid w:val="00890224"/>
    <w:rsid w:val="0089186C"/>
    <w:rsid w:val="0089191F"/>
    <w:rsid w:val="00892D68"/>
    <w:rsid w:val="00892FEC"/>
    <w:rsid w:val="0089360E"/>
    <w:rsid w:val="00893995"/>
    <w:rsid w:val="0089435D"/>
    <w:rsid w:val="00894AB4"/>
    <w:rsid w:val="00895332"/>
    <w:rsid w:val="00895CC3"/>
    <w:rsid w:val="00896158"/>
    <w:rsid w:val="00896742"/>
    <w:rsid w:val="00896CFA"/>
    <w:rsid w:val="0089717D"/>
    <w:rsid w:val="008A04EB"/>
    <w:rsid w:val="008A12A9"/>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027"/>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39A"/>
    <w:rsid w:val="008F2FA7"/>
    <w:rsid w:val="008F3447"/>
    <w:rsid w:val="008F3896"/>
    <w:rsid w:val="008F3D93"/>
    <w:rsid w:val="008F445F"/>
    <w:rsid w:val="008F53FC"/>
    <w:rsid w:val="008F6236"/>
    <w:rsid w:val="008F6CCB"/>
    <w:rsid w:val="008F76FD"/>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6F0"/>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7A05"/>
    <w:rsid w:val="00960AC2"/>
    <w:rsid w:val="00960CE2"/>
    <w:rsid w:val="00960DA4"/>
    <w:rsid w:val="0096195C"/>
    <w:rsid w:val="00961F34"/>
    <w:rsid w:val="00961F97"/>
    <w:rsid w:val="00962935"/>
    <w:rsid w:val="0096313D"/>
    <w:rsid w:val="00964073"/>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09B8"/>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877EB"/>
    <w:rsid w:val="00991C5F"/>
    <w:rsid w:val="00991F97"/>
    <w:rsid w:val="00992D59"/>
    <w:rsid w:val="00992E93"/>
    <w:rsid w:val="009932A0"/>
    <w:rsid w:val="00993688"/>
    <w:rsid w:val="009950BC"/>
    <w:rsid w:val="009950C0"/>
    <w:rsid w:val="00995359"/>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B75B5"/>
    <w:rsid w:val="009C2154"/>
    <w:rsid w:val="009C290B"/>
    <w:rsid w:val="009C2C12"/>
    <w:rsid w:val="009C2EFE"/>
    <w:rsid w:val="009C3A48"/>
    <w:rsid w:val="009C48ED"/>
    <w:rsid w:val="009C4F3A"/>
    <w:rsid w:val="009C56CF"/>
    <w:rsid w:val="009C60A1"/>
    <w:rsid w:val="009C6390"/>
    <w:rsid w:val="009C7561"/>
    <w:rsid w:val="009D09A0"/>
    <w:rsid w:val="009D2D95"/>
    <w:rsid w:val="009D513F"/>
    <w:rsid w:val="009D6411"/>
    <w:rsid w:val="009D741C"/>
    <w:rsid w:val="009D76A1"/>
    <w:rsid w:val="009D7EE4"/>
    <w:rsid w:val="009E2C4F"/>
    <w:rsid w:val="009E37BC"/>
    <w:rsid w:val="009E4561"/>
    <w:rsid w:val="009E4EBF"/>
    <w:rsid w:val="009E55D1"/>
    <w:rsid w:val="009E5819"/>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297E"/>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130C"/>
    <w:rsid w:val="00A11595"/>
    <w:rsid w:val="00A11662"/>
    <w:rsid w:val="00A11AD4"/>
    <w:rsid w:val="00A129B4"/>
    <w:rsid w:val="00A1406B"/>
    <w:rsid w:val="00A140CE"/>
    <w:rsid w:val="00A14740"/>
    <w:rsid w:val="00A1636E"/>
    <w:rsid w:val="00A1735F"/>
    <w:rsid w:val="00A1763B"/>
    <w:rsid w:val="00A17923"/>
    <w:rsid w:val="00A2079D"/>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CA0"/>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4F7"/>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4B"/>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6926"/>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526D"/>
    <w:rsid w:val="00A97813"/>
    <w:rsid w:val="00A97D5F"/>
    <w:rsid w:val="00A97EA6"/>
    <w:rsid w:val="00AA012C"/>
    <w:rsid w:val="00AA153E"/>
    <w:rsid w:val="00AA2067"/>
    <w:rsid w:val="00AA2E19"/>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3D8"/>
    <w:rsid w:val="00AB0576"/>
    <w:rsid w:val="00AB0621"/>
    <w:rsid w:val="00AB1A2C"/>
    <w:rsid w:val="00AB1A8C"/>
    <w:rsid w:val="00AB253E"/>
    <w:rsid w:val="00AB332F"/>
    <w:rsid w:val="00AB425A"/>
    <w:rsid w:val="00AB45D7"/>
    <w:rsid w:val="00AB4697"/>
    <w:rsid w:val="00AB4EA9"/>
    <w:rsid w:val="00AB6C73"/>
    <w:rsid w:val="00AB704B"/>
    <w:rsid w:val="00AB7375"/>
    <w:rsid w:val="00AB7540"/>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2855"/>
    <w:rsid w:val="00AF433B"/>
    <w:rsid w:val="00AF5086"/>
    <w:rsid w:val="00AF547A"/>
    <w:rsid w:val="00AF5844"/>
    <w:rsid w:val="00AF6C07"/>
    <w:rsid w:val="00AF7C81"/>
    <w:rsid w:val="00B00277"/>
    <w:rsid w:val="00B0110F"/>
    <w:rsid w:val="00B01429"/>
    <w:rsid w:val="00B01692"/>
    <w:rsid w:val="00B01767"/>
    <w:rsid w:val="00B02542"/>
    <w:rsid w:val="00B033C8"/>
    <w:rsid w:val="00B054BE"/>
    <w:rsid w:val="00B05B42"/>
    <w:rsid w:val="00B0756E"/>
    <w:rsid w:val="00B078A4"/>
    <w:rsid w:val="00B10D79"/>
    <w:rsid w:val="00B11799"/>
    <w:rsid w:val="00B11F64"/>
    <w:rsid w:val="00B12090"/>
    <w:rsid w:val="00B131B5"/>
    <w:rsid w:val="00B13DAD"/>
    <w:rsid w:val="00B1408B"/>
    <w:rsid w:val="00B14F90"/>
    <w:rsid w:val="00B1695C"/>
    <w:rsid w:val="00B174B4"/>
    <w:rsid w:val="00B17795"/>
    <w:rsid w:val="00B17865"/>
    <w:rsid w:val="00B20BCA"/>
    <w:rsid w:val="00B22003"/>
    <w:rsid w:val="00B22550"/>
    <w:rsid w:val="00B230B4"/>
    <w:rsid w:val="00B231CB"/>
    <w:rsid w:val="00B2388D"/>
    <w:rsid w:val="00B24859"/>
    <w:rsid w:val="00B24CF3"/>
    <w:rsid w:val="00B24F76"/>
    <w:rsid w:val="00B25888"/>
    <w:rsid w:val="00B26006"/>
    <w:rsid w:val="00B26147"/>
    <w:rsid w:val="00B26B26"/>
    <w:rsid w:val="00B26D91"/>
    <w:rsid w:val="00B2720D"/>
    <w:rsid w:val="00B309E8"/>
    <w:rsid w:val="00B30AD6"/>
    <w:rsid w:val="00B31160"/>
    <w:rsid w:val="00B340BB"/>
    <w:rsid w:val="00B340CB"/>
    <w:rsid w:val="00B34F61"/>
    <w:rsid w:val="00B35406"/>
    <w:rsid w:val="00B354C3"/>
    <w:rsid w:val="00B371C4"/>
    <w:rsid w:val="00B37925"/>
    <w:rsid w:val="00B37B59"/>
    <w:rsid w:val="00B37DB6"/>
    <w:rsid w:val="00B37EC7"/>
    <w:rsid w:val="00B40500"/>
    <w:rsid w:val="00B40536"/>
    <w:rsid w:val="00B40BCB"/>
    <w:rsid w:val="00B40F58"/>
    <w:rsid w:val="00B41AEC"/>
    <w:rsid w:val="00B41D02"/>
    <w:rsid w:val="00B41FFC"/>
    <w:rsid w:val="00B4203A"/>
    <w:rsid w:val="00B427CE"/>
    <w:rsid w:val="00B4283A"/>
    <w:rsid w:val="00B43BCD"/>
    <w:rsid w:val="00B43F25"/>
    <w:rsid w:val="00B44E5B"/>
    <w:rsid w:val="00B44E83"/>
    <w:rsid w:val="00B457B1"/>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35E"/>
    <w:rsid w:val="00B645C4"/>
    <w:rsid w:val="00B72CC9"/>
    <w:rsid w:val="00B73966"/>
    <w:rsid w:val="00B7429C"/>
    <w:rsid w:val="00B76521"/>
    <w:rsid w:val="00B76644"/>
    <w:rsid w:val="00B76F5B"/>
    <w:rsid w:val="00B77055"/>
    <w:rsid w:val="00B7712A"/>
    <w:rsid w:val="00B7747D"/>
    <w:rsid w:val="00B77590"/>
    <w:rsid w:val="00B80AB1"/>
    <w:rsid w:val="00B819F8"/>
    <w:rsid w:val="00B82444"/>
    <w:rsid w:val="00B83169"/>
    <w:rsid w:val="00B83332"/>
    <w:rsid w:val="00B8381B"/>
    <w:rsid w:val="00B851EF"/>
    <w:rsid w:val="00B8569F"/>
    <w:rsid w:val="00B86217"/>
    <w:rsid w:val="00B865A2"/>
    <w:rsid w:val="00B86916"/>
    <w:rsid w:val="00B8734C"/>
    <w:rsid w:val="00B87539"/>
    <w:rsid w:val="00B875F0"/>
    <w:rsid w:val="00B90934"/>
    <w:rsid w:val="00B909C4"/>
    <w:rsid w:val="00B92661"/>
    <w:rsid w:val="00B93677"/>
    <w:rsid w:val="00B945A6"/>
    <w:rsid w:val="00B946B4"/>
    <w:rsid w:val="00B95332"/>
    <w:rsid w:val="00B9555B"/>
    <w:rsid w:val="00B96414"/>
    <w:rsid w:val="00B97564"/>
    <w:rsid w:val="00B979AD"/>
    <w:rsid w:val="00B97CAB"/>
    <w:rsid w:val="00B97CBE"/>
    <w:rsid w:val="00BA05E4"/>
    <w:rsid w:val="00BA082C"/>
    <w:rsid w:val="00BA1760"/>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37CE"/>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E57"/>
    <w:rsid w:val="00C143EF"/>
    <w:rsid w:val="00C158F1"/>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1ED"/>
    <w:rsid w:val="00C25586"/>
    <w:rsid w:val="00C26479"/>
    <w:rsid w:val="00C271E4"/>
    <w:rsid w:val="00C300F3"/>
    <w:rsid w:val="00C30A10"/>
    <w:rsid w:val="00C30A20"/>
    <w:rsid w:val="00C30AF6"/>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1BEC"/>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8A4"/>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019"/>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5E9F"/>
    <w:rsid w:val="00CA76E8"/>
    <w:rsid w:val="00CA7985"/>
    <w:rsid w:val="00CA79D1"/>
    <w:rsid w:val="00CB010E"/>
    <w:rsid w:val="00CB0472"/>
    <w:rsid w:val="00CB0F77"/>
    <w:rsid w:val="00CB1D38"/>
    <w:rsid w:val="00CB2D9A"/>
    <w:rsid w:val="00CB2F5B"/>
    <w:rsid w:val="00CB3025"/>
    <w:rsid w:val="00CB30D6"/>
    <w:rsid w:val="00CB4827"/>
    <w:rsid w:val="00CB65F6"/>
    <w:rsid w:val="00CB6B96"/>
    <w:rsid w:val="00CC0AAA"/>
    <w:rsid w:val="00CC0AFE"/>
    <w:rsid w:val="00CC13C7"/>
    <w:rsid w:val="00CC29A8"/>
    <w:rsid w:val="00CC2E51"/>
    <w:rsid w:val="00CC3476"/>
    <w:rsid w:val="00CC3BBD"/>
    <w:rsid w:val="00CC4F72"/>
    <w:rsid w:val="00CC543D"/>
    <w:rsid w:val="00CC55E5"/>
    <w:rsid w:val="00CC58D6"/>
    <w:rsid w:val="00CC6EB2"/>
    <w:rsid w:val="00CC700C"/>
    <w:rsid w:val="00CC75A3"/>
    <w:rsid w:val="00CC7DAB"/>
    <w:rsid w:val="00CD007F"/>
    <w:rsid w:val="00CD01FD"/>
    <w:rsid w:val="00CD0E79"/>
    <w:rsid w:val="00CD0F0B"/>
    <w:rsid w:val="00CD2778"/>
    <w:rsid w:val="00CD2B8B"/>
    <w:rsid w:val="00CD2DD2"/>
    <w:rsid w:val="00CD374A"/>
    <w:rsid w:val="00CD4863"/>
    <w:rsid w:val="00CD570E"/>
    <w:rsid w:val="00CD68A1"/>
    <w:rsid w:val="00CD69D4"/>
    <w:rsid w:val="00CD69D5"/>
    <w:rsid w:val="00CD7112"/>
    <w:rsid w:val="00CE034C"/>
    <w:rsid w:val="00CE0452"/>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32F3"/>
    <w:rsid w:val="00D037C1"/>
    <w:rsid w:val="00D0562A"/>
    <w:rsid w:val="00D06263"/>
    <w:rsid w:val="00D07312"/>
    <w:rsid w:val="00D101FD"/>
    <w:rsid w:val="00D11164"/>
    <w:rsid w:val="00D119EE"/>
    <w:rsid w:val="00D11CC1"/>
    <w:rsid w:val="00D1223C"/>
    <w:rsid w:val="00D1292D"/>
    <w:rsid w:val="00D13B15"/>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EAB"/>
    <w:rsid w:val="00D73FAA"/>
    <w:rsid w:val="00D748AB"/>
    <w:rsid w:val="00D768C1"/>
    <w:rsid w:val="00D77532"/>
    <w:rsid w:val="00D804D4"/>
    <w:rsid w:val="00D8067B"/>
    <w:rsid w:val="00D81109"/>
    <w:rsid w:val="00D81117"/>
    <w:rsid w:val="00D81696"/>
    <w:rsid w:val="00D8191C"/>
    <w:rsid w:val="00D82521"/>
    <w:rsid w:val="00D8334E"/>
    <w:rsid w:val="00D84032"/>
    <w:rsid w:val="00D840E9"/>
    <w:rsid w:val="00D8458F"/>
    <w:rsid w:val="00D852AE"/>
    <w:rsid w:val="00D85876"/>
    <w:rsid w:val="00D85D84"/>
    <w:rsid w:val="00D866CA"/>
    <w:rsid w:val="00D867A5"/>
    <w:rsid w:val="00D86935"/>
    <w:rsid w:val="00D8695D"/>
    <w:rsid w:val="00D86B70"/>
    <w:rsid w:val="00D87AFB"/>
    <w:rsid w:val="00D87B65"/>
    <w:rsid w:val="00D87B7E"/>
    <w:rsid w:val="00D900F1"/>
    <w:rsid w:val="00D90E33"/>
    <w:rsid w:val="00D91437"/>
    <w:rsid w:val="00D91E1B"/>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68C"/>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D68B3"/>
    <w:rsid w:val="00DE03CF"/>
    <w:rsid w:val="00DE09C6"/>
    <w:rsid w:val="00DE2F88"/>
    <w:rsid w:val="00DE3D23"/>
    <w:rsid w:val="00DE47AA"/>
    <w:rsid w:val="00DE4D16"/>
    <w:rsid w:val="00DE4FAD"/>
    <w:rsid w:val="00DE5213"/>
    <w:rsid w:val="00DE60DC"/>
    <w:rsid w:val="00DE64D1"/>
    <w:rsid w:val="00DF15D1"/>
    <w:rsid w:val="00DF1A9B"/>
    <w:rsid w:val="00DF24A9"/>
    <w:rsid w:val="00DF2B09"/>
    <w:rsid w:val="00DF2B81"/>
    <w:rsid w:val="00DF2C7A"/>
    <w:rsid w:val="00DF325C"/>
    <w:rsid w:val="00DF3B42"/>
    <w:rsid w:val="00DF4F11"/>
    <w:rsid w:val="00DF560C"/>
    <w:rsid w:val="00DF5E4D"/>
    <w:rsid w:val="00DF6C6E"/>
    <w:rsid w:val="00DF6E11"/>
    <w:rsid w:val="00E0030E"/>
    <w:rsid w:val="00E004E6"/>
    <w:rsid w:val="00E00C8A"/>
    <w:rsid w:val="00E01B56"/>
    <w:rsid w:val="00E02494"/>
    <w:rsid w:val="00E02697"/>
    <w:rsid w:val="00E03163"/>
    <w:rsid w:val="00E034D8"/>
    <w:rsid w:val="00E03C6D"/>
    <w:rsid w:val="00E04001"/>
    <w:rsid w:val="00E042CD"/>
    <w:rsid w:val="00E046FF"/>
    <w:rsid w:val="00E05571"/>
    <w:rsid w:val="00E0563C"/>
    <w:rsid w:val="00E063AD"/>
    <w:rsid w:val="00E0656B"/>
    <w:rsid w:val="00E06978"/>
    <w:rsid w:val="00E06A2F"/>
    <w:rsid w:val="00E06A3F"/>
    <w:rsid w:val="00E070AD"/>
    <w:rsid w:val="00E07336"/>
    <w:rsid w:val="00E07C62"/>
    <w:rsid w:val="00E105F6"/>
    <w:rsid w:val="00E11281"/>
    <w:rsid w:val="00E11FAC"/>
    <w:rsid w:val="00E12705"/>
    <w:rsid w:val="00E13C84"/>
    <w:rsid w:val="00E13E03"/>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B40"/>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18F"/>
    <w:rsid w:val="00E4095D"/>
    <w:rsid w:val="00E41145"/>
    <w:rsid w:val="00E416ED"/>
    <w:rsid w:val="00E41B3F"/>
    <w:rsid w:val="00E42439"/>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9F2"/>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000"/>
    <w:rsid w:val="00E718CA"/>
    <w:rsid w:val="00E728A4"/>
    <w:rsid w:val="00E73072"/>
    <w:rsid w:val="00E73454"/>
    <w:rsid w:val="00E73561"/>
    <w:rsid w:val="00E7530E"/>
    <w:rsid w:val="00E757C2"/>
    <w:rsid w:val="00E761EE"/>
    <w:rsid w:val="00E767FB"/>
    <w:rsid w:val="00E777DC"/>
    <w:rsid w:val="00E77C6B"/>
    <w:rsid w:val="00E815F4"/>
    <w:rsid w:val="00E829D7"/>
    <w:rsid w:val="00E83B93"/>
    <w:rsid w:val="00E83F60"/>
    <w:rsid w:val="00E844A3"/>
    <w:rsid w:val="00E859DC"/>
    <w:rsid w:val="00E85EAD"/>
    <w:rsid w:val="00E862E2"/>
    <w:rsid w:val="00E86D3B"/>
    <w:rsid w:val="00E87B89"/>
    <w:rsid w:val="00E900B0"/>
    <w:rsid w:val="00E910EC"/>
    <w:rsid w:val="00E91539"/>
    <w:rsid w:val="00E9268F"/>
    <w:rsid w:val="00E92BCF"/>
    <w:rsid w:val="00E93204"/>
    <w:rsid w:val="00E93DE4"/>
    <w:rsid w:val="00E9404F"/>
    <w:rsid w:val="00E9406D"/>
    <w:rsid w:val="00E960A8"/>
    <w:rsid w:val="00E9651A"/>
    <w:rsid w:val="00E969F6"/>
    <w:rsid w:val="00E96AE7"/>
    <w:rsid w:val="00E96DE0"/>
    <w:rsid w:val="00E970DC"/>
    <w:rsid w:val="00E97123"/>
    <w:rsid w:val="00E974B4"/>
    <w:rsid w:val="00E977D0"/>
    <w:rsid w:val="00E97F4D"/>
    <w:rsid w:val="00EA022A"/>
    <w:rsid w:val="00EA0920"/>
    <w:rsid w:val="00EA1298"/>
    <w:rsid w:val="00EA143B"/>
    <w:rsid w:val="00EA1DFC"/>
    <w:rsid w:val="00EA30FD"/>
    <w:rsid w:val="00EA3320"/>
    <w:rsid w:val="00EA388B"/>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382C"/>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5F7E"/>
    <w:rsid w:val="00F15F83"/>
    <w:rsid w:val="00F17033"/>
    <w:rsid w:val="00F177D6"/>
    <w:rsid w:val="00F20416"/>
    <w:rsid w:val="00F20C24"/>
    <w:rsid w:val="00F20CD3"/>
    <w:rsid w:val="00F2168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94F"/>
    <w:rsid w:val="00F33B62"/>
    <w:rsid w:val="00F33EDD"/>
    <w:rsid w:val="00F3412D"/>
    <w:rsid w:val="00F3539B"/>
    <w:rsid w:val="00F35F9E"/>
    <w:rsid w:val="00F3600D"/>
    <w:rsid w:val="00F3695B"/>
    <w:rsid w:val="00F37E7A"/>
    <w:rsid w:val="00F40F94"/>
    <w:rsid w:val="00F4157B"/>
    <w:rsid w:val="00F423D4"/>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04CA"/>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C61"/>
    <w:rsid w:val="00F72EF4"/>
    <w:rsid w:val="00F736CF"/>
    <w:rsid w:val="00F736E3"/>
    <w:rsid w:val="00F73FF8"/>
    <w:rsid w:val="00F74B72"/>
    <w:rsid w:val="00F74FDC"/>
    <w:rsid w:val="00F76232"/>
    <w:rsid w:val="00F7648A"/>
    <w:rsid w:val="00F80249"/>
    <w:rsid w:val="00F80481"/>
    <w:rsid w:val="00F8163B"/>
    <w:rsid w:val="00F816A5"/>
    <w:rsid w:val="00F82240"/>
    <w:rsid w:val="00F83674"/>
    <w:rsid w:val="00F84543"/>
    <w:rsid w:val="00F863C1"/>
    <w:rsid w:val="00F8700B"/>
    <w:rsid w:val="00F87C28"/>
    <w:rsid w:val="00F90274"/>
    <w:rsid w:val="00F90BE1"/>
    <w:rsid w:val="00F91046"/>
    <w:rsid w:val="00F91236"/>
    <w:rsid w:val="00F9164F"/>
    <w:rsid w:val="00F91762"/>
    <w:rsid w:val="00F91B5A"/>
    <w:rsid w:val="00F91BD2"/>
    <w:rsid w:val="00F924A3"/>
    <w:rsid w:val="00F92F80"/>
    <w:rsid w:val="00F935FC"/>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65F"/>
    <w:rsid w:val="00FB2DC4"/>
    <w:rsid w:val="00FB2F35"/>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87A"/>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48D"/>
    <w:rsid w:val="00FE59AA"/>
    <w:rsid w:val="00FE7061"/>
    <w:rsid w:val="00FE77DB"/>
    <w:rsid w:val="00FE7938"/>
    <w:rsid w:val="00FE79B9"/>
    <w:rsid w:val="00FE7B95"/>
    <w:rsid w:val="00FF0847"/>
    <w:rsid w:val="00FF0905"/>
    <w:rsid w:val="00FF2314"/>
    <w:rsid w:val="00FF2C4E"/>
    <w:rsid w:val="00FF35EC"/>
    <w:rsid w:val="00FF35ED"/>
    <w:rsid w:val="00FF3D62"/>
    <w:rsid w:val="00FF4814"/>
    <w:rsid w:val="00FF4A97"/>
    <w:rsid w:val="00FF5431"/>
    <w:rsid w:val="00FF58FC"/>
    <w:rsid w:val="00FF5A4C"/>
    <w:rsid w:val="00FF5A94"/>
    <w:rsid w:val="00FF63EA"/>
    <w:rsid w:val="00FF6420"/>
    <w:rsid w:val="00FF6817"/>
    <w:rsid w:val="00FF68E1"/>
    <w:rsid w:val="00FF73BA"/>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paragraph" w:styleId="NormalWeb">
    <w:name w:val="Normal (Web)"/>
    <w:basedOn w:val="Normal"/>
    <w:uiPriority w:val="99"/>
    <w:unhideWhenUsed/>
    <w:rsid w:val="00F9123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820828">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2939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4459">
          <w:marLeft w:val="0"/>
          <w:marRight w:val="0"/>
          <w:marTop w:val="0"/>
          <w:marBottom w:val="0"/>
          <w:divBdr>
            <w:top w:val="none" w:sz="0" w:space="0" w:color="auto"/>
            <w:left w:val="none" w:sz="0" w:space="0" w:color="auto"/>
            <w:bottom w:val="none" w:sz="0" w:space="0" w:color="auto"/>
            <w:right w:val="none" w:sz="0" w:space="0" w:color="auto"/>
          </w:divBdr>
        </w:div>
        <w:div w:id="1492869386">
          <w:marLeft w:val="0"/>
          <w:marRight w:val="0"/>
          <w:marTop w:val="0"/>
          <w:marBottom w:val="0"/>
          <w:divBdr>
            <w:top w:val="none" w:sz="0" w:space="0" w:color="auto"/>
            <w:left w:val="none" w:sz="0" w:space="0" w:color="auto"/>
            <w:bottom w:val="none" w:sz="0" w:space="0" w:color="auto"/>
            <w:right w:val="none" w:sz="0" w:space="0" w:color="auto"/>
          </w:divBdr>
        </w:div>
        <w:div w:id="1793547770">
          <w:marLeft w:val="0"/>
          <w:marRight w:val="0"/>
          <w:marTop w:val="0"/>
          <w:marBottom w:val="0"/>
          <w:divBdr>
            <w:top w:val="none" w:sz="0" w:space="0" w:color="auto"/>
            <w:left w:val="none" w:sz="0" w:space="0" w:color="auto"/>
            <w:bottom w:val="none" w:sz="0" w:space="0" w:color="auto"/>
            <w:right w:val="none" w:sz="0" w:space="0" w:color="auto"/>
          </w:divBdr>
        </w:div>
        <w:div w:id="1856462541">
          <w:marLeft w:val="0"/>
          <w:marRight w:val="0"/>
          <w:marTop w:val="0"/>
          <w:marBottom w:val="0"/>
          <w:divBdr>
            <w:top w:val="none" w:sz="0" w:space="0" w:color="auto"/>
            <w:left w:val="none" w:sz="0" w:space="0" w:color="auto"/>
            <w:bottom w:val="none" w:sz="0" w:space="0" w:color="auto"/>
            <w:right w:val="none" w:sz="0" w:space="0" w:color="auto"/>
          </w:divBdr>
        </w:div>
        <w:div w:id="2022390571">
          <w:marLeft w:val="0"/>
          <w:marRight w:val="0"/>
          <w:marTop w:val="0"/>
          <w:marBottom w:val="0"/>
          <w:divBdr>
            <w:top w:val="none" w:sz="0" w:space="0" w:color="auto"/>
            <w:left w:val="none" w:sz="0" w:space="0" w:color="auto"/>
            <w:bottom w:val="none" w:sz="0" w:space="0" w:color="auto"/>
            <w:right w:val="none" w:sz="0" w:space="0" w:color="auto"/>
          </w:divBdr>
        </w:div>
        <w:div w:id="2084601576">
          <w:marLeft w:val="0"/>
          <w:marRight w:val="0"/>
          <w:marTop w:val="0"/>
          <w:marBottom w:val="0"/>
          <w:divBdr>
            <w:top w:val="none" w:sz="0" w:space="0" w:color="auto"/>
            <w:left w:val="none" w:sz="0" w:space="0" w:color="auto"/>
            <w:bottom w:val="none" w:sz="0" w:space="0" w:color="auto"/>
            <w:right w:val="none" w:sz="0" w:space="0" w:color="auto"/>
          </w:divBdr>
        </w:div>
      </w:divsChild>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294215">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2829907">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8479014">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D45F3-07BA-4451-8042-44D00ED7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2285</Words>
  <Characters>12569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2026-01-28T18:13:00Z</dcterms:created>
  <dcterms:modified xsi:type="dcterms:W3CDTF">2026-01-28T18:13:00Z</dcterms:modified>
</cp:coreProperties>
</file>