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EFE5" w14:textId="41592B18" w:rsidR="00C01720" w:rsidRPr="00503AC9" w:rsidRDefault="003E772B" w:rsidP="00C01720">
      <w:pPr>
        <w:pStyle w:val="Sinespaciado"/>
        <w:jc w:val="center"/>
        <w:rPr>
          <w:rFonts w:ascii="Arial" w:hAnsi="Arial" w:cs="Arial"/>
          <w:b/>
          <w:bCs/>
          <w:color w:val="828282"/>
          <w:sz w:val="20"/>
          <w:szCs w:val="24"/>
        </w:rPr>
      </w:pPr>
      <w:r w:rsidRPr="00503AC9">
        <w:rPr>
          <w:rFonts w:ascii="Arial" w:hAnsi="Arial" w:cs="Arial"/>
          <w:b/>
          <w:bCs/>
          <w:color w:val="828282"/>
          <w:sz w:val="20"/>
          <w:szCs w:val="24"/>
        </w:rPr>
        <w:t>Promoción</w:t>
      </w:r>
      <w:r w:rsidR="00C01720" w:rsidRPr="00503AC9">
        <w:rPr>
          <w:rFonts w:ascii="Arial" w:hAnsi="Arial" w:cs="Arial"/>
          <w:b/>
          <w:bCs/>
          <w:color w:val="828282"/>
          <w:sz w:val="20"/>
          <w:szCs w:val="24"/>
        </w:rPr>
        <w:t xml:space="preserve"> 2026</w:t>
      </w:r>
    </w:p>
    <w:p w14:paraId="19A72C36" w14:textId="0397998D" w:rsidR="00CC6305" w:rsidRPr="00503AC9" w:rsidRDefault="006F1BE9" w:rsidP="00C01720">
      <w:pPr>
        <w:pStyle w:val="Sinespaciado"/>
        <w:jc w:val="center"/>
        <w:rPr>
          <w:rFonts w:ascii="Arial" w:hAnsi="Arial" w:cs="Arial"/>
          <w:b/>
          <w:bCs/>
          <w:color w:val="828282"/>
          <w:sz w:val="28"/>
          <w:szCs w:val="24"/>
        </w:rPr>
      </w:pPr>
      <w:r w:rsidRPr="00503AC9">
        <w:rPr>
          <w:rFonts w:ascii="Arial" w:hAnsi="Arial" w:cs="Arial"/>
          <w:b/>
          <w:bCs/>
          <w:color w:val="828282"/>
          <w:sz w:val="28"/>
          <w:szCs w:val="24"/>
        </w:rPr>
        <w:t>CAMINO CANADIENSE</w:t>
      </w:r>
    </w:p>
    <w:p w14:paraId="53F3D688" w14:textId="71DAB240" w:rsidR="00C01720" w:rsidRPr="00C01720" w:rsidRDefault="00503AC9" w:rsidP="00C01720">
      <w:pPr>
        <w:pStyle w:val="Sinespaciado"/>
        <w:jc w:val="center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0</w:t>
      </w:r>
      <w:r w:rsidR="00CC6305">
        <w:rPr>
          <w:rFonts w:ascii="Arial" w:hAnsi="Arial" w:cs="Arial"/>
          <w:color w:val="828282"/>
          <w:sz w:val="18"/>
        </w:rPr>
        <w:t xml:space="preserve">6 </w:t>
      </w:r>
      <w:proofErr w:type="gramStart"/>
      <w:r w:rsidR="00CC6305">
        <w:rPr>
          <w:rFonts w:ascii="Arial" w:hAnsi="Arial" w:cs="Arial"/>
          <w:color w:val="828282"/>
          <w:sz w:val="18"/>
        </w:rPr>
        <w:t>Días</w:t>
      </w:r>
      <w:proofErr w:type="gramEnd"/>
      <w:r w:rsidR="00CC6305">
        <w:rPr>
          <w:rFonts w:ascii="Arial" w:hAnsi="Arial" w:cs="Arial"/>
          <w:color w:val="828282"/>
          <w:sz w:val="18"/>
        </w:rPr>
        <w:t xml:space="preserve"> / </w:t>
      </w:r>
      <w:r>
        <w:rPr>
          <w:rFonts w:ascii="Arial" w:hAnsi="Arial" w:cs="Arial"/>
          <w:color w:val="828282"/>
          <w:sz w:val="18"/>
        </w:rPr>
        <w:t>0</w:t>
      </w:r>
      <w:r w:rsidR="00CC6305">
        <w:rPr>
          <w:rFonts w:ascii="Arial" w:hAnsi="Arial" w:cs="Arial"/>
          <w:color w:val="828282"/>
          <w:sz w:val="18"/>
        </w:rPr>
        <w:t>5</w:t>
      </w:r>
      <w:r w:rsidR="00C01720" w:rsidRPr="00C01720">
        <w:rPr>
          <w:rFonts w:ascii="Arial" w:hAnsi="Arial" w:cs="Arial"/>
          <w:color w:val="828282"/>
          <w:sz w:val="18"/>
        </w:rPr>
        <w:t xml:space="preserve"> Noches</w:t>
      </w:r>
    </w:p>
    <w:p w14:paraId="004D0130" w14:textId="25687629" w:rsidR="00C01720" w:rsidRPr="00C01720" w:rsidRDefault="00C01720" w:rsidP="00C01720">
      <w:pPr>
        <w:pStyle w:val="Sinespaciado"/>
        <w:jc w:val="right"/>
        <w:rPr>
          <w:rFonts w:ascii="Arial" w:hAnsi="Arial" w:cs="Arial"/>
          <w:b/>
          <w:color w:val="FF0000"/>
          <w:sz w:val="18"/>
        </w:rPr>
      </w:pPr>
      <w:r w:rsidRPr="00C01720">
        <w:rPr>
          <w:rFonts w:ascii="Arial" w:hAnsi="Arial" w:cs="Arial"/>
          <w:b/>
          <w:color w:val="FF0000"/>
          <w:sz w:val="18"/>
        </w:rPr>
        <w:t xml:space="preserve">DESDE US$ </w:t>
      </w:r>
      <w:r w:rsidR="009A0436">
        <w:rPr>
          <w:rFonts w:ascii="Arial" w:hAnsi="Arial" w:cs="Arial"/>
          <w:b/>
          <w:color w:val="FF0000"/>
          <w:sz w:val="18"/>
        </w:rPr>
        <w:t>2,035</w:t>
      </w:r>
      <w:r w:rsidRPr="00C01720">
        <w:rPr>
          <w:rFonts w:ascii="Arial" w:hAnsi="Arial" w:cs="Arial"/>
          <w:b/>
          <w:color w:val="FF0000"/>
          <w:sz w:val="18"/>
        </w:rPr>
        <w:t>.00</w:t>
      </w:r>
    </w:p>
    <w:p w14:paraId="2F0E9076" w14:textId="77777777" w:rsidR="0074453F" w:rsidRDefault="0074453F" w:rsidP="00C01720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12A17ECA" w14:textId="77777777" w:rsidR="00F871BC" w:rsidRDefault="00F871BC" w:rsidP="00C01720">
      <w:pPr>
        <w:pStyle w:val="Sinespaciado"/>
        <w:rPr>
          <w:rFonts w:ascii="Arial" w:hAnsi="Arial" w:cs="Arial"/>
          <w:b/>
          <w:color w:val="828282"/>
          <w:sz w:val="18"/>
        </w:rPr>
      </w:pPr>
    </w:p>
    <w:p w14:paraId="2B5FA77D" w14:textId="55254A55" w:rsidR="00C01720" w:rsidRPr="00C01720" w:rsidRDefault="00C01720" w:rsidP="00C01720">
      <w:pPr>
        <w:pStyle w:val="Sinespaciado"/>
        <w:rPr>
          <w:rFonts w:ascii="Arial" w:hAnsi="Arial" w:cs="Arial"/>
          <w:b/>
          <w:color w:val="828282"/>
          <w:sz w:val="18"/>
        </w:rPr>
      </w:pPr>
      <w:r w:rsidRPr="00C01720">
        <w:rPr>
          <w:rFonts w:ascii="Arial" w:hAnsi="Arial" w:cs="Arial"/>
          <w:b/>
          <w:color w:val="828282"/>
          <w:sz w:val="18"/>
        </w:rPr>
        <w:t>SALIDAS 2026</w:t>
      </w:r>
    </w:p>
    <w:p w14:paraId="14AB605F" w14:textId="2C6EAD7E" w:rsidR="00CC6305" w:rsidRPr="00CC6305" w:rsidRDefault="00CC6305" w:rsidP="00CC6305">
      <w:pPr>
        <w:autoSpaceDE w:val="0"/>
        <w:autoSpaceDN w:val="0"/>
        <w:adjustRightInd w:val="0"/>
        <w:rPr>
          <w:rFonts w:ascii="Arial" w:eastAsiaTheme="minorHAnsi" w:hAnsi="Arial" w:cs="Arial"/>
          <w:color w:val="828282"/>
          <w:sz w:val="18"/>
          <w:szCs w:val="22"/>
          <w:lang w:eastAsia="en-US"/>
        </w:rPr>
      </w:pPr>
      <w:r w:rsidRPr="00CC6305">
        <w:rPr>
          <w:rFonts w:ascii="Arial" w:eastAsiaTheme="minorHAnsi" w:hAnsi="Arial" w:cs="Arial"/>
          <w:color w:val="828282"/>
          <w:sz w:val="18"/>
          <w:szCs w:val="22"/>
          <w:lang w:eastAsia="en-US"/>
        </w:rPr>
        <w:t>Marzo</w:t>
      </w:r>
      <w:r>
        <w:rPr>
          <w:rFonts w:ascii="Arial" w:eastAsiaTheme="minorHAnsi" w:hAnsi="Arial" w:cs="Arial"/>
          <w:color w:val="828282"/>
          <w:sz w:val="18"/>
          <w:szCs w:val="22"/>
          <w:lang w:eastAsia="en-US"/>
        </w:rPr>
        <w:t>:</w:t>
      </w:r>
      <w:r w:rsidRPr="00CC6305">
        <w:rPr>
          <w:rFonts w:ascii="Arial" w:eastAsiaTheme="minorHAnsi" w:hAnsi="Arial" w:cs="Arial"/>
          <w:color w:val="828282"/>
          <w:sz w:val="18"/>
          <w:szCs w:val="22"/>
          <w:lang w:eastAsia="en-US"/>
        </w:rPr>
        <w:t xml:space="preserve"> 8 22</w:t>
      </w:r>
    </w:p>
    <w:p w14:paraId="7874F39D" w14:textId="2D0283C1" w:rsid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Abril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5 19 </w:t>
      </w:r>
    </w:p>
    <w:p w14:paraId="7E52388A" w14:textId="092F58F9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Mayo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10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24</w:t>
      </w:r>
    </w:p>
    <w:p w14:paraId="334FF2A1" w14:textId="1E62FACE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Junio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7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21</w:t>
      </w:r>
    </w:p>
    <w:p w14:paraId="1D1BE4EE" w14:textId="5AFB746D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Julio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5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12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19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26</w:t>
      </w:r>
    </w:p>
    <w:p w14:paraId="522A3B27" w14:textId="19EFC74B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Agosto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2</w:t>
      </w:r>
      <w:r>
        <w:rPr>
          <w:rFonts w:ascii="Arial" w:hAnsi="Arial" w:cs="Arial"/>
          <w:color w:val="828282"/>
          <w:sz w:val="18"/>
        </w:rPr>
        <w:t>, 9,</w:t>
      </w:r>
      <w:r w:rsidRPr="00CC6305">
        <w:rPr>
          <w:rFonts w:ascii="Arial" w:hAnsi="Arial" w:cs="Arial"/>
          <w:color w:val="828282"/>
          <w:sz w:val="18"/>
        </w:rPr>
        <w:t>16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23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30</w:t>
      </w:r>
    </w:p>
    <w:p w14:paraId="392C25F4" w14:textId="3104AD7A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Septiembre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6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13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20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27</w:t>
      </w:r>
    </w:p>
    <w:p w14:paraId="6DB8D2DC" w14:textId="17C7A616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Octubre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4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11</w:t>
      </w:r>
    </w:p>
    <w:p w14:paraId="667E3E3A" w14:textId="613B5D80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Diciembre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20</w:t>
      </w:r>
    </w:p>
    <w:p w14:paraId="24991A30" w14:textId="77777777" w:rsid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</w:p>
    <w:p w14:paraId="14261E1A" w14:textId="101EFB61" w:rsidR="00CC6305" w:rsidRPr="00CC6305" w:rsidRDefault="00CC6305" w:rsidP="00CC6305">
      <w:pPr>
        <w:pStyle w:val="Sinespaciado"/>
        <w:rPr>
          <w:rFonts w:ascii="Arial" w:hAnsi="Arial" w:cs="Arial"/>
          <w:b/>
          <w:color w:val="828282"/>
          <w:sz w:val="18"/>
        </w:rPr>
      </w:pPr>
      <w:r w:rsidRPr="00CC6305">
        <w:rPr>
          <w:rFonts w:ascii="Arial" w:hAnsi="Arial" w:cs="Arial"/>
          <w:b/>
          <w:color w:val="828282"/>
          <w:sz w:val="18"/>
        </w:rPr>
        <w:t>SALIDAS 2027</w:t>
      </w:r>
    </w:p>
    <w:p w14:paraId="155D758F" w14:textId="1332BB14" w:rsidR="00CC6305" w:rsidRPr="00CC6305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 xml:space="preserve">Marzo: </w:t>
      </w:r>
      <w:r w:rsidRPr="00CC6305">
        <w:rPr>
          <w:rFonts w:ascii="Arial" w:hAnsi="Arial" w:cs="Arial"/>
          <w:color w:val="828282"/>
          <w:sz w:val="18"/>
        </w:rPr>
        <w:t>7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21</w:t>
      </w:r>
    </w:p>
    <w:p w14:paraId="794707AB" w14:textId="53D01DCB" w:rsidR="003E772B" w:rsidRDefault="00CC6305" w:rsidP="00CC6305">
      <w:pPr>
        <w:pStyle w:val="Sinespaciado"/>
        <w:rPr>
          <w:rFonts w:ascii="Arial" w:hAnsi="Arial" w:cs="Arial"/>
          <w:color w:val="828282"/>
          <w:sz w:val="18"/>
        </w:rPr>
      </w:pPr>
      <w:r w:rsidRPr="00CC6305">
        <w:rPr>
          <w:rFonts w:ascii="Arial" w:hAnsi="Arial" w:cs="Arial"/>
          <w:color w:val="828282"/>
          <w:sz w:val="18"/>
        </w:rPr>
        <w:t>Abril</w:t>
      </w:r>
      <w:r>
        <w:rPr>
          <w:rFonts w:ascii="Arial" w:hAnsi="Arial" w:cs="Arial"/>
          <w:color w:val="828282"/>
          <w:sz w:val="18"/>
        </w:rPr>
        <w:t>:</w:t>
      </w:r>
      <w:r w:rsidRPr="00CC6305">
        <w:rPr>
          <w:rFonts w:ascii="Arial" w:hAnsi="Arial" w:cs="Arial"/>
          <w:color w:val="828282"/>
          <w:sz w:val="18"/>
        </w:rPr>
        <w:t xml:space="preserve"> 4</w:t>
      </w:r>
      <w:r>
        <w:rPr>
          <w:rFonts w:ascii="Arial" w:hAnsi="Arial" w:cs="Arial"/>
          <w:color w:val="828282"/>
          <w:sz w:val="18"/>
        </w:rPr>
        <w:t>,</w:t>
      </w:r>
      <w:r w:rsidRPr="00CC6305">
        <w:rPr>
          <w:rFonts w:ascii="Arial" w:hAnsi="Arial" w:cs="Arial"/>
          <w:color w:val="828282"/>
          <w:sz w:val="18"/>
        </w:rPr>
        <w:t xml:space="preserve"> 18</w:t>
      </w:r>
    </w:p>
    <w:p w14:paraId="12E58E11" w14:textId="77777777" w:rsidR="003E772B" w:rsidRPr="00C01720" w:rsidRDefault="003E772B" w:rsidP="003E772B">
      <w:pPr>
        <w:pStyle w:val="Sinespaciado"/>
        <w:rPr>
          <w:rFonts w:ascii="Arial" w:hAnsi="Arial" w:cs="Arial"/>
          <w:color w:val="828282"/>
          <w:sz w:val="18"/>
        </w:rPr>
      </w:pPr>
    </w:p>
    <w:p w14:paraId="2C2816DC" w14:textId="62825DA6" w:rsidR="00947FDE" w:rsidRPr="00C01720" w:rsidRDefault="00503AC9" w:rsidP="00C01720">
      <w:pPr>
        <w:pStyle w:val="Sinespaciado"/>
        <w:rPr>
          <w:rFonts w:ascii="Arial" w:hAnsi="Arial" w:cs="Arial"/>
          <w:b/>
          <w:bCs/>
          <w:color w:val="828282"/>
          <w:sz w:val="18"/>
        </w:rPr>
      </w:pPr>
      <w:r w:rsidRPr="00C01720">
        <w:rPr>
          <w:rFonts w:ascii="Arial" w:hAnsi="Arial" w:cs="Arial"/>
          <w:b/>
          <w:bCs/>
          <w:color w:val="828282"/>
          <w:sz w:val="18"/>
        </w:rPr>
        <w:t>LOS PRECIOS INCLUYEN:</w:t>
      </w:r>
    </w:p>
    <w:p w14:paraId="16D7E0C2" w14:textId="61C81272" w:rsidR="003F49E3" w:rsidRPr="003F49E3" w:rsidRDefault="003F49E3" w:rsidP="00C649E5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3F49E3">
        <w:rPr>
          <w:rFonts w:ascii="Arial" w:hAnsi="Arial" w:cs="Arial"/>
          <w:color w:val="828282"/>
          <w:sz w:val="18"/>
        </w:rPr>
        <w:t>Traslado</w:t>
      </w:r>
      <w:r>
        <w:rPr>
          <w:rFonts w:ascii="Arial" w:hAnsi="Arial" w:cs="Arial"/>
          <w:color w:val="828282"/>
          <w:sz w:val="18"/>
        </w:rPr>
        <w:t xml:space="preserve"> de llegada</w:t>
      </w:r>
      <w:r w:rsidRPr="003F49E3">
        <w:rPr>
          <w:rFonts w:ascii="Arial" w:hAnsi="Arial" w:cs="Arial"/>
          <w:color w:val="828282"/>
          <w:sz w:val="18"/>
        </w:rPr>
        <w:t xml:space="preserve"> en Toronto y Montreal.</w:t>
      </w:r>
    </w:p>
    <w:p w14:paraId="53FDB8D8" w14:textId="47B571B4" w:rsidR="004C7764" w:rsidRDefault="00A7257B" w:rsidP="00516867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>Alojamiento en base hoteles de t</w:t>
      </w:r>
      <w:r w:rsidR="004C7764">
        <w:rPr>
          <w:rFonts w:ascii="Arial" w:hAnsi="Arial" w:cs="Arial"/>
          <w:color w:val="828282"/>
          <w:sz w:val="18"/>
        </w:rPr>
        <w:t>urista s</w:t>
      </w:r>
      <w:r w:rsidR="00F37273" w:rsidRPr="00C01720">
        <w:rPr>
          <w:rFonts w:ascii="Arial" w:hAnsi="Arial" w:cs="Arial"/>
          <w:color w:val="828282"/>
          <w:sz w:val="18"/>
        </w:rPr>
        <w:t>uperior</w:t>
      </w:r>
      <w:r w:rsidR="00854591" w:rsidRPr="00C01720">
        <w:rPr>
          <w:rFonts w:ascii="Arial" w:hAnsi="Arial" w:cs="Arial"/>
          <w:color w:val="828282"/>
          <w:sz w:val="18"/>
        </w:rPr>
        <w:t xml:space="preserve"> con Desayunos </w:t>
      </w:r>
      <w:r w:rsidR="004C7764">
        <w:rPr>
          <w:rFonts w:ascii="Arial" w:hAnsi="Arial" w:cs="Arial"/>
          <w:color w:val="828282"/>
          <w:sz w:val="18"/>
        </w:rPr>
        <w:t>(</w:t>
      </w:r>
      <w:r w:rsidR="00C40048">
        <w:rPr>
          <w:rFonts w:ascii="Arial" w:hAnsi="Arial" w:cs="Arial"/>
          <w:color w:val="828282"/>
          <w:sz w:val="18"/>
        </w:rPr>
        <w:t>4</w:t>
      </w:r>
      <w:r w:rsidR="004C7764" w:rsidRPr="004C7764">
        <w:rPr>
          <w:rFonts w:ascii="Arial" w:hAnsi="Arial" w:cs="Arial"/>
          <w:color w:val="828282"/>
          <w:sz w:val="18"/>
        </w:rPr>
        <w:t xml:space="preserve"> americanos</w:t>
      </w:r>
      <w:r w:rsidR="004C7764">
        <w:rPr>
          <w:rFonts w:ascii="Arial" w:hAnsi="Arial" w:cs="Arial"/>
          <w:color w:val="828282"/>
          <w:sz w:val="18"/>
        </w:rPr>
        <w:t xml:space="preserve"> y 1 c</w:t>
      </w:r>
      <w:r w:rsidR="004C7764" w:rsidRPr="004C7764">
        <w:rPr>
          <w:rFonts w:ascii="Arial" w:hAnsi="Arial" w:cs="Arial"/>
          <w:color w:val="828282"/>
          <w:sz w:val="18"/>
        </w:rPr>
        <w:t>ontinental</w:t>
      </w:r>
      <w:r w:rsidR="00C40048">
        <w:rPr>
          <w:rFonts w:ascii="Arial" w:hAnsi="Arial" w:cs="Arial"/>
          <w:color w:val="828282"/>
          <w:sz w:val="18"/>
        </w:rPr>
        <w:t xml:space="preserve"> </w:t>
      </w:r>
      <w:proofErr w:type="spellStart"/>
      <w:r w:rsidR="00C40048">
        <w:rPr>
          <w:rFonts w:ascii="Arial" w:hAnsi="Arial" w:cs="Arial"/>
          <w:color w:val="828282"/>
          <w:sz w:val="18"/>
        </w:rPr>
        <w:t>deluxe</w:t>
      </w:r>
      <w:proofErr w:type="spellEnd"/>
      <w:r w:rsidR="004C7764">
        <w:rPr>
          <w:rFonts w:ascii="Arial" w:hAnsi="Arial" w:cs="Arial"/>
          <w:color w:val="828282"/>
          <w:sz w:val="18"/>
        </w:rPr>
        <w:t>)</w:t>
      </w:r>
    </w:p>
    <w:p w14:paraId="65489E94" w14:textId="0496F4D6" w:rsidR="00516867" w:rsidRDefault="004C7764" w:rsidP="00516867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4C7764">
        <w:rPr>
          <w:rFonts w:ascii="Arial" w:hAnsi="Arial" w:cs="Arial"/>
          <w:color w:val="828282"/>
          <w:sz w:val="18"/>
        </w:rPr>
        <w:t>Hornblower Niagara Opera de Mayo a octubre. Fuera de temporada será substituido por los túneles escénicos.</w:t>
      </w:r>
    </w:p>
    <w:p w14:paraId="2E3B5FEE" w14:textId="714E133A" w:rsidR="004C7764" w:rsidRDefault="004C7764" w:rsidP="004C7764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4C7764">
        <w:rPr>
          <w:rFonts w:ascii="Arial" w:hAnsi="Arial" w:cs="Arial"/>
          <w:color w:val="828282"/>
          <w:sz w:val="18"/>
        </w:rPr>
        <w:t>Visita y admisión al Parc Omega</w:t>
      </w:r>
      <w:r>
        <w:rPr>
          <w:rFonts w:ascii="Arial" w:hAnsi="Arial" w:cs="Arial"/>
          <w:color w:val="828282"/>
          <w:sz w:val="18"/>
        </w:rPr>
        <w:t>.</w:t>
      </w:r>
    </w:p>
    <w:p w14:paraId="5B4479C7" w14:textId="4CC6F81E" w:rsidR="004C7764" w:rsidRDefault="004C7764" w:rsidP="004C7764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4C7764">
        <w:rPr>
          <w:rFonts w:ascii="Arial" w:hAnsi="Arial" w:cs="Arial"/>
          <w:color w:val="828282"/>
          <w:sz w:val="18"/>
        </w:rPr>
        <w:t>Admisión al barco de Mil Islas - Opera de mayo 1 a octubre 31 - En Invierno se hará el museo de la civilización en Ottawa</w:t>
      </w:r>
    </w:p>
    <w:p w14:paraId="68966857" w14:textId="716863BB" w:rsidR="001E084C" w:rsidRPr="00C01720" w:rsidRDefault="001E084C" w:rsidP="00C01720">
      <w:pPr>
        <w:pStyle w:val="Sinespaciado"/>
        <w:numPr>
          <w:ilvl w:val="0"/>
          <w:numId w:val="48"/>
        </w:numPr>
        <w:rPr>
          <w:rFonts w:ascii="Arial" w:hAnsi="Arial" w:cs="Arial"/>
          <w:color w:val="828282"/>
          <w:sz w:val="18"/>
        </w:rPr>
      </w:pPr>
      <w:r w:rsidRPr="00C01720">
        <w:rPr>
          <w:rFonts w:ascii="Arial" w:hAnsi="Arial" w:cs="Arial"/>
          <w:color w:val="828282"/>
          <w:sz w:val="18"/>
        </w:rPr>
        <w:t xml:space="preserve">Tarjeta de asistencia por </w:t>
      </w:r>
      <w:r w:rsidR="00C40048">
        <w:rPr>
          <w:rFonts w:ascii="Arial" w:hAnsi="Arial" w:cs="Arial"/>
          <w:color w:val="828282"/>
          <w:sz w:val="18"/>
        </w:rPr>
        <w:t>6</w:t>
      </w:r>
      <w:r w:rsidRPr="00C01720">
        <w:rPr>
          <w:rFonts w:ascii="Arial" w:hAnsi="Arial" w:cs="Arial"/>
          <w:color w:val="828282"/>
          <w:sz w:val="18"/>
        </w:rPr>
        <w:t xml:space="preserve"> días</w:t>
      </w:r>
      <w:r w:rsidR="00855136" w:rsidRPr="00C01720">
        <w:rPr>
          <w:rFonts w:ascii="Arial" w:hAnsi="Arial" w:cs="Arial"/>
          <w:color w:val="828282"/>
          <w:sz w:val="18"/>
        </w:rPr>
        <w:t>.</w:t>
      </w:r>
      <w:r w:rsidRPr="00C01720">
        <w:rPr>
          <w:rFonts w:ascii="Arial" w:hAnsi="Arial" w:cs="Arial"/>
          <w:color w:val="828282"/>
          <w:sz w:val="18"/>
        </w:rPr>
        <w:t xml:space="preserve"> </w:t>
      </w:r>
    </w:p>
    <w:p w14:paraId="525CF13D" w14:textId="6995BDCE" w:rsidR="00C01720" w:rsidRDefault="00C01720" w:rsidP="00C01720">
      <w:pPr>
        <w:pStyle w:val="Sinespaciado"/>
        <w:ind w:left="360"/>
        <w:rPr>
          <w:rFonts w:ascii="Arial" w:hAnsi="Arial" w:cs="Arial"/>
          <w:sz w:val="18"/>
        </w:rPr>
      </w:pPr>
    </w:p>
    <w:p w14:paraId="309F8232" w14:textId="72528364" w:rsidR="003E772B" w:rsidRDefault="003E772B" w:rsidP="00C01720">
      <w:pPr>
        <w:pStyle w:val="Sinespaciado"/>
        <w:ind w:left="360"/>
        <w:rPr>
          <w:rFonts w:ascii="Arial" w:hAnsi="Arial" w:cs="Arial"/>
          <w:sz w:val="18"/>
        </w:rPr>
      </w:pPr>
    </w:p>
    <w:tbl>
      <w:tblPr>
        <w:tblW w:w="738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843"/>
        <w:gridCol w:w="843"/>
        <w:gridCol w:w="843"/>
        <w:gridCol w:w="1156"/>
        <w:gridCol w:w="886"/>
      </w:tblGrid>
      <w:tr w:rsidR="003E772B" w:rsidRPr="002E6981" w14:paraId="70FB0AC1" w14:textId="77777777" w:rsidTr="00C40048">
        <w:trPr>
          <w:trHeight w:val="210"/>
        </w:trPr>
        <w:tc>
          <w:tcPr>
            <w:tcW w:w="2818" w:type="dxa"/>
            <w:vMerge w:val="restart"/>
            <w:shd w:val="clear" w:color="auto" w:fill="969696"/>
            <w:noWrap/>
            <w:vAlign w:val="center"/>
            <w:hideMark/>
          </w:tcPr>
          <w:p w14:paraId="67011C30" w14:textId="32B8BCF8" w:rsidR="003E772B" w:rsidRPr="002E6981" w:rsidRDefault="00A60772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 xml:space="preserve">PROGRAMA </w:t>
            </w:r>
          </w:p>
        </w:tc>
        <w:tc>
          <w:tcPr>
            <w:tcW w:w="4571" w:type="dxa"/>
            <w:gridSpan w:val="5"/>
            <w:shd w:val="clear" w:color="auto" w:fill="969696"/>
            <w:noWrap/>
            <w:vAlign w:val="center"/>
            <w:hideMark/>
          </w:tcPr>
          <w:p w14:paraId="043B460D" w14:textId="17382FA6" w:rsidR="003E772B" w:rsidRPr="002E6981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</w:rPr>
              <w:t>PRECIO POR PERSONA EN US$</w:t>
            </w:r>
            <w:r w:rsidR="00F871BC" w:rsidRPr="002E698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</w:rPr>
              <w:t xml:space="preserve"> DESDE</w:t>
            </w:r>
          </w:p>
        </w:tc>
      </w:tr>
      <w:tr w:rsidR="003E772B" w:rsidRPr="002E6981" w14:paraId="25F7D5C1" w14:textId="77777777" w:rsidTr="00C40048">
        <w:trPr>
          <w:trHeight w:val="210"/>
        </w:trPr>
        <w:tc>
          <w:tcPr>
            <w:tcW w:w="2818" w:type="dxa"/>
            <w:vMerge/>
            <w:shd w:val="clear" w:color="auto" w:fill="969696"/>
            <w:vAlign w:val="center"/>
            <w:hideMark/>
          </w:tcPr>
          <w:p w14:paraId="69D88A7E" w14:textId="77777777" w:rsidR="003E772B" w:rsidRPr="002E6981" w:rsidRDefault="003E772B" w:rsidP="003E772B">
            <w:pPr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072650D8" w14:textId="66881A25" w:rsidR="003E772B" w:rsidRPr="002E6981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SIMPLE</w:t>
            </w: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63F82E02" w14:textId="764850D4" w:rsidR="003E772B" w:rsidRPr="002E6981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DOBLE</w:t>
            </w:r>
          </w:p>
        </w:tc>
        <w:tc>
          <w:tcPr>
            <w:tcW w:w="843" w:type="dxa"/>
            <w:shd w:val="clear" w:color="auto" w:fill="969696"/>
            <w:noWrap/>
            <w:vAlign w:val="center"/>
            <w:hideMark/>
          </w:tcPr>
          <w:p w14:paraId="4309DDC4" w14:textId="7EEEE7B6" w:rsidR="003E772B" w:rsidRPr="002E6981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TRIPLE</w:t>
            </w:r>
          </w:p>
        </w:tc>
        <w:tc>
          <w:tcPr>
            <w:tcW w:w="1156" w:type="dxa"/>
            <w:shd w:val="clear" w:color="auto" w:fill="969696"/>
            <w:noWrap/>
            <w:vAlign w:val="center"/>
            <w:hideMark/>
          </w:tcPr>
          <w:p w14:paraId="6C8D7647" w14:textId="02C151E1" w:rsidR="003E772B" w:rsidRPr="002E6981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CUADRUPLE</w:t>
            </w:r>
          </w:p>
        </w:tc>
        <w:tc>
          <w:tcPr>
            <w:tcW w:w="886" w:type="dxa"/>
            <w:shd w:val="clear" w:color="auto" w:fill="969696"/>
            <w:noWrap/>
            <w:vAlign w:val="center"/>
            <w:hideMark/>
          </w:tcPr>
          <w:p w14:paraId="64AF4DCD" w14:textId="77777777" w:rsidR="003E772B" w:rsidRPr="002E6981" w:rsidRDefault="003E772B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 xml:space="preserve">NIÑO </w:t>
            </w:r>
          </w:p>
          <w:p w14:paraId="09FF65FA" w14:textId="0ECD6B43" w:rsidR="002E6981" w:rsidRPr="002E6981" w:rsidRDefault="002E6981" w:rsidP="003E772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E698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3-16</w:t>
            </w:r>
          </w:p>
        </w:tc>
      </w:tr>
      <w:tr w:rsidR="00C40048" w:rsidRPr="002E6981" w14:paraId="445AD77F" w14:textId="77777777" w:rsidTr="00C40048">
        <w:trPr>
          <w:trHeight w:val="210"/>
        </w:trPr>
        <w:tc>
          <w:tcPr>
            <w:tcW w:w="2818" w:type="dxa"/>
            <w:noWrap/>
            <w:vAlign w:val="bottom"/>
            <w:hideMark/>
          </w:tcPr>
          <w:p w14:paraId="2FD00DDA" w14:textId="6743C14C" w:rsidR="00C40048" w:rsidRPr="002E6981" w:rsidRDefault="00C40048" w:rsidP="00C4004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E6981">
              <w:rPr>
                <w:rFonts w:ascii="Arial" w:hAnsi="Arial" w:cs="Arial"/>
                <w:color w:val="828282"/>
                <w:sz w:val="18"/>
                <w:szCs w:val="18"/>
              </w:rPr>
              <w:t>CANADA EXPRESO</w:t>
            </w:r>
          </w:p>
        </w:tc>
        <w:tc>
          <w:tcPr>
            <w:tcW w:w="843" w:type="dxa"/>
            <w:noWrap/>
            <w:vAlign w:val="bottom"/>
            <w:hideMark/>
          </w:tcPr>
          <w:p w14:paraId="1DEBAA71" w14:textId="659F9190" w:rsidR="00C40048" w:rsidRPr="002E6981" w:rsidRDefault="009A0436" w:rsidP="00C4004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E6981">
              <w:rPr>
                <w:rFonts w:ascii="Arial" w:hAnsi="Arial" w:cs="Arial"/>
                <w:color w:val="828282"/>
                <w:sz w:val="18"/>
                <w:szCs w:val="18"/>
              </w:rPr>
              <w:t>2,729</w:t>
            </w:r>
          </w:p>
        </w:tc>
        <w:tc>
          <w:tcPr>
            <w:tcW w:w="843" w:type="dxa"/>
            <w:noWrap/>
            <w:vAlign w:val="bottom"/>
            <w:hideMark/>
          </w:tcPr>
          <w:p w14:paraId="74F67349" w14:textId="363D7846" w:rsidR="00C40048" w:rsidRPr="002E6981" w:rsidRDefault="009A0436" w:rsidP="00C4004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E6981">
              <w:rPr>
                <w:rFonts w:ascii="Arial" w:hAnsi="Arial" w:cs="Arial"/>
                <w:color w:val="828282"/>
                <w:sz w:val="18"/>
                <w:szCs w:val="18"/>
              </w:rPr>
              <w:t>2,035</w:t>
            </w:r>
          </w:p>
        </w:tc>
        <w:tc>
          <w:tcPr>
            <w:tcW w:w="843" w:type="dxa"/>
            <w:noWrap/>
            <w:vAlign w:val="bottom"/>
            <w:hideMark/>
          </w:tcPr>
          <w:p w14:paraId="2DB1A73D" w14:textId="6224C38D" w:rsidR="00C40048" w:rsidRPr="002E6981" w:rsidRDefault="009A0436" w:rsidP="00C4004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E6981">
              <w:rPr>
                <w:rFonts w:ascii="Arial" w:hAnsi="Arial" w:cs="Arial"/>
                <w:color w:val="828282"/>
                <w:sz w:val="18"/>
                <w:szCs w:val="18"/>
              </w:rPr>
              <w:t>1,919</w:t>
            </w:r>
          </w:p>
        </w:tc>
        <w:tc>
          <w:tcPr>
            <w:tcW w:w="1156" w:type="dxa"/>
            <w:noWrap/>
            <w:vAlign w:val="bottom"/>
            <w:hideMark/>
          </w:tcPr>
          <w:p w14:paraId="1369A269" w14:textId="595930DC" w:rsidR="00C40048" w:rsidRPr="002E6981" w:rsidRDefault="009A0436" w:rsidP="00C4004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E6981">
              <w:rPr>
                <w:rFonts w:ascii="Arial" w:hAnsi="Arial" w:cs="Arial"/>
                <w:color w:val="828282"/>
                <w:sz w:val="18"/>
                <w:szCs w:val="18"/>
              </w:rPr>
              <w:t>1,809</w:t>
            </w:r>
          </w:p>
        </w:tc>
        <w:tc>
          <w:tcPr>
            <w:tcW w:w="886" w:type="dxa"/>
            <w:noWrap/>
            <w:vAlign w:val="bottom"/>
            <w:hideMark/>
          </w:tcPr>
          <w:p w14:paraId="5688420D" w14:textId="1D7FED96" w:rsidR="00C40048" w:rsidRPr="002E6981" w:rsidRDefault="009A0436" w:rsidP="00C4004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E6981">
              <w:rPr>
                <w:rFonts w:ascii="Arial" w:hAnsi="Arial" w:cs="Arial"/>
                <w:color w:val="828282"/>
                <w:sz w:val="18"/>
                <w:szCs w:val="18"/>
              </w:rPr>
              <w:t>1,269</w:t>
            </w:r>
          </w:p>
        </w:tc>
      </w:tr>
    </w:tbl>
    <w:p w14:paraId="05E8CE01" w14:textId="1D0DBABD" w:rsidR="006F707F" w:rsidRDefault="001A2098" w:rsidP="001A2098">
      <w:pPr>
        <w:jc w:val="center"/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</w:pPr>
      <w:r w:rsidRPr="001A2098"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  <w:t>Tarifa</w:t>
      </w:r>
      <w:r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  <w:t xml:space="preserve"> referencial y</w:t>
      </w:r>
      <w:r w:rsidRPr="001A2098">
        <w:rPr>
          <w:rFonts w:asciiTheme="minorHAnsi" w:eastAsiaTheme="minorHAnsi" w:hAnsiTheme="minorHAnsi" w:cstheme="minorBidi"/>
          <w:color w:val="828282"/>
          <w:sz w:val="22"/>
          <w:szCs w:val="22"/>
          <w:lang w:val="es-ES" w:eastAsia="en-US"/>
        </w:rPr>
        <w:t xml:space="preserve"> variable de acuerdo con la fecha de viaje.</w:t>
      </w:r>
    </w:p>
    <w:p w14:paraId="5A908303" w14:textId="77777777" w:rsidR="001A2098" w:rsidRPr="001E084C" w:rsidRDefault="001A2098" w:rsidP="006F707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A2B4A2" w14:textId="2DFDBAA7" w:rsidR="006F707F" w:rsidRPr="001E084C" w:rsidRDefault="00CC6305" w:rsidP="00B0411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C6305"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79EE665E" wp14:editId="0EC1C7E7">
            <wp:extent cx="4371975" cy="33220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2801" cy="333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9A13" w14:textId="77777777" w:rsidR="00C40048" w:rsidRDefault="00C40048" w:rsidP="00CC6305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5DC928A" w14:textId="0FF8DF7B" w:rsidR="00FF6868" w:rsidRPr="00C01720" w:rsidRDefault="00FF6868" w:rsidP="00CC6305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01720">
        <w:rPr>
          <w:rFonts w:ascii="Arial" w:hAnsi="Arial" w:cs="Arial"/>
          <w:b/>
          <w:color w:val="828282"/>
          <w:sz w:val="18"/>
          <w:szCs w:val="18"/>
        </w:rPr>
        <w:lastRenderedPageBreak/>
        <w:t>ITINERARIO</w:t>
      </w:r>
      <w:r w:rsidR="00503AC9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093E5CB3" w14:textId="16775673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 1: Montreal</w:t>
      </w:r>
    </w:p>
    <w:p w14:paraId="4827DAAE" w14:textId="7B3C3DA9" w:rsid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Ar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ribo al hotel por su cuenta. Un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 vez registrado en hotel, resto del día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libre. Alojamiento</w:t>
      </w:r>
    </w:p>
    <w:p w14:paraId="51166BF6" w14:textId="77777777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3BFD18AE" w14:textId="6C936225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 2: Montreal / Quebec / Montreal</w:t>
      </w:r>
    </w:p>
    <w:p w14:paraId="276108FF" w14:textId="6D1CAD2B" w:rsid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Americano. Hoy partimos hacia Quebec. visitaremos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histórica ciudad las más vieja de esta nación. Visita panorámica: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Universidad de Laval, monumentos históricos, la Citadel y otros puntos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 interés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. Luego del almuerzo (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no incluido) tendremos tiempo para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caminar esta ciudad y luego regresamos a Montreal. Alojamiento.</w:t>
      </w:r>
    </w:p>
    <w:p w14:paraId="002C30D4" w14:textId="77777777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50A2D363" w14:textId="4E9FA1F6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 3: Montreal / Ottawa</w:t>
      </w:r>
    </w:p>
    <w:p w14:paraId="1FC8B745" w14:textId="4759A096" w:rsid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 - Conozca lo mejor que ofrece la ciudad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Montreal en esta visita turística con un guía profesional. Disfrute de un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viaje en el tiempo desde la colonización francesa e inglesa hasta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nuestros días. Comenzamos nuestra visita panorámica por el barrio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ingles de Westmount, el Oratorio San Jose, el parque del monte real con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su espectacular vista de la ciudad, caminaremos por el parque hasta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mirador del chalet de la Montana, si el clima lo permite, sino, visitaremos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el mirador del belvedere. Continuamos hacia la milla cuadrada dorada,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Universidad Mc Gill, distrito financiero, plaza de Canadá, la catedral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católica Maria Reina del Mundo. Continuamos hacia el Viejo Montreal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pasando por la plaza de la reina Victoria y bordeando el perímetro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Viejo Montreal y el Viejo Puerto, luego hacia la plaza de armas para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visitar la basílica Notre Dame (admisión NO incluida) Caminaremos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hasta el edificio del ayuntamiento donde se encuentra la plaza Jacques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Cartier, corazón turístico del viejo Montreal donde tendrán tiempo 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almorzar antes de continuar Viaje a Ottawa. En el camino haremos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parada en el Parc Omega donde tendrán la oportunidad de ver la fauna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 Canadá muy de cerca. Terminando en el Parc Omega, continuamos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 Ottawa. Alojamiento.</w:t>
      </w:r>
    </w:p>
    <w:p w14:paraId="4D483E58" w14:textId="77777777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722B99FF" w14:textId="457E3735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 4: Ottawa / Toronto</w:t>
      </w:r>
    </w:p>
    <w:p w14:paraId="73D29EA7" w14:textId="71A0148B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Americano. Comenzamos nuestra visita a la ciudad Capital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Canadá, visitando El Parlamento (En Verano veremos el Cambio de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Guardia</w:t>
      </w:r>
      <w:proofErr w:type="gram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) ,</w:t>
      </w:r>
      <w:proofErr w:type="gram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barrios residenciales, mansiones del </w:t>
      </w:r>
      <w:proofErr w:type="gram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Primer Ministro</w:t>
      </w:r>
      <w:proofErr w:type="gram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y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Gobernador General, las residencias de los embajadores, la Corte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Suprema y otros puntos de interés. Luego del almuerzo (no incluido)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salida hacia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Brockville</w:t>
      </w:r>
      <w:proofErr w:type="spell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para disfrutar de un pequeño crucero por las Mil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Islas del Rio St. Lawrence. Esta región es el lugar donde se creó 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popular aderezo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Thousand</w:t>
      </w:r>
      <w:proofErr w:type="spell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Islands</w:t>
      </w:r>
      <w:proofErr w:type="spell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es también una de las regiones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este de Canadá preferidas como destino turístico. El crucero, que tiene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una duración aproximada de 1 hora, muestra las espectaculares vistas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panorámicas de la zona y brinda informa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ción sobre la historia del área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sus leyendas y su gente. También se pueden ver en este lugar barcos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 todo el mundo que navegan cautelosamente por las angostas</w:t>
      </w:r>
    </w:p>
    <w:p w14:paraId="41FDC777" w14:textId="206407E1" w:rsid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secciones del rio </w:t>
      </w:r>
      <w:proofErr w:type="spellStart"/>
      <w:proofErr w:type="gram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St.Lawrence</w:t>
      </w:r>
      <w:proofErr w:type="spellEnd"/>
      <w:proofErr w:type="gram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el canal de agua dulce más largo del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mundo. Continuación del viaje en autobús hacia Toronto. Llegada.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Alojamiento.</w:t>
      </w:r>
    </w:p>
    <w:p w14:paraId="757F2356" w14:textId="77777777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3FD9F7AC" w14:textId="4DED164F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Día 5: Toronto / Niagara Falls</w:t>
      </w:r>
    </w:p>
    <w:p w14:paraId="33D0C3F5" w14:textId="592E3EC3" w:rsid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Desayuno Americano. Por la mañana iniciamos nuestro recorrido por la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ciudad: la Alcaldía, el Parlamento Provincial, la Universidad de Toronto,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Yorkville</w:t>
      </w:r>
      <w:proofErr w:type="spell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: el barrio bohemio, la zona residencial de Forest Hill y el arrea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donde se encuentra la muy conocida torre CN. Luego continuaremos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hacia Niagara que se encuentra a una hora 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aproximadamente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, en la ruta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visitaremos el pueblo de ensueño que es Niagara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on</w:t>
      </w:r>
      <w:proofErr w:type="spell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the</w:t>
      </w:r>
      <w:proofErr w:type="spellEnd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Lake, la primera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capital que tuvo Canadá. Recorremos el área vitivinícola del Niagara y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comenzaremos el tour por la zona, visitando el reloj floral; el remolino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sobre el cual viaja el carro aéreo español. Paseo en el barco </w:t>
      </w:r>
      <w:proofErr w:type="spellStart"/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Hornblower</w:t>
      </w:r>
      <w:proofErr w:type="spellEnd"/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(mayo a octubre) o los túneles escénicos (octubre a mayo). Llegada.</w:t>
      </w:r>
      <w:r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Alojamiento.</w:t>
      </w:r>
    </w:p>
    <w:p w14:paraId="781A5A1C" w14:textId="77777777" w:rsidR="00CC6305" w:rsidRPr="00CC6305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6AFA4B25" w14:textId="6744B146" w:rsidR="00CC6305" w:rsidRPr="00CC6305" w:rsidRDefault="003F49E3" w:rsidP="00CC6305">
      <w:pPr>
        <w:pStyle w:val="Prrafodelista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3F49E3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Dia 6: Niagara Falls</w:t>
      </w:r>
      <w:r w:rsid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 </w:t>
      </w:r>
      <w:r w:rsid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ab/>
        <w:t xml:space="preserve"> </w:t>
      </w:r>
      <w:r w:rsidR="00CC630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ab/>
      </w:r>
    </w:p>
    <w:p w14:paraId="504EFE98" w14:textId="77777777" w:rsidR="003F49E3" w:rsidRDefault="00CC6305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Desayuno Continental. </w:t>
      </w:r>
    </w:p>
    <w:p w14:paraId="23F32ACB" w14:textId="77777777" w:rsidR="003F49E3" w:rsidRDefault="003F49E3" w:rsidP="00CC6305">
      <w:pPr>
        <w:pStyle w:val="Prrafodelista"/>
        <w:ind w:left="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58AD17FB" w14:textId="0189F11A" w:rsidR="00640812" w:rsidRDefault="00CC6305" w:rsidP="003F49E3">
      <w:pPr>
        <w:pStyle w:val="Prrafodelista"/>
        <w:ind w:left="0"/>
        <w:jc w:val="center"/>
        <w:rPr>
          <w:rFonts w:ascii="Arial" w:hAnsi="Arial" w:cs="Arial"/>
          <w:color w:val="828282"/>
          <w:sz w:val="18"/>
          <w:szCs w:val="18"/>
        </w:rPr>
      </w:pPr>
      <w:r w:rsidRPr="00CC6305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Fin de nuestros servicios.</w:t>
      </w:r>
    </w:p>
    <w:p w14:paraId="129BAC3B" w14:textId="3E0235D9" w:rsidR="00D264AD" w:rsidRPr="00C01720" w:rsidRDefault="00503AC9" w:rsidP="00D264A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C01720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>HOTELES SELECCIONADOS:</w:t>
      </w:r>
    </w:p>
    <w:p w14:paraId="2ADD34DF" w14:textId="15B07F7D" w:rsidR="00CC6305" w:rsidRPr="001659EF" w:rsidRDefault="00CC6305" w:rsidP="00CC6305">
      <w:pPr>
        <w:pStyle w:val="Encabezado"/>
        <w:tabs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1659EF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 xml:space="preserve">Montreal </w:t>
      </w:r>
      <w:r w:rsidRPr="001659EF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ab/>
        <w:t>Le Nouvel Hotel Montreal</w:t>
      </w:r>
    </w:p>
    <w:p w14:paraId="03420903" w14:textId="6060B688" w:rsidR="00CC6305" w:rsidRPr="00CC6305" w:rsidRDefault="00CC6305" w:rsidP="00CC6305">
      <w:pPr>
        <w:pStyle w:val="Encabezado"/>
        <w:tabs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 xml:space="preserve">Hull </w:t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Four Points Sheraton</w:t>
      </w:r>
    </w:p>
    <w:p w14:paraId="17605BD5" w14:textId="79477737" w:rsidR="00CC6305" w:rsidRPr="00CC6305" w:rsidRDefault="00CC6305" w:rsidP="00CC6305">
      <w:pPr>
        <w:pStyle w:val="Encabezado"/>
        <w:tabs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proofErr w:type="spellStart"/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Gatinea</w:t>
      </w:r>
      <w:proofErr w:type="spellEnd"/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-Ottawa</w:t>
      </w:r>
    </w:p>
    <w:p w14:paraId="66AFC682" w14:textId="45B563D4" w:rsidR="00CC6305" w:rsidRPr="00CC6305" w:rsidRDefault="00CC6305" w:rsidP="00CC6305">
      <w:pPr>
        <w:pStyle w:val="Encabezado"/>
        <w:tabs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 xml:space="preserve">Toronto </w:t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Chelsea Toronto Hotel</w:t>
      </w:r>
    </w:p>
    <w:p w14:paraId="005F48B0" w14:textId="5827034F" w:rsidR="00CC6305" w:rsidRPr="00CC6305" w:rsidRDefault="00CC6305" w:rsidP="00CC6305">
      <w:pPr>
        <w:pStyle w:val="Encabezado"/>
        <w:tabs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 xml:space="preserve">Niagara Falls </w:t>
      </w: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The Oakes Hotel</w:t>
      </w:r>
    </w:p>
    <w:p w14:paraId="5CF25F88" w14:textId="611FA7A0" w:rsidR="004C7764" w:rsidRDefault="00CC6305" w:rsidP="00CC6305">
      <w:pPr>
        <w:pStyle w:val="Encabezado"/>
        <w:tabs>
          <w:tab w:val="clear" w:pos="4252"/>
          <w:tab w:val="clear" w:pos="8504"/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  <w:r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ab/>
      </w:r>
      <w:r w:rsidRPr="00CC6305">
        <w:rPr>
          <w:rFonts w:ascii="Arial" w:hAnsi="Arial" w:cs="Arial"/>
          <w:bCs/>
          <w:color w:val="828282"/>
          <w:sz w:val="18"/>
          <w:szCs w:val="18"/>
          <w:lang w:val="en-US" w:eastAsia="es-PE"/>
        </w:rPr>
        <w:t>Overlooking the Falls</w:t>
      </w:r>
    </w:p>
    <w:p w14:paraId="166E9CA3" w14:textId="2C7BE831" w:rsidR="00CC6305" w:rsidRDefault="00CC6305" w:rsidP="00CC6305">
      <w:pPr>
        <w:pStyle w:val="Encabezado"/>
        <w:tabs>
          <w:tab w:val="clear" w:pos="4252"/>
          <w:tab w:val="clear" w:pos="8504"/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</w:p>
    <w:p w14:paraId="28876483" w14:textId="6D27BEB8" w:rsidR="00CC6305" w:rsidRDefault="00CC6305" w:rsidP="00CC6305">
      <w:pPr>
        <w:pStyle w:val="Encabezado"/>
        <w:tabs>
          <w:tab w:val="clear" w:pos="4252"/>
          <w:tab w:val="clear" w:pos="8504"/>
          <w:tab w:val="left" w:pos="1276"/>
        </w:tabs>
        <w:jc w:val="both"/>
        <w:rPr>
          <w:rFonts w:ascii="Arial" w:hAnsi="Arial" w:cs="Arial"/>
          <w:bCs/>
          <w:color w:val="828282"/>
          <w:sz w:val="18"/>
          <w:szCs w:val="18"/>
          <w:lang w:val="en-US" w:eastAsia="es-PE"/>
        </w:rPr>
      </w:pPr>
    </w:p>
    <w:p w14:paraId="7AA7CB61" w14:textId="285B65CD" w:rsidR="00D422C8" w:rsidRPr="009A0436" w:rsidRDefault="00503AC9" w:rsidP="00D422C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828282"/>
          <w:sz w:val="18"/>
          <w:szCs w:val="18"/>
          <w:lang w:val="en-US"/>
        </w:rPr>
      </w:pPr>
      <w:r w:rsidRPr="009A0436">
        <w:rPr>
          <w:rFonts w:ascii="Arial" w:eastAsiaTheme="minorHAnsi" w:hAnsi="Arial" w:cs="Arial"/>
          <w:b/>
          <w:bCs/>
          <w:color w:val="828282"/>
          <w:sz w:val="18"/>
          <w:szCs w:val="18"/>
          <w:lang w:val="en-US"/>
        </w:rPr>
        <w:lastRenderedPageBreak/>
        <w:t>HOTELES DE RECOGIDA:</w:t>
      </w:r>
    </w:p>
    <w:p w14:paraId="68E737B9" w14:textId="75D8AA15" w:rsidR="00C10618" w:rsidRPr="00503AC9" w:rsidRDefault="00D422C8" w:rsidP="00503AC9">
      <w:pPr>
        <w:autoSpaceDE w:val="0"/>
        <w:autoSpaceDN w:val="0"/>
        <w:adjustRightInd w:val="0"/>
        <w:rPr>
          <w:rFonts w:ascii="Arial" w:hAnsi="Arial" w:cs="Arial"/>
          <w:bCs/>
          <w:color w:val="828282"/>
          <w:sz w:val="18"/>
          <w:szCs w:val="18"/>
          <w:lang w:val="pt-PT"/>
        </w:rPr>
      </w:pPr>
      <w:r w:rsidRPr="00503AC9">
        <w:rPr>
          <w:rFonts w:ascii="Arial" w:eastAsiaTheme="minorHAnsi" w:hAnsi="Arial" w:cs="Arial"/>
          <w:bCs/>
          <w:color w:val="828282"/>
          <w:sz w:val="18"/>
          <w:szCs w:val="18"/>
          <w:lang w:val="pt-PT"/>
        </w:rPr>
        <w:t xml:space="preserve">7:30 </w:t>
      </w:r>
      <w:r w:rsidRPr="00503AC9">
        <w:rPr>
          <w:rFonts w:ascii="Arial" w:eastAsiaTheme="minorHAnsi" w:hAnsi="Arial" w:cs="Arial"/>
          <w:bCs/>
          <w:color w:val="828282"/>
          <w:sz w:val="18"/>
          <w:szCs w:val="18"/>
          <w:lang w:val="pt-PT"/>
        </w:rPr>
        <w:tab/>
      </w:r>
      <w:r w:rsidR="00CC6305" w:rsidRPr="00503AC9">
        <w:rPr>
          <w:rFonts w:ascii="Arial" w:eastAsiaTheme="minorHAnsi" w:hAnsi="Arial" w:cs="Arial"/>
          <w:bCs/>
          <w:color w:val="828282"/>
          <w:sz w:val="18"/>
          <w:szCs w:val="18"/>
          <w:lang w:val="pt-PT"/>
        </w:rPr>
        <w:t>Le Nouvel Hotel Montreal</w:t>
      </w:r>
    </w:p>
    <w:p w14:paraId="19D65D9C" w14:textId="77777777" w:rsidR="00D422C8" w:rsidRPr="00503AC9" w:rsidRDefault="00D422C8" w:rsidP="00D264AD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  <w:lang w:val="pt-PT" w:eastAsia="es-PE"/>
        </w:rPr>
      </w:pPr>
    </w:p>
    <w:p w14:paraId="4D732787" w14:textId="4FBCD223" w:rsidR="00D264AD" w:rsidRPr="00503AC9" w:rsidRDefault="00D264AD" w:rsidP="00D264AD">
      <w:pPr>
        <w:pStyle w:val="Encabezado"/>
        <w:jc w:val="both"/>
        <w:rPr>
          <w:rFonts w:ascii="Arial" w:hAnsi="Arial" w:cs="Arial"/>
          <w:b/>
          <w:bCs/>
          <w:color w:val="828282"/>
          <w:sz w:val="18"/>
          <w:szCs w:val="18"/>
          <w:lang w:val="pt-PT" w:eastAsia="es-PE"/>
        </w:rPr>
      </w:pPr>
      <w:r w:rsidRPr="00503AC9">
        <w:rPr>
          <w:rFonts w:ascii="Arial" w:hAnsi="Arial" w:cs="Arial"/>
          <w:b/>
          <w:bCs/>
          <w:color w:val="828282"/>
          <w:sz w:val="18"/>
          <w:szCs w:val="18"/>
          <w:lang w:val="pt-PT" w:eastAsia="es-PE"/>
        </w:rPr>
        <w:t>NOTAS:</w:t>
      </w:r>
    </w:p>
    <w:p w14:paraId="19502F5D" w14:textId="7751C62F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Circuito se realizará en español y/o portugués.</w:t>
      </w:r>
    </w:p>
    <w:p w14:paraId="0E4FDAFA" w14:textId="1B2E2D02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En caso de no reunir número suficiente participantes, circuito se realizará en modernos minibuses o vanes.</w:t>
      </w:r>
    </w:p>
    <w:p w14:paraId="452CF8F5" w14:textId="5487FFF9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Precio de los circuitos incluyen visitas y excursiones indicadas en itinerario.</w:t>
      </w:r>
    </w:p>
    <w:p w14:paraId="11FE66EB" w14:textId="3B3C8B2C" w:rsidR="00C10618" w:rsidRPr="00C01720" w:rsidRDefault="00C10618" w:rsidP="00C10618">
      <w:pPr>
        <w:pStyle w:val="Encabezado"/>
        <w:numPr>
          <w:ilvl w:val="0"/>
          <w:numId w:val="31"/>
        </w:numPr>
        <w:jc w:val="both"/>
        <w:rPr>
          <w:rFonts w:ascii="Arial" w:hAnsi="Arial" w:cs="Arial"/>
          <w:bCs/>
          <w:color w:val="828282"/>
          <w:sz w:val="18"/>
          <w:szCs w:val="18"/>
          <w:lang w:val="es-PE" w:eastAsia="es-PE"/>
        </w:rPr>
      </w:pPr>
      <w:r w:rsidRPr="00C01720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Toda reserva cancelada sufrirá cargos detallados en las condiciones generales de nuestro tarifario.</w:t>
      </w:r>
    </w:p>
    <w:p w14:paraId="43FF907F" w14:textId="77777777" w:rsidR="00C10618" w:rsidRPr="00C01720" w:rsidRDefault="00C10618" w:rsidP="00C10618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>Manejo de 1 maleta por pasajero durante el recorrido, maletas adicionales serán cobradas</w:t>
      </w:r>
    </w:p>
    <w:p w14:paraId="1CB3F16D" w14:textId="74914F54" w:rsidR="00C10618" w:rsidRDefault="00C10618" w:rsidP="00C10618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 xml:space="preserve">Es responsabilidad del pasajero de tener la documentación necesaria para ingresar a Canadá. </w:t>
      </w:r>
    </w:p>
    <w:p w14:paraId="7998ACEC" w14:textId="77777777" w:rsidR="002E6981" w:rsidRPr="003A4F63" w:rsidRDefault="002E6981" w:rsidP="002E6981">
      <w:pPr>
        <w:pStyle w:val="Prrafodelista"/>
        <w:numPr>
          <w:ilvl w:val="0"/>
          <w:numId w:val="31"/>
        </w:numPr>
        <w:rPr>
          <w:rFonts w:ascii="Arial" w:hAnsi="Arial" w:cs="Arial"/>
          <w:color w:val="828282"/>
          <w:sz w:val="18"/>
          <w:szCs w:val="18"/>
        </w:rPr>
      </w:pPr>
      <w:r w:rsidRPr="00A27C4F"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>Tarifa de niño aplica de 3 a 16 años</w:t>
      </w:r>
      <w:r>
        <w:rPr>
          <w:rFonts w:ascii="Arial" w:hAnsi="Arial" w:cs="Arial"/>
          <w:bCs/>
          <w:color w:val="828282"/>
          <w:sz w:val="18"/>
          <w:szCs w:val="18"/>
          <w:lang w:val="es-PE" w:eastAsia="es-PE"/>
        </w:rPr>
        <w:t xml:space="preserve">, siempre acompañado de 02 adultos en la misma habitación. Si viajan 01 adulto + 01 niño se aplica como tarifa doble. </w:t>
      </w:r>
    </w:p>
    <w:p w14:paraId="51605751" w14:textId="5BB13FC1" w:rsidR="004C7764" w:rsidRPr="004C7764" w:rsidRDefault="004C7764" w:rsidP="005A5915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828282"/>
          <w:sz w:val="18"/>
          <w:szCs w:val="18"/>
        </w:rPr>
      </w:pPr>
      <w:r w:rsidRPr="004C7764">
        <w:rPr>
          <w:rFonts w:ascii="Arial" w:hAnsi="Arial" w:cs="Arial"/>
          <w:color w:val="828282"/>
          <w:sz w:val="18"/>
          <w:szCs w:val="18"/>
        </w:rPr>
        <w:t xml:space="preserve">Salidas que cruzan Toronto los días junio 23 a 27 serán operadas en el Holiday </w:t>
      </w:r>
      <w:proofErr w:type="spellStart"/>
      <w:r w:rsidRPr="004C7764">
        <w:rPr>
          <w:rFonts w:ascii="Arial" w:hAnsi="Arial" w:cs="Arial"/>
          <w:color w:val="828282"/>
          <w:sz w:val="18"/>
          <w:szCs w:val="18"/>
        </w:rPr>
        <w:t>inn</w:t>
      </w:r>
      <w:proofErr w:type="spellEnd"/>
      <w:r w:rsidRPr="004C7764">
        <w:rPr>
          <w:rFonts w:ascii="Arial" w:hAnsi="Arial" w:cs="Arial"/>
          <w:color w:val="828282"/>
          <w:sz w:val="18"/>
          <w:szCs w:val="18"/>
        </w:rPr>
        <w:t xml:space="preserve"> del aeropuerto, debido el Mundial de Futbol</w:t>
      </w:r>
    </w:p>
    <w:p w14:paraId="088E7B39" w14:textId="566A4B89" w:rsidR="00D264AD" w:rsidRPr="00C01720" w:rsidRDefault="00D264AD" w:rsidP="00C10618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C01720">
        <w:rPr>
          <w:rFonts w:ascii="Arial" w:hAnsi="Arial" w:cs="Arial"/>
          <w:color w:val="828282"/>
          <w:sz w:val="18"/>
          <w:szCs w:val="18"/>
        </w:rPr>
        <w:t>Precio de los circuitos incluyen visitas y excursiones indicadas en itinerario.</w:t>
      </w:r>
    </w:p>
    <w:p w14:paraId="716B2F5E" w14:textId="4FD1FBCB" w:rsidR="0074453F" w:rsidRDefault="0074453F" w:rsidP="0074453F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3805132C" w14:textId="7BFBEC51" w:rsidR="0074453F" w:rsidRDefault="001B2C8E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 xml:space="preserve">Tarifas dinámicas, según fechas de salida. </w:t>
      </w:r>
    </w:p>
    <w:p w14:paraId="35BD59B9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3C27E6C6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1CD083A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11C19228" w14:textId="77777777" w:rsidR="0074453F" w:rsidRPr="00503AC9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503AC9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4A10D063" w14:textId="5FE88A81" w:rsidR="0074453F" w:rsidRPr="00503AC9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503AC9">
        <w:rPr>
          <w:rFonts w:ascii="Arial" w:hAnsi="Arial" w:cs="Arial"/>
          <w:b/>
          <w:bCs/>
          <w:i/>
          <w:iCs/>
          <w:color w:val="828282"/>
          <w:sz w:val="18"/>
        </w:rPr>
        <w:t>Vigencia de viaje: según fechas señaladas.</w:t>
      </w:r>
    </w:p>
    <w:p w14:paraId="0217473A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521426B4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6A1DAECB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FC785B4" w14:textId="77777777" w:rsidR="0074453F" w:rsidRDefault="0074453F" w:rsidP="00503AC9">
      <w:pPr>
        <w:pStyle w:val="Sinespaciado"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746109B4" w14:textId="77777777" w:rsidR="0074453F" w:rsidRDefault="0074453F" w:rsidP="0074453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6D2F613E" w14:textId="5F751E7B" w:rsidR="00D264AD" w:rsidRPr="00503AC9" w:rsidRDefault="0074453F" w:rsidP="00503AC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7F7F7F" w:themeColor="text1" w:themeTint="80"/>
          <w:sz w:val="20"/>
          <w:szCs w:val="20"/>
          <w:lang w:val="es-CL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503AC9">
        <w:rPr>
          <w:rFonts w:ascii="Arial" w:hAnsi="Arial" w:cs="Arial"/>
          <w:b/>
          <w:color w:val="828282"/>
          <w:sz w:val="18"/>
          <w:szCs w:val="18"/>
        </w:rPr>
        <w:t>.</w:t>
      </w:r>
    </w:p>
    <w:sectPr w:rsidR="00D264AD" w:rsidRPr="00503AC9" w:rsidSect="00C01720">
      <w:headerReference w:type="default" r:id="rId9"/>
      <w:footerReference w:type="default" r:id="rId10"/>
      <w:pgSz w:w="11906" w:h="16838"/>
      <w:pgMar w:top="1560" w:right="1134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08C2" w14:textId="77777777" w:rsidR="00F07143" w:rsidRDefault="00F07143" w:rsidP="00780FEA">
      <w:r>
        <w:separator/>
      </w:r>
    </w:p>
  </w:endnote>
  <w:endnote w:type="continuationSeparator" w:id="0">
    <w:p w14:paraId="7ECE777C" w14:textId="77777777" w:rsidR="00F07143" w:rsidRDefault="00F0714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D823" w14:textId="29C61162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B1E9427" w14:textId="77777777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26630D" w14:textId="77777777" w:rsidR="001F6989" w:rsidRDefault="001F6989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1801" w14:textId="77777777" w:rsidR="00F07143" w:rsidRDefault="00F07143" w:rsidP="00780FEA">
      <w:r>
        <w:separator/>
      </w:r>
    </w:p>
  </w:footnote>
  <w:footnote w:type="continuationSeparator" w:id="0">
    <w:p w14:paraId="5941B0DF" w14:textId="77777777" w:rsidR="00F07143" w:rsidRDefault="00F0714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BD92" w14:textId="4027EBC8" w:rsidR="001F6989" w:rsidRDefault="00C0172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CEC8D87" wp14:editId="478A0D5A">
          <wp:simplePos x="0" y="0"/>
          <wp:positionH relativeFrom="margin">
            <wp:posOffset>5423771</wp:posOffset>
          </wp:positionH>
          <wp:positionV relativeFrom="paragraph">
            <wp:posOffset>-422910</wp:posOffset>
          </wp:positionV>
          <wp:extent cx="886460" cy="1038225"/>
          <wp:effectExtent l="0" t="0" r="889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07F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759D658" wp14:editId="224AF3FA">
          <wp:simplePos x="0" y="0"/>
          <wp:positionH relativeFrom="column">
            <wp:posOffset>-477520</wp:posOffset>
          </wp:positionH>
          <wp:positionV relativeFrom="paragraph">
            <wp:posOffset>-295275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9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4667D"/>
    <w:multiLevelType w:val="hybridMultilevel"/>
    <w:tmpl w:val="1C44B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55F6"/>
    <w:multiLevelType w:val="hybridMultilevel"/>
    <w:tmpl w:val="2688B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5315"/>
    <w:multiLevelType w:val="hybridMultilevel"/>
    <w:tmpl w:val="1F86CB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0AA9"/>
    <w:multiLevelType w:val="hybridMultilevel"/>
    <w:tmpl w:val="6C4E55B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D6CF5"/>
    <w:multiLevelType w:val="hybridMultilevel"/>
    <w:tmpl w:val="8BA246F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E3E"/>
    <w:multiLevelType w:val="hybridMultilevel"/>
    <w:tmpl w:val="6D98E736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173D3"/>
    <w:multiLevelType w:val="hybridMultilevel"/>
    <w:tmpl w:val="7222FAF6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27066"/>
    <w:multiLevelType w:val="hybridMultilevel"/>
    <w:tmpl w:val="88C80B24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246F4"/>
    <w:multiLevelType w:val="hybridMultilevel"/>
    <w:tmpl w:val="CF766F0A"/>
    <w:lvl w:ilvl="0" w:tplc="7AEC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231B4"/>
    <w:multiLevelType w:val="hybridMultilevel"/>
    <w:tmpl w:val="061E27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7C82ED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12776"/>
    <w:multiLevelType w:val="hybridMultilevel"/>
    <w:tmpl w:val="3F342D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B472A"/>
    <w:multiLevelType w:val="hybridMultilevel"/>
    <w:tmpl w:val="68EA73CC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8C04DA"/>
    <w:multiLevelType w:val="hybridMultilevel"/>
    <w:tmpl w:val="7AA0A98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334D3C"/>
    <w:multiLevelType w:val="hybridMultilevel"/>
    <w:tmpl w:val="7FA20B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A6666"/>
    <w:multiLevelType w:val="hybridMultilevel"/>
    <w:tmpl w:val="A5542188"/>
    <w:lvl w:ilvl="0" w:tplc="28D01C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7052"/>
    <w:multiLevelType w:val="hybridMultilevel"/>
    <w:tmpl w:val="8618B99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666B2"/>
    <w:multiLevelType w:val="hybridMultilevel"/>
    <w:tmpl w:val="FD66D388"/>
    <w:lvl w:ilvl="0" w:tplc="0C0A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</w:abstractNum>
  <w:abstractNum w:abstractNumId="4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542494">
    <w:abstractNumId w:val="21"/>
  </w:num>
  <w:num w:numId="2" w16cid:durableId="1849905722">
    <w:abstractNumId w:val="5"/>
  </w:num>
  <w:num w:numId="3" w16cid:durableId="911355389">
    <w:abstractNumId w:val="44"/>
  </w:num>
  <w:num w:numId="4" w16cid:durableId="1029183522">
    <w:abstractNumId w:val="3"/>
  </w:num>
  <w:num w:numId="5" w16cid:durableId="1617759265">
    <w:abstractNumId w:val="43"/>
  </w:num>
  <w:num w:numId="6" w16cid:durableId="1713111089">
    <w:abstractNumId w:val="16"/>
  </w:num>
  <w:num w:numId="7" w16cid:durableId="1406146871">
    <w:abstractNumId w:val="0"/>
  </w:num>
  <w:num w:numId="8" w16cid:durableId="841747842">
    <w:abstractNumId w:val="21"/>
  </w:num>
  <w:num w:numId="9" w16cid:durableId="8226960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01588">
    <w:abstractNumId w:val="35"/>
  </w:num>
  <w:num w:numId="11" w16cid:durableId="252934933">
    <w:abstractNumId w:val="34"/>
  </w:num>
  <w:num w:numId="12" w16cid:durableId="1275359005">
    <w:abstractNumId w:val="14"/>
  </w:num>
  <w:num w:numId="13" w16cid:durableId="1000351104">
    <w:abstractNumId w:val="13"/>
  </w:num>
  <w:num w:numId="14" w16cid:durableId="123040915">
    <w:abstractNumId w:val="10"/>
  </w:num>
  <w:num w:numId="15" w16cid:durableId="1377123762">
    <w:abstractNumId w:val="27"/>
  </w:num>
  <w:num w:numId="16" w16cid:durableId="466047200">
    <w:abstractNumId w:val="7"/>
  </w:num>
  <w:num w:numId="17" w16cid:durableId="1431852331">
    <w:abstractNumId w:val="1"/>
  </w:num>
  <w:num w:numId="18" w16cid:durableId="1844661503">
    <w:abstractNumId w:val="32"/>
  </w:num>
  <w:num w:numId="19" w16cid:durableId="2086537238">
    <w:abstractNumId w:val="29"/>
  </w:num>
  <w:num w:numId="20" w16cid:durableId="1957564995">
    <w:abstractNumId w:val="39"/>
  </w:num>
  <w:num w:numId="21" w16cid:durableId="972250972">
    <w:abstractNumId w:val="9"/>
  </w:num>
  <w:num w:numId="22" w16cid:durableId="1820262924">
    <w:abstractNumId w:val="25"/>
  </w:num>
  <w:num w:numId="23" w16cid:durableId="1954941353">
    <w:abstractNumId w:val="41"/>
  </w:num>
  <w:num w:numId="24" w16cid:durableId="278876388">
    <w:abstractNumId w:val="31"/>
  </w:num>
  <w:num w:numId="25" w16cid:durableId="442843866">
    <w:abstractNumId w:val="6"/>
  </w:num>
  <w:num w:numId="26" w16cid:durableId="360086187">
    <w:abstractNumId w:val="24"/>
  </w:num>
  <w:num w:numId="27" w16cid:durableId="465465632">
    <w:abstractNumId w:val="4"/>
  </w:num>
  <w:num w:numId="28" w16cid:durableId="13923677">
    <w:abstractNumId w:val="20"/>
  </w:num>
  <w:num w:numId="29" w16cid:durableId="422190229">
    <w:abstractNumId w:val="2"/>
  </w:num>
  <w:num w:numId="30" w16cid:durableId="1195266055">
    <w:abstractNumId w:val="46"/>
  </w:num>
  <w:num w:numId="31" w16cid:durableId="1222864666">
    <w:abstractNumId w:val="31"/>
  </w:num>
  <w:num w:numId="32" w16cid:durableId="207618989">
    <w:abstractNumId w:val="18"/>
  </w:num>
  <w:num w:numId="33" w16cid:durableId="693387838">
    <w:abstractNumId w:val="42"/>
  </w:num>
  <w:num w:numId="34" w16cid:durableId="1946768553">
    <w:abstractNumId w:val="15"/>
  </w:num>
  <w:num w:numId="35" w16cid:durableId="1898927822">
    <w:abstractNumId w:val="37"/>
  </w:num>
  <w:num w:numId="36" w16cid:durableId="525872780">
    <w:abstractNumId w:val="45"/>
  </w:num>
  <w:num w:numId="37" w16cid:durableId="429281525">
    <w:abstractNumId w:val="36"/>
  </w:num>
  <w:num w:numId="38" w16cid:durableId="935789244">
    <w:abstractNumId w:val="22"/>
  </w:num>
  <w:num w:numId="39" w16cid:durableId="1064597184">
    <w:abstractNumId w:val="11"/>
  </w:num>
  <w:num w:numId="40" w16cid:durableId="955334841">
    <w:abstractNumId w:val="28"/>
  </w:num>
  <w:num w:numId="41" w16cid:durableId="111679364">
    <w:abstractNumId w:val="19"/>
  </w:num>
  <w:num w:numId="42" w16cid:durableId="576018126">
    <w:abstractNumId w:val="26"/>
  </w:num>
  <w:num w:numId="43" w16cid:durableId="598872490">
    <w:abstractNumId w:val="23"/>
  </w:num>
  <w:num w:numId="44" w16cid:durableId="496965267">
    <w:abstractNumId w:val="38"/>
  </w:num>
  <w:num w:numId="45" w16cid:durableId="763913331">
    <w:abstractNumId w:val="33"/>
  </w:num>
  <w:num w:numId="46" w16cid:durableId="230578825">
    <w:abstractNumId w:val="30"/>
  </w:num>
  <w:num w:numId="47" w16cid:durableId="952857227">
    <w:abstractNumId w:val="40"/>
  </w:num>
  <w:num w:numId="48" w16cid:durableId="1480348017">
    <w:abstractNumId w:val="12"/>
  </w:num>
  <w:num w:numId="49" w16cid:durableId="1117140392">
    <w:abstractNumId w:val="17"/>
  </w:num>
  <w:num w:numId="50" w16cid:durableId="1091900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4B3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25"/>
    <w:rsid w:val="00027F89"/>
    <w:rsid w:val="000301D2"/>
    <w:rsid w:val="0003056F"/>
    <w:rsid w:val="00030B0A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5D57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7E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64C0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BB0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59EF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098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C8E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06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033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84C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76"/>
    <w:rsid w:val="001F3C74"/>
    <w:rsid w:val="001F47F3"/>
    <w:rsid w:val="001F4B8E"/>
    <w:rsid w:val="001F6434"/>
    <w:rsid w:val="001F6989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FDA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6E04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A7D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BC2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1E1A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895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981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417F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0F10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3AD0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A88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E58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53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59A"/>
    <w:rsid w:val="003E0BD2"/>
    <w:rsid w:val="003E2B5E"/>
    <w:rsid w:val="003E358C"/>
    <w:rsid w:val="003E4242"/>
    <w:rsid w:val="003E43DD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72B"/>
    <w:rsid w:val="003E7B5E"/>
    <w:rsid w:val="003F0678"/>
    <w:rsid w:val="003F075C"/>
    <w:rsid w:val="003F0F39"/>
    <w:rsid w:val="003F0F4E"/>
    <w:rsid w:val="003F1775"/>
    <w:rsid w:val="003F19C2"/>
    <w:rsid w:val="003F1A4B"/>
    <w:rsid w:val="003F25F8"/>
    <w:rsid w:val="003F27EA"/>
    <w:rsid w:val="003F286D"/>
    <w:rsid w:val="003F2C41"/>
    <w:rsid w:val="003F312A"/>
    <w:rsid w:val="003F317A"/>
    <w:rsid w:val="003F35B2"/>
    <w:rsid w:val="003F38A8"/>
    <w:rsid w:val="003F41CC"/>
    <w:rsid w:val="003F4630"/>
    <w:rsid w:val="003F49E3"/>
    <w:rsid w:val="003F4D0D"/>
    <w:rsid w:val="003F504F"/>
    <w:rsid w:val="003F6B59"/>
    <w:rsid w:val="003F74C8"/>
    <w:rsid w:val="003F7607"/>
    <w:rsid w:val="003F7FEC"/>
    <w:rsid w:val="0040024D"/>
    <w:rsid w:val="00400738"/>
    <w:rsid w:val="00400FE1"/>
    <w:rsid w:val="0040265C"/>
    <w:rsid w:val="00402CB5"/>
    <w:rsid w:val="00403D1F"/>
    <w:rsid w:val="0040466A"/>
    <w:rsid w:val="00404C38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0E7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1A9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3CB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B9"/>
    <w:rsid w:val="004C6EED"/>
    <w:rsid w:val="004C74F2"/>
    <w:rsid w:val="004C7764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1F8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486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AC9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867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997"/>
    <w:rsid w:val="00562A10"/>
    <w:rsid w:val="00564B5F"/>
    <w:rsid w:val="00564C7C"/>
    <w:rsid w:val="0056513D"/>
    <w:rsid w:val="0056547E"/>
    <w:rsid w:val="005657C4"/>
    <w:rsid w:val="0056585F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1EDD"/>
    <w:rsid w:val="00572607"/>
    <w:rsid w:val="005730E8"/>
    <w:rsid w:val="00574561"/>
    <w:rsid w:val="0057510B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824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C25"/>
    <w:rsid w:val="005A4D3D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47C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CFA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423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7D5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0812"/>
    <w:rsid w:val="006417EA"/>
    <w:rsid w:val="00641908"/>
    <w:rsid w:val="00641D4D"/>
    <w:rsid w:val="00641E2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4D9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1E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5DE1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15B"/>
    <w:rsid w:val="006D662B"/>
    <w:rsid w:val="006D7420"/>
    <w:rsid w:val="006E10A0"/>
    <w:rsid w:val="006E143F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1BE9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07F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4F83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53F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21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186"/>
    <w:rsid w:val="007A7727"/>
    <w:rsid w:val="007A79AD"/>
    <w:rsid w:val="007B0F70"/>
    <w:rsid w:val="007B178D"/>
    <w:rsid w:val="007B21A0"/>
    <w:rsid w:val="007B36DD"/>
    <w:rsid w:val="007B3C39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51A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4E0E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E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1FA1"/>
    <w:rsid w:val="0084224E"/>
    <w:rsid w:val="008433AA"/>
    <w:rsid w:val="00844A61"/>
    <w:rsid w:val="00844AC0"/>
    <w:rsid w:val="00844ADA"/>
    <w:rsid w:val="00847093"/>
    <w:rsid w:val="00847C77"/>
    <w:rsid w:val="0085336D"/>
    <w:rsid w:val="008543D8"/>
    <w:rsid w:val="008544D6"/>
    <w:rsid w:val="008544E6"/>
    <w:rsid w:val="00854591"/>
    <w:rsid w:val="00854AC9"/>
    <w:rsid w:val="00855136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33FD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454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87E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7C0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5D69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02A"/>
    <w:rsid w:val="0091031E"/>
    <w:rsid w:val="00910C4F"/>
    <w:rsid w:val="009113A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1A6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47FDE"/>
    <w:rsid w:val="0095149F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2B9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436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1F7"/>
    <w:rsid w:val="009B03D0"/>
    <w:rsid w:val="009B0AF6"/>
    <w:rsid w:val="009B0EE1"/>
    <w:rsid w:val="009B250A"/>
    <w:rsid w:val="009B26B4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41E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166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53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E97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3ACD"/>
    <w:rsid w:val="00A547E5"/>
    <w:rsid w:val="00A54C62"/>
    <w:rsid w:val="00A55572"/>
    <w:rsid w:val="00A5568F"/>
    <w:rsid w:val="00A55B8F"/>
    <w:rsid w:val="00A5617B"/>
    <w:rsid w:val="00A56794"/>
    <w:rsid w:val="00A576CC"/>
    <w:rsid w:val="00A57FE6"/>
    <w:rsid w:val="00A60772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257B"/>
    <w:rsid w:val="00A73C86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6CC8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2D00"/>
    <w:rsid w:val="00B033C8"/>
    <w:rsid w:val="00B03A6D"/>
    <w:rsid w:val="00B04114"/>
    <w:rsid w:val="00B054BE"/>
    <w:rsid w:val="00B05B42"/>
    <w:rsid w:val="00B05BD5"/>
    <w:rsid w:val="00B06B4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3C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1AA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4BB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584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720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618"/>
    <w:rsid w:val="00C10899"/>
    <w:rsid w:val="00C11535"/>
    <w:rsid w:val="00C12019"/>
    <w:rsid w:val="00C124B6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048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456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114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67F29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305"/>
    <w:rsid w:val="00CC6EB2"/>
    <w:rsid w:val="00CC700C"/>
    <w:rsid w:val="00CC7DAB"/>
    <w:rsid w:val="00CD007F"/>
    <w:rsid w:val="00CD0E79"/>
    <w:rsid w:val="00CD0EA1"/>
    <w:rsid w:val="00CD0F0B"/>
    <w:rsid w:val="00CD19F4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119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AC6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4AD"/>
    <w:rsid w:val="00D26797"/>
    <w:rsid w:val="00D26FD4"/>
    <w:rsid w:val="00D2738B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22C8"/>
    <w:rsid w:val="00D42D68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B78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6D5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300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274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B3B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2F3"/>
    <w:rsid w:val="00F042DA"/>
    <w:rsid w:val="00F0477D"/>
    <w:rsid w:val="00F04D35"/>
    <w:rsid w:val="00F0558E"/>
    <w:rsid w:val="00F0574A"/>
    <w:rsid w:val="00F05D9E"/>
    <w:rsid w:val="00F06C12"/>
    <w:rsid w:val="00F06CDA"/>
    <w:rsid w:val="00F07143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206"/>
    <w:rsid w:val="00F3539B"/>
    <w:rsid w:val="00F3600D"/>
    <w:rsid w:val="00F36253"/>
    <w:rsid w:val="00F36676"/>
    <w:rsid w:val="00F3695B"/>
    <w:rsid w:val="00F3727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2E46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11D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1BC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FFA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376"/>
    <w:rsid w:val="00FF58FC"/>
    <w:rsid w:val="00FF5A94"/>
    <w:rsid w:val="00FF6006"/>
    <w:rsid w:val="00FF63EA"/>
    <w:rsid w:val="00FF6420"/>
    <w:rsid w:val="00FF6817"/>
    <w:rsid w:val="00FF6868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2585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973D-3098-468B-950B-EC90AA62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2025-11-21T14:18:00Z</dcterms:created>
  <dcterms:modified xsi:type="dcterms:W3CDTF">2025-11-21T14:18:00Z</dcterms:modified>
</cp:coreProperties>
</file>