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FF1921" w14:textId="77777777" w:rsidR="00C717A0" w:rsidRDefault="00C717A0" w:rsidP="003E2039">
      <w:pPr>
        <w:pStyle w:val="Sinespaciado"/>
        <w:spacing w:line="276" w:lineRule="auto"/>
        <w:jc w:val="center"/>
        <w:rPr>
          <w:rFonts w:ascii="Arial" w:hAnsi="Arial" w:cs="Arial"/>
          <w:b/>
          <w:color w:val="828282"/>
          <w:sz w:val="24"/>
          <w:szCs w:val="18"/>
        </w:rPr>
      </w:pPr>
    </w:p>
    <w:p w14:paraId="3CE641AD" w14:textId="41E93ACA" w:rsidR="00010F1E" w:rsidRPr="00611D17" w:rsidRDefault="00E3635A" w:rsidP="003E2039">
      <w:pPr>
        <w:pStyle w:val="Sinespaciado"/>
        <w:spacing w:line="276" w:lineRule="auto"/>
        <w:jc w:val="center"/>
        <w:rPr>
          <w:rFonts w:ascii="Arial" w:hAnsi="Arial" w:cs="Arial"/>
          <w:b/>
          <w:color w:val="828282"/>
          <w:sz w:val="24"/>
          <w:szCs w:val="18"/>
        </w:rPr>
      </w:pPr>
      <w:r w:rsidRPr="00611D17">
        <w:rPr>
          <w:rFonts w:ascii="Arial" w:hAnsi="Arial" w:cs="Arial"/>
          <w:b/>
          <w:color w:val="828282"/>
          <w:sz w:val="24"/>
          <w:szCs w:val="18"/>
        </w:rPr>
        <w:t>EXCURSIONES</w:t>
      </w:r>
      <w:r w:rsidR="0055479C">
        <w:rPr>
          <w:rFonts w:ascii="Arial" w:hAnsi="Arial" w:cs="Arial"/>
          <w:b/>
          <w:color w:val="828282"/>
          <w:sz w:val="24"/>
          <w:szCs w:val="18"/>
        </w:rPr>
        <w:t xml:space="preserve"> 2026</w:t>
      </w:r>
    </w:p>
    <w:p w14:paraId="68724E1B" w14:textId="3020DF5C" w:rsidR="00010F1E" w:rsidRPr="00DF0BF9" w:rsidRDefault="00DF0BF9" w:rsidP="003E2039">
      <w:pPr>
        <w:pStyle w:val="Sinespaciado"/>
        <w:spacing w:line="276" w:lineRule="auto"/>
        <w:jc w:val="center"/>
        <w:rPr>
          <w:rFonts w:ascii="Arial" w:hAnsi="Arial" w:cs="Arial"/>
          <w:b/>
          <w:bCs/>
          <w:color w:val="828282"/>
          <w:sz w:val="28"/>
          <w:szCs w:val="20"/>
        </w:rPr>
      </w:pPr>
      <w:r w:rsidRPr="00DF0BF9">
        <w:rPr>
          <w:rFonts w:ascii="Arial" w:hAnsi="Arial" w:cs="Arial"/>
          <w:b/>
          <w:bCs/>
          <w:color w:val="828282"/>
          <w:sz w:val="28"/>
          <w:szCs w:val="20"/>
        </w:rPr>
        <w:t>BUENOS AIRES – ARGENTINA</w:t>
      </w:r>
    </w:p>
    <w:p w14:paraId="042B4DDC" w14:textId="77777777" w:rsidR="00EE6B53" w:rsidRPr="00611D17" w:rsidRDefault="00EE6B53" w:rsidP="003E2039">
      <w:pPr>
        <w:pStyle w:val="Sinespaciado"/>
        <w:spacing w:line="276" w:lineRule="auto"/>
        <w:jc w:val="center"/>
        <w:rPr>
          <w:rFonts w:ascii="Arial" w:hAnsi="Arial" w:cs="Arial"/>
          <w:b/>
          <w:color w:val="EC6964"/>
          <w:sz w:val="18"/>
          <w:szCs w:val="18"/>
        </w:rPr>
      </w:pPr>
    </w:p>
    <w:tbl>
      <w:tblPr>
        <w:tblW w:w="92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7"/>
        <w:gridCol w:w="2603"/>
        <w:gridCol w:w="1559"/>
      </w:tblGrid>
      <w:tr w:rsidR="003F0EE7" w:rsidRPr="00611D17" w14:paraId="0F0C39F7" w14:textId="4A208C49" w:rsidTr="0055479C">
        <w:trPr>
          <w:trHeight w:val="378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0C56A18E" w14:textId="77777777" w:rsidR="003F0EE7" w:rsidRPr="00611D17" w:rsidRDefault="003F0EE7" w:rsidP="003E2039">
            <w:pPr>
              <w:pStyle w:val="Sinespaciado"/>
              <w:spacing w:line="276" w:lineRule="auto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EXCURSIÓN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  <w:hideMark/>
          </w:tcPr>
          <w:p w14:paraId="44E1371D" w14:textId="5273D6DC" w:rsidR="003F0EE7" w:rsidRPr="00611D17" w:rsidRDefault="003F0EE7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eastAsia="es-ES"/>
              </w:rPr>
              <w:t>VIGENCIA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69696"/>
            <w:vAlign w:val="center"/>
          </w:tcPr>
          <w:p w14:paraId="0845FF7F" w14:textId="77777777" w:rsidR="0055479C" w:rsidRDefault="0055479C" w:rsidP="0055479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6"/>
                <w:szCs w:val="18"/>
                <w:lang w:eastAsia="es-ES"/>
              </w:rPr>
            </w:pPr>
            <w:r w:rsidRPr="0055479C">
              <w:rPr>
                <w:rFonts w:ascii="Arial" w:hAnsi="Arial" w:cs="Arial"/>
                <w:b/>
                <w:color w:val="FFFFFF" w:themeColor="background1"/>
                <w:sz w:val="16"/>
                <w:szCs w:val="18"/>
                <w:lang w:eastAsia="es-ES"/>
              </w:rPr>
              <w:t xml:space="preserve">TARIFA </w:t>
            </w:r>
          </w:p>
          <w:p w14:paraId="5DB2B1BF" w14:textId="3BC82526" w:rsidR="003F0EE7" w:rsidRPr="00611D17" w:rsidRDefault="0055479C" w:rsidP="0055479C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color w:val="FFFFFF" w:themeColor="background1"/>
                <w:sz w:val="18"/>
                <w:szCs w:val="18"/>
                <w:lang w:eastAsia="es-ES"/>
              </w:rPr>
            </w:pPr>
            <w:r w:rsidRPr="0055479C">
              <w:rPr>
                <w:rFonts w:ascii="Arial" w:hAnsi="Arial" w:cs="Arial"/>
                <w:b/>
                <w:color w:val="FFFFFF" w:themeColor="background1"/>
                <w:sz w:val="16"/>
                <w:szCs w:val="18"/>
                <w:lang w:eastAsia="es-ES"/>
              </w:rPr>
              <w:t>POR PERSONA EN USD$</w:t>
            </w:r>
          </w:p>
        </w:tc>
      </w:tr>
      <w:tr w:rsidR="003F0EE7" w:rsidRPr="00611D17" w14:paraId="5E36205B" w14:textId="77777777" w:rsidTr="007A2F3E">
        <w:trPr>
          <w:trHeight w:val="378"/>
          <w:jc w:val="center"/>
        </w:trPr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B09C3" w14:textId="38816FD4" w:rsidR="003F0EE7" w:rsidRPr="00611D17" w:rsidRDefault="004558E8" w:rsidP="003E2039">
            <w:pPr>
              <w:pStyle w:val="Sinespaciado"/>
              <w:spacing w:line="276" w:lineRule="auto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City Tour - Panorámico (Medio Día)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0248B2" w14:textId="01190826" w:rsidR="003F0EE7" w:rsidRPr="00611D17" w:rsidRDefault="00601D75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Abr</w:t>
            </w:r>
            <w:proofErr w:type="gramEnd"/>
            <w:r w:rsidR="009820BD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  <w:r w:rsidR="00032330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/ 30 Jun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AB99BF" w14:textId="2750E5BC" w:rsidR="003F0EE7" w:rsidRPr="00611D17" w:rsidRDefault="00032330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39</w:t>
            </w:r>
          </w:p>
        </w:tc>
      </w:tr>
      <w:tr w:rsidR="003F0EE7" w:rsidRPr="00611D17" w14:paraId="5B38BC43" w14:textId="77777777" w:rsidTr="007A2F3E">
        <w:trPr>
          <w:trHeight w:val="378"/>
          <w:jc w:val="center"/>
        </w:trPr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198AC" w14:textId="6E36651C" w:rsidR="003F0EE7" w:rsidRPr="00611D17" w:rsidRDefault="003F0EE7" w:rsidP="003E2039">
            <w:pPr>
              <w:pStyle w:val="Sinespaciado"/>
              <w:spacing w:line="276" w:lineRule="auto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ABC14" w14:textId="06D49B37" w:rsidR="003F0EE7" w:rsidRPr="00611D17" w:rsidRDefault="00032330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Jul</w:t>
            </w:r>
            <w:proofErr w:type="gram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 / 30 </w:t>
            </w:r>
            <w:proofErr w:type="spell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Sep</w:t>
            </w:r>
            <w:proofErr w:type="spell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E0A94" w14:textId="12B401E7" w:rsidR="003F0EE7" w:rsidRPr="00611D17" w:rsidRDefault="00032330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43</w:t>
            </w:r>
          </w:p>
        </w:tc>
      </w:tr>
      <w:tr w:rsidR="00032330" w:rsidRPr="00611D17" w14:paraId="08E2635A" w14:textId="77777777" w:rsidTr="007A2F3E">
        <w:trPr>
          <w:trHeight w:val="378"/>
          <w:jc w:val="center"/>
        </w:trPr>
        <w:tc>
          <w:tcPr>
            <w:tcW w:w="504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E4092" w14:textId="77777777" w:rsidR="00032330" w:rsidRPr="00611D17" w:rsidRDefault="00032330" w:rsidP="003E2039">
            <w:pPr>
              <w:pStyle w:val="Sinespaciado"/>
              <w:spacing w:line="276" w:lineRule="auto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E0012C" w14:textId="63738E37" w:rsidR="00032330" w:rsidRPr="00611D17" w:rsidRDefault="00032330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Oct</w:t>
            </w:r>
            <w:proofErr w:type="gram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 / 31 </w:t>
            </w:r>
            <w:proofErr w:type="spell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9D08C" w14:textId="6B967A09" w:rsidR="00032330" w:rsidRPr="00611D17" w:rsidRDefault="00032330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48</w:t>
            </w:r>
          </w:p>
        </w:tc>
      </w:tr>
      <w:tr w:rsidR="00032330" w:rsidRPr="00611D17" w14:paraId="039D5903" w14:textId="77777777" w:rsidTr="007A2F3E">
        <w:trPr>
          <w:trHeight w:val="378"/>
          <w:jc w:val="center"/>
        </w:trPr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DF75A2" w14:textId="77777777" w:rsidR="006A57C6" w:rsidRPr="00611D17" w:rsidRDefault="006A57C6" w:rsidP="006A57C6">
            <w:pPr>
              <w:pStyle w:val="Sinespaciado"/>
              <w:spacing w:line="276" w:lineRule="auto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Delta Clásico - (Medio Día)</w:t>
            </w:r>
          </w:p>
          <w:p w14:paraId="3C982AFB" w14:textId="5DB0C654" w:rsidR="00032330" w:rsidRPr="00611D17" w:rsidRDefault="006A57C6" w:rsidP="006A57C6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Delta, Tigre, Puerto. De Frutos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5BCD8" w14:textId="1F77BF25" w:rsidR="00032330" w:rsidRPr="00611D17" w:rsidRDefault="009820BD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</w:t>
            </w:r>
            <w:r w:rsidR="006A57C6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br</w:t>
            </w:r>
            <w:proofErr w:type="gramEnd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2026/ 30Jun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A8642" w14:textId="3302CE8E" w:rsidR="00032330" w:rsidRPr="00611D17" w:rsidRDefault="009820BD" w:rsidP="003E2039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59</w:t>
            </w:r>
          </w:p>
        </w:tc>
      </w:tr>
      <w:tr w:rsidR="009820BD" w:rsidRPr="00611D17" w14:paraId="379EED86" w14:textId="77777777" w:rsidTr="007A2F3E">
        <w:trPr>
          <w:trHeight w:val="378"/>
          <w:jc w:val="center"/>
        </w:trPr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72540A" w14:textId="77777777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0EC50C" w14:textId="13EB7A47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Jul</w:t>
            </w:r>
            <w:proofErr w:type="gram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 / 30 </w:t>
            </w:r>
            <w:proofErr w:type="spell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Sep</w:t>
            </w:r>
            <w:proofErr w:type="spell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AA26CA" w14:textId="4BBEB0B0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65</w:t>
            </w:r>
          </w:p>
        </w:tc>
      </w:tr>
      <w:tr w:rsidR="009820BD" w:rsidRPr="00611D17" w14:paraId="364603D7" w14:textId="77777777" w:rsidTr="007A2F3E">
        <w:trPr>
          <w:trHeight w:val="378"/>
          <w:jc w:val="center"/>
        </w:trPr>
        <w:tc>
          <w:tcPr>
            <w:tcW w:w="5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9CD7" w14:textId="77777777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0A96B" w14:textId="12E87778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Oct</w:t>
            </w:r>
            <w:proofErr w:type="gram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 / 31 </w:t>
            </w:r>
            <w:proofErr w:type="spellStart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A02205" w14:textId="16CC31E7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73</w:t>
            </w:r>
          </w:p>
        </w:tc>
      </w:tr>
      <w:tr w:rsidR="009820BD" w:rsidRPr="00611D17" w14:paraId="110BAF25" w14:textId="77777777" w:rsidTr="007A2F3E">
        <w:trPr>
          <w:trHeight w:val="378"/>
          <w:jc w:val="center"/>
        </w:trPr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B14471" w14:textId="0F3EC45A" w:rsidR="009820BD" w:rsidRPr="00611D17" w:rsidRDefault="006A57C6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Fiesta Gaucha Estancia ¨Santa Susana¨ o Similar (Día Completo) </w:t>
            </w:r>
            <w:proofErr w:type="gram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Martes</w:t>
            </w:r>
            <w:proofErr w:type="gram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, viernes y Domingos.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9B8848" w14:textId="2647E011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spell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Apr</w:t>
            </w:r>
            <w:proofErr w:type="spell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30 Jun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C7F4EC" w14:textId="3078ED1D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2</w:t>
            </w:r>
            <w:r w:rsidR="006A57C6">
              <w:rPr>
                <w:rFonts w:ascii="Arial" w:hAnsi="Arial" w:cs="Arial"/>
                <w:iCs/>
                <w:color w:val="969696"/>
                <w:sz w:val="18"/>
                <w:szCs w:val="18"/>
              </w:rPr>
              <w:t>43</w:t>
            </w:r>
          </w:p>
        </w:tc>
      </w:tr>
      <w:tr w:rsidR="009820BD" w:rsidRPr="00611D17" w14:paraId="5E7054A6" w14:textId="77777777" w:rsidTr="007A2F3E">
        <w:trPr>
          <w:trHeight w:val="378"/>
          <w:jc w:val="center"/>
        </w:trPr>
        <w:tc>
          <w:tcPr>
            <w:tcW w:w="5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AAB39" w14:textId="77777777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94C7" w14:textId="1FFB18D4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Jul</w:t>
            </w:r>
            <w:proofErr w:type="gram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</w:t>
            </w:r>
            <w:r w:rsidR="007A2F3E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31 </w:t>
            </w:r>
            <w:proofErr w:type="spellStart"/>
            <w:r w:rsidR="007A2F3E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="007A2F3E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4385C9" w14:textId="04E40FCD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2</w:t>
            </w:r>
            <w:r w:rsidR="007A2F3E">
              <w:rPr>
                <w:rFonts w:ascii="Arial" w:hAnsi="Arial" w:cs="Arial"/>
                <w:iCs/>
                <w:color w:val="969696"/>
                <w:sz w:val="18"/>
                <w:szCs w:val="18"/>
              </w:rPr>
              <w:t>69</w:t>
            </w:r>
          </w:p>
        </w:tc>
      </w:tr>
      <w:tr w:rsidR="007A2F3E" w:rsidRPr="00611D17" w14:paraId="5705C999" w14:textId="77777777" w:rsidTr="007A2F3E">
        <w:trPr>
          <w:trHeight w:val="378"/>
          <w:jc w:val="center"/>
        </w:trPr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9171F8" w14:textId="77777777" w:rsidR="007A2F3E" w:rsidRDefault="007A2F3E" w:rsidP="007A2F3E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9820BD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Experiencia Casa Gamboa – Vinos Porteños</w:t>
            </w:r>
          </w:p>
          <w:p w14:paraId="64302A97" w14:textId="3DCE0A57" w:rsidR="007A2F3E" w:rsidRPr="00611D17" w:rsidRDefault="007A2F3E" w:rsidP="007A2F3E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De martes a domingos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DED772" w14:textId="63C5ADCC" w:rsidR="007A2F3E" w:rsidRPr="00611D17" w:rsidRDefault="007A2F3E" w:rsidP="007A2F3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spell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Apr</w:t>
            </w:r>
            <w:proofErr w:type="spell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30 Jun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FBFC2B" w14:textId="0F2FB66E" w:rsidR="007A2F3E" w:rsidRPr="00611D17" w:rsidRDefault="007A2F3E" w:rsidP="007A2F3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217</w:t>
            </w:r>
          </w:p>
        </w:tc>
      </w:tr>
      <w:tr w:rsidR="007A2F3E" w:rsidRPr="00611D17" w14:paraId="754E0CC4" w14:textId="77777777" w:rsidTr="007A2F3E">
        <w:trPr>
          <w:trHeight w:val="378"/>
          <w:jc w:val="center"/>
        </w:trPr>
        <w:tc>
          <w:tcPr>
            <w:tcW w:w="50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D378" w14:textId="77777777" w:rsidR="007A2F3E" w:rsidRPr="00611D17" w:rsidRDefault="007A2F3E" w:rsidP="007A2F3E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A450C0" w14:textId="45A191A1" w:rsidR="007A2F3E" w:rsidRPr="00611D17" w:rsidRDefault="007A2F3E" w:rsidP="007A2F3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Jul</w:t>
            </w:r>
            <w:proofErr w:type="gram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31 </w:t>
            </w:r>
            <w:proofErr w:type="spell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BAAB64" w14:textId="13BDD1FF" w:rsidR="007A2F3E" w:rsidRPr="00611D17" w:rsidRDefault="007A2F3E" w:rsidP="007A2F3E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255</w:t>
            </w:r>
          </w:p>
        </w:tc>
      </w:tr>
      <w:tr w:rsidR="009820BD" w:rsidRPr="00611D17" w14:paraId="045A2276" w14:textId="593024C3" w:rsidTr="007A2F3E">
        <w:trPr>
          <w:trHeight w:val="440"/>
          <w:jc w:val="center"/>
        </w:trPr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DB1360" w14:textId="18D24F10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Full Day Colonia "Día Inolvidable"</w:t>
            </w:r>
          </w:p>
          <w:p w14:paraId="63DE0852" w14:textId="088349DB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Martes y miércoles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F7C24" w14:textId="5B3C8C3B" w:rsidR="009820BD" w:rsidRPr="00611D17" w:rsidRDefault="00904315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="00325126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Abr</w:t>
            </w:r>
            <w:proofErr w:type="gramEnd"/>
            <w:r w:rsidR="009820BD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</w:t>
            </w: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2026</w:t>
            </w:r>
            <w:r w:rsidR="009820BD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/ 30 </w:t>
            </w:r>
            <w:r w:rsidR="00325126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Oct</w:t>
            </w:r>
            <w:r w:rsidR="009820BD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FF3824" w14:textId="6D93CC0E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1</w:t>
            </w:r>
            <w:r w:rsidR="00325126">
              <w:rPr>
                <w:rFonts w:ascii="Arial" w:hAnsi="Arial" w:cs="Arial"/>
                <w:iCs/>
                <w:color w:val="969696"/>
                <w:sz w:val="18"/>
                <w:szCs w:val="18"/>
              </w:rPr>
              <w:t>67</w:t>
            </w:r>
          </w:p>
        </w:tc>
      </w:tr>
      <w:tr w:rsidR="009820BD" w:rsidRPr="00611D17" w14:paraId="5463BE7B" w14:textId="77777777" w:rsidTr="007A2F3E">
        <w:trPr>
          <w:trHeight w:val="370"/>
          <w:jc w:val="center"/>
        </w:trPr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EEB8D3" w14:textId="77777777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69E5" w14:textId="428D1944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highlight w:val="yellow"/>
                <w:lang w:eastAsia="es-ES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="00325126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Nov</w:t>
            </w:r>
            <w:proofErr w:type="gram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31 </w:t>
            </w:r>
            <w:proofErr w:type="spell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C37C0" w14:textId="1C83DEE8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highlight w:val="yellow"/>
                <w:lang w:eastAsia="es-ES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1</w:t>
            </w:r>
            <w:r w:rsidR="00325126">
              <w:rPr>
                <w:rFonts w:ascii="Arial" w:hAnsi="Arial" w:cs="Arial"/>
                <w:iCs/>
                <w:color w:val="969696"/>
                <w:sz w:val="18"/>
                <w:szCs w:val="18"/>
              </w:rPr>
              <w:t>79</w:t>
            </w:r>
          </w:p>
        </w:tc>
      </w:tr>
      <w:tr w:rsidR="009820BD" w:rsidRPr="00611D17" w14:paraId="00323233" w14:textId="77777777" w:rsidTr="007C77A8">
        <w:trPr>
          <w:trHeight w:val="370"/>
          <w:jc w:val="center"/>
        </w:trPr>
        <w:tc>
          <w:tcPr>
            <w:tcW w:w="50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1F80FA" w14:textId="2C2C7F68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 xml:space="preserve">Tour Estadios Y Museos Deportivos              </w:t>
            </w:r>
            <w:r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 xml:space="preserve">                           </w:t>
            </w:r>
            <w:proofErr w:type="gramStart"/>
            <w:r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 xml:space="preserve">   (</w:t>
            </w:r>
            <w:proofErr w:type="gramEnd"/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 xml:space="preserve">Visita Museos Y Estadios De Boca </w:t>
            </w:r>
            <w:proofErr w:type="spellStart"/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Jr</w:t>
            </w:r>
            <w:proofErr w:type="spellEnd"/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 xml:space="preserve"> </w:t>
            </w:r>
            <w:r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y</w:t>
            </w:r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 xml:space="preserve"> River Plate) </w:t>
            </w:r>
          </w:p>
          <w:p w14:paraId="1B6CDB01" w14:textId="6B7B4553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highlight w:val="yellow"/>
                <w:lang w:eastAsia="es-ES"/>
              </w:rPr>
            </w:pPr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Medio Día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A8337" w14:textId="573497CB" w:rsidR="009820BD" w:rsidRPr="00611D17" w:rsidRDefault="00904315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  <w:highlight w:val="yellow"/>
              </w:rPr>
            </w:pPr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="007C77A8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Abr</w:t>
            </w:r>
            <w:proofErr w:type="gramEnd"/>
            <w:r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  <w:r w:rsidR="009820BD"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/ 30 Jun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8A442" w14:textId="3C1700EA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  <w:highlight w:val="yellow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114</w:t>
            </w:r>
          </w:p>
        </w:tc>
      </w:tr>
      <w:tr w:rsidR="009820BD" w:rsidRPr="00611D17" w14:paraId="596A76C5" w14:textId="77777777" w:rsidTr="007C77A8">
        <w:trPr>
          <w:trHeight w:val="370"/>
          <w:jc w:val="center"/>
        </w:trPr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C6246" w14:textId="77777777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02FDB5" w14:textId="1E564BE1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Jul</w:t>
            </w:r>
            <w:proofErr w:type="gram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30 </w:t>
            </w:r>
            <w:proofErr w:type="spell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Sep</w:t>
            </w:r>
            <w:proofErr w:type="spell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CBE058" w14:textId="68E55E12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127</w:t>
            </w:r>
          </w:p>
        </w:tc>
      </w:tr>
      <w:tr w:rsidR="009820BD" w:rsidRPr="00611D17" w14:paraId="4B51AB61" w14:textId="77777777" w:rsidTr="007C77A8">
        <w:trPr>
          <w:trHeight w:val="370"/>
          <w:jc w:val="center"/>
        </w:trPr>
        <w:tc>
          <w:tcPr>
            <w:tcW w:w="504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3D87A" w14:textId="77777777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4610F" w14:textId="5B752BD5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Oct</w:t>
            </w:r>
            <w:proofErr w:type="gram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 / 31 </w:t>
            </w:r>
            <w:proofErr w:type="spellStart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5C8B1C" w14:textId="5B0B6A0D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142</w:t>
            </w:r>
          </w:p>
        </w:tc>
      </w:tr>
      <w:tr w:rsidR="009820BD" w:rsidRPr="00611D17" w14:paraId="573A8336" w14:textId="77777777" w:rsidTr="0055479C">
        <w:trPr>
          <w:trHeight w:val="37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AAE4A8" w14:textId="61F12972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Cena Show El Querandí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12DD7E" w14:textId="57500CBC" w:rsidR="009820BD" w:rsidRPr="00611D17" w:rsidRDefault="00904315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 w:rsidR="007C77A8">
              <w:rPr>
                <w:rFonts w:ascii="Arial" w:hAnsi="Arial" w:cs="Arial"/>
                <w:iCs/>
                <w:color w:val="969696"/>
                <w:sz w:val="18"/>
                <w:szCs w:val="18"/>
              </w:rPr>
              <w:t>Abr</w:t>
            </w:r>
            <w:proofErr w:type="gramEnd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/ 23 </w:t>
            </w:r>
            <w:proofErr w:type="spellStart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80A29" w14:textId="5146B5EA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iCs/>
                <w:color w:val="969696"/>
                <w:sz w:val="18"/>
                <w:szCs w:val="18"/>
              </w:rPr>
            </w:pP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94</w:t>
            </w:r>
          </w:p>
        </w:tc>
      </w:tr>
      <w:tr w:rsidR="009820BD" w:rsidRPr="00611D17" w14:paraId="58F88645" w14:textId="77777777" w:rsidTr="0055479C">
        <w:trPr>
          <w:trHeight w:val="37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C3E27" w14:textId="28CFE445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Cena Show De Tango Porteño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8393563" w14:textId="2BF52359" w:rsidR="009820BD" w:rsidRPr="00611D17" w:rsidRDefault="007C77A8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Abr</w:t>
            </w:r>
            <w:proofErr w:type="gramEnd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</w:t>
            </w:r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/ 23 </w:t>
            </w:r>
            <w:proofErr w:type="spellStart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1DAEC" w14:textId="07E1B513" w:rsidR="009820BD" w:rsidRPr="00611D17" w:rsidRDefault="007C77A8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81</w:t>
            </w:r>
          </w:p>
        </w:tc>
      </w:tr>
      <w:tr w:rsidR="009820BD" w:rsidRPr="00611D17" w14:paraId="58953FDE" w14:textId="77777777" w:rsidTr="0055479C">
        <w:trPr>
          <w:trHeight w:val="37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53700" w14:textId="42E5ADDC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bCs/>
                <w:iCs/>
                <w:color w:val="969696"/>
                <w:sz w:val="18"/>
                <w:szCs w:val="18"/>
              </w:rPr>
              <w:t>Cena Show De Tango El Viejo Almacén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0BDD89" w14:textId="6F0F76CC" w:rsidR="009820BD" w:rsidRPr="00611D17" w:rsidRDefault="007C77A8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Abr</w:t>
            </w:r>
            <w:proofErr w:type="gramEnd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</w:t>
            </w:r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/ 23 </w:t>
            </w:r>
            <w:proofErr w:type="spellStart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E7ED9" w14:textId="3D77F995" w:rsidR="009820BD" w:rsidRPr="00611D17" w:rsidRDefault="007C77A8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94</w:t>
            </w:r>
          </w:p>
        </w:tc>
      </w:tr>
      <w:tr w:rsidR="009820BD" w:rsidRPr="00611D17" w14:paraId="75B77699" w14:textId="77777777" w:rsidTr="0055479C">
        <w:trPr>
          <w:trHeight w:val="37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69D610" w14:textId="7990FF7C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Cena Show De Tango Michelangelo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8461747" w14:textId="152029C0" w:rsidR="009820BD" w:rsidRPr="00611D17" w:rsidRDefault="007C77A8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Abr</w:t>
            </w:r>
            <w:proofErr w:type="gramEnd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</w:t>
            </w:r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/ 23 </w:t>
            </w:r>
            <w:proofErr w:type="spellStart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F7D51D" w14:textId="02E78EC9" w:rsidR="009820BD" w:rsidRPr="00611D17" w:rsidRDefault="009820BD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1</w:t>
            </w:r>
            <w:r w:rsidR="007C77A8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04</w:t>
            </w:r>
          </w:p>
        </w:tc>
      </w:tr>
      <w:tr w:rsidR="009820BD" w:rsidRPr="00611D17" w14:paraId="2522AC31" w14:textId="77777777" w:rsidTr="0055479C">
        <w:trPr>
          <w:trHeight w:val="370"/>
          <w:jc w:val="center"/>
        </w:trPr>
        <w:tc>
          <w:tcPr>
            <w:tcW w:w="50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7ACCD" w14:textId="28C9DE37" w:rsidR="009820BD" w:rsidRPr="00611D17" w:rsidRDefault="009820BD" w:rsidP="009820BD">
            <w:pPr>
              <w:pStyle w:val="Sinespaciado"/>
              <w:spacing w:line="276" w:lineRule="auto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 w:rsidRPr="00611D17"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Cena Show De Tango La Ventana</w:t>
            </w:r>
          </w:p>
        </w:tc>
        <w:tc>
          <w:tcPr>
            <w:tcW w:w="2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E4D319B" w14:textId="0BAD53BD" w:rsidR="009820BD" w:rsidRPr="00611D17" w:rsidRDefault="007C77A8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01 </w:t>
            </w:r>
            <w:proofErr w:type="gramStart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>Abr</w:t>
            </w:r>
            <w:proofErr w:type="gramEnd"/>
            <w:r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  <w:r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</w:t>
            </w:r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/ 23 </w:t>
            </w:r>
            <w:proofErr w:type="spellStart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>Dec</w:t>
            </w:r>
            <w:proofErr w:type="spellEnd"/>
            <w:r w:rsidR="009820BD" w:rsidRPr="00611D17">
              <w:rPr>
                <w:rFonts w:ascii="Arial" w:hAnsi="Arial" w:cs="Arial"/>
                <w:iCs/>
                <w:color w:val="969696"/>
                <w:sz w:val="18"/>
                <w:szCs w:val="18"/>
              </w:rPr>
              <w:t xml:space="preserve"> 2026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74C7D3" w14:textId="6D49594F" w:rsidR="009820BD" w:rsidRPr="00611D17" w:rsidRDefault="007C77A8" w:rsidP="009820BD">
            <w:pPr>
              <w:pStyle w:val="Sinespaciado"/>
              <w:spacing w:line="276" w:lineRule="auto"/>
              <w:jc w:val="center"/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</w:pPr>
            <w:r>
              <w:rPr>
                <w:rFonts w:ascii="Arial" w:hAnsi="Arial" w:cs="Arial"/>
                <w:color w:val="969696"/>
                <w:sz w:val="18"/>
                <w:szCs w:val="18"/>
                <w:lang w:eastAsia="es-ES"/>
              </w:rPr>
              <w:t>90</w:t>
            </w:r>
          </w:p>
        </w:tc>
      </w:tr>
    </w:tbl>
    <w:p w14:paraId="739AB27A" w14:textId="77777777" w:rsidR="00C717A0" w:rsidRDefault="00C717A0" w:rsidP="003E2039">
      <w:pPr>
        <w:pStyle w:val="Sinespaciado"/>
        <w:spacing w:line="276" w:lineRule="auto"/>
        <w:jc w:val="center"/>
        <w:rPr>
          <w:rFonts w:ascii="Arial" w:hAnsi="Arial" w:cs="Arial"/>
          <w:color w:val="828282"/>
          <w:sz w:val="18"/>
          <w:szCs w:val="18"/>
        </w:rPr>
      </w:pPr>
    </w:p>
    <w:p w14:paraId="6C15BAC2" w14:textId="77777777" w:rsidR="00904315" w:rsidRDefault="00904315" w:rsidP="00904315">
      <w:pPr>
        <w:pStyle w:val="Sinespaciado"/>
        <w:spacing w:line="276" w:lineRule="auto"/>
        <w:jc w:val="center"/>
        <w:rPr>
          <w:rFonts w:ascii="Arial" w:hAnsi="Arial" w:cs="Arial"/>
          <w:color w:val="828282"/>
          <w:sz w:val="18"/>
          <w:szCs w:val="18"/>
        </w:rPr>
      </w:pPr>
      <w:r w:rsidRPr="00904315">
        <w:rPr>
          <w:rFonts w:ascii="Arial" w:hAnsi="Arial" w:cs="Arial"/>
          <w:color w:val="828282"/>
          <w:sz w:val="18"/>
          <w:szCs w:val="18"/>
        </w:rPr>
        <w:t xml:space="preserve"> Tarifas sujetas a disponibilidad al momento de reservar y a reconfirmar en fechas o</w:t>
      </w:r>
      <w:r>
        <w:rPr>
          <w:rFonts w:ascii="Arial" w:hAnsi="Arial" w:cs="Arial"/>
          <w:color w:val="828282"/>
          <w:sz w:val="18"/>
          <w:szCs w:val="18"/>
        </w:rPr>
        <w:t xml:space="preserve"> </w:t>
      </w:r>
      <w:r w:rsidRPr="00904315">
        <w:rPr>
          <w:rFonts w:ascii="Arial" w:hAnsi="Arial" w:cs="Arial"/>
          <w:color w:val="828282"/>
          <w:sz w:val="18"/>
          <w:szCs w:val="18"/>
        </w:rPr>
        <w:t>periodos especiales</w:t>
      </w:r>
      <w:r>
        <w:rPr>
          <w:rFonts w:ascii="Arial" w:hAnsi="Arial" w:cs="Arial"/>
          <w:color w:val="828282"/>
          <w:sz w:val="18"/>
          <w:szCs w:val="18"/>
        </w:rPr>
        <w:t xml:space="preserve"> como: </w:t>
      </w:r>
    </w:p>
    <w:p w14:paraId="646939AA" w14:textId="6705FF08" w:rsidR="00CE4EE4" w:rsidRPr="00611D17" w:rsidRDefault="00904315" w:rsidP="00904315">
      <w:pPr>
        <w:pStyle w:val="Sinespaciado"/>
        <w:spacing w:line="276" w:lineRule="auto"/>
        <w:jc w:val="center"/>
        <w:rPr>
          <w:rFonts w:ascii="Arial" w:hAnsi="Arial" w:cs="Arial"/>
          <w:b/>
          <w:sz w:val="18"/>
          <w:szCs w:val="18"/>
        </w:rPr>
      </w:pPr>
      <w:r w:rsidRPr="00904315">
        <w:rPr>
          <w:rFonts w:ascii="Arial" w:hAnsi="Arial" w:cs="Arial"/>
          <w:color w:val="828282"/>
          <w:sz w:val="18"/>
          <w:szCs w:val="18"/>
        </w:rPr>
        <w:t>Semana Santa, Feriados, Congresos, Vacaciones de Invierno, Navidad, Año Nuev</w:t>
      </w:r>
      <w:r>
        <w:rPr>
          <w:rFonts w:ascii="Arial" w:hAnsi="Arial" w:cs="Arial"/>
          <w:color w:val="828282"/>
          <w:sz w:val="18"/>
          <w:szCs w:val="18"/>
        </w:rPr>
        <w:t xml:space="preserve">o, Carnaval, eventos deportivos, </w:t>
      </w:r>
      <w:r w:rsidRPr="00904315">
        <w:rPr>
          <w:rFonts w:ascii="Arial" w:hAnsi="Arial" w:cs="Arial"/>
          <w:color w:val="828282"/>
          <w:sz w:val="18"/>
          <w:szCs w:val="18"/>
        </w:rPr>
        <w:t>etc.</w:t>
      </w:r>
    </w:p>
    <w:p w14:paraId="4F04829F" w14:textId="77777777" w:rsidR="00611D17" w:rsidRDefault="00611D17" w:rsidP="003E2039">
      <w:pPr>
        <w:pStyle w:val="Sinespaciado"/>
        <w:spacing w:line="276" w:lineRule="auto"/>
        <w:rPr>
          <w:rFonts w:ascii="Arial" w:hAnsi="Arial" w:cs="Arial"/>
          <w:b/>
          <w:sz w:val="18"/>
          <w:szCs w:val="18"/>
        </w:rPr>
      </w:pPr>
    </w:p>
    <w:p w14:paraId="44895D8D" w14:textId="0ABB3080" w:rsidR="00611D17" w:rsidRDefault="00611D17" w:rsidP="003E2039">
      <w:pPr>
        <w:pStyle w:val="Sinespaciado"/>
        <w:spacing w:line="276" w:lineRule="auto"/>
        <w:rPr>
          <w:rFonts w:ascii="Arial" w:hAnsi="Arial" w:cs="Arial"/>
          <w:b/>
          <w:sz w:val="18"/>
          <w:szCs w:val="18"/>
        </w:rPr>
      </w:pPr>
    </w:p>
    <w:p w14:paraId="6189841E" w14:textId="6A04730A" w:rsidR="00EE6B53" w:rsidRPr="00611D17" w:rsidRDefault="004268F6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CITY TOUR - PANORÁMICO (MEDIO DÍA)</w:t>
      </w:r>
    </w:p>
    <w:p w14:paraId="21D11B82" w14:textId="545AD20C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Esta excursión invita a descubrir la emoción y la diversidad de Buenos Aires, una ciudad múltiple y vibrante que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combina historia, modernidad, cultura y tradición.</w:t>
      </w:r>
    </w:p>
    <w:p w14:paraId="021ABCCD" w14:textId="2C2408BA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El recorrido comienza conociendo el gran símbolo de nuestra ciudad: el Obelisco, ícono porteño que se alza en la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famosa Avenida 9 de Julio, una de las más anchas del mundo. Desde allí, la ciudad se abre paso con sus contrastes y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matices.</w:t>
      </w:r>
    </w:p>
    <w:p w14:paraId="01F0DB98" w14:textId="10D4547F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Visitaremos plazas llenas de historia y significado, como la Plaza de Mayo, escenario de los principales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acontecimientos políticos del país; la elegante Plaza San Martín, rodeada de edificios de gran valor arquitectónico; y la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distinguida Plaza Alvear, en pleno corazón de la Recoleta.</w:t>
      </w:r>
    </w:p>
    <w:p w14:paraId="0A1E9374" w14:textId="7825A86E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A lo largo del recorrido, atravesaremos avenidas emblemáticas como la Corrientes, con su inconfundible aire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teatros y librerías; la Avenida de Mayo, que conecta la Casa Rosada con el Congreso y conserva la impronta de la Belle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Époque; y la imponente 9 de Julio, custodiada por el Obelisco.</w:t>
      </w:r>
    </w:p>
    <w:p w14:paraId="13E966AF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La visita nos llevará también por barrios llenos de identidad:</w:t>
      </w:r>
    </w:p>
    <w:p w14:paraId="7C14F461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La Boca, con su famoso Caminito y sus conventillos multicolores, cuna del tango y del sentimiento futbolero.</w:t>
      </w:r>
    </w:p>
    <w:p w14:paraId="4AF01EE7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San Telmo, el barrio más antiguo, con calles adoquinadas, anticuarios y un espíritu bohemio.</w:t>
      </w:r>
    </w:p>
    <w:p w14:paraId="78DE72E2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Palermo, con sus áreas verdes y modernas propuestas culturales y gastronómicas.</w:t>
      </w:r>
    </w:p>
    <w:p w14:paraId="08EA48AF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lastRenderedPageBreak/>
        <w:t>• Recoleta, sinónimo de sofisticación, historia y arte.</w:t>
      </w:r>
    </w:p>
    <w:p w14:paraId="1EF3095D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Puerto Madero, la cara más moderna y cosmopolita de la ciudad, junto al río y con sus antiguos docks</w:t>
      </w:r>
    </w:p>
    <w:p w14:paraId="6CBAF991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transformados en restaurantes y oficinas de vanguardia.</w:t>
      </w:r>
    </w:p>
    <w:p w14:paraId="1E33C987" w14:textId="77777777" w:rsid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08605B9F" w14:textId="637059EA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El contacto con la naturaleza también estará presente en los parques más emblemáticos de la ciudad, como 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Lezama, pulmón del sur porteño, y el majestuoso Parque Tres de Febrero, con sus lagos, jardines y el reconocido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Rosedal.</w:t>
      </w:r>
    </w:p>
    <w:p w14:paraId="4BF361FD" w14:textId="19D3D253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Además, durante el recorrido pasaremos por las zonas comerciales y financieras, que muestran el pulso activo de la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vida diaria, y por el imponente estadio de fútbol, símbolo de la pasión argentina que late en cada rincón de Buenos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Aires.</w:t>
      </w:r>
    </w:p>
    <w:p w14:paraId="062020C2" w14:textId="6245B893" w:rsid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 xml:space="preserve">Este </w:t>
      </w:r>
      <w:proofErr w:type="spellStart"/>
      <w:r w:rsidRPr="00611D17">
        <w:rPr>
          <w:rFonts w:ascii="Arial" w:hAnsi="Arial" w:cs="Arial"/>
          <w:color w:val="969696"/>
          <w:sz w:val="18"/>
          <w:szCs w:val="18"/>
        </w:rPr>
        <w:t>city</w:t>
      </w:r>
      <w:proofErr w:type="spellEnd"/>
      <w:r w:rsidRPr="00611D17">
        <w:rPr>
          <w:rFonts w:ascii="Arial" w:hAnsi="Arial" w:cs="Arial"/>
          <w:color w:val="969696"/>
          <w:sz w:val="18"/>
          <w:szCs w:val="18"/>
        </w:rPr>
        <w:t xml:space="preserve"> tour es una manera ideal de sumergirse en la esencia porteña, conociendo sus diferentes rostros, desde la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historia hasta la modernidad, desde lo popular hasta lo sofisticado, en un itinerario que refleja toda la riqueza cultural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611D17">
        <w:rPr>
          <w:rFonts w:ascii="Arial" w:hAnsi="Arial" w:cs="Arial"/>
          <w:color w:val="969696"/>
          <w:sz w:val="18"/>
          <w:szCs w:val="18"/>
        </w:rPr>
        <w:t>y arquitectónica de la capital argentina.</w:t>
      </w:r>
    </w:p>
    <w:p w14:paraId="27C6D424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1995558C" w14:textId="706781C8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10FF8FA3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37362766" w14:textId="77777777" w:rsidR="00611D17" w:rsidRPr="00DF0BF9" w:rsidRDefault="00611D17" w:rsidP="003E2039">
      <w:pPr>
        <w:pStyle w:val="Sinespaciado"/>
        <w:spacing w:line="276" w:lineRule="auto"/>
        <w:ind w:firstLine="142"/>
        <w:jc w:val="both"/>
        <w:rPr>
          <w:rFonts w:ascii="Arial" w:hAnsi="Arial" w:cs="Arial"/>
          <w:color w:val="969696"/>
          <w:sz w:val="18"/>
          <w:szCs w:val="18"/>
          <w:lang w:val="pt-PT"/>
        </w:rPr>
      </w:pPr>
      <w:r w:rsidRPr="00DF0BF9">
        <w:rPr>
          <w:rFonts w:ascii="Arial" w:hAnsi="Arial" w:cs="Arial"/>
          <w:color w:val="969696"/>
          <w:sz w:val="18"/>
          <w:szCs w:val="18"/>
          <w:lang w:val="pt-PT"/>
        </w:rPr>
        <w:t>• Traslado ida por hoteles céntricos.</w:t>
      </w:r>
    </w:p>
    <w:p w14:paraId="33923CF6" w14:textId="77777777" w:rsidR="00611D17" w:rsidRPr="00611D17" w:rsidRDefault="00611D17" w:rsidP="003E2039">
      <w:pPr>
        <w:pStyle w:val="Sinespaciado"/>
        <w:spacing w:line="276" w:lineRule="auto"/>
        <w:ind w:firstLine="142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Guía español.</w:t>
      </w:r>
    </w:p>
    <w:p w14:paraId="0C397918" w14:textId="77777777" w:rsidR="00611D17" w:rsidRPr="00611D17" w:rsidRDefault="00611D17" w:rsidP="003E2039">
      <w:pPr>
        <w:pStyle w:val="Sinespaciado"/>
        <w:spacing w:line="276" w:lineRule="auto"/>
        <w:ind w:firstLine="142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Descenso en Plaza de Mayo y en el barrio de la Boca.</w:t>
      </w:r>
    </w:p>
    <w:p w14:paraId="13E74B63" w14:textId="77777777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No incluye</w:t>
      </w:r>
      <w:r w:rsidRPr="00611D17">
        <w:rPr>
          <w:rFonts w:ascii="Arial" w:hAnsi="Arial" w:cs="Arial"/>
          <w:color w:val="969696"/>
          <w:sz w:val="18"/>
          <w:szCs w:val="18"/>
        </w:rPr>
        <w:t>:</w:t>
      </w:r>
    </w:p>
    <w:p w14:paraId="2B43DB40" w14:textId="77777777" w:rsidR="00611D17" w:rsidRPr="00611D17" w:rsidRDefault="00611D17" w:rsidP="003E2039">
      <w:pPr>
        <w:pStyle w:val="Sinespaciado"/>
        <w:spacing w:line="276" w:lineRule="auto"/>
        <w:ind w:left="284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653EE843" w14:textId="77777777" w:rsidR="00611D17" w:rsidRPr="00611D17" w:rsidRDefault="00611D17" w:rsidP="003E2039">
      <w:pPr>
        <w:pStyle w:val="Sinespaciado"/>
        <w:spacing w:line="276" w:lineRule="auto"/>
        <w:ind w:left="284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• Traslado de vuelta.</w:t>
      </w:r>
    </w:p>
    <w:p w14:paraId="1648CB5A" w14:textId="77777777" w:rsid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39612D27" w14:textId="1E4348B3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Duración estimada</w:t>
      </w:r>
      <w:r w:rsidRPr="00611D17">
        <w:rPr>
          <w:rFonts w:ascii="Arial" w:hAnsi="Arial" w:cs="Arial"/>
          <w:color w:val="969696"/>
          <w:sz w:val="18"/>
          <w:szCs w:val="18"/>
        </w:rPr>
        <w:t>: 4 horas y 30 minutos.</w:t>
      </w:r>
    </w:p>
    <w:p w14:paraId="600E10B3" w14:textId="45346DD4" w:rsidR="00611D17" w:rsidRPr="00611D17" w:rsidRDefault="00611D17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Días de operación:</w:t>
      </w:r>
      <w:r w:rsidRPr="00611D17">
        <w:rPr>
          <w:rFonts w:ascii="Arial" w:hAnsi="Arial" w:cs="Arial"/>
          <w:color w:val="969696"/>
          <w:sz w:val="18"/>
          <w:szCs w:val="18"/>
        </w:rPr>
        <w:t xml:space="preserve"> de lunes a lunes AM.</w:t>
      </w:r>
    </w:p>
    <w:p w14:paraId="2695F98F" w14:textId="41DA17AD" w:rsidR="00611D17" w:rsidRDefault="00611D1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611D17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66CB27FB" w14:textId="1AC9A3C0" w:rsidR="00904315" w:rsidRDefault="00904315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535D8100" w14:textId="77777777" w:rsidR="00611D17" w:rsidRDefault="00611D1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30A8DDAD" w14:textId="629398E5" w:rsidR="00C257E7" w:rsidRPr="00611D17" w:rsidRDefault="00BC2D4B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6EBB1F08" wp14:editId="34B198A8">
            <wp:extent cx="3498800" cy="2230120"/>
            <wp:effectExtent l="0" t="0" r="6985" b="0"/>
            <wp:docPr id="3" name="Imagen 3" descr="https://amichi.com.ar/AMICHI-IMAGENES/SERVICIOS/9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michi.com.ar/AMICHI-IMAGENES/SERVICIOS/968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584" cy="2240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0E19886" w14:textId="646FC435" w:rsidR="00C257E7" w:rsidRDefault="00C257E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2EC720AA" w14:textId="283CD374" w:rsidR="00E10579" w:rsidRDefault="00E10579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628B5AD7" w14:textId="77777777" w:rsidR="00904315" w:rsidRDefault="00904315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4022A48C" w14:textId="3BDA95A3" w:rsidR="00AF400B" w:rsidRPr="00611D17" w:rsidRDefault="00AF400B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DELTA CLÁSICO – MEDIO DÍA (HD) &amp; DELTA, TIGRE, PTO. DE FRUTOS</w:t>
      </w:r>
    </w:p>
    <w:p w14:paraId="15419805" w14:textId="5040F4BD" w:rsidR="007621BF" w:rsidRPr="007621BF" w:rsidRDefault="007621BF" w:rsidP="003E2039">
      <w:pPr>
        <w:pStyle w:val="Sinespaciado"/>
        <w:spacing w:line="276" w:lineRule="auto"/>
        <w:jc w:val="both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7621BF">
        <w:rPr>
          <w:rStyle w:val="Fuerte"/>
          <w:rFonts w:ascii="Arial" w:hAnsi="Arial" w:cs="Arial"/>
          <w:b w:val="0"/>
          <w:color w:val="969696"/>
          <w:sz w:val="18"/>
          <w:szCs w:val="18"/>
        </w:rPr>
        <w:t>El recorrido comienza por la Avenida del Libertador y la Avenida Costanera Norte, desde donde se aprecian lugares icónicos como el tradicional Club de Pescadores, el Aeroparque Jorge Newbery y la Ciudad Universitaria.</w:t>
      </w:r>
    </w:p>
    <w:p w14:paraId="63C697CE" w14:textId="55CEE465" w:rsidR="007621BF" w:rsidRPr="007621BF" w:rsidRDefault="007621BF" w:rsidP="003E2039">
      <w:pPr>
        <w:pStyle w:val="Sinespaciado"/>
        <w:spacing w:line="276" w:lineRule="auto"/>
        <w:jc w:val="both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7621BF">
        <w:rPr>
          <w:rStyle w:val="Fuerte"/>
          <w:rFonts w:ascii="Arial" w:hAnsi="Arial" w:cs="Arial"/>
          <w:b w:val="0"/>
          <w:color w:val="969696"/>
          <w:sz w:val="18"/>
          <w:szCs w:val="18"/>
        </w:rPr>
        <w:t>Continuaremos hacia el norte pasando frente al imponente Estadio Monumental de River Plate y avanzaremos por la Avenida General Paz, rumbo a la ciudad de Tigre.</w:t>
      </w:r>
      <w:r w:rsidR="00C717A0">
        <w:rPr>
          <w:rStyle w:val="Fuerte"/>
          <w:rFonts w:ascii="Arial" w:hAnsi="Arial" w:cs="Arial"/>
          <w:b w:val="0"/>
          <w:color w:val="969696"/>
          <w:sz w:val="18"/>
          <w:szCs w:val="18"/>
        </w:rPr>
        <w:t xml:space="preserve"> </w:t>
      </w:r>
      <w:r w:rsidRPr="007621BF">
        <w:rPr>
          <w:rStyle w:val="Fuerte"/>
          <w:rFonts w:ascii="Arial" w:hAnsi="Arial" w:cs="Arial"/>
          <w:b w:val="0"/>
          <w:color w:val="969696"/>
          <w:sz w:val="18"/>
          <w:szCs w:val="18"/>
        </w:rPr>
        <w:t>Al llegar, realizaremos una parada en el pintoresco Puerto de Frutos, donde tendrán tiempo libre para recorrer, disfrutar de su ambiente típico y descubrir artesanías y productos locales.</w:t>
      </w:r>
    </w:p>
    <w:p w14:paraId="2D39F670" w14:textId="5D1BDB6B" w:rsidR="00611D17" w:rsidRDefault="007621BF" w:rsidP="003E2039">
      <w:pPr>
        <w:pStyle w:val="Sinespaciado"/>
        <w:spacing w:line="276" w:lineRule="auto"/>
        <w:jc w:val="both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7621BF">
        <w:rPr>
          <w:rStyle w:val="Fuerte"/>
          <w:rFonts w:ascii="Arial" w:hAnsi="Arial" w:cs="Arial"/>
          <w:b w:val="0"/>
          <w:color w:val="969696"/>
          <w:sz w:val="18"/>
          <w:szCs w:val="18"/>
        </w:rPr>
        <w:t>Más tarde, nos dirigiremos a la Estación Fluvial para embarcarnos en una navegación de aproximadamente una hora por la primera sección de islas del famoso Delta del Río Paraná, admirando la belleza natural de sus ríos y canales en un entorno único de esta región.</w:t>
      </w:r>
    </w:p>
    <w:p w14:paraId="79E17C79" w14:textId="177081F2" w:rsidR="007C5547" w:rsidRDefault="007C5547" w:rsidP="003E2039">
      <w:pPr>
        <w:pStyle w:val="Sinespaciado"/>
        <w:spacing w:line="276" w:lineRule="auto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</w:p>
    <w:p w14:paraId="4647360E" w14:textId="00E2B22A" w:rsidR="00611D17" w:rsidRPr="00611D17" w:rsidRDefault="007C5547" w:rsidP="003E2039">
      <w:pPr>
        <w:pStyle w:val="Sinespaciado"/>
        <w:spacing w:line="276" w:lineRule="auto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anchor distT="0" distB="0" distL="114300" distR="114300" simplePos="0" relativeHeight="251659264" behindDoc="1" locked="0" layoutInCell="1" allowOverlap="1" wp14:anchorId="323ACF3F" wp14:editId="7C4B4DD4">
            <wp:simplePos x="0" y="0"/>
            <wp:positionH relativeFrom="column">
              <wp:posOffset>3380740</wp:posOffset>
            </wp:positionH>
            <wp:positionV relativeFrom="paragraph">
              <wp:posOffset>36830</wp:posOffset>
            </wp:positionV>
            <wp:extent cx="2933700" cy="1579880"/>
            <wp:effectExtent l="0" t="0" r="0" b="1270"/>
            <wp:wrapNone/>
            <wp:docPr id="2" name="Imagen 2" descr="El Delta de Tigre es el quinto más grande del mundo y el tercero más importante de Sudamérica. Navergarlo es obligad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Delta de Tigre es el quinto más grande del mundo y el tercero más importante de Sudamérica. Navergarlo es obligad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579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1D17"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>DETALLES DE LA EXCURSIÓN:</w:t>
      </w:r>
    </w:p>
    <w:p w14:paraId="34F198DE" w14:textId="23D12F25" w:rsidR="00611D17" w:rsidRPr="00611D17" w:rsidRDefault="00611D17" w:rsidP="003E2039">
      <w:pPr>
        <w:pStyle w:val="Sinespaciado"/>
        <w:spacing w:line="276" w:lineRule="auto"/>
        <w:rPr>
          <w:rStyle w:val="Fuerte"/>
          <w:rFonts w:ascii="Arial" w:hAnsi="Arial" w:cs="Arial"/>
          <w:color w:val="969696"/>
          <w:sz w:val="18"/>
          <w:szCs w:val="18"/>
        </w:rPr>
      </w:pPr>
      <w:r w:rsidRPr="00611D17">
        <w:rPr>
          <w:rStyle w:val="Fuerte"/>
          <w:rFonts w:ascii="Arial" w:hAnsi="Arial" w:cs="Arial"/>
          <w:color w:val="969696"/>
          <w:sz w:val="18"/>
          <w:szCs w:val="18"/>
        </w:rPr>
        <w:t>Incluye:</w:t>
      </w:r>
    </w:p>
    <w:p w14:paraId="33825810" w14:textId="040C44F1" w:rsidR="00611D17" w:rsidRPr="00DF0BF9" w:rsidRDefault="00611D17" w:rsidP="003E2039">
      <w:pPr>
        <w:pStyle w:val="Sinespaciado"/>
        <w:spacing w:line="276" w:lineRule="auto"/>
        <w:ind w:left="142"/>
        <w:rPr>
          <w:rStyle w:val="Fuerte"/>
          <w:rFonts w:ascii="Arial" w:hAnsi="Arial" w:cs="Arial"/>
          <w:b w:val="0"/>
          <w:color w:val="969696"/>
          <w:sz w:val="18"/>
          <w:szCs w:val="18"/>
          <w:lang w:val="pt-PT"/>
        </w:rPr>
      </w:pPr>
      <w:r w:rsidRPr="00DF0BF9">
        <w:rPr>
          <w:rStyle w:val="Fuerte"/>
          <w:rFonts w:ascii="Arial" w:hAnsi="Arial" w:cs="Arial"/>
          <w:b w:val="0"/>
          <w:color w:val="969696"/>
          <w:sz w:val="18"/>
          <w:szCs w:val="18"/>
          <w:lang w:val="pt-PT"/>
        </w:rPr>
        <w:t>• Traslado ida por hoteles céntricos.</w:t>
      </w:r>
    </w:p>
    <w:p w14:paraId="2A79285E" w14:textId="762D71A8" w:rsidR="00611D17" w:rsidRPr="00611D17" w:rsidRDefault="00611D17" w:rsidP="003E2039">
      <w:pPr>
        <w:pStyle w:val="Sinespaciado"/>
        <w:spacing w:line="276" w:lineRule="auto"/>
        <w:ind w:left="142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>• Guía español.</w:t>
      </w:r>
    </w:p>
    <w:p w14:paraId="050E6DBA" w14:textId="76C0A743" w:rsidR="00611D17" w:rsidRPr="00611D17" w:rsidRDefault="00611D17" w:rsidP="003E2039">
      <w:pPr>
        <w:pStyle w:val="Sinespaciado"/>
        <w:spacing w:line="276" w:lineRule="auto"/>
        <w:ind w:left="142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>• Navegación en el Delta.</w:t>
      </w:r>
    </w:p>
    <w:p w14:paraId="1594284D" w14:textId="676E7B59" w:rsidR="00611D17" w:rsidRPr="00611D17" w:rsidRDefault="00611D17" w:rsidP="003E2039">
      <w:pPr>
        <w:pStyle w:val="Sinespaciado"/>
        <w:spacing w:line="276" w:lineRule="auto"/>
        <w:rPr>
          <w:rStyle w:val="Fuerte"/>
          <w:rFonts w:ascii="Arial" w:hAnsi="Arial" w:cs="Arial"/>
          <w:color w:val="969696"/>
          <w:sz w:val="18"/>
          <w:szCs w:val="18"/>
        </w:rPr>
      </w:pPr>
      <w:r w:rsidRPr="00611D17">
        <w:rPr>
          <w:rStyle w:val="Fuerte"/>
          <w:rFonts w:ascii="Arial" w:hAnsi="Arial" w:cs="Arial"/>
          <w:color w:val="969696"/>
          <w:sz w:val="18"/>
          <w:szCs w:val="18"/>
        </w:rPr>
        <w:t>No incluye:</w:t>
      </w:r>
    </w:p>
    <w:p w14:paraId="6FDAE07F" w14:textId="053904E3" w:rsidR="00611D17" w:rsidRPr="00611D17" w:rsidRDefault="00611D17" w:rsidP="003E2039">
      <w:pPr>
        <w:pStyle w:val="Sinespaciado"/>
        <w:spacing w:line="276" w:lineRule="auto"/>
        <w:ind w:left="142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>• Ingresos no detallados y souvenirs.</w:t>
      </w:r>
    </w:p>
    <w:p w14:paraId="154969A4" w14:textId="273E60D1" w:rsidR="008A3E36" w:rsidRPr="00611D17" w:rsidRDefault="00611D17" w:rsidP="003E2039">
      <w:pPr>
        <w:pStyle w:val="Sinespaciado"/>
        <w:spacing w:line="276" w:lineRule="auto"/>
        <w:ind w:left="142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lastRenderedPageBreak/>
        <w:t>• Traslado de vuelta.</w:t>
      </w:r>
    </w:p>
    <w:p w14:paraId="654DD583" w14:textId="032DEB37" w:rsidR="007C5547" w:rsidRDefault="007C5547" w:rsidP="003E2039">
      <w:pPr>
        <w:pStyle w:val="Sinespaciado"/>
        <w:spacing w:line="276" w:lineRule="auto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</w:p>
    <w:p w14:paraId="3D77CDC6" w14:textId="34202411" w:rsidR="00611D17" w:rsidRPr="00611D17" w:rsidRDefault="00611D17" w:rsidP="003E2039">
      <w:pPr>
        <w:pStyle w:val="Sinespaciado"/>
        <w:spacing w:line="276" w:lineRule="auto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7C5547">
        <w:rPr>
          <w:rStyle w:val="Fuerte"/>
          <w:rFonts w:ascii="Arial" w:hAnsi="Arial" w:cs="Arial"/>
          <w:color w:val="969696"/>
          <w:sz w:val="18"/>
          <w:szCs w:val="18"/>
        </w:rPr>
        <w:t>Duración estimada:</w:t>
      </w: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 xml:space="preserve"> 5 horas.</w:t>
      </w:r>
    </w:p>
    <w:p w14:paraId="381DE7EB" w14:textId="3252AE73" w:rsidR="00611D17" w:rsidRPr="00611D17" w:rsidRDefault="00611D17" w:rsidP="003E2039">
      <w:pPr>
        <w:pStyle w:val="Sinespaciado"/>
        <w:spacing w:line="276" w:lineRule="auto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7C5547">
        <w:rPr>
          <w:rStyle w:val="Fuerte"/>
          <w:rFonts w:ascii="Arial" w:hAnsi="Arial" w:cs="Arial"/>
          <w:color w:val="969696"/>
          <w:sz w:val="18"/>
          <w:szCs w:val="18"/>
        </w:rPr>
        <w:t>Días de operación:</w:t>
      </w: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 xml:space="preserve"> de lunes a lunes AM.</w:t>
      </w:r>
    </w:p>
    <w:p w14:paraId="6E56E4AE" w14:textId="02974946" w:rsidR="00611D17" w:rsidRPr="00611D17" w:rsidRDefault="00611D17" w:rsidP="003E2039">
      <w:pPr>
        <w:pStyle w:val="Sinespaciado"/>
        <w:spacing w:line="276" w:lineRule="auto"/>
        <w:rPr>
          <w:rStyle w:val="Fuerte"/>
          <w:rFonts w:ascii="Arial" w:hAnsi="Arial" w:cs="Arial"/>
          <w:b w:val="0"/>
          <w:color w:val="969696"/>
          <w:sz w:val="18"/>
          <w:szCs w:val="18"/>
        </w:rPr>
      </w:pPr>
      <w:r w:rsidRPr="007C5547">
        <w:rPr>
          <w:rStyle w:val="Fuerte"/>
          <w:rFonts w:ascii="Arial" w:hAnsi="Arial" w:cs="Arial"/>
          <w:color w:val="969696"/>
          <w:sz w:val="18"/>
          <w:szCs w:val="18"/>
        </w:rPr>
        <w:t>Pick up:</w:t>
      </w: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 xml:space="preserve"> A partir de 08.45 - 09.00 </w:t>
      </w:r>
      <w:proofErr w:type="spellStart"/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>hs</w:t>
      </w:r>
      <w:proofErr w:type="spellEnd"/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 xml:space="preserve"> por hoteles céntricos.</w:t>
      </w:r>
      <w:r w:rsidR="007C5547" w:rsidRPr="007C5547"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</w:p>
    <w:p w14:paraId="2D0478A8" w14:textId="57BB8643" w:rsidR="00045207" w:rsidRPr="00DF0BF9" w:rsidRDefault="00611D17" w:rsidP="003E2039">
      <w:pPr>
        <w:pStyle w:val="Sinespaciado"/>
        <w:spacing w:line="276" w:lineRule="auto"/>
        <w:rPr>
          <w:rFonts w:ascii="Arial" w:hAnsi="Arial" w:cs="Arial"/>
          <w:bCs/>
          <w:color w:val="969696"/>
          <w:sz w:val="18"/>
          <w:szCs w:val="18"/>
        </w:rPr>
      </w:pPr>
      <w:r w:rsidRPr="007C5547">
        <w:rPr>
          <w:rStyle w:val="Fuerte"/>
          <w:rFonts w:ascii="Arial" w:hAnsi="Arial" w:cs="Arial"/>
          <w:color w:val="969696"/>
          <w:sz w:val="18"/>
          <w:szCs w:val="18"/>
        </w:rPr>
        <w:t>Observaciones:</w:t>
      </w:r>
      <w:r w:rsidRPr="00611D17">
        <w:rPr>
          <w:rStyle w:val="Fuerte"/>
          <w:rFonts w:ascii="Arial" w:hAnsi="Arial" w:cs="Arial"/>
          <w:b w:val="0"/>
          <w:color w:val="969696"/>
          <w:sz w:val="18"/>
          <w:szCs w:val="18"/>
        </w:rPr>
        <w:t xml:space="preserve"> Servicio SIB (compartido). Mínimo 02 pasajeros.</w:t>
      </w:r>
    </w:p>
    <w:p w14:paraId="58BD94E3" w14:textId="1C04D330" w:rsidR="00B54FC5" w:rsidRPr="00611D17" w:rsidRDefault="00B54FC5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6CB98902" w14:textId="3A026451" w:rsidR="009C0959" w:rsidRPr="00611D17" w:rsidRDefault="009C0959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FIESTA GAUCHA ESTANCIA ¨SANTA SUSANA¨ O SIMILAR (DÍA COMPLETO)</w:t>
      </w:r>
    </w:p>
    <w:p w14:paraId="270252AC" w14:textId="3F0106B3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>A fines del siglo XIX, Francisco Kelly, descendiente de irlandeses, bautizó estas tierras con el nombre Santa Susana en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8A3E36">
        <w:rPr>
          <w:rFonts w:ascii="Arial" w:hAnsi="Arial" w:cs="Arial"/>
          <w:color w:val="969696"/>
          <w:sz w:val="18"/>
          <w:szCs w:val="18"/>
        </w:rPr>
        <w:t>honor a su esposa, Susana Caffrey. Hoy, la estancia cuenta con una extensión de más de 1.200 hectáreas, dedicadas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8A3E36">
        <w:rPr>
          <w:rFonts w:ascii="Arial" w:hAnsi="Arial" w:cs="Arial"/>
          <w:color w:val="969696"/>
          <w:sz w:val="18"/>
          <w:szCs w:val="18"/>
        </w:rPr>
        <w:t>en su mayoría a la explotación agrícola, y se ha convertido en un lugar único para vivir de cerca la tradición gaucha.</w:t>
      </w:r>
    </w:p>
    <w:p w14:paraId="05E6BC73" w14:textId="3C19874E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 xml:space="preserve">Aquí, los visitantes son invitados a recorrer la estancia en </w:t>
      </w:r>
      <w:proofErr w:type="spellStart"/>
      <w:r w:rsidRPr="008A3E36">
        <w:rPr>
          <w:rFonts w:ascii="Arial" w:hAnsi="Arial" w:cs="Arial"/>
          <w:color w:val="969696"/>
          <w:sz w:val="18"/>
          <w:szCs w:val="18"/>
        </w:rPr>
        <w:t>sulkys</w:t>
      </w:r>
      <w:proofErr w:type="spellEnd"/>
      <w:r w:rsidRPr="008A3E36">
        <w:rPr>
          <w:rFonts w:ascii="Arial" w:hAnsi="Arial" w:cs="Arial"/>
          <w:color w:val="969696"/>
          <w:sz w:val="18"/>
          <w:szCs w:val="18"/>
        </w:rPr>
        <w:t xml:space="preserve"> de época, disfrutar de un auténtico show de danzas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8A3E36">
        <w:rPr>
          <w:rFonts w:ascii="Arial" w:hAnsi="Arial" w:cs="Arial"/>
          <w:color w:val="969696"/>
          <w:sz w:val="18"/>
          <w:szCs w:val="18"/>
        </w:rPr>
        <w:t>tradicionales y maravillarse con las destrezas criollas de los gauchos, quienes mantienen viva la esencia de nuestra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8A3E36">
        <w:rPr>
          <w:rFonts w:ascii="Arial" w:hAnsi="Arial" w:cs="Arial"/>
          <w:color w:val="969696"/>
          <w:sz w:val="18"/>
          <w:szCs w:val="18"/>
        </w:rPr>
        <w:t>cultura.</w:t>
      </w:r>
    </w:p>
    <w:p w14:paraId="7FD835C8" w14:textId="3F4E6106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>Cronograma de actividades:</w:t>
      </w:r>
    </w:p>
    <w:p w14:paraId="62C4DDF7" w14:textId="4AA0782D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 xml:space="preserve">• 11:00 </w:t>
      </w:r>
      <w:proofErr w:type="spellStart"/>
      <w:r w:rsidRPr="008A3E36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8A3E36">
        <w:rPr>
          <w:rFonts w:ascii="Arial" w:hAnsi="Arial" w:cs="Arial"/>
          <w:color w:val="969696"/>
          <w:sz w:val="18"/>
          <w:szCs w:val="18"/>
        </w:rPr>
        <w:t>: Recepción en la pulpería con empanadas caseras y vino. Tiempo libre para recorrer el museo y la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8A3E36">
        <w:rPr>
          <w:rFonts w:ascii="Arial" w:hAnsi="Arial" w:cs="Arial"/>
          <w:color w:val="969696"/>
          <w:sz w:val="18"/>
          <w:szCs w:val="18"/>
        </w:rPr>
        <w:t xml:space="preserve">capilla, además de pasear en </w:t>
      </w:r>
      <w:proofErr w:type="spellStart"/>
      <w:r w:rsidRPr="008A3E36">
        <w:rPr>
          <w:rFonts w:ascii="Arial" w:hAnsi="Arial" w:cs="Arial"/>
          <w:color w:val="969696"/>
          <w:sz w:val="18"/>
          <w:szCs w:val="18"/>
        </w:rPr>
        <w:t>breacks</w:t>
      </w:r>
      <w:proofErr w:type="spellEnd"/>
      <w:r w:rsidRPr="008A3E36">
        <w:rPr>
          <w:rFonts w:ascii="Arial" w:hAnsi="Arial" w:cs="Arial"/>
          <w:color w:val="969696"/>
          <w:sz w:val="18"/>
          <w:szCs w:val="18"/>
        </w:rPr>
        <w:t xml:space="preserve"> (antiguos carruajes).</w:t>
      </w:r>
    </w:p>
    <w:p w14:paraId="35842CF0" w14:textId="64A201CE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 xml:space="preserve">• 13:00 </w:t>
      </w:r>
      <w:proofErr w:type="spellStart"/>
      <w:r w:rsidRPr="008A3E36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8A3E36">
        <w:rPr>
          <w:rFonts w:ascii="Arial" w:hAnsi="Arial" w:cs="Arial"/>
          <w:color w:val="969696"/>
          <w:sz w:val="18"/>
          <w:szCs w:val="18"/>
        </w:rPr>
        <w:t>: Almuerzo típico argentino con bebidas y postre, acompañado de un espectáculo de tango, folklore,</w:t>
      </w:r>
    </w:p>
    <w:p w14:paraId="2ABCD5B8" w14:textId="1F657D6A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>malambo con boleadoras y una exhibición de destrezas criollas.</w:t>
      </w:r>
    </w:p>
    <w:p w14:paraId="5A90ADB0" w14:textId="2B716895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 xml:space="preserve">• 15:00 </w:t>
      </w:r>
      <w:proofErr w:type="spellStart"/>
      <w:r w:rsidRPr="008A3E36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8A3E36">
        <w:rPr>
          <w:rFonts w:ascii="Arial" w:hAnsi="Arial" w:cs="Arial"/>
          <w:color w:val="969696"/>
          <w:sz w:val="18"/>
          <w:szCs w:val="18"/>
        </w:rPr>
        <w:t>: Exhibiciones campestres: carrera de sortijas, entrevero de tropillas y carreras cuadreras, mostrando</w:t>
      </w:r>
      <w:r w:rsidR="007621BF">
        <w:rPr>
          <w:rFonts w:ascii="Arial" w:hAnsi="Arial" w:cs="Arial"/>
          <w:color w:val="969696"/>
          <w:sz w:val="18"/>
          <w:szCs w:val="18"/>
        </w:rPr>
        <w:t xml:space="preserve"> </w:t>
      </w:r>
      <w:r w:rsidRPr="008A3E36">
        <w:rPr>
          <w:rFonts w:ascii="Arial" w:hAnsi="Arial" w:cs="Arial"/>
          <w:color w:val="969696"/>
          <w:sz w:val="18"/>
          <w:szCs w:val="18"/>
        </w:rPr>
        <w:t>la pasión y habilidades de nuestros gauchos.</w:t>
      </w:r>
    </w:p>
    <w:p w14:paraId="7B640C41" w14:textId="68DAEFB7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 xml:space="preserve">• 16:00 </w:t>
      </w:r>
      <w:proofErr w:type="spellStart"/>
      <w:r w:rsidRPr="008A3E36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8A3E36">
        <w:rPr>
          <w:rFonts w:ascii="Arial" w:hAnsi="Arial" w:cs="Arial"/>
          <w:color w:val="969696"/>
          <w:sz w:val="18"/>
          <w:szCs w:val="18"/>
        </w:rPr>
        <w:t>: Tradicional merienda argentina, con pastelitos y mate cocido.</w:t>
      </w:r>
    </w:p>
    <w:p w14:paraId="12E38A88" w14:textId="1511F46F" w:rsidR="007621BF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 xml:space="preserve">• 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17:00 </w:t>
      </w:r>
      <w:proofErr w:type="spellStart"/>
      <w:r w:rsidR="00C717A0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="00C717A0">
        <w:rPr>
          <w:rFonts w:ascii="Arial" w:hAnsi="Arial" w:cs="Arial"/>
          <w:color w:val="969696"/>
          <w:sz w:val="18"/>
          <w:szCs w:val="18"/>
        </w:rPr>
        <w:t>: Cierre de la jornada.</w:t>
      </w:r>
    </w:p>
    <w:p w14:paraId="0353735F" w14:textId="729F24A1" w:rsidR="003E2039" w:rsidRDefault="003E203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04CF39B6" w14:textId="1433C23C" w:rsidR="008A3E36" w:rsidRP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1CE5AFB8" w14:textId="78301284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b/>
          <w:color w:val="969696"/>
          <w:sz w:val="18"/>
          <w:szCs w:val="18"/>
        </w:rPr>
        <w:t>Duración:</w:t>
      </w:r>
      <w:r w:rsidRPr="008A3E36">
        <w:rPr>
          <w:rFonts w:ascii="Arial" w:hAnsi="Arial" w:cs="Arial"/>
          <w:color w:val="969696"/>
          <w:sz w:val="18"/>
          <w:szCs w:val="18"/>
        </w:rPr>
        <w:t xml:space="preserve"> 8 horas.</w:t>
      </w:r>
    </w:p>
    <w:p w14:paraId="3292ECF4" w14:textId="43B8CDEA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b/>
          <w:color w:val="969696"/>
          <w:sz w:val="18"/>
          <w:szCs w:val="18"/>
        </w:rPr>
        <w:t>Pick up:</w:t>
      </w:r>
      <w:r w:rsidRPr="008A3E36">
        <w:rPr>
          <w:rFonts w:ascii="Arial" w:hAnsi="Arial" w:cs="Arial"/>
          <w:color w:val="969696"/>
          <w:sz w:val="18"/>
          <w:szCs w:val="18"/>
        </w:rPr>
        <w:t xml:space="preserve"> 10.00 </w:t>
      </w:r>
      <w:proofErr w:type="spellStart"/>
      <w:r w:rsidRPr="008A3E36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8A3E36">
        <w:rPr>
          <w:rFonts w:ascii="Arial" w:hAnsi="Arial" w:cs="Arial"/>
          <w:color w:val="969696"/>
          <w:sz w:val="18"/>
          <w:szCs w:val="18"/>
        </w:rPr>
        <w:t>.</w:t>
      </w:r>
    </w:p>
    <w:p w14:paraId="49990E94" w14:textId="7C28814E" w:rsidR="008A3E36" w:rsidRPr="008A3E36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>Salidas: martes, viernes y domingos. No se realizan tours el 1° de enero, 1° de mayo y 25 de diciembre.</w:t>
      </w:r>
    </w:p>
    <w:p w14:paraId="69FDF625" w14:textId="12ECAA24" w:rsidR="00C717A0" w:rsidRDefault="008A3E36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8A3E36">
        <w:rPr>
          <w:rFonts w:ascii="Arial" w:hAnsi="Arial" w:cs="Arial"/>
          <w:color w:val="969696"/>
          <w:sz w:val="18"/>
          <w:szCs w:val="18"/>
        </w:rPr>
        <w:t>Observaciones: Servicio SIB (compartido). Mínimo 02 pasajeros.</w:t>
      </w:r>
    </w:p>
    <w:p w14:paraId="2A5E1EC4" w14:textId="3E019525" w:rsidR="009C0959" w:rsidRPr="00611D17" w:rsidRDefault="009C0959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</w:p>
    <w:p w14:paraId="24D0773A" w14:textId="1C47D6E3" w:rsidR="00CE4EE4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anchor distT="0" distB="0" distL="114300" distR="114300" simplePos="0" relativeHeight="251658240" behindDoc="1" locked="0" layoutInCell="1" allowOverlap="1" wp14:anchorId="540FEDE4" wp14:editId="31F40C53">
            <wp:simplePos x="0" y="0"/>
            <wp:positionH relativeFrom="column">
              <wp:posOffset>1428115</wp:posOffset>
            </wp:positionH>
            <wp:positionV relativeFrom="paragraph">
              <wp:posOffset>93345</wp:posOffset>
            </wp:positionV>
            <wp:extent cx="2743200" cy="1828800"/>
            <wp:effectExtent l="0" t="0" r="0" b="0"/>
            <wp:wrapSquare wrapText="bothSides"/>
            <wp:docPr id="42" name="Imagen 42" descr="2025) Día Completo de Fiesta Gaucha en Estancia Santa Susa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25) Día Completo de Fiesta Gaucha en Estancia Santa Susan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79107F" w14:textId="48902C5F" w:rsidR="007C5547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2B86A19F" w14:textId="66F3129F" w:rsidR="007C5547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161E5101" w14:textId="241654C7" w:rsidR="007C5547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07BF1FBA" w14:textId="4A30D658" w:rsidR="007C5547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4E9BDB83" w14:textId="77777777" w:rsidR="007C5547" w:rsidRPr="00611D17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06916DE0" w14:textId="5A712DB5" w:rsidR="00810B9F" w:rsidRDefault="00810B9F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737D9E08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581578B7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7CE26959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661C86D5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56400DA0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24F863B2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193229EC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6226C2E6" w14:textId="68156E3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7C5547">
        <w:rPr>
          <w:rFonts w:ascii="Arial" w:hAnsi="Arial" w:cs="Arial"/>
          <w:b/>
          <w:color w:val="969696"/>
          <w:sz w:val="18"/>
          <w:szCs w:val="18"/>
        </w:rPr>
        <w:t>EXPERIENCIA CASA GAMBOA – VINOS PORTEÑOS</w:t>
      </w:r>
    </w:p>
    <w:p w14:paraId="078351A5" w14:textId="53BE6A26" w:rsidR="007C5547" w:rsidRDefault="007C5547" w:rsidP="007C5547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7C5547">
        <w:rPr>
          <w:rFonts w:ascii="Arial" w:hAnsi="Arial" w:cs="Arial"/>
          <w:b/>
          <w:color w:val="969696"/>
          <w:sz w:val="18"/>
          <w:szCs w:val="18"/>
        </w:rPr>
        <w:t>De martes a domingos</w:t>
      </w:r>
    </w:p>
    <w:p w14:paraId="6C8DEEEE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Casa Gamboa es un pequeño oasis enclavado en una zona geográfica singular, que invita a perderse en su belleza</w:t>
      </w:r>
    </w:p>
    <w:p w14:paraId="1C142011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natural. Entre delicadas vides, poco frecuentes en Buenos Aires, campos quebrados, álamos y una serena laguna, este</w:t>
      </w:r>
    </w:p>
    <w:p w14:paraId="4B1EEC8A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lugar ofrece una experiencia que combina lo enológico y lo sensorial.</w:t>
      </w:r>
    </w:p>
    <w:p w14:paraId="7C654518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Cada visita propone un espacio para disfrutar, relajarse y crear recuerdos inolvidables en un entorno excepcional. Los</w:t>
      </w:r>
    </w:p>
    <w:p w14:paraId="54189730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visitantes podrán descubrir los vinos de este atípico terruño, junto con exquisitas ediciones limitadas provenientes de</w:t>
      </w:r>
    </w:p>
    <w:p w14:paraId="4E6CF4D0" w14:textId="17531E0D" w:rsid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los rincones más destacados de la Argentina.</w:t>
      </w:r>
    </w:p>
    <w:p w14:paraId="6AB489CC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44F8AA60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PROGRAMA DE LA VISITA:</w:t>
      </w:r>
    </w:p>
    <w:p w14:paraId="12AD0469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 xml:space="preserve">10:00 </w:t>
      </w:r>
      <w:proofErr w:type="spellStart"/>
      <w:r w:rsidRPr="007C5547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7C5547">
        <w:rPr>
          <w:rFonts w:ascii="Arial" w:hAnsi="Arial" w:cs="Arial"/>
          <w:color w:val="969696"/>
          <w:sz w:val="18"/>
          <w:szCs w:val="18"/>
        </w:rPr>
        <w:t xml:space="preserve"> | Salida desde Buenos Aires</w:t>
      </w:r>
    </w:p>
    <w:p w14:paraId="128EFA54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Traslado hacia el viñedo Gamboa.</w:t>
      </w:r>
    </w:p>
    <w:p w14:paraId="12261540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 xml:space="preserve">11:00 </w:t>
      </w:r>
      <w:proofErr w:type="spellStart"/>
      <w:r w:rsidRPr="007C5547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7C5547">
        <w:rPr>
          <w:rFonts w:ascii="Arial" w:hAnsi="Arial" w:cs="Arial"/>
          <w:color w:val="969696"/>
          <w:sz w:val="18"/>
          <w:szCs w:val="18"/>
        </w:rPr>
        <w:t xml:space="preserve"> | Recepción</w:t>
      </w:r>
    </w:p>
    <w:p w14:paraId="5A09FC95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Bienvenida con una copa de espumoso Gamboa.</w:t>
      </w:r>
    </w:p>
    <w:p w14:paraId="4C2BD325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Comienza un paseo guiado por la finca, recorriendo el viñedo mientras se comparten detalles sobre las características</w:t>
      </w:r>
    </w:p>
    <w:p w14:paraId="48500550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 xml:space="preserve">del </w:t>
      </w:r>
      <w:proofErr w:type="spellStart"/>
      <w:r w:rsidRPr="007C5547">
        <w:rPr>
          <w:rFonts w:ascii="Arial" w:hAnsi="Arial" w:cs="Arial"/>
          <w:color w:val="969696"/>
          <w:sz w:val="18"/>
          <w:szCs w:val="18"/>
        </w:rPr>
        <w:t>terroir</w:t>
      </w:r>
      <w:proofErr w:type="spellEnd"/>
      <w:r w:rsidRPr="007C5547">
        <w:rPr>
          <w:rFonts w:ascii="Arial" w:hAnsi="Arial" w:cs="Arial"/>
          <w:color w:val="969696"/>
          <w:sz w:val="18"/>
          <w:szCs w:val="18"/>
        </w:rPr>
        <w:t xml:space="preserve"> y la historia del proyecto.</w:t>
      </w:r>
    </w:p>
    <w:p w14:paraId="40E8A3DB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La visita continúa por el Galpón de Elaboración de Vinos, donde reposan las barricas en crianza. En este espacio, los</w:t>
      </w:r>
    </w:p>
    <w:p w14:paraId="37E2E193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visitantes tendrán la oportunidad de degustar uno de los vinos directamente desde la barrica.</w:t>
      </w:r>
    </w:p>
    <w:p w14:paraId="15F49627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lastRenderedPageBreak/>
        <w:t xml:space="preserve">12:00 </w:t>
      </w:r>
      <w:proofErr w:type="spellStart"/>
      <w:r w:rsidRPr="007C5547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7C5547">
        <w:rPr>
          <w:rFonts w:ascii="Arial" w:hAnsi="Arial" w:cs="Arial"/>
          <w:color w:val="969696"/>
          <w:sz w:val="18"/>
          <w:szCs w:val="18"/>
        </w:rPr>
        <w:t xml:space="preserve"> | Degustación</w:t>
      </w:r>
    </w:p>
    <w:p w14:paraId="63311029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En la glorieta, emplazada en el corazón de la viña, o en la cava —según la época del año—, se ofrece una degustación</w:t>
      </w:r>
    </w:p>
    <w:p w14:paraId="6C45E55C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guiada de las etiquetas más destacadas de la bodega:</w:t>
      </w:r>
    </w:p>
    <w:p w14:paraId="507CECE9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Dos vinos Gamboa Campana</w:t>
      </w:r>
    </w:p>
    <w:p w14:paraId="63999576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Un vino Gamboa Terruños Únicos</w:t>
      </w:r>
    </w:p>
    <w:p w14:paraId="1607C283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 xml:space="preserve">13:30 </w:t>
      </w:r>
      <w:proofErr w:type="spellStart"/>
      <w:r w:rsidRPr="007C5547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7C5547">
        <w:rPr>
          <w:rFonts w:ascii="Arial" w:hAnsi="Arial" w:cs="Arial"/>
          <w:color w:val="969696"/>
          <w:sz w:val="18"/>
          <w:szCs w:val="18"/>
        </w:rPr>
        <w:t xml:space="preserve"> | Casa Gamboa – Almuerzo Experiencia Terruño:</w:t>
      </w:r>
    </w:p>
    <w:p w14:paraId="42BDCB9E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El almuerzo se realiza en Casa Gamboa, con una vista privilegiada a la biblioteca de vides.</w:t>
      </w:r>
    </w:p>
    <w:p w14:paraId="063956CD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Según la temporada, la propuesta gastronómica se disfruta en la galería o en el salón principal.</w:t>
      </w:r>
    </w:p>
    <w:p w14:paraId="60C3A740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La Experiencia Terruño ofrece un menú de productos de estación, pensado para compartir y acompañar con los</w:t>
      </w:r>
    </w:p>
    <w:p w14:paraId="4CF4259B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mejores vinos, en un entorno natural que invita a la charla y al disfrute.</w:t>
      </w:r>
    </w:p>
    <w:p w14:paraId="4AFB0494" w14:textId="4D537F9A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 xml:space="preserve">16:00 / 16:30 </w:t>
      </w:r>
      <w:proofErr w:type="spellStart"/>
      <w:r w:rsidRPr="007C5547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7C5547">
        <w:rPr>
          <w:rFonts w:ascii="Arial" w:hAnsi="Arial" w:cs="Arial"/>
          <w:color w:val="969696"/>
          <w:sz w:val="18"/>
          <w:szCs w:val="18"/>
        </w:rPr>
        <w:t xml:space="preserve"> | Regreso a Buenos Aires</w:t>
      </w:r>
    </w:p>
    <w:p w14:paraId="58BAB313" w14:textId="30D3DBD4" w:rsidR="007C5547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3CEB8718" w14:textId="77777777" w:rsidR="007C5547" w:rsidRPr="007621BF" w:rsidRDefault="007C5547" w:rsidP="007C5547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30DFE37C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Incluye:</w:t>
      </w:r>
    </w:p>
    <w:p w14:paraId="1826EB35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• Transporte a Casa Gamboa ida y vuelta.</w:t>
      </w:r>
    </w:p>
    <w:p w14:paraId="281A1DF5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• Visita guiada al viñedo.</w:t>
      </w:r>
    </w:p>
    <w:p w14:paraId="0CFC0158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• Degustación.</w:t>
      </w:r>
    </w:p>
    <w:p w14:paraId="3ACC4F6E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• Almuerzo gourmet y bebidas.</w:t>
      </w:r>
    </w:p>
    <w:p w14:paraId="4B100D38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• Servicio de agua y café, y maridaje detallado.</w:t>
      </w:r>
    </w:p>
    <w:p w14:paraId="41D80A84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No Incluye:</w:t>
      </w:r>
    </w:p>
    <w:p w14:paraId="18183662" w14:textId="77777777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51B0E7D8" w14:textId="77777777" w:rsid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73EB0B90" w14:textId="32AA7E02" w:rsidR="007C5547" w:rsidRP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b/>
          <w:color w:val="969696"/>
          <w:sz w:val="18"/>
          <w:szCs w:val="18"/>
        </w:rPr>
        <w:t>Duración estimada:</w:t>
      </w:r>
      <w:r w:rsidRPr="007C5547">
        <w:rPr>
          <w:rFonts w:ascii="Arial" w:hAnsi="Arial" w:cs="Arial"/>
          <w:color w:val="969696"/>
          <w:sz w:val="18"/>
          <w:szCs w:val="18"/>
        </w:rPr>
        <w:t xml:space="preserve"> 5 horas y media.</w:t>
      </w:r>
    </w:p>
    <w:p w14:paraId="1B279BD6" w14:textId="77777777" w:rsidR="007C5547" w:rsidRPr="00DF0BF9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  <w:lang w:val="pt-PT"/>
        </w:rPr>
      </w:pPr>
      <w:r w:rsidRPr="00DF0BF9">
        <w:rPr>
          <w:rFonts w:ascii="Arial" w:hAnsi="Arial" w:cs="Arial"/>
          <w:b/>
          <w:color w:val="969696"/>
          <w:sz w:val="18"/>
          <w:szCs w:val="18"/>
          <w:lang w:val="pt-PT"/>
        </w:rPr>
        <w:t>Salidas:</w:t>
      </w:r>
      <w:r w:rsidRPr="00DF0BF9">
        <w:rPr>
          <w:rFonts w:ascii="Arial" w:hAnsi="Arial" w:cs="Arial"/>
          <w:color w:val="969696"/>
          <w:sz w:val="18"/>
          <w:szCs w:val="18"/>
          <w:lang w:val="pt-PT"/>
        </w:rPr>
        <w:t xml:space="preserve"> De martes a domingos.</w:t>
      </w:r>
    </w:p>
    <w:p w14:paraId="39580B6B" w14:textId="6E48EFE6" w:rsidR="007C5547" w:rsidRDefault="007C5547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b/>
          <w:color w:val="969696"/>
          <w:sz w:val="18"/>
          <w:szCs w:val="18"/>
        </w:rPr>
        <w:t>Observaciones:</w:t>
      </w:r>
      <w:r w:rsidRPr="007C5547">
        <w:rPr>
          <w:rFonts w:ascii="Arial" w:hAnsi="Arial" w:cs="Arial"/>
          <w:color w:val="969696"/>
          <w:sz w:val="18"/>
          <w:szCs w:val="18"/>
        </w:rPr>
        <w:t xml:space="preserve"> Servicio SIB (compartido). Mínimo 02 pasajeros.</w:t>
      </w:r>
    </w:p>
    <w:p w14:paraId="7F282D62" w14:textId="4361F8EB" w:rsidR="0055479C" w:rsidRDefault="0055479C" w:rsidP="007C5547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532312E4" w14:textId="19EA2DED" w:rsidR="007C5547" w:rsidRDefault="007C5547" w:rsidP="0055479C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7C5547">
        <w:rPr>
          <w:rFonts w:ascii="Arial" w:hAnsi="Arial" w:cs="Arial"/>
          <w:noProof/>
          <w:color w:val="969696"/>
          <w:sz w:val="18"/>
          <w:szCs w:val="18"/>
        </w:rPr>
        <w:drawing>
          <wp:inline distT="0" distB="0" distL="0" distR="0" wp14:anchorId="47F0A973" wp14:editId="6278B324">
            <wp:extent cx="2990102" cy="1971675"/>
            <wp:effectExtent l="0" t="0" r="127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93697" cy="1974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0AE5063" w14:textId="77777777" w:rsidR="007C5547" w:rsidRPr="00611D17" w:rsidRDefault="007C554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24BB82D3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</w:p>
    <w:p w14:paraId="5339F7C5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</w:p>
    <w:p w14:paraId="3A49A26D" w14:textId="489690B3" w:rsidR="007621BF" w:rsidRP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7621BF">
        <w:rPr>
          <w:rFonts w:ascii="Arial" w:hAnsi="Arial" w:cs="Arial"/>
          <w:b/>
          <w:color w:val="969696"/>
          <w:sz w:val="18"/>
          <w:szCs w:val="18"/>
        </w:rPr>
        <w:t>FULL DAY COLONIA "DÍA INOLVIDABLE"</w:t>
      </w:r>
    </w:p>
    <w:p w14:paraId="3921E250" w14:textId="77777777" w:rsid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7621BF">
        <w:rPr>
          <w:rFonts w:ascii="Arial" w:hAnsi="Arial" w:cs="Arial"/>
          <w:b/>
          <w:color w:val="969696"/>
          <w:sz w:val="18"/>
          <w:szCs w:val="18"/>
        </w:rPr>
        <w:t>Martes y miércoles</w:t>
      </w:r>
    </w:p>
    <w:p w14:paraId="4F07E96C" w14:textId="5107F920" w:rsidR="007621BF" w:rsidRP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Este programa incluye pasajes ida y vuelta en el día desde Buenos Aires hacia la encantadora ciudad de Colonia del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7621BF">
        <w:rPr>
          <w:rFonts w:ascii="Arial" w:hAnsi="Arial" w:cs="Arial"/>
          <w:color w:val="969696"/>
          <w:sz w:val="18"/>
          <w:szCs w:val="18"/>
        </w:rPr>
        <w:t>Sacramento, Uruguay.</w:t>
      </w:r>
    </w:p>
    <w:p w14:paraId="7D92C260" w14:textId="77777777" w:rsidR="007621BF" w:rsidRP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Una vez en destino, disfrutarás de un recorrido en bus turístico y un Walking tour guiado por el Barrio Histórico,</w:t>
      </w:r>
    </w:p>
    <w:p w14:paraId="343A593D" w14:textId="591CED64" w:rsidR="007621BF" w:rsidRP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declarado Patrimonio de la Humanidad por la UNESCO, donde podrás descubrir sus calles empedradas, arquitectura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7621BF">
        <w:rPr>
          <w:rFonts w:ascii="Arial" w:hAnsi="Arial" w:cs="Arial"/>
          <w:color w:val="969696"/>
          <w:sz w:val="18"/>
          <w:szCs w:val="18"/>
        </w:rPr>
        <w:t>colonial y rincones llenos de historia.</w:t>
      </w:r>
    </w:p>
    <w:p w14:paraId="3D7E40CB" w14:textId="77777777" w:rsidR="007621BF" w:rsidRP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Durante la travesía, se ofrece una vianda a bordo que incluye: Sándwich a elección, Agua saborizada, Barra de cereal.</w:t>
      </w:r>
    </w:p>
    <w:p w14:paraId="2F888F1A" w14:textId="77386CB9" w:rsidR="007621BF" w:rsidRPr="003E2039" w:rsidRDefault="003E203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3E2039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24E6ACBE" w14:textId="77777777" w:rsidR="007621BF" w:rsidRPr="003E2039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3E2039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407DB5C3" w14:textId="77777777" w:rsidR="007621BF" w:rsidRPr="007621BF" w:rsidRDefault="007621BF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• Traslado ida y vuelta del puerto al Hotel.</w:t>
      </w:r>
    </w:p>
    <w:p w14:paraId="31B2D148" w14:textId="77777777" w:rsidR="007621BF" w:rsidRPr="007621BF" w:rsidRDefault="007621BF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• Recorrido en Bus Turístico.</w:t>
      </w:r>
    </w:p>
    <w:p w14:paraId="34139006" w14:textId="77777777" w:rsidR="007621BF" w:rsidRPr="007621BF" w:rsidRDefault="007621BF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• Walking Tour por el Barrio Histórico.</w:t>
      </w:r>
    </w:p>
    <w:p w14:paraId="6D88F9FD" w14:textId="77777777" w:rsidR="007621BF" w:rsidRPr="007621BF" w:rsidRDefault="007621BF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• Vianda a bordo: Sándwich a elección, agua saborizada, Barra de cereal.</w:t>
      </w:r>
    </w:p>
    <w:p w14:paraId="3AEB4783" w14:textId="77777777" w:rsidR="007621BF" w:rsidRPr="003E2039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3E2039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6F2335F1" w14:textId="77777777" w:rsidR="007621BF" w:rsidRPr="007621BF" w:rsidRDefault="007621BF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5AD65687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2BBC02AF" w14:textId="63B2BBAA" w:rsidR="007621BF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Días de</w:t>
      </w:r>
      <w:r>
        <w:rPr>
          <w:rFonts w:ascii="Arial" w:hAnsi="Arial" w:cs="Arial"/>
          <w:color w:val="969696"/>
          <w:sz w:val="18"/>
          <w:szCs w:val="18"/>
        </w:rPr>
        <w:t xml:space="preserve"> Operación: martes y miércoles.</w:t>
      </w:r>
    </w:p>
    <w:p w14:paraId="19694763" w14:textId="3979987F" w:rsidR="00820607" w:rsidRDefault="007621BF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7621BF">
        <w:rPr>
          <w:rFonts w:ascii="Arial" w:hAnsi="Arial" w:cs="Arial"/>
          <w:color w:val="969696"/>
          <w:sz w:val="18"/>
          <w:szCs w:val="18"/>
        </w:rPr>
        <w:t>Observaciones: Servicio SIB (compartido).</w:t>
      </w:r>
    </w:p>
    <w:p w14:paraId="18A277D3" w14:textId="4713D261" w:rsidR="007621BF" w:rsidRPr="00611D17" w:rsidRDefault="007621BF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lastRenderedPageBreak/>
        <w:drawing>
          <wp:inline distT="0" distB="0" distL="0" distR="0" wp14:anchorId="5E7AA9B4" wp14:editId="22CD4FC2">
            <wp:extent cx="2743200" cy="1823703"/>
            <wp:effectExtent l="0" t="0" r="0" b="5715"/>
            <wp:docPr id="6" name="Imagen 6" descr="The city sign of Colonia Del Sacramento on the Rambla De Las Ame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e city sign of Colonia Del Sacramento on the Rambla De Las America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99" cy="18351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CAFE6F9" w14:textId="77777777" w:rsidR="00EE6B53" w:rsidRPr="00611D17" w:rsidRDefault="00EE6B53" w:rsidP="003E2039">
      <w:pPr>
        <w:pStyle w:val="Sinespaciado"/>
        <w:spacing w:line="276" w:lineRule="auto"/>
        <w:rPr>
          <w:rFonts w:ascii="Arial" w:hAnsi="Arial" w:cs="Arial"/>
          <w:i/>
          <w:color w:val="969696"/>
          <w:sz w:val="18"/>
          <w:szCs w:val="18"/>
        </w:rPr>
      </w:pPr>
    </w:p>
    <w:p w14:paraId="477E053B" w14:textId="2E0877B1" w:rsidR="00E10579" w:rsidRPr="00E10579" w:rsidRDefault="00C717A0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EL QUERANDÍ</w:t>
      </w:r>
    </w:p>
    <w:p w14:paraId="0653E0F6" w14:textId="77777777" w:rsidR="00E10579" w:rsidRDefault="00E10579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Cena Show con traslados en regular</w:t>
      </w:r>
    </w:p>
    <w:p w14:paraId="31884553" w14:textId="4EE14375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El maestro Ado Falasca, acompañado por su prestigioso cuarteto típico de piano, contrabajo, bandoneón y violín, es el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alma musical de esta experiencia única. Su talento crea el marco perfecto para que nuestros eximios bailarines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desplieguen toda la magia del tango, transmitiendo su historia, su fuerza y su inigualable tradición en cada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movimiento.</w:t>
      </w:r>
    </w:p>
    <w:p w14:paraId="162F0E11" w14:textId="21760ACE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El Querandí es un verdadero ícono de la ciudad de Buenos Aires. Fue distinguido por el Museo Histórico de la Ciudad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como “Testimonio Vivo de la Memoria Ciudadana”, por la autenticidad y fidelidad de su restauración en 1992, tras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más de 12 años de abandono. Además, ha recibido el reconocimiento de “Bar y Restaurante Notable de la Ciudad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Buenos Aires” y fue declarado “Sitio de Interés Turístico” por la Secretaría de Turismo de la Nación.</w:t>
      </w:r>
    </w:p>
    <w:p w14:paraId="78DEBA8E" w14:textId="47AAEFC8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Ubicado en pleno casco histórico de San Telmo, este espacio transporta a otra época a través de su arquitectura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principios del siglo XX: su fachada art decó, las columnas salomónicas, los pisos ajedrezados, los escudos y arcos que lo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caracterizan. La experiencia se completa con una cena de alta gastronomía argentina, que propone un recorrido por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los platos más representativos de cada región del país, acompañados por los reconocidos vinos nacionales. Todo ello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coronado por un auténtico y apasionado show de tango, considerado uno de los más emblemáticos de la ciudad.</w:t>
      </w:r>
    </w:p>
    <w:p w14:paraId="03442E10" w14:textId="2983EF3B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Una propuesta que combina historia, tradición, arquitectura, gastronomía y tango en su máxima expresión: la esencia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misma de Buenos Aires en una sola noche. Una exquisita cena a la carta de tres pasos, (más de veinte opciones 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platos entre entradas, platos principales y postres). Platos vegetarianos, aptos celíacos y veganos. Acompañados por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nuestros incomparables vinos argentinos.</w:t>
      </w:r>
    </w:p>
    <w:p w14:paraId="69A7D5A8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Menú a la carta: Cena de 3 pasos a la carta (20 opciones).</w:t>
      </w:r>
    </w:p>
    <w:p w14:paraId="4FDD59C1" w14:textId="7AD08BE6" w:rsid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Bebidas incluidas: Con alcohol: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malbec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 xml:space="preserve"> y chardonnay de la casa y cerveza. Sin alcohol: aguas saborizadas, gaseosas,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café y té.</w:t>
      </w:r>
    </w:p>
    <w:p w14:paraId="6A9BF966" w14:textId="1C05FA85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7CBBA6E0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45FDE400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Traslado ida y vuelta desde Hoteles céntricos.</w:t>
      </w:r>
    </w:p>
    <w:p w14:paraId="38209AF5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Cena de tres pasos a la carta.</w:t>
      </w:r>
    </w:p>
    <w:p w14:paraId="55E5835E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Bebidas con y sin alcohol.</w:t>
      </w:r>
    </w:p>
    <w:p w14:paraId="60ED893C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Show de Tango.</w:t>
      </w:r>
    </w:p>
    <w:p w14:paraId="13B6A5B5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60FFBB3D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198AD2EC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4DBEECA0" w14:textId="6BC256DA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Inicio de la cena: 20:30 Hs</w:t>
      </w:r>
    </w:p>
    <w:p w14:paraId="30888B52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Inicio del show: 22:15 Hs</w:t>
      </w:r>
    </w:p>
    <w:p w14:paraId="7A04F28C" w14:textId="0155906D" w:rsid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Observaciones: Servicio SIB (compartido).</w:t>
      </w:r>
    </w:p>
    <w:p w14:paraId="538DD7EA" w14:textId="6155671A" w:rsidR="009C0959" w:rsidRPr="00611D17" w:rsidRDefault="00E10579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>
        <w:rPr>
          <w:noProof/>
          <w:lang w:eastAsia="es-PE"/>
        </w:rPr>
        <w:drawing>
          <wp:inline distT="0" distB="0" distL="0" distR="0" wp14:anchorId="24614017" wp14:editId="02C9BFAF">
            <wp:extent cx="3031067" cy="1704975"/>
            <wp:effectExtent l="0" t="0" r="0" b="0"/>
            <wp:docPr id="1" name="Imagen 1" descr="El Querandí: un viaje a la era dorada del tango - Infob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l Querandí: un viaje a la era dorada del tango - Infoba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78" cy="17112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5175B12" w14:textId="77777777" w:rsidR="00045207" w:rsidRPr="00611D17" w:rsidRDefault="0004520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200BF58D" w14:textId="77777777" w:rsidR="00045207" w:rsidRPr="00611D17" w:rsidRDefault="00045207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145AE8D7" w14:textId="3BAE8FA1" w:rsidR="003936AF" w:rsidRPr="00611D17" w:rsidRDefault="008B0393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 xml:space="preserve">CENA SHOW DE TANGO </w:t>
      </w:r>
      <w:r w:rsidR="003936AF" w:rsidRPr="00611D17">
        <w:rPr>
          <w:rFonts w:ascii="Arial" w:hAnsi="Arial" w:cs="Arial"/>
          <w:b/>
          <w:color w:val="969696"/>
          <w:sz w:val="18"/>
          <w:szCs w:val="18"/>
        </w:rPr>
        <w:t>PORTEÑO</w:t>
      </w:r>
    </w:p>
    <w:p w14:paraId="758A3874" w14:textId="7A83C0DB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lastRenderedPageBreak/>
        <w:t>Tango Porteño recrea la época dorada de la década del 40, considerada el reinado indiscutido del tango, la gran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pasión que marcó a toda la sociedad argentina. La propuesta invita a realizar un verdadero viaje en el tiempo,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reviviendo aquellos años gloriosos en los que el tango se respiraba y se disfrutaba en cada rincón de la ciudad.</w:t>
      </w:r>
    </w:p>
    <w:p w14:paraId="25AABFDE" w14:textId="6427934F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En un espacio único y cuidadosamente ambientado, conviven las grandes orquestas que hicieron historia: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Canaro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Fresedo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, Piazzolla, De Caro, Gobbi, Biagi, De Angelis, Di Sarli, D’Arienzo, Lomuto, D’Agostino y, por supuesto, los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inolvidables Troilo y Pugliese. Un impactante despliegue escenográfico, sumado a l</w:t>
      </w:r>
      <w:r>
        <w:rPr>
          <w:rFonts w:ascii="Arial" w:hAnsi="Arial" w:cs="Arial"/>
          <w:color w:val="969696"/>
          <w:sz w:val="18"/>
          <w:szCs w:val="18"/>
        </w:rPr>
        <w:t xml:space="preserve">a precisión en cada detalle del </w:t>
      </w:r>
      <w:r w:rsidRPr="00E10579">
        <w:rPr>
          <w:rFonts w:ascii="Arial" w:hAnsi="Arial" w:cs="Arial"/>
          <w:color w:val="969696"/>
          <w:sz w:val="18"/>
          <w:szCs w:val="18"/>
        </w:rPr>
        <w:t xml:space="preserve">vestuario, crea un marco insuperable para disfrutar de una experiencia inolvidable: </w:t>
      </w:r>
      <w:r>
        <w:rPr>
          <w:rFonts w:ascii="Arial" w:hAnsi="Arial" w:cs="Arial"/>
          <w:color w:val="969696"/>
          <w:sz w:val="18"/>
          <w:szCs w:val="18"/>
        </w:rPr>
        <w:t xml:space="preserve">revivir el tiempo en que Buenos </w:t>
      </w:r>
      <w:r w:rsidRPr="00E10579">
        <w:rPr>
          <w:rFonts w:ascii="Arial" w:hAnsi="Arial" w:cs="Arial"/>
          <w:color w:val="969696"/>
          <w:sz w:val="18"/>
          <w:szCs w:val="18"/>
        </w:rPr>
        <w:t>Aires era todo Tango.</w:t>
      </w:r>
    </w:p>
    <w:p w14:paraId="228F7E7E" w14:textId="65059E81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75F46F41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3D5CF564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Traslado ida y vuelta desde Hoteles céntricos.</w:t>
      </w:r>
    </w:p>
    <w:p w14:paraId="323EE302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Cena de tres pasos a la carta (entradas 3 opciones, Platos principales 4 opciones, 2 opciones de postres).</w:t>
      </w:r>
    </w:p>
    <w:p w14:paraId="1D90975D" w14:textId="7CC6427B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Bebidas libres durante toda la noche con y sin alcohol (agua, gaseosas, cerveza y vino Benjamín Nieto Malbec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(o similar)).</w:t>
      </w:r>
    </w:p>
    <w:p w14:paraId="4F0B877A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Show de Tango.</w:t>
      </w:r>
    </w:p>
    <w:p w14:paraId="0859321C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60E40707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58CEE4A1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26EE93DA" w14:textId="7DCA6699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Inicio de la cena: 20:30 Hs</w:t>
      </w:r>
    </w:p>
    <w:p w14:paraId="29AAD2C9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Inicio del show: 22:00 Hs</w:t>
      </w:r>
    </w:p>
    <w:p w14:paraId="2CC87756" w14:textId="36914E39" w:rsidR="003E203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Observaciones: Servicio SIB (compartido</w:t>
      </w:r>
      <w:r w:rsidR="0055479C" w:rsidRPr="00E10579">
        <w:rPr>
          <w:rFonts w:ascii="Arial" w:hAnsi="Arial" w:cs="Arial"/>
          <w:color w:val="969696"/>
          <w:sz w:val="18"/>
          <w:szCs w:val="18"/>
        </w:rPr>
        <w:t>). Todo</w:t>
      </w:r>
      <w:r w:rsidRPr="00E10579">
        <w:rPr>
          <w:rFonts w:ascii="Arial" w:hAnsi="Arial" w:cs="Arial"/>
          <w:color w:val="969696"/>
          <w:sz w:val="18"/>
          <w:szCs w:val="18"/>
        </w:rPr>
        <w:t xml:space="preserve"> ello acompañado de un espectáculo de nivel internacional, donde la música, la danza y la pasión del tango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porteño se fusionan en una noche única.</w:t>
      </w:r>
    </w:p>
    <w:p w14:paraId="049F9F05" w14:textId="2196E37A" w:rsidR="003936AF" w:rsidRDefault="003936AF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58F83911" wp14:editId="0A760B26">
            <wp:extent cx="2190750" cy="1463913"/>
            <wp:effectExtent l="0" t="0" r="0" b="3175"/>
            <wp:docPr id="17" name="Imagen 17" descr="Tango Porteño show en Buenos 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ngo Porteño show en Buenos Aire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41" cy="15187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E93F7A4" w14:textId="77777777" w:rsidR="00C717A0" w:rsidRDefault="00C717A0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24AF7530" w14:textId="2D93EA65" w:rsidR="003936AF" w:rsidRPr="00611D17" w:rsidRDefault="003936AF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CENA SHOW DE TANGO EL VIEJO ALMACÉN</w:t>
      </w:r>
    </w:p>
    <w:p w14:paraId="46206D77" w14:textId="13B4B698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Construido en 1769, este histórico edificio fue almacén, hospital y aduana antes de convertirse, en 1969 de la mano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de Edmundo Rivero, en el mítico “Templo del Tango”.</w:t>
      </w:r>
    </w:p>
    <w:p w14:paraId="26E9463A" w14:textId="6BE5698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Por su escenario pasaron leyendas como Troilo, Pugliese y Goyeneche, y fue visitado por personalidades de todo el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mundo, desde reyes hasta presidentes. Protegido como patrimonio cultural desde 1982, hoy combina una cena de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primer nivel con uno de los espectáculos de tango más reconocidos internacionalmente, manteniendo viva la esencia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porteña en pleno San Telmo. Tras disfrutar de una cena gourmet en los salones del restaurante, los visitantes cruzan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la calle Balcarce para ingresar en este histórico recinto rodeado de casas coloniales. Conservando su esencia original,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cada rincón guarda memorias de personalidades ilustres. Su distribución, con un piso principal y un balcón con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barandas antiguas, ofrece una experiencia íntima y envolvente desde cualquier ubicación.</w:t>
      </w:r>
    </w:p>
    <w:p w14:paraId="5062734C" w14:textId="6F562D1B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La Tanguería abre sus puertas los 365 días del año, presentando cada noche, a las 22:00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, un espectáculo místico y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auténtico de tango porteño. Tras disfrutar de una cena gourmet en los salones del restaurante, los visitantes cruzan la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calle Balcarce para ingresar en este histórico recinto rodeado de casas coloniales. Conservando su esencia original,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cada rincón guarda memorias de personalidades ilustres. Su distribución, con un piso principal y un balcón con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barandas antiguas, ofrece una experiencia íntima y envolvente desde cualquier ubicación.</w:t>
      </w:r>
    </w:p>
    <w:p w14:paraId="23E5D032" w14:textId="15C64BCE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La Tanguería abre sus puertas los 365 días del año, presentando cada noche, a las 22:00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, un espectáculo místico y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auténtico de tango porteño.</w:t>
      </w:r>
    </w:p>
    <w:p w14:paraId="0D3A9238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4270CAA2" w14:textId="1425E7CE" w:rsidR="00E10579" w:rsidRPr="00E10579" w:rsidRDefault="00C717A0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DETALLES DE LA EXCURSIÓN</w:t>
      </w:r>
      <w:r w:rsidR="00E10579" w:rsidRPr="00E10579">
        <w:rPr>
          <w:rFonts w:ascii="Arial" w:hAnsi="Arial" w:cs="Arial"/>
          <w:color w:val="969696"/>
          <w:sz w:val="18"/>
          <w:szCs w:val="18"/>
        </w:rPr>
        <w:t>:</w:t>
      </w:r>
    </w:p>
    <w:p w14:paraId="7C1A72BA" w14:textId="77777777" w:rsidR="00E10579" w:rsidRPr="00C717A0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C717A0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1DB04D85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Traslado ida y vuelta desde Hoteles céntricos.</w:t>
      </w:r>
    </w:p>
    <w:p w14:paraId="0F9ABC37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Cena menú a la carta de tres pasos: “Entrada, plato principal y postre”.</w:t>
      </w:r>
    </w:p>
    <w:p w14:paraId="3E3335BD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Bebidas: Vino Alma Mora Malbec y Trapiche Chardonnay, Cervezas, Agua, Gaseosas y Jugo de naranja.</w:t>
      </w:r>
    </w:p>
    <w:p w14:paraId="45659400" w14:textId="714EC943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Show de Tango (durante el Show de Tango se incluye dos bebidas por persona:(Vinos, Champagne, Whisky,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Cerveza, Agua Mineral, Gaseosas, Jugo de Naranja).</w:t>
      </w:r>
    </w:p>
    <w:p w14:paraId="64EB9200" w14:textId="77777777" w:rsidR="00E10579" w:rsidRPr="00C717A0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C717A0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3C4CE736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7A8D6FE4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6D4EDAF5" w14:textId="745BA31C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Inicio de la cena: 20:00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.</w:t>
      </w:r>
    </w:p>
    <w:p w14:paraId="0532C8C4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lastRenderedPageBreak/>
        <w:t xml:space="preserve">Inicio del show: 22:00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.</w:t>
      </w:r>
    </w:p>
    <w:p w14:paraId="084CC014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Observaciones: Servicio SIB (compartido).</w:t>
      </w:r>
    </w:p>
    <w:p w14:paraId="6961DD95" w14:textId="0883334E" w:rsidR="00C717A0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Elenco: Quinteto Orquestal con la dirección musical de Fernando Marzán. Cuatro parejas de baile, una voz femenina,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un dúo de Malambo con destreza de Boleadoras y Bombos y la presencia estelar de Hugo Marcel como la figura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principal. Duración del show: 1 hora 40 minutos.</w:t>
      </w:r>
    </w:p>
    <w:p w14:paraId="562848A7" w14:textId="15012E82" w:rsidR="00045207" w:rsidRPr="00611D17" w:rsidRDefault="00CE4EE4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5CDB507B" wp14:editId="00D16639">
            <wp:extent cx="2828925" cy="1763622"/>
            <wp:effectExtent l="0" t="0" r="0" b="8255"/>
            <wp:docPr id="16" name="Imagen 16" descr="Viejo Almacen Tango Show with Optional Dinner in Buenos Ai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iejo Almacen Tango Show with Optional Dinner in Buenos Aires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65"/>
                    <a:stretch/>
                  </pic:blipFill>
                  <pic:spPr bwMode="auto">
                    <a:xfrm>
                      <a:off x="0" y="0"/>
                      <a:ext cx="2855257" cy="17800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32463B" w14:textId="77777777" w:rsidR="00810B9F" w:rsidRPr="00611D17" w:rsidRDefault="00810B9F" w:rsidP="003E2039">
      <w:pPr>
        <w:pStyle w:val="Sinespaciado"/>
        <w:spacing w:line="276" w:lineRule="auto"/>
        <w:rPr>
          <w:rFonts w:ascii="Arial" w:eastAsia="Times New Roman" w:hAnsi="Arial" w:cs="Arial"/>
          <w:color w:val="969696"/>
          <w:sz w:val="18"/>
          <w:szCs w:val="18"/>
          <w:lang w:eastAsia="es-ES"/>
        </w:rPr>
      </w:pPr>
    </w:p>
    <w:p w14:paraId="3D657962" w14:textId="77777777" w:rsidR="00B54FC5" w:rsidRPr="00611D17" w:rsidRDefault="00B54FC5" w:rsidP="003E2039">
      <w:pPr>
        <w:pStyle w:val="Sinespaciado"/>
        <w:spacing w:line="276" w:lineRule="auto"/>
        <w:rPr>
          <w:rFonts w:ascii="Arial" w:eastAsia="Times New Roman" w:hAnsi="Arial" w:cs="Arial"/>
          <w:b/>
          <w:color w:val="969696"/>
          <w:sz w:val="18"/>
          <w:szCs w:val="18"/>
          <w:lang w:eastAsia="es-ES"/>
        </w:rPr>
      </w:pPr>
    </w:p>
    <w:p w14:paraId="5C8E3CB7" w14:textId="2944545F" w:rsidR="00E01845" w:rsidRPr="00611D17" w:rsidRDefault="003936AF" w:rsidP="003E2039">
      <w:pPr>
        <w:pStyle w:val="Sinespaciado"/>
        <w:spacing w:line="276" w:lineRule="auto"/>
        <w:rPr>
          <w:rFonts w:ascii="Arial" w:eastAsia="Times New Roman" w:hAnsi="Arial" w:cs="Arial"/>
          <w:b/>
          <w:color w:val="969696"/>
          <w:sz w:val="18"/>
          <w:szCs w:val="18"/>
          <w:lang w:eastAsia="es-ES"/>
        </w:rPr>
      </w:pPr>
      <w:r w:rsidRPr="00611D17">
        <w:rPr>
          <w:rFonts w:ascii="Arial" w:eastAsia="Times New Roman" w:hAnsi="Arial" w:cs="Arial"/>
          <w:b/>
          <w:color w:val="969696"/>
          <w:sz w:val="18"/>
          <w:szCs w:val="18"/>
          <w:lang w:eastAsia="es-ES"/>
        </w:rPr>
        <w:t>CENA SHOW DE TANGO MICHELANGELO</w:t>
      </w:r>
    </w:p>
    <w:p w14:paraId="47FC3E34" w14:textId="7503EF91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El predio donde hoy se levanta Michelangelo guarda una historia tan antigua como Buenos Aires misma. Desde el siglo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XVII fue parte de los frailes dominicos y, con el tiempo, albergó la Casa del Real Asiento de los Ingleses, la aduana vieja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y más tarde la aduana Taylor, construida en 1857.</w:t>
      </w:r>
    </w:p>
    <w:p w14:paraId="011E2D44" w14:textId="3653A986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La propiedad perteneció a la familia Huergo y fue utilizada como depósito y destilería, conservando hasta hoy su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imponente portón de madera en la calle Balcarce.</w:t>
      </w:r>
    </w:p>
    <w:p w14:paraId="1DE399D2" w14:textId="60482A73" w:rsidR="00E10579" w:rsidRPr="00E10579" w:rsidRDefault="00E10579" w:rsidP="006A57C6">
      <w:pPr>
        <w:pStyle w:val="Sinespaciado"/>
        <w:spacing w:line="276" w:lineRule="auto"/>
        <w:ind w:left="708" w:hanging="708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Durante excavaciones arqueológicas se hallaron más de 600 objetos históricos (vajillas, botellas, llaves, frascos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medicinales, entre otros), muchos de los cuales se exhiben actualmente en el restaurante, transformando a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Michelangelo en un verdadero sitio arqueológico.</w:t>
      </w:r>
    </w:p>
    <w:p w14:paraId="3F90CA6E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Reconocido por la Legislatura de Buenos Aires como acontecimiento histórico, en 1967 inició su camino como</w:t>
      </w:r>
    </w:p>
    <w:p w14:paraId="30B2C031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emblema de la porteñidad, con su inconfundible logo de los tres aros.</w:t>
      </w:r>
    </w:p>
    <w:p w14:paraId="5483F6A9" w14:textId="778A4046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Show de Tango y Folklore:</w:t>
      </w:r>
    </w:p>
    <w:p w14:paraId="58DDEF63" w14:textId="5882BF6B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Sexteto dirigido por Nicolás Ledesma con la participación de Horacio Romo, Pablo Agri y músicos integrantes de las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Famosas Orquestas de Leopoldo Federico y de Sexteto Mayor. Con la presencia estelar de Néstor Fabián y María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Pisoni en la voz. Homenaje al gran Mariano Mores. 5 parejas de tango completan el elenco. Interpretaciones de</w:t>
      </w:r>
      <w:r>
        <w:rPr>
          <w:rFonts w:ascii="Arial" w:hAnsi="Arial" w:cs="Arial"/>
          <w:noProof/>
          <w:color w:val="969696"/>
          <w:sz w:val="18"/>
          <w:szCs w:val="18"/>
          <w:lang w:eastAsia="es-PE"/>
        </w:rPr>
        <w:t xml:space="preserve"> </w:t>
      </w: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música y danzas folclóricas.</w:t>
      </w:r>
    </w:p>
    <w:p w14:paraId="55357C6F" w14:textId="07C2DA1B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DETALLES DE LA EXCURSIÓN:</w:t>
      </w:r>
    </w:p>
    <w:p w14:paraId="7FF3957F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t>Incluye:</w:t>
      </w:r>
    </w:p>
    <w:p w14:paraId="3EBB2DE9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• Traslado ida y vuelta desde Hoteles céntricos.</w:t>
      </w:r>
    </w:p>
    <w:p w14:paraId="2DDD1864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• Cena de tres pasos a la carta, cocina internacional. Gran variedad de entradas, platos principales, exclusiva</w:t>
      </w:r>
    </w:p>
    <w:p w14:paraId="15FD7884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parrilla al carbón, pastas y panadería caseras, variedad de postres.</w:t>
      </w:r>
    </w:p>
    <w:p w14:paraId="38051EAB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• Bebidas: Vino Malbec y Chardonnay de bodega Colosso, cerveza, aguas o gaseosas. Café o té.</w:t>
      </w:r>
    </w:p>
    <w:p w14:paraId="3776613C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• Show de Tango.</w:t>
      </w:r>
    </w:p>
    <w:p w14:paraId="537D0FD7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b/>
          <w:noProof/>
          <w:color w:val="969696"/>
          <w:sz w:val="18"/>
          <w:szCs w:val="18"/>
          <w:lang w:eastAsia="es-PE"/>
        </w:rPr>
        <w:t>No incluye:</w:t>
      </w:r>
    </w:p>
    <w:p w14:paraId="7FD58B29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• Ingresos no detallados y souvenirs.</w:t>
      </w:r>
    </w:p>
    <w:p w14:paraId="00CA84F7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</w:p>
    <w:p w14:paraId="3E489EDA" w14:textId="6B5396BB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Inicio de la cena: 19:00 hs.</w:t>
      </w:r>
    </w:p>
    <w:p w14:paraId="0302EDE3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Inicio del show: 21:00 hs.</w:t>
      </w:r>
    </w:p>
    <w:p w14:paraId="226CC507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Días operativos: De lunes a sábados.</w:t>
      </w:r>
    </w:p>
    <w:p w14:paraId="0CEDBD60" w14:textId="77777777" w:rsid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E10579">
        <w:rPr>
          <w:rFonts w:ascii="Arial" w:hAnsi="Arial" w:cs="Arial"/>
          <w:noProof/>
          <w:color w:val="969696"/>
          <w:sz w:val="18"/>
          <w:szCs w:val="18"/>
          <w:lang w:eastAsia="es-PE"/>
        </w:rPr>
        <w:t>Observaciones: Servicio SIB (compartido).</w:t>
      </w:r>
    </w:p>
    <w:p w14:paraId="2AC96326" w14:textId="7C4F654A" w:rsidR="00E01845" w:rsidRPr="00611D17" w:rsidRDefault="00E01845" w:rsidP="003E2039">
      <w:pPr>
        <w:pStyle w:val="Sinespaciado"/>
        <w:spacing w:line="276" w:lineRule="auto"/>
        <w:jc w:val="center"/>
        <w:rPr>
          <w:rFonts w:ascii="Arial" w:hAnsi="Arial" w:cs="Arial"/>
          <w:noProof/>
          <w:color w:val="969696"/>
          <w:sz w:val="18"/>
          <w:szCs w:val="18"/>
          <w:lang w:eastAsia="es-PE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5F988F6F" wp14:editId="5D11BB7F">
            <wp:extent cx="2576830" cy="1724468"/>
            <wp:effectExtent l="0" t="0" r="0" b="9525"/>
            <wp:docPr id="7" name="Imagen 7" descr="Ya a primera vi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Ya a primera vis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91" cy="17491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C04D0D6" w14:textId="77777777" w:rsidR="009565EC" w:rsidRPr="00611D17" w:rsidRDefault="009565EC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043E373D" w14:textId="2C9933DE" w:rsidR="00E01845" w:rsidRPr="00611D17" w:rsidRDefault="003936AF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CENA SHOW DE TANGO LA VENTANA</w:t>
      </w:r>
    </w:p>
    <w:p w14:paraId="3DB8C9D7" w14:textId="555A6421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Ubicada en el corazón de San Telmo, cuna de la tradición porteña, La Ventana abrió sus puertas en 1982 y desde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entonces se ha convertido en un referente indiscutido del tango en Buenos Aires.</w:t>
      </w:r>
    </w:p>
    <w:p w14:paraId="036BF7C9" w14:textId="706F5B3D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Este histórico conventillo, cuidadosamente restaurado, conserva la esencia de la arquitectura original y ofrece un viaje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único por la cultura porteña a través de los tiempos.</w:t>
      </w:r>
    </w:p>
    <w:p w14:paraId="600D8267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Con un despliegue de 32 artistas en escena, el espectáculo combina la fuerza de dos orquestas de tango, la</w:t>
      </w:r>
    </w:p>
    <w:p w14:paraId="0150A5F4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autenticidad de un conjunto de música folclórica, la pasión de bailarines y la emoción de cantantes en vivo.</w:t>
      </w:r>
    </w:p>
    <w:p w14:paraId="0DFB30C6" w14:textId="19F3B863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788AD912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01B67547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Traslado ida y vuelta desde Hoteles céntricos.</w:t>
      </w:r>
    </w:p>
    <w:p w14:paraId="4FBDC5B0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Cena de tres pasos a la carta, cocina internacional. Gran variedad de entradas, platos principales, exclusiva</w:t>
      </w:r>
    </w:p>
    <w:p w14:paraId="3E55C0D0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parrilla al carbón, pastas y panadería caseras, variedad de postres.</w:t>
      </w:r>
    </w:p>
    <w:p w14:paraId="7AD2CE2A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Bebidas varietales, gaseosa, agua mineral.</w:t>
      </w:r>
    </w:p>
    <w:p w14:paraId="043C22F6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Show de Tango.</w:t>
      </w:r>
    </w:p>
    <w:p w14:paraId="1215FB08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E10579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704C1634" w14:textId="77777777" w:rsidR="00E10579" w:rsidRPr="00E10579" w:rsidRDefault="00E10579" w:rsidP="003E2039">
      <w:pPr>
        <w:pStyle w:val="Sinespaciado"/>
        <w:spacing w:line="276" w:lineRule="auto"/>
        <w:ind w:left="142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24B2682F" w14:textId="77777777" w:rsidR="0055479C" w:rsidRDefault="0055479C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</w:p>
    <w:p w14:paraId="31FCC0DA" w14:textId="1B0833A8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Inicio de la cena: 19:30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.</w:t>
      </w:r>
    </w:p>
    <w:p w14:paraId="487F3DB1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Inicio del show: 21:30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.</w:t>
      </w:r>
    </w:p>
    <w:p w14:paraId="546E889D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 xml:space="preserve">Horarios de pick up para hoteles zona centro: 19 </w:t>
      </w:r>
      <w:proofErr w:type="spellStart"/>
      <w:r w:rsidRPr="00E10579">
        <w:rPr>
          <w:rFonts w:ascii="Arial" w:hAnsi="Arial" w:cs="Arial"/>
          <w:color w:val="969696"/>
          <w:sz w:val="18"/>
          <w:szCs w:val="18"/>
        </w:rPr>
        <w:t>hs</w:t>
      </w:r>
      <w:proofErr w:type="spellEnd"/>
      <w:r w:rsidRPr="00E10579">
        <w:rPr>
          <w:rFonts w:ascii="Arial" w:hAnsi="Arial" w:cs="Arial"/>
          <w:color w:val="969696"/>
          <w:sz w:val="18"/>
          <w:szCs w:val="18"/>
        </w:rPr>
        <w:t>.</w:t>
      </w:r>
    </w:p>
    <w:p w14:paraId="2F7BDCA8" w14:textId="77777777" w:rsidR="00E10579" w:rsidRP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Observaciones: Servicio SIB (compartido).</w:t>
      </w:r>
    </w:p>
    <w:p w14:paraId="141386FE" w14:textId="1C1E648E" w:rsidR="00E10579" w:rsidRDefault="00E10579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Una experiencia inolvidable que reúne gastronomía, música y tradición argentina, en un ambiente cargado de historia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E10579">
        <w:rPr>
          <w:rFonts w:ascii="Arial" w:hAnsi="Arial" w:cs="Arial"/>
          <w:color w:val="969696"/>
          <w:sz w:val="18"/>
          <w:szCs w:val="18"/>
        </w:rPr>
        <w:t>y elegancia</w:t>
      </w:r>
      <w:r w:rsidR="003E2039">
        <w:rPr>
          <w:rFonts w:ascii="Arial" w:hAnsi="Arial" w:cs="Arial"/>
          <w:color w:val="969696"/>
          <w:sz w:val="18"/>
          <w:szCs w:val="18"/>
        </w:rPr>
        <w:t>.</w:t>
      </w:r>
    </w:p>
    <w:p w14:paraId="30073656" w14:textId="4C2E6BC1" w:rsidR="00E01845" w:rsidRPr="00611D17" w:rsidRDefault="00E10579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E10579">
        <w:rPr>
          <w:rFonts w:ascii="Arial" w:hAnsi="Arial" w:cs="Arial"/>
          <w:color w:val="969696"/>
          <w:sz w:val="18"/>
          <w:szCs w:val="18"/>
        </w:rPr>
        <w:t>.</w:t>
      </w:r>
      <w:r w:rsidR="00E01845"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drawing>
          <wp:inline distT="0" distB="0" distL="0" distR="0" wp14:anchorId="4A128BFF" wp14:editId="147C691E">
            <wp:extent cx="2952750" cy="1607333"/>
            <wp:effectExtent l="0" t="0" r="0" b="0"/>
            <wp:docPr id="15" name="Imagen 15" descr="La Ventana Tango Show: Tours, Precios y Horarios - Denom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a Ventana Tango Show: Tours, Precios y Horarios - Denomades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222" cy="1615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713EFA2" w14:textId="77777777" w:rsidR="00E01845" w:rsidRPr="00611D17" w:rsidRDefault="00E01845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7FDF29EF" w14:textId="77777777" w:rsidR="0055479C" w:rsidRDefault="0055479C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2892D49B" w14:textId="666B1679" w:rsidR="0055479C" w:rsidRPr="0055479C" w:rsidRDefault="0055479C" w:rsidP="0055479C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55479C">
        <w:rPr>
          <w:rFonts w:ascii="Arial" w:hAnsi="Arial" w:cs="Arial"/>
          <w:b/>
          <w:color w:val="969696"/>
          <w:sz w:val="18"/>
          <w:szCs w:val="18"/>
        </w:rPr>
        <w:t>TOUR ESTADIOS Y MUSEOS DEPORTIVOS</w:t>
      </w:r>
    </w:p>
    <w:p w14:paraId="515EC8B1" w14:textId="77777777" w:rsidR="0055479C" w:rsidRDefault="0055479C" w:rsidP="0055479C">
      <w:pPr>
        <w:pStyle w:val="Sinespaciado"/>
        <w:spacing w:line="276" w:lineRule="auto"/>
        <w:jc w:val="both"/>
        <w:rPr>
          <w:rFonts w:ascii="Arial" w:hAnsi="Arial" w:cs="Arial"/>
          <w:b/>
          <w:color w:val="969696"/>
          <w:sz w:val="18"/>
          <w:szCs w:val="18"/>
        </w:rPr>
      </w:pPr>
      <w:r w:rsidRPr="0055479C">
        <w:rPr>
          <w:rFonts w:ascii="Arial" w:hAnsi="Arial" w:cs="Arial"/>
          <w:b/>
          <w:color w:val="969696"/>
          <w:sz w:val="18"/>
          <w:szCs w:val="18"/>
        </w:rPr>
        <w:t xml:space="preserve">Visita Museos y Estadios de Boca Junior y River Plate </w:t>
      </w:r>
    </w:p>
    <w:p w14:paraId="7FD76387" w14:textId="168D9A22" w:rsidR="00C717A0" w:rsidRPr="00C717A0" w:rsidRDefault="00C717A0" w:rsidP="0055479C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C717A0">
        <w:rPr>
          <w:rFonts w:ascii="Arial" w:hAnsi="Arial" w:cs="Arial"/>
          <w:color w:val="969696"/>
          <w:sz w:val="18"/>
          <w:szCs w:val="18"/>
        </w:rPr>
        <w:t>Nuestro recorrido invita a vivir la historia de los dos clubes más famosos de Argentina: Boca Juniors y River Plate.</w:t>
      </w:r>
    </w:p>
    <w:p w14:paraId="259752A4" w14:textId="194B4200" w:rsidR="00C717A0" w:rsidRPr="00C717A0" w:rsidRDefault="00C717A0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C717A0">
        <w:rPr>
          <w:rFonts w:ascii="Arial" w:hAnsi="Arial" w:cs="Arial"/>
          <w:color w:val="969696"/>
          <w:sz w:val="18"/>
          <w:szCs w:val="18"/>
        </w:rPr>
        <w:t>En el vibrante barrio de La Boca, visitaremos la mítica Bombonera y el Museo de la Pasión Boquense, donde podrás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717A0">
        <w:rPr>
          <w:rFonts w:ascii="Arial" w:hAnsi="Arial" w:cs="Arial"/>
          <w:color w:val="969696"/>
          <w:sz w:val="18"/>
          <w:szCs w:val="18"/>
        </w:rPr>
        <w:t xml:space="preserve">revivir más de 110 años de gloria </w:t>
      </w:r>
      <w:proofErr w:type="spellStart"/>
      <w:r w:rsidRPr="00C717A0">
        <w:rPr>
          <w:rFonts w:ascii="Arial" w:hAnsi="Arial" w:cs="Arial"/>
          <w:color w:val="969696"/>
          <w:sz w:val="18"/>
          <w:szCs w:val="18"/>
        </w:rPr>
        <w:t>xeneize</w:t>
      </w:r>
      <w:proofErr w:type="spellEnd"/>
      <w:r w:rsidRPr="00C717A0">
        <w:rPr>
          <w:rFonts w:ascii="Arial" w:hAnsi="Arial" w:cs="Arial"/>
          <w:color w:val="969696"/>
          <w:sz w:val="18"/>
          <w:szCs w:val="18"/>
        </w:rPr>
        <w:t>, disfrutar de una proyección inversiva y apreciar una vista única del estadio.</w:t>
      </w:r>
    </w:p>
    <w:p w14:paraId="2E3F22CA" w14:textId="49545161" w:rsidR="00C717A0" w:rsidRPr="00C717A0" w:rsidRDefault="00C717A0" w:rsidP="003E2039">
      <w:pPr>
        <w:pStyle w:val="Sinespaciado"/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C717A0">
        <w:rPr>
          <w:rFonts w:ascii="Arial" w:hAnsi="Arial" w:cs="Arial"/>
          <w:color w:val="969696"/>
          <w:sz w:val="18"/>
          <w:szCs w:val="18"/>
        </w:rPr>
        <w:t>Luego, nos trasladaremos al norte porteño para llegar al imponente Estadio Monumental, casa de River Plate. Allí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717A0">
        <w:rPr>
          <w:rFonts w:ascii="Arial" w:hAnsi="Arial" w:cs="Arial"/>
          <w:color w:val="969696"/>
          <w:sz w:val="18"/>
          <w:szCs w:val="18"/>
        </w:rPr>
        <w:t>recorreremos el Museo de River, con su “Túnel del Tiempo” que revive los momentos y trofeos más gloriosos del club,</w:t>
      </w:r>
      <w:r>
        <w:rPr>
          <w:rFonts w:ascii="Arial" w:hAnsi="Arial" w:cs="Arial"/>
          <w:color w:val="969696"/>
          <w:sz w:val="18"/>
          <w:szCs w:val="18"/>
        </w:rPr>
        <w:t xml:space="preserve"> </w:t>
      </w:r>
      <w:r w:rsidRPr="00C717A0">
        <w:rPr>
          <w:rFonts w:ascii="Arial" w:hAnsi="Arial" w:cs="Arial"/>
          <w:color w:val="969696"/>
          <w:sz w:val="18"/>
          <w:szCs w:val="18"/>
        </w:rPr>
        <w:t>y tendrás la oportunidad de ingresar al campo de juego y tomarte fotos en sus plateas.</w:t>
      </w:r>
    </w:p>
    <w:p w14:paraId="72A79147" w14:textId="77777777" w:rsidR="0055479C" w:rsidRDefault="0055479C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472674BA" w14:textId="3549FE25" w:rsidR="00C717A0" w:rsidRPr="00C717A0" w:rsidRDefault="00C717A0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C717A0">
        <w:rPr>
          <w:rFonts w:ascii="Arial" w:hAnsi="Arial" w:cs="Arial"/>
          <w:color w:val="969696"/>
          <w:sz w:val="18"/>
          <w:szCs w:val="18"/>
        </w:rPr>
        <w:t>DETALLES DE LA EXCURSIÓN:</w:t>
      </w:r>
    </w:p>
    <w:p w14:paraId="2958D924" w14:textId="77777777" w:rsidR="00C717A0" w:rsidRPr="00C717A0" w:rsidRDefault="00C717A0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C717A0">
        <w:rPr>
          <w:rFonts w:ascii="Arial" w:hAnsi="Arial" w:cs="Arial"/>
          <w:b/>
          <w:color w:val="969696"/>
          <w:sz w:val="18"/>
          <w:szCs w:val="18"/>
        </w:rPr>
        <w:t>Incluye:</w:t>
      </w:r>
    </w:p>
    <w:p w14:paraId="508EFE30" w14:textId="77777777" w:rsidR="00C717A0" w:rsidRPr="00C717A0" w:rsidRDefault="00C717A0" w:rsidP="003E2039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C717A0">
        <w:rPr>
          <w:rFonts w:ascii="Arial" w:hAnsi="Arial" w:cs="Arial"/>
          <w:color w:val="969696"/>
          <w:sz w:val="18"/>
          <w:szCs w:val="18"/>
        </w:rPr>
        <w:t>• Traslado ida y vuelta.</w:t>
      </w:r>
    </w:p>
    <w:p w14:paraId="18BA558D" w14:textId="77777777" w:rsidR="00C717A0" w:rsidRPr="00C717A0" w:rsidRDefault="00C717A0" w:rsidP="003E2039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C717A0">
        <w:rPr>
          <w:rFonts w:ascii="Arial" w:hAnsi="Arial" w:cs="Arial"/>
          <w:color w:val="969696"/>
          <w:sz w:val="18"/>
          <w:szCs w:val="18"/>
        </w:rPr>
        <w:t>• Ingreso a Museos y Estadios de Boca y River.</w:t>
      </w:r>
    </w:p>
    <w:p w14:paraId="3F70BB18" w14:textId="77777777" w:rsidR="00C717A0" w:rsidRPr="00C717A0" w:rsidRDefault="00C717A0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C717A0">
        <w:rPr>
          <w:rFonts w:ascii="Arial" w:hAnsi="Arial" w:cs="Arial"/>
          <w:b/>
          <w:color w:val="969696"/>
          <w:sz w:val="18"/>
          <w:szCs w:val="18"/>
        </w:rPr>
        <w:t>No incluye:</w:t>
      </w:r>
    </w:p>
    <w:p w14:paraId="62C65C63" w14:textId="77777777" w:rsidR="00C717A0" w:rsidRPr="00C717A0" w:rsidRDefault="00C717A0" w:rsidP="003E2039">
      <w:pPr>
        <w:pStyle w:val="Sinespaciado"/>
        <w:spacing w:line="276" w:lineRule="auto"/>
        <w:ind w:left="142"/>
        <w:rPr>
          <w:rFonts w:ascii="Arial" w:hAnsi="Arial" w:cs="Arial"/>
          <w:color w:val="969696"/>
          <w:sz w:val="18"/>
          <w:szCs w:val="18"/>
        </w:rPr>
      </w:pPr>
      <w:r w:rsidRPr="00C717A0">
        <w:rPr>
          <w:rFonts w:ascii="Arial" w:hAnsi="Arial" w:cs="Arial"/>
          <w:color w:val="969696"/>
          <w:sz w:val="18"/>
          <w:szCs w:val="18"/>
        </w:rPr>
        <w:t>• Ingresos no detallados y souvenirs.</w:t>
      </w:r>
    </w:p>
    <w:p w14:paraId="5E34A86B" w14:textId="77777777" w:rsidR="0055479C" w:rsidRDefault="0055479C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6ED3258B" w14:textId="217D47B5" w:rsidR="00C717A0" w:rsidRPr="00C717A0" w:rsidRDefault="00C717A0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55479C">
        <w:rPr>
          <w:rFonts w:ascii="Arial" w:hAnsi="Arial" w:cs="Arial"/>
          <w:b/>
          <w:color w:val="969696"/>
          <w:sz w:val="18"/>
          <w:szCs w:val="18"/>
        </w:rPr>
        <w:t>Duración:</w:t>
      </w:r>
      <w:r w:rsidRPr="00C717A0">
        <w:rPr>
          <w:rFonts w:ascii="Arial" w:hAnsi="Arial" w:cs="Arial"/>
          <w:color w:val="969696"/>
          <w:sz w:val="18"/>
          <w:szCs w:val="18"/>
        </w:rPr>
        <w:t xml:space="preserve"> 5 horas.</w:t>
      </w:r>
    </w:p>
    <w:p w14:paraId="35542EB2" w14:textId="77777777" w:rsidR="00C717A0" w:rsidRPr="00C717A0" w:rsidRDefault="00C717A0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55479C">
        <w:rPr>
          <w:rFonts w:ascii="Arial" w:hAnsi="Arial" w:cs="Arial"/>
          <w:b/>
          <w:color w:val="969696"/>
          <w:sz w:val="18"/>
          <w:szCs w:val="18"/>
        </w:rPr>
        <w:t>Días de Operación:</w:t>
      </w:r>
      <w:r w:rsidRPr="00C717A0">
        <w:rPr>
          <w:rFonts w:ascii="Arial" w:hAnsi="Arial" w:cs="Arial"/>
          <w:color w:val="969696"/>
          <w:sz w:val="18"/>
          <w:szCs w:val="18"/>
        </w:rPr>
        <w:t xml:space="preserve"> lunes, miércoles, viernes AM.</w:t>
      </w:r>
    </w:p>
    <w:p w14:paraId="5868BA4C" w14:textId="79903D66" w:rsidR="00E01845" w:rsidRPr="00611D17" w:rsidRDefault="00C717A0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  <w:r w:rsidRPr="0055479C">
        <w:rPr>
          <w:rFonts w:ascii="Arial" w:hAnsi="Arial" w:cs="Arial"/>
          <w:b/>
          <w:color w:val="969696"/>
          <w:sz w:val="18"/>
          <w:szCs w:val="18"/>
        </w:rPr>
        <w:t>Observaciones</w:t>
      </w:r>
      <w:r w:rsidRPr="00C717A0">
        <w:rPr>
          <w:rFonts w:ascii="Arial" w:hAnsi="Arial" w:cs="Arial"/>
          <w:color w:val="969696"/>
          <w:sz w:val="18"/>
          <w:szCs w:val="18"/>
        </w:rPr>
        <w:t>: Mínimo 02 pasajeros.</w:t>
      </w:r>
    </w:p>
    <w:p w14:paraId="4D45481F" w14:textId="06724D87" w:rsidR="008E5088" w:rsidRPr="00611D17" w:rsidRDefault="00045207" w:rsidP="003E2039">
      <w:pPr>
        <w:pStyle w:val="Sinespaciado"/>
        <w:spacing w:line="276" w:lineRule="auto"/>
        <w:jc w:val="center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noProof/>
          <w:color w:val="969696"/>
          <w:sz w:val="18"/>
          <w:szCs w:val="18"/>
          <w:lang w:eastAsia="es-PE"/>
        </w:rPr>
        <w:lastRenderedPageBreak/>
        <w:drawing>
          <wp:inline distT="0" distB="0" distL="0" distR="0" wp14:anchorId="10906B11" wp14:editId="6501601F">
            <wp:extent cx="2771775" cy="1847850"/>
            <wp:effectExtent l="0" t="0" r="9525" b="0"/>
            <wp:docPr id="44" name="Imagen 44" descr="2025) Tour de estadios Boca Juniors y River Plate + Museo TOP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25) Tour de estadios Boca Juniors y River Plate + Museo TOP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587" cy="18483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13FB74CD" w14:textId="30BC8D1A" w:rsidR="008E5088" w:rsidRPr="00611D17" w:rsidRDefault="008E5088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70639953" w14:textId="77777777" w:rsidR="0055479C" w:rsidRDefault="0055479C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</w:p>
    <w:p w14:paraId="0C4614DA" w14:textId="252DFD85" w:rsidR="008E5088" w:rsidRPr="00611D17" w:rsidRDefault="008E5088" w:rsidP="003E2039">
      <w:pPr>
        <w:pStyle w:val="Sinespaciado"/>
        <w:spacing w:line="276" w:lineRule="auto"/>
        <w:rPr>
          <w:rFonts w:ascii="Arial" w:hAnsi="Arial" w:cs="Arial"/>
          <w:b/>
          <w:color w:val="969696"/>
          <w:sz w:val="18"/>
          <w:szCs w:val="18"/>
        </w:rPr>
      </w:pPr>
      <w:r w:rsidRPr="00611D17">
        <w:rPr>
          <w:rFonts w:ascii="Arial" w:hAnsi="Arial" w:cs="Arial"/>
          <w:b/>
          <w:color w:val="969696"/>
          <w:sz w:val="18"/>
          <w:szCs w:val="18"/>
        </w:rPr>
        <w:t>GENERALES:</w:t>
      </w:r>
    </w:p>
    <w:p w14:paraId="5D29AC01" w14:textId="0CA2B54A" w:rsidR="00C717A0" w:rsidRDefault="00C717A0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>
        <w:rPr>
          <w:rFonts w:ascii="Arial" w:eastAsia="Times New Roman" w:hAnsi="Arial" w:cs="Arial"/>
          <w:color w:val="969696"/>
          <w:sz w:val="18"/>
          <w:szCs w:val="18"/>
        </w:rPr>
        <w:t xml:space="preserve">Todos los traslados aplican desde hoteles céntricos. </w:t>
      </w:r>
    </w:p>
    <w:p w14:paraId="0E6F3637" w14:textId="66978080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Política de menores: Hasta 2 años sin cargo.</w:t>
      </w:r>
    </w:p>
    <w:p w14:paraId="5B7FA3C3" w14:textId="77777777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Tarifas de las excursiones en regular o privado según su elección.</w:t>
      </w:r>
    </w:p>
    <w:p w14:paraId="4ABA4A21" w14:textId="77777777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Programa no aplica en temporada alta o feriados largos.</w:t>
      </w:r>
    </w:p>
    <w:p w14:paraId="67BAA91B" w14:textId="77777777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Mínimo 2 pasajeros.</w:t>
      </w:r>
    </w:p>
    <w:p w14:paraId="7EF657D5" w14:textId="77777777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Hasta 2 años free y de 3 años en adelante pagan tarifa normal al igual que los adultos.</w:t>
      </w:r>
    </w:p>
    <w:p w14:paraId="4B947D37" w14:textId="53AAA5D6" w:rsidR="008E5088" w:rsidRPr="00611D17" w:rsidRDefault="004558E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Tarifa sujeta a cambios o modificaciones, tarifa por web.</w:t>
      </w:r>
    </w:p>
    <w:p w14:paraId="1A94841E" w14:textId="59F47A38" w:rsidR="008E5088" w:rsidRPr="00611D17" w:rsidRDefault="004558E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 xml:space="preserve">Tarifas por persona. </w:t>
      </w:r>
    </w:p>
    <w:p w14:paraId="4E9D4445" w14:textId="69F9DB3A" w:rsidR="008E5088" w:rsidRPr="00611D17" w:rsidRDefault="004558E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Comisionable 10% de comisionable, según convenio de los servicios incluido IGV.</w:t>
      </w:r>
    </w:p>
    <w:p w14:paraId="0250EEF3" w14:textId="77777777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eastAsia="Times New Roman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Para pagos en SOLES, aplicará según tipo de cambio del día. Consultar.</w:t>
      </w:r>
    </w:p>
    <w:p w14:paraId="75EB989F" w14:textId="77777777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eastAsia="Times New Roman" w:hAnsi="Arial" w:cs="Arial"/>
          <w:color w:val="969696"/>
          <w:sz w:val="18"/>
          <w:szCs w:val="18"/>
        </w:rPr>
        <w:t>Precios especiales para pagos en efectivo, o deposito en cuentas bancarias.</w:t>
      </w:r>
    </w:p>
    <w:p w14:paraId="6A4AFC61" w14:textId="2F2ACF92" w:rsidR="008E5088" w:rsidRPr="00611D17" w:rsidRDefault="008E5088" w:rsidP="003E2039">
      <w:pPr>
        <w:pStyle w:val="Sinespaciado"/>
        <w:numPr>
          <w:ilvl w:val="0"/>
          <w:numId w:val="2"/>
        </w:numPr>
        <w:spacing w:line="276" w:lineRule="auto"/>
        <w:jc w:val="both"/>
        <w:rPr>
          <w:rFonts w:ascii="Arial" w:hAnsi="Arial" w:cs="Arial"/>
          <w:color w:val="969696"/>
          <w:sz w:val="18"/>
          <w:szCs w:val="18"/>
        </w:rPr>
      </w:pPr>
      <w:r w:rsidRPr="00611D17">
        <w:rPr>
          <w:rFonts w:ascii="Arial" w:hAnsi="Arial" w:cs="Arial"/>
          <w:color w:val="969696"/>
          <w:sz w:val="18"/>
          <w:szCs w:val="18"/>
        </w:rPr>
        <w:t>Referente a los horarios de las Excursiones en Servicio Regular: Se informa que el punto de encuentro para las excursiones es la Recepción del hotel. Los Pasajeros que no se presenten en recepción al horario marcado, la empresa asumirá que los</w:t>
      </w:r>
      <w:r w:rsidR="00C717A0">
        <w:rPr>
          <w:rFonts w:ascii="Arial" w:hAnsi="Arial" w:cs="Arial"/>
          <w:color w:val="969696"/>
          <w:sz w:val="18"/>
          <w:szCs w:val="18"/>
        </w:rPr>
        <w:t xml:space="preserve"> mismos han desistido del tour. </w:t>
      </w:r>
      <w:r w:rsidRPr="00611D17">
        <w:rPr>
          <w:rFonts w:ascii="Arial" w:hAnsi="Arial" w:cs="Arial"/>
          <w:color w:val="969696"/>
          <w:sz w:val="18"/>
          <w:szCs w:val="18"/>
        </w:rPr>
        <w:t>No correspondiendo reintegro alguno, ni reclamos posteriores.</w:t>
      </w:r>
    </w:p>
    <w:p w14:paraId="59C1064E" w14:textId="77777777" w:rsidR="008E5088" w:rsidRPr="00611D17" w:rsidRDefault="008E5088" w:rsidP="003E2039">
      <w:pPr>
        <w:pStyle w:val="Sinespaciado"/>
        <w:spacing w:line="276" w:lineRule="auto"/>
        <w:rPr>
          <w:rFonts w:ascii="Arial" w:hAnsi="Arial" w:cs="Arial"/>
          <w:color w:val="969696"/>
          <w:sz w:val="18"/>
          <w:szCs w:val="18"/>
        </w:rPr>
      </w:pPr>
    </w:p>
    <w:p w14:paraId="4EDE8FE5" w14:textId="35221EBE" w:rsidR="00CE2FD7" w:rsidRPr="00611D17" w:rsidRDefault="00C717A0" w:rsidP="003E2039">
      <w:pPr>
        <w:pStyle w:val="Sinespaciado"/>
        <w:spacing w:line="276" w:lineRule="auto"/>
        <w:jc w:val="center"/>
        <w:rPr>
          <w:rFonts w:ascii="Arial" w:hAnsi="Arial" w:cs="Arial"/>
          <w:b/>
          <w:color w:val="969696"/>
          <w:sz w:val="18"/>
          <w:szCs w:val="18"/>
        </w:rPr>
      </w:pPr>
      <w:r w:rsidRPr="00C717A0">
        <w:rPr>
          <w:rFonts w:ascii="Arial" w:hAnsi="Arial" w:cs="Arial"/>
          <w:b/>
          <w:color w:val="969696"/>
          <w:sz w:val="18"/>
          <w:szCs w:val="18"/>
        </w:rPr>
        <w:t>PRECIOS ESTÁN SUJETOS A MODIFICACIONES SIN PREVIO AVISO, POR DISPONIBILIDAD DE SERVICIOS, REAJUSTES MONETARIOS O MODIFICACIONES FINALES EN ITINERARIO Y/O SERVICIOS</w:t>
      </w:r>
    </w:p>
    <w:sectPr w:rsidR="00CE2FD7" w:rsidRPr="00611D17" w:rsidSect="00904315">
      <w:headerReference w:type="default" r:id="rId18"/>
      <w:pgSz w:w="11906" w:h="16838"/>
      <w:pgMar w:top="1417" w:right="849" w:bottom="851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306C13" w14:textId="77777777" w:rsidR="00FA4937" w:rsidRDefault="00FA4937" w:rsidP="00010F1E">
      <w:pPr>
        <w:spacing w:after="0" w:line="240" w:lineRule="auto"/>
      </w:pPr>
      <w:r>
        <w:separator/>
      </w:r>
    </w:p>
  </w:endnote>
  <w:endnote w:type="continuationSeparator" w:id="0">
    <w:p w14:paraId="434EE91A" w14:textId="77777777" w:rsidR="00FA4937" w:rsidRDefault="00FA4937" w:rsidP="00010F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C9C668" w14:textId="77777777" w:rsidR="00FA4937" w:rsidRDefault="00FA4937" w:rsidP="00010F1E">
      <w:pPr>
        <w:spacing w:after="0" w:line="240" w:lineRule="auto"/>
      </w:pPr>
      <w:r>
        <w:separator/>
      </w:r>
    </w:p>
  </w:footnote>
  <w:footnote w:type="continuationSeparator" w:id="0">
    <w:p w14:paraId="405D3EAC" w14:textId="77777777" w:rsidR="00FA4937" w:rsidRDefault="00FA4937" w:rsidP="00010F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2C745" w14:textId="77777777" w:rsidR="00010F1E" w:rsidRDefault="00010F1E" w:rsidP="00010F1E">
    <w:pPr>
      <w:pStyle w:val="Encabezado"/>
      <w:ind w:left="-1134"/>
    </w:pPr>
    <w:r>
      <w:rPr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02399744" wp14:editId="07E7ADF9">
          <wp:simplePos x="0" y="0"/>
          <wp:positionH relativeFrom="column">
            <wp:posOffset>-641985</wp:posOffset>
          </wp:positionH>
          <wp:positionV relativeFrom="paragraph">
            <wp:posOffset>-287655</wp:posOffset>
          </wp:positionV>
          <wp:extent cx="2260600" cy="714375"/>
          <wp:effectExtent l="0" t="0" r="6350" b="952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0600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s-PE" w:eastAsia="es-PE"/>
      </w:rPr>
      <w:drawing>
        <wp:anchor distT="0" distB="0" distL="114300" distR="114300" simplePos="0" relativeHeight="251660288" behindDoc="1" locked="0" layoutInCell="1" allowOverlap="1" wp14:anchorId="4384E9AE" wp14:editId="5D0596D8">
          <wp:simplePos x="0" y="0"/>
          <wp:positionH relativeFrom="column">
            <wp:posOffset>5111115</wp:posOffset>
          </wp:positionH>
          <wp:positionV relativeFrom="paragraph">
            <wp:posOffset>-450215</wp:posOffset>
          </wp:positionV>
          <wp:extent cx="886460" cy="1038225"/>
          <wp:effectExtent l="0" t="0" r="8890" b="952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6460" cy="1038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935CE2" w14:textId="77777777" w:rsidR="00010F1E" w:rsidRDefault="00010F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F1124F"/>
    <w:multiLevelType w:val="hybridMultilevel"/>
    <w:tmpl w:val="3C96D97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E22460"/>
    <w:multiLevelType w:val="hybridMultilevel"/>
    <w:tmpl w:val="3CCCC2C0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07720C0"/>
    <w:multiLevelType w:val="hybridMultilevel"/>
    <w:tmpl w:val="1BE800FE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30667FA"/>
    <w:multiLevelType w:val="hybridMultilevel"/>
    <w:tmpl w:val="3FCCC3D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B0F1F28"/>
    <w:multiLevelType w:val="hybridMultilevel"/>
    <w:tmpl w:val="0B8A0CA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15B375F"/>
    <w:multiLevelType w:val="hybridMultilevel"/>
    <w:tmpl w:val="033EB3D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3B2118"/>
    <w:multiLevelType w:val="hybridMultilevel"/>
    <w:tmpl w:val="8BFA78B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A611C6"/>
    <w:multiLevelType w:val="hybridMultilevel"/>
    <w:tmpl w:val="195673A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8AE3857"/>
    <w:multiLevelType w:val="hybridMultilevel"/>
    <w:tmpl w:val="D54EA0B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D6FAE"/>
    <w:multiLevelType w:val="hybridMultilevel"/>
    <w:tmpl w:val="5D864A6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AED234C"/>
    <w:multiLevelType w:val="hybridMultilevel"/>
    <w:tmpl w:val="9B3E35D8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EF5852"/>
    <w:multiLevelType w:val="hybridMultilevel"/>
    <w:tmpl w:val="39B4371A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41974712">
    <w:abstractNumId w:val="8"/>
  </w:num>
  <w:num w:numId="2" w16cid:durableId="1657416370">
    <w:abstractNumId w:val="4"/>
  </w:num>
  <w:num w:numId="3" w16cid:durableId="2069497808">
    <w:abstractNumId w:val="5"/>
  </w:num>
  <w:num w:numId="4" w16cid:durableId="23874321">
    <w:abstractNumId w:val="0"/>
  </w:num>
  <w:num w:numId="5" w16cid:durableId="74938736">
    <w:abstractNumId w:val="2"/>
  </w:num>
  <w:num w:numId="6" w16cid:durableId="603731449">
    <w:abstractNumId w:val="6"/>
  </w:num>
  <w:num w:numId="7" w16cid:durableId="1484659801">
    <w:abstractNumId w:val="10"/>
  </w:num>
  <w:num w:numId="8" w16cid:durableId="1441682628">
    <w:abstractNumId w:val="11"/>
  </w:num>
  <w:num w:numId="9" w16cid:durableId="1915779058">
    <w:abstractNumId w:val="3"/>
  </w:num>
  <w:num w:numId="10" w16cid:durableId="181674592">
    <w:abstractNumId w:val="1"/>
  </w:num>
  <w:num w:numId="11" w16cid:durableId="1783918240">
    <w:abstractNumId w:val="7"/>
  </w:num>
  <w:num w:numId="12" w16cid:durableId="75998495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573B"/>
    <w:rsid w:val="00010F1E"/>
    <w:rsid w:val="00032330"/>
    <w:rsid w:val="00045207"/>
    <w:rsid w:val="00046D0A"/>
    <w:rsid w:val="000D7628"/>
    <w:rsid w:val="00110572"/>
    <w:rsid w:val="00113BB2"/>
    <w:rsid w:val="00115A1A"/>
    <w:rsid w:val="001270CD"/>
    <w:rsid w:val="001C7DAD"/>
    <w:rsid w:val="00253ECD"/>
    <w:rsid w:val="002665B8"/>
    <w:rsid w:val="00325126"/>
    <w:rsid w:val="00353CD4"/>
    <w:rsid w:val="003879D2"/>
    <w:rsid w:val="003936AF"/>
    <w:rsid w:val="003E2039"/>
    <w:rsid w:val="003F0EE7"/>
    <w:rsid w:val="004268F6"/>
    <w:rsid w:val="0044483E"/>
    <w:rsid w:val="00454C3F"/>
    <w:rsid w:val="004558E8"/>
    <w:rsid w:val="004722B9"/>
    <w:rsid w:val="004D5577"/>
    <w:rsid w:val="004E573B"/>
    <w:rsid w:val="00510E51"/>
    <w:rsid w:val="00520119"/>
    <w:rsid w:val="0052506F"/>
    <w:rsid w:val="0055479C"/>
    <w:rsid w:val="005665F1"/>
    <w:rsid w:val="00574D43"/>
    <w:rsid w:val="00583FD4"/>
    <w:rsid w:val="005D4BB8"/>
    <w:rsid w:val="005F68FA"/>
    <w:rsid w:val="00601D75"/>
    <w:rsid w:val="00611D17"/>
    <w:rsid w:val="006167F9"/>
    <w:rsid w:val="006559D5"/>
    <w:rsid w:val="00685972"/>
    <w:rsid w:val="006A57C6"/>
    <w:rsid w:val="006B0FA9"/>
    <w:rsid w:val="00701B7E"/>
    <w:rsid w:val="00706F5F"/>
    <w:rsid w:val="00721B1A"/>
    <w:rsid w:val="00726FA7"/>
    <w:rsid w:val="00743F10"/>
    <w:rsid w:val="007621BF"/>
    <w:rsid w:val="00771D36"/>
    <w:rsid w:val="0078184B"/>
    <w:rsid w:val="007931D5"/>
    <w:rsid w:val="007A2F3E"/>
    <w:rsid w:val="007B7FD5"/>
    <w:rsid w:val="007C5547"/>
    <w:rsid w:val="007C77A8"/>
    <w:rsid w:val="00810B9F"/>
    <w:rsid w:val="00820607"/>
    <w:rsid w:val="00830935"/>
    <w:rsid w:val="00856622"/>
    <w:rsid w:val="008A330F"/>
    <w:rsid w:val="008A3E36"/>
    <w:rsid w:val="008B0393"/>
    <w:rsid w:val="008E5088"/>
    <w:rsid w:val="00904315"/>
    <w:rsid w:val="00923166"/>
    <w:rsid w:val="009371B8"/>
    <w:rsid w:val="009565EC"/>
    <w:rsid w:val="009820BD"/>
    <w:rsid w:val="009C0959"/>
    <w:rsid w:val="009C7B7B"/>
    <w:rsid w:val="00A267BB"/>
    <w:rsid w:val="00A52ED9"/>
    <w:rsid w:val="00A65D15"/>
    <w:rsid w:val="00A728EB"/>
    <w:rsid w:val="00A82C73"/>
    <w:rsid w:val="00AF400B"/>
    <w:rsid w:val="00AF5D54"/>
    <w:rsid w:val="00B0760A"/>
    <w:rsid w:val="00B22F04"/>
    <w:rsid w:val="00B54FC5"/>
    <w:rsid w:val="00BB3ABB"/>
    <w:rsid w:val="00BC212B"/>
    <w:rsid w:val="00BC2D4B"/>
    <w:rsid w:val="00C1124A"/>
    <w:rsid w:val="00C257E7"/>
    <w:rsid w:val="00C3635F"/>
    <w:rsid w:val="00C43CC1"/>
    <w:rsid w:val="00C47992"/>
    <w:rsid w:val="00C717A0"/>
    <w:rsid w:val="00C92851"/>
    <w:rsid w:val="00CE2FD7"/>
    <w:rsid w:val="00CE4EE4"/>
    <w:rsid w:val="00D65E40"/>
    <w:rsid w:val="00D668CC"/>
    <w:rsid w:val="00DB489C"/>
    <w:rsid w:val="00DC269C"/>
    <w:rsid w:val="00DF0BF9"/>
    <w:rsid w:val="00E01845"/>
    <w:rsid w:val="00E10579"/>
    <w:rsid w:val="00E3635A"/>
    <w:rsid w:val="00E84F4F"/>
    <w:rsid w:val="00E95779"/>
    <w:rsid w:val="00EE07DA"/>
    <w:rsid w:val="00EE6B53"/>
    <w:rsid w:val="00F20D79"/>
    <w:rsid w:val="00F6446D"/>
    <w:rsid w:val="00F86A25"/>
    <w:rsid w:val="00FA49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7F99DEC"/>
  <w15:chartTrackingRefBased/>
  <w15:docId w15:val="{94E1E05E-633F-46B9-A79A-EA159A14C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D4BB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74D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4">
    <w:name w:val="heading 4"/>
    <w:basedOn w:val="Normal"/>
    <w:link w:val="Ttulo4Car"/>
    <w:uiPriority w:val="9"/>
    <w:qFormat/>
    <w:rsid w:val="00574D4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E57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010F1E"/>
    <w:pPr>
      <w:spacing w:after="0" w:line="240" w:lineRule="auto"/>
    </w:pPr>
    <w:rPr>
      <w:lang w:val="es-PE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010F1E"/>
    <w:rPr>
      <w:lang w:val="es-PE"/>
    </w:rPr>
  </w:style>
  <w:style w:type="paragraph" w:styleId="Encabezado">
    <w:name w:val="header"/>
    <w:basedOn w:val="Normal"/>
    <w:link w:val="EncabezadoCar"/>
    <w:uiPriority w:val="99"/>
    <w:unhideWhenUsed/>
    <w:rsid w:val="00010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10F1E"/>
  </w:style>
  <w:style w:type="paragraph" w:styleId="Piedepgina">
    <w:name w:val="footer"/>
    <w:basedOn w:val="Normal"/>
    <w:link w:val="PiedepginaCar"/>
    <w:uiPriority w:val="99"/>
    <w:unhideWhenUsed/>
    <w:rsid w:val="00010F1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10F1E"/>
  </w:style>
  <w:style w:type="paragraph" w:styleId="Prrafodelista">
    <w:name w:val="List Paragraph"/>
    <w:basedOn w:val="Normal"/>
    <w:uiPriority w:val="34"/>
    <w:qFormat/>
    <w:rsid w:val="00010F1E"/>
    <w:pPr>
      <w:spacing w:after="200" w:line="276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167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574D43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74D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uerte">
    <w:name w:val="Strong"/>
    <w:basedOn w:val="Fuentedeprrafopredeter"/>
    <w:uiPriority w:val="22"/>
    <w:qFormat/>
    <w:rsid w:val="00046D0A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D4BB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7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91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2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3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8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1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78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6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7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18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8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358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8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70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05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25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4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3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1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9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5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1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4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2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1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5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23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8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36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3366</Words>
  <Characters>18513</Characters>
  <Application>Microsoft Office Word</Application>
  <DocSecurity>0</DocSecurity>
  <Lines>154</Lines>
  <Paragraphs>43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Sanchez Rojas</dc:creator>
  <cp:keywords/>
  <dc:description/>
  <cp:lastModifiedBy>DELL</cp:lastModifiedBy>
  <cp:revision>2</cp:revision>
  <dcterms:created xsi:type="dcterms:W3CDTF">2026-03-25T14:16:00Z</dcterms:created>
  <dcterms:modified xsi:type="dcterms:W3CDTF">2026-03-25T14:16:00Z</dcterms:modified>
</cp:coreProperties>
</file>