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C575" w14:textId="788B01C5" w:rsidR="00B24F33" w:rsidRPr="00A94817" w:rsidRDefault="00A94817" w:rsidP="00B05E2E">
      <w:pPr>
        <w:tabs>
          <w:tab w:val="left" w:pos="9356"/>
        </w:tabs>
        <w:spacing w:line="276" w:lineRule="auto"/>
        <w:jc w:val="center"/>
        <w:rPr>
          <w:rFonts w:ascii="Arial" w:hAnsi="Arial" w:cs="Arial"/>
          <w:b/>
          <w:color w:val="969696"/>
          <w:sz w:val="32"/>
          <w:szCs w:val="32"/>
        </w:rPr>
      </w:pPr>
      <w:r w:rsidRPr="00A94817">
        <w:rPr>
          <w:rFonts w:ascii="Arial" w:hAnsi="Arial" w:cs="Arial"/>
          <w:b/>
          <w:color w:val="969696"/>
          <w:sz w:val="32"/>
          <w:szCs w:val="32"/>
        </w:rPr>
        <w:t>FULL DAYS 2026</w:t>
      </w:r>
    </w:p>
    <w:p w14:paraId="33675352" w14:textId="77777777" w:rsidR="00E66A65" w:rsidRPr="00B05E2E" w:rsidRDefault="00E66A65" w:rsidP="00B05E2E">
      <w:pPr>
        <w:tabs>
          <w:tab w:val="left" w:pos="9356"/>
        </w:tabs>
        <w:spacing w:line="276" w:lineRule="auto"/>
        <w:jc w:val="center"/>
        <w:rPr>
          <w:rFonts w:ascii="Arial" w:hAnsi="Arial" w:cs="Arial"/>
          <w:b/>
          <w:color w:val="969696"/>
        </w:rPr>
      </w:pPr>
    </w:p>
    <w:p w14:paraId="17D15E13" w14:textId="2498404B" w:rsidR="00110CDF" w:rsidRPr="00A94817" w:rsidRDefault="00A94817" w:rsidP="00A94817">
      <w:pPr>
        <w:jc w:val="both"/>
        <w:rPr>
          <w:rFonts w:ascii="Arial" w:hAnsi="Arial" w:cs="Arial"/>
          <w:b/>
          <w:color w:val="969696"/>
          <w:sz w:val="18"/>
          <w:szCs w:val="18"/>
          <w:lang w:val="es-419"/>
        </w:rPr>
      </w:pPr>
      <w:r w:rsidRPr="00A94817">
        <w:rPr>
          <w:rFonts w:ascii="Arial" w:hAnsi="Arial" w:cs="Arial"/>
          <w:b/>
          <w:color w:val="969696"/>
          <w:sz w:val="18"/>
          <w:szCs w:val="18"/>
          <w:lang w:val="es-419"/>
        </w:rPr>
        <w:t>FD NASCA: SOBREVUELO A LAS LÍNEAS DE NASCA</w:t>
      </w:r>
    </w:p>
    <w:p w14:paraId="4A26DAE3" w14:textId="77777777" w:rsidR="000B027D" w:rsidRPr="00A94817" w:rsidRDefault="000B027D">
      <w:pPr>
        <w:numPr>
          <w:ilvl w:val="0"/>
          <w:numId w:val="3"/>
        </w:numPr>
        <w:jc w:val="both"/>
        <w:rPr>
          <w:rFonts w:ascii="Arial" w:hAnsi="Arial" w:cs="Arial"/>
          <w:color w:val="969696"/>
          <w:sz w:val="18"/>
          <w:szCs w:val="18"/>
        </w:rPr>
      </w:pPr>
      <w:r w:rsidRPr="00A94817">
        <w:rPr>
          <w:rFonts w:ascii="Arial" w:hAnsi="Arial" w:cs="Arial"/>
          <w:color w:val="969696"/>
          <w:sz w:val="18"/>
          <w:szCs w:val="18"/>
        </w:rPr>
        <w:t xml:space="preserve">Salidas: </w:t>
      </w:r>
      <w:proofErr w:type="gramStart"/>
      <w:r w:rsidRPr="00A94817">
        <w:rPr>
          <w:rFonts w:ascii="Arial" w:hAnsi="Arial" w:cs="Arial"/>
          <w:color w:val="969696"/>
          <w:sz w:val="18"/>
          <w:szCs w:val="18"/>
        </w:rPr>
        <w:t>Lunes</w:t>
      </w:r>
      <w:proofErr w:type="gramEnd"/>
      <w:r w:rsidRPr="00A94817">
        <w:rPr>
          <w:rFonts w:ascii="Arial" w:hAnsi="Arial" w:cs="Arial"/>
          <w:color w:val="969696"/>
          <w:sz w:val="18"/>
          <w:szCs w:val="18"/>
          <w:lang w:val="es-419"/>
        </w:rPr>
        <w:t xml:space="preserve"> a domingo</w:t>
      </w:r>
    </w:p>
    <w:p w14:paraId="4FA818FF" w14:textId="73B49889" w:rsidR="000B027D" w:rsidRPr="00A94817" w:rsidRDefault="00CA4308">
      <w:pPr>
        <w:numPr>
          <w:ilvl w:val="0"/>
          <w:numId w:val="3"/>
        </w:numPr>
        <w:jc w:val="both"/>
        <w:rPr>
          <w:rFonts w:ascii="Arial" w:hAnsi="Arial" w:cs="Arial"/>
          <w:color w:val="969696"/>
          <w:sz w:val="18"/>
          <w:szCs w:val="18"/>
        </w:rPr>
      </w:pPr>
      <w:r w:rsidRPr="00A94817">
        <w:rPr>
          <w:rFonts w:ascii="Arial" w:hAnsi="Arial" w:cs="Arial"/>
          <w:color w:val="969696"/>
          <w:sz w:val="18"/>
          <w:szCs w:val="18"/>
          <w:lang w:val="es-419"/>
        </w:rPr>
        <w:t xml:space="preserve">Turno mañana: 03:15 a 03:45 </w:t>
      </w:r>
      <w:proofErr w:type="spellStart"/>
      <w:r w:rsidRPr="00A94817">
        <w:rPr>
          <w:rFonts w:ascii="Arial" w:hAnsi="Arial" w:cs="Arial"/>
          <w:color w:val="969696"/>
          <w:sz w:val="18"/>
          <w:szCs w:val="18"/>
          <w:lang w:val="es-419"/>
        </w:rPr>
        <w:t>Hrs</w:t>
      </w:r>
      <w:proofErr w:type="spellEnd"/>
    </w:p>
    <w:p w14:paraId="7ED3C301" w14:textId="0333A61F" w:rsidR="000B027D" w:rsidRPr="00A94817" w:rsidRDefault="000B027D">
      <w:pPr>
        <w:numPr>
          <w:ilvl w:val="0"/>
          <w:numId w:val="3"/>
        </w:numPr>
        <w:jc w:val="both"/>
        <w:rPr>
          <w:rFonts w:ascii="Arial" w:hAnsi="Arial" w:cs="Arial"/>
          <w:color w:val="969696"/>
          <w:sz w:val="18"/>
          <w:szCs w:val="18"/>
        </w:rPr>
      </w:pPr>
      <w:r w:rsidRPr="00A94817">
        <w:rPr>
          <w:rFonts w:ascii="Arial" w:hAnsi="Arial" w:cs="Arial"/>
          <w:color w:val="969696"/>
          <w:sz w:val="18"/>
          <w:szCs w:val="18"/>
          <w:lang w:val="es-419"/>
        </w:rPr>
        <w:t xml:space="preserve">Idioma: </w:t>
      </w:r>
      <w:r w:rsidR="00110CDF" w:rsidRPr="00A94817">
        <w:rPr>
          <w:rFonts w:ascii="Arial" w:hAnsi="Arial" w:cs="Arial"/>
          <w:color w:val="969696"/>
          <w:sz w:val="18"/>
          <w:szCs w:val="18"/>
          <w:lang w:val="es-419"/>
        </w:rPr>
        <w:t>español</w:t>
      </w:r>
      <w:r w:rsidRPr="00A94817">
        <w:rPr>
          <w:rFonts w:ascii="Arial" w:hAnsi="Arial" w:cs="Arial"/>
          <w:color w:val="969696"/>
          <w:sz w:val="18"/>
          <w:szCs w:val="18"/>
          <w:lang w:val="es-419"/>
        </w:rPr>
        <w:t xml:space="preserve"> o inglés</w:t>
      </w:r>
    </w:p>
    <w:p w14:paraId="1CECEB6F" w14:textId="0CBEC515" w:rsidR="000B027D" w:rsidRPr="00A94817" w:rsidRDefault="000B027D">
      <w:pPr>
        <w:numPr>
          <w:ilvl w:val="0"/>
          <w:numId w:val="3"/>
        </w:numPr>
        <w:jc w:val="both"/>
        <w:rPr>
          <w:rFonts w:ascii="Arial" w:hAnsi="Arial" w:cs="Arial"/>
          <w:color w:val="969696"/>
          <w:sz w:val="18"/>
          <w:szCs w:val="18"/>
        </w:rPr>
      </w:pPr>
      <w:r w:rsidRPr="00A94817">
        <w:rPr>
          <w:rFonts w:ascii="Arial" w:hAnsi="Arial" w:cs="Arial"/>
          <w:color w:val="969696"/>
          <w:sz w:val="18"/>
          <w:szCs w:val="18"/>
        </w:rPr>
        <w:t xml:space="preserve">Duración del tour: </w:t>
      </w:r>
      <w:r w:rsidR="00CA4308" w:rsidRPr="00A94817">
        <w:rPr>
          <w:rFonts w:ascii="Arial" w:hAnsi="Arial" w:cs="Arial"/>
          <w:color w:val="969696"/>
          <w:sz w:val="18"/>
          <w:szCs w:val="18"/>
          <w:lang w:val="es-419"/>
        </w:rPr>
        <w:t>17</w:t>
      </w:r>
      <w:r w:rsidRPr="00A94817">
        <w:rPr>
          <w:rFonts w:ascii="Arial" w:hAnsi="Arial" w:cs="Arial"/>
          <w:color w:val="969696"/>
          <w:sz w:val="18"/>
          <w:szCs w:val="18"/>
          <w:lang w:val="es-419"/>
        </w:rPr>
        <w:t xml:space="preserve"> horas</w:t>
      </w:r>
    </w:p>
    <w:p w14:paraId="4810D4B8" w14:textId="77777777" w:rsidR="000B027D" w:rsidRPr="00A94817" w:rsidRDefault="000B027D" w:rsidP="00A94817">
      <w:pPr>
        <w:jc w:val="both"/>
        <w:rPr>
          <w:rFonts w:ascii="Arial" w:hAnsi="Arial" w:cs="Arial"/>
          <w:color w:val="969696"/>
          <w:sz w:val="18"/>
          <w:szCs w:val="18"/>
        </w:rPr>
      </w:pPr>
      <w:r w:rsidRPr="00A94817">
        <w:rPr>
          <w:rFonts w:ascii="Arial" w:hAnsi="Arial" w:cs="Arial"/>
          <w:color w:val="969696"/>
          <w:sz w:val="18"/>
          <w:szCs w:val="18"/>
        </w:rPr>
        <w:tab/>
      </w:r>
    </w:p>
    <w:p w14:paraId="48BD770D" w14:textId="4E38FE92" w:rsidR="000B027D" w:rsidRPr="00A94817" w:rsidRDefault="000B027D" w:rsidP="00A94817">
      <w:pPr>
        <w:jc w:val="both"/>
        <w:rPr>
          <w:rFonts w:ascii="Arial" w:hAnsi="Arial" w:cs="Arial"/>
          <w:color w:val="969696"/>
          <w:sz w:val="18"/>
          <w:szCs w:val="18"/>
        </w:rPr>
      </w:pPr>
      <w:r w:rsidRPr="00A94817">
        <w:rPr>
          <w:rFonts w:ascii="Arial" w:hAnsi="Arial" w:cs="Arial"/>
          <w:color w:val="969696"/>
          <w:sz w:val="18"/>
          <w:szCs w:val="18"/>
        </w:rPr>
        <w:t>Adulto</w:t>
      </w:r>
      <w:r w:rsidRPr="00A94817">
        <w:rPr>
          <w:rFonts w:ascii="Arial" w:hAnsi="Arial" w:cs="Arial"/>
          <w:color w:val="969696"/>
          <w:sz w:val="18"/>
          <w:szCs w:val="18"/>
        </w:rPr>
        <w:tab/>
        <w:t xml:space="preserve">$ </w:t>
      </w:r>
      <w:r w:rsidR="0055166C" w:rsidRPr="00A94817">
        <w:rPr>
          <w:rFonts w:ascii="Arial" w:hAnsi="Arial" w:cs="Arial"/>
          <w:color w:val="969696"/>
          <w:sz w:val="18"/>
          <w:szCs w:val="18"/>
        </w:rPr>
        <w:t>248</w:t>
      </w:r>
    </w:p>
    <w:p w14:paraId="278D1041" w14:textId="25F086C1" w:rsidR="000B027D" w:rsidRPr="00A94817" w:rsidRDefault="000B027D" w:rsidP="00A94817">
      <w:pPr>
        <w:jc w:val="both"/>
        <w:rPr>
          <w:rFonts w:ascii="Arial" w:hAnsi="Arial" w:cs="Arial"/>
          <w:color w:val="969696"/>
          <w:sz w:val="18"/>
          <w:szCs w:val="18"/>
        </w:rPr>
      </w:pPr>
      <w:r w:rsidRPr="00A94817">
        <w:rPr>
          <w:rFonts w:ascii="Arial" w:hAnsi="Arial" w:cs="Arial"/>
          <w:color w:val="969696"/>
          <w:sz w:val="18"/>
          <w:szCs w:val="18"/>
        </w:rPr>
        <w:t>Niños</w:t>
      </w:r>
      <w:r w:rsidRPr="00A94817">
        <w:rPr>
          <w:rFonts w:ascii="Arial" w:hAnsi="Arial" w:cs="Arial"/>
          <w:color w:val="969696"/>
          <w:sz w:val="18"/>
          <w:szCs w:val="18"/>
        </w:rPr>
        <w:tab/>
        <w:t xml:space="preserve">$ </w:t>
      </w:r>
      <w:r w:rsidR="0055166C" w:rsidRPr="00A94817">
        <w:rPr>
          <w:rFonts w:ascii="Arial" w:hAnsi="Arial" w:cs="Arial"/>
          <w:color w:val="969696"/>
          <w:sz w:val="18"/>
          <w:szCs w:val="18"/>
        </w:rPr>
        <w:t>246</w:t>
      </w:r>
    </w:p>
    <w:p w14:paraId="37467E92" w14:textId="77777777" w:rsidR="00BD0C4C" w:rsidRPr="00A94817" w:rsidRDefault="00BD0C4C" w:rsidP="00A94817">
      <w:pPr>
        <w:jc w:val="both"/>
        <w:rPr>
          <w:rFonts w:ascii="Arial" w:hAnsi="Arial" w:cs="Arial"/>
          <w:b/>
          <w:color w:val="969696"/>
          <w:sz w:val="18"/>
          <w:szCs w:val="18"/>
        </w:rPr>
      </w:pPr>
    </w:p>
    <w:p w14:paraId="0D646356" w14:textId="3D2122F2" w:rsidR="00CA4308"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El recorrido inicia con el recojo de los pasajeros en sus respectivos hoteles para salir hacia el sur de Lima, en dirección a la ciudad de Nasca, ubicada a 450 kilómetros de la capital. El viaje se realiza por la carretera Panamericana Sur, atravesando los valles</w:t>
      </w:r>
    </w:p>
    <w:p w14:paraId="2487CD40" w14:textId="28B358B6" w:rsidR="00CA4308"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de Cañete, Chincha, Pisco e Ica. Durante el trayecto, el guía ofrecerá información sobre la geografía, la agricultura y las costumbres de la costa sur del Perú. A la llegada al Aeródromo María Reiche, los pasajeros recibirán una breve charla de</w:t>
      </w:r>
    </w:p>
    <w:p w14:paraId="0A07E56B" w14:textId="51736A96" w:rsidR="00CA4308"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seguridad antes de abordar la avioneta para realizar el sobrevuelo a las Líneas de Nasca, uno de los legados arqueológicos más enigmáticos del mundo. Durante el vuelo, de aproximadamente 30 a 35 minutos, se observarán las principales figuras</w:t>
      </w:r>
    </w:p>
    <w:p w14:paraId="6BF8E0C2" w14:textId="77777777" w:rsidR="00CA4308"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trazadas sobre la pampa: el Mono, el Colibrí, la Araña, el Cóndor, el Perro, entre otras.</w:t>
      </w:r>
    </w:p>
    <w:p w14:paraId="3BA01546" w14:textId="77777777" w:rsidR="00CA4308" w:rsidRPr="00A94817" w:rsidRDefault="00CA4308" w:rsidP="00A94817">
      <w:pPr>
        <w:jc w:val="both"/>
        <w:rPr>
          <w:rFonts w:ascii="Arial" w:hAnsi="Arial" w:cs="Arial"/>
          <w:bCs/>
          <w:color w:val="969696"/>
          <w:sz w:val="18"/>
          <w:szCs w:val="18"/>
          <w:lang w:val="es-419"/>
        </w:rPr>
      </w:pPr>
    </w:p>
    <w:p w14:paraId="0DC38405" w14:textId="293FCF9B" w:rsidR="00CA4308"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El piloto y el guía a bordo orientarán el vuelo en ambos sentidos para que todos los pasajeros puedan apreciar claramente los geoglifos. Al finalizar el sobrevuelo, los pasajeros dispondrán de tiempo libre para almorzar en un restaurante turístico de la</w:t>
      </w:r>
    </w:p>
    <w:p w14:paraId="44FE1420" w14:textId="3D668447" w:rsidR="00837B06" w:rsidRPr="00A94817" w:rsidRDefault="00CA4308"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zona (almuerzo por cuenta del pasajero). Por la tarde, iniciaremos el retorno hacia la ciudad de Lima, con llegada aproximada en horas de la noche.</w:t>
      </w:r>
    </w:p>
    <w:p w14:paraId="0CCD5790" w14:textId="77777777" w:rsidR="00CA4308" w:rsidRPr="00A94817" w:rsidRDefault="00CA4308" w:rsidP="00A94817">
      <w:pPr>
        <w:jc w:val="both"/>
        <w:rPr>
          <w:rFonts w:ascii="Arial" w:hAnsi="Arial" w:cs="Arial"/>
          <w:bCs/>
          <w:color w:val="969696"/>
          <w:sz w:val="18"/>
          <w:szCs w:val="18"/>
          <w:lang w:val="es-419"/>
        </w:rPr>
      </w:pPr>
    </w:p>
    <w:p w14:paraId="3FD0A54D" w14:textId="36BEDD6E" w:rsidR="00CA4308" w:rsidRPr="00A94817" w:rsidRDefault="00CA4308" w:rsidP="00A94817">
      <w:pPr>
        <w:jc w:val="both"/>
        <w:rPr>
          <w:rFonts w:ascii="Arial" w:hAnsi="Arial" w:cs="Arial"/>
          <w:color w:val="969696"/>
          <w:sz w:val="18"/>
          <w:szCs w:val="18"/>
          <w:lang w:val="es-419"/>
        </w:rPr>
      </w:pPr>
      <w:r w:rsidRPr="00A94817">
        <w:rPr>
          <w:rFonts w:ascii="Arial" w:hAnsi="Arial" w:cs="Arial"/>
          <w:b/>
          <w:bCs/>
          <w:color w:val="969696"/>
          <w:sz w:val="18"/>
          <w:szCs w:val="18"/>
          <w:lang w:val="es-419"/>
        </w:rPr>
        <w:t>Incluye:</w:t>
      </w:r>
      <w:r w:rsidRPr="00A94817">
        <w:rPr>
          <w:rFonts w:ascii="Arial" w:hAnsi="Arial" w:cs="Arial"/>
          <w:color w:val="969696"/>
          <w:sz w:val="18"/>
          <w:szCs w:val="18"/>
          <w:lang w:val="es-419"/>
        </w:rPr>
        <w:t xml:space="preserve"> Transporte turístico Lima–Nasca–Lima, guía oficial de turismo, asistencia en el aeródromo, sobrevuelo a las Líneas de Nasca y ticket aéreo.</w:t>
      </w:r>
    </w:p>
    <w:p w14:paraId="13B8BB37" w14:textId="77777777" w:rsidR="00CA4308" w:rsidRPr="00A94817" w:rsidRDefault="00CA4308" w:rsidP="00A94817">
      <w:pPr>
        <w:jc w:val="both"/>
        <w:rPr>
          <w:rFonts w:ascii="Arial" w:hAnsi="Arial" w:cs="Arial"/>
          <w:color w:val="969696"/>
          <w:sz w:val="18"/>
          <w:szCs w:val="18"/>
          <w:lang w:val="es-419"/>
        </w:rPr>
      </w:pPr>
    </w:p>
    <w:p w14:paraId="03BF7D45" w14:textId="28C9CE9E" w:rsidR="00D80790" w:rsidRPr="00A94817" w:rsidRDefault="00CA4308" w:rsidP="00A94817">
      <w:pPr>
        <w:jc w:val="both"/>
        <w:rPr>
          <w:rFonts w:ascii="Arial" w:hAnsi="Arial" w:cs="Arial"/>
          <w:color w:val="969696"/>
          <w:sz w:val="18"/>
          <w:szCs w:val="18"/>
          <w:lang w:val="es-419"/>
        </w:rPr>
      </w:pPr>
      <w:r w:rsidRPr="00A94817">
        <w:rPr>
          <w:rFonts w:ascii="Arial" w:hAnsi="Arial" w:cs="Arial"/>
          <w:b/>
          <w:bCs/>
          <w:color w:val="969696"/>
          <w:sz w:val="18"/>
          <w:szCs w:val="18"/>
          <w:lang w:val="es-419"/>
        </w:rPr>
        <w:t>No incluye:</w:t>
      </w:r>
      <w:r w:rsidRPr="00A94817">
        <w:rPr>
          <w:rFonts w:ascii="Arial" w:hAnsi="Arial" w:cs="Arial"/>
          <w:color w:val="969696"/>
          <w:sz w:val="18"/>
          <w:szCs w:val="18"/>
          <w:lang w:val="es-419"/>
        </w:rPr>
        <w:t xml:space="preserve"> Almuerzo, ni impuestos aeroportuarios y boleto turístico local (aproximadamente USD 24 por persona, pago directo).</w:t>
      </w:r>
    </w:p>
    <w:p w14:paraId="51F1F50C" w14:textId="77777777" w:rsidR="00D80790" w:rsidRPr="00A94817" w:rsidRDefault="00D80790" w:rsidP="00A94817">
      <w:pPr>
        <w:jc w:val="both"/>
        <w:rPr>
          <w:rFonts w:ascii="Arial" w:hAnsi="Arial" w:cs="Arial"/>
          <w:bCs/>
          <w:color w:val="969696"/>
          <w:sz w:val="18"/>
          <w:szCs w:val="18"/>
        </w:rPr>
      </w:pPr>
    </w:p>
    <w:p w14:paraId="3D7F04E0" w14:textId="39932256" w:rsidR="00CA4308" w:rsidRPr="00A94817" w:rsidRDefault="00CA4308" w:rsidP="00A94817">
      <w:pPr>
        <w:jc w:val="both"/>
        <w:rPr>
          <w:rFonts w:ascii="Arial" w:hAnsi="Arial" w:cs="Arial"/>
          <w:b/>
          <w:bCs/>
          <w:color w:val="969696"/>
          <w:sz w:val="18"/>
          <w:szCs w:val="18"/>
          <w:lang w:val="es-419"/>
        </w:rPr>
      </w:pPr>
      <w:r w:rsidRPr="00A94817">
        <w:rPr>
          <w:rFonts w:ascii="Arial" w:hAnsi="Arial" w:cs="Arial"/>
          <w:b/>
          <w:bCs/>
          <w:color w:val="969696"/>
          <w:sz w:val="18"/>
          <w:szCs w:val="18"/>
          <w:lang w:val="es-419"/>
        </w:rPr>
        <w:t>Recomendaciones:</w:t>
      </w:r>
    </w:p>
    <w:p w14:paraId="20D05E76" w14:textId="07D08AC8" w:rsidR="00CA4308"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Recojo:</w:t>
      </w:r>
      <w:r w:rsidRPr="00A94817">
        <w:rPr>
          <w:rFonts w:ascii="Arial" w:hAnsi="Arial" w:cs="Arial"/>
          <w:color w:val="969696"/>
          <w:sz w:val="18"/>
          <w:szCs w:val="18"/>
          <w:lang w:val="es-419"/>
        </w:rPr>
        <w:t xml:space="preserve"> para los tours en servicio compartido, el recojo se realiza dentro de un rango de horario. Te sugerimos estar listo en el lobby del hotel unos minutos antes.</w:t>
      </w:r>
    </w:p>
    <w:p w14:paraId="34057A40" w14:textId="5F063105" w:rsidR="00CA4308"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Durante la visita:</w:t>
      </w:r>
      <w:r w:rsidRPr="00A94817">
        <w:rPr>
          <w:rFonts w:ascii="Arial" w:hAnsi="Arial" w:cs="Arial"/>
          <w:color w:val="969696"/>
          <w:sz w:val="18"/>
          <w:szCs w:val="18"/>
          <w:lang w:val="es-419"/>
        </w:rPr>
        <w:t xml:space="preserve"> el vuelo tiene una duración aproximada de 30 a 35 minutos; se recomienda no desayunar pesado antes del sobrevuelo.</w:t>
      </w:r>
    </w:p>
    <w:p w14:paraId="318CCD52" w14:textId="33DE29C9" w:rsidR="00CA4308"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Indumentaria:</w:t>
      </w:r>
      <w:r w:rsidRPr="00A94817">
        <w:rPr>
          <w:rFonts w:ascii="Arial" w:hAnsi="Arial" w:cs="Arial"/>
          <w:color w:val="969696"/>
          <w:sz w:val="18"/>
          <w:szCs w:val="18"/>
          <w:lang w:val="es-419"/>
        </w:rPr>
        <w:t xml:space="preserve"> usar ropa ligera, sombrero, gafas de sol y bloqueador solar. Llevar abrigo ligero para el retorno.</w:t>
      </w:r>
    </w:p>
    <w:p w14:paraId="7A14388A" w14:textId="2F3613A1" w:rsidR="00CA4308"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Caminatas:</w:t>
      </w:r>
      <w:r w:rsidRPr="00A94817">
        <w:rPr>
          <w:rFonts w:ascii="Arial" w:hAnsi="Arial" w:cs="Arial"/>
          <w:color w:val="969696"/>
          <w:sz w:val="18"/>
          <w:szCs w:val="18"/>
          <w:lang w:val="es-419"/>
        </w:rPr>
        <w:t xml:space="preserve"> el recorrido incluye breves desplazamientos en el aeródromo y paradas intermedias.</w:t>
      </w:r>
    </w:p>
    <w:p w14:paraId="04D24063" w14:textId="1E45AF05" w:rsidR="00CA4308"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Accesibilidad:</w:t>
      </w:r>
      <w:r w:rsidRPr="00A94817">
        <w:rPr>
          <w:rFonts w:ascii="Arial" w:hAnsi="Arial" w:cs="Arial"/>
          <w:color w:val="969696"/>
          <w:sz w:val="18"/>
          <w:szCs w:val="18"/>
          <w:lang w:val="es-419"/>
        </w:rPr>
        <w:t xml:space="preserve"> el sobrevuelo no es recomendable para personas con problemas cardíacos o vértigo.</w:t>
      </w:r>
    </w:p>
    <w:p w14:paraId="79917613" w14:textId="36D672D5" w:rsidR="00D43081" w:rsidRPr="00A94817" w:rsidRDefault="00CA4308">
      <w:pPr>
        <w:pStyle w:val="Prrafodelista"/>
        <w:numPr>
          <w:ilvl w:val="0"/>
          <w:numId w:val="5"/>
        </w:numPr>
        <w:jc w:val="both"/>
        <w:rPr>
          <w:rFonts w:ascii="Arial" w:hAnsi="Arial" w:cs="Arial"/>
          <w:color w:val="969696"/>
          <w:sz w:val="18"/>
          <w:szCs w:val="18"/>
          <w:lang w:val="es-419"/>
        </w:rPr>
      </w:pPr>
      <w:r w:rsidRPr="00A94817">
        <w:rPr>
          <w:rFonts w:ascii="Arial" w:hAnsi="Arial" w:cs="Arial"/>
          <w:b/>
          <w:bCs/>
          <w:color w:val="969696"/>
          <w:sz w:val="18"/>
          <w:szCs w:val="18"/>
          <w:lang w:val="es-419"/>
        </w:rPr>
        <w:t>Documentos:</w:t>
      </w:r>
      <w:r w:rsidRPr="00A94817">
        <w:rPr>
          <w:rFonts w:ascii="Arial" w:hAnsi="Arial" w:cs="Arial"/>
          <w:color w:val="969696"/>
          <w:sz w:val="18"/>
          <w:szCs w:val="18"/>
          <w:lang w:val="es-419"/>
        </w:rPr>
        <w:t xml:space="preserve"> portar documento de identidad o pasaporte vigente (requerido por la autoridad aeroportuaria).</w:t>
      </w:r>
    </w:p>
    <w:p w14:paraId="0C728370" w14:textId="618C328B" w:rsidR="00CA4308" w:rsidRDefault="00CA4308" w:rsidP="00A94817">
      <w:pPr>
        <w:rPr>
          <w:rFonts w:ascii="Arial" w:hAnsi="Arial" w:cs="Arial"/>
          <w:bCs/>
          <w:color w:val="969696"/>
          <w:sz w:val="18"/>
          <w:szCs w:val="18"/>
        </w:rPr>
      </w:pPr>
    </w:p>
    <w:p w14:paraId="693D9B6C" w14:textId="77777777" w:rsidR="00A94817" w:rsidRPr="00A94817" w:rsidRDefault="00A94817" w:rsidP="00A94817">
      <w:pPr>
        <w:rPr>
          <w:rFonts w:ascii="Arial" w:hAnsi="Arial" w:cs="Arial"/>
          <w:bCs/>
          <w:color w:val="969696"/>
          <w:sz w:val="18"/>
          <w:szCs w:val="18"/>
        </w:rPr>
      </w:pPr>
    </w:p>
    <w:p w14:paraId="67142497" w14:textId="5CE20482" w:rsidR="00D80790" w:rsidRPr="00A94817" w:rsidRDefault="00D80790" w:rsidP="00A94817">
      <w:pPr>
        <w:rPr>
          <w:rFonts w:ascii="Arial" w:hAnsi="Arial" w:cs="Arial"/>
          <w:bCs/>
          <w:color w:val="969696"/>
          <w:sz w:val="18"/>
          <w:szCs w:val="18"/>
        </w:rPr>
      </w:pPr>
    </w:p>
    <w:p w14:paraId="29A1A395" w14:textId="1A198C4D" w:rsidR="00110CDF" w:rsidRPr="00A94817" w:rsidRDefault="00A94817" w:rsidP="00A94817">
      <w:pPr>
        <w:spacing w:line="276" w:lineRule="auto"/>
        <w:rPr>
          <w:rFonts w:ascii="Arial" w:hAnsi="Arial" w:cs="Arial"/>
          <w:b/>
          <w:color w:val="969696"/>
          <w:sz w:val="18"/>
          <w:szCs w:val="18"/>
          <w:lang w:val="es-419"/>
        </w:rPr>
      </w:pPr>
      <w:r w:rsidRPr="00A94817">
        <w:rPr>
          <w:rFonts w:ascii="Arial" w:hAnsi="Arial" w:cs="Arial"/>
          <w:b/>
          <w:color w:val="969696"/>
          <w:sz w:val="18"/>
          <w:szCs w:val="18"/>
          <w:lang w:val="es-419"/>
        </w:rPr>
        <w:t>FD CIUDAD SAGRADA DE CARAL</w:t>
      </w:r>
    </w:p>
    <w:p w14:paraId="2B19CC2F" w14:textId="5BCBECBE" w:rsidR="003A4732" w:rsidRPr="00A94817" w:rsidRDefault="003A4732">
      <w:pPr>
        <w:numPr>
          <w:ilvl w:val="0"/>
          <w:numId w:val="3"/>
        </w:numPr>
        <w:jc w:val="both"/>
        <w:rPr>
          <w:rFonts w:ascii="Arial" w:hAnsi="Arial" w:cs="Arial"/>
          <w:color w:val="969696"/>
          <w:sz w:val="18"/>
          <w:szCs w:val="18"/>
        </w:rPr>
      </w:pPr>
      <w:r w:rsidRPr="00A94817">
        <w:rPr>
          <w:rFonts w:ascii="Arial" w:hAnsi="Arial" w:cs="Arial"/>
          <w:color w:val="969696"/>
          <w:sz w:val="18"/>
          <w:szCs w:val="18"/>
        </w:rPr>
        <w:t xml:space="preserve">Salidas: </w:t>
      </w:r>
      <w:r w:rsidR="00110CDF" w:rsidRPr="00A94817">
        <w:rPr>
          <w:rFonts w:ascii="Arial" w:hAnsi="Arial" w:cs="Arial"/>
          <w:color w:val="969696"/>
          <w:sz w:val="18"/>
          <w:szCs w:val="18"/>
          <w:lang w:val="es-419"/>
        </w:rPr>
        <w:t>lunes</w:t>
      </w:r>
      <w:r w:rsidR="00040D2D" w:rsidRPr="00A94817">
        <w:rPr>
          <w:rFonts w:ascii="Arial" w:hAnsi="Arial" w:cs="Arial"/>
          <w:color w:val="969696"/>
          <w:sz w:val="18"/>
          <w:szCs w:val="18"/>
          <w:lang w:val="es-419"/>
        </w:rPr>
        <w:t xml:space="preserve"> a domingo</w:t>
      </w:r>
    </w:p>
    <w:p w14:paraId="17BB021D" w14:textId="55A5193C" w:rsidR="003A4732" w:rsidRPr="00A94817" w:rsidRDefault="00040D2D">
      <w:pPr>
        <w:numPr>
          <w:ilvl w:val="0"/>
          <w:numId w:val="3"/>
        </w:numPr>
        <w:jc w:val="both"/>
        <w:rPr>
          <w:rFonts w:ascii="Arial" w:hAnsi="Arial" w:cs="Arial"/>
          <w:color w:val="969696"/>
          <w:sz w:val="18"/>
          <w:szCs w:val="18"/>
        </w:rPr>
      </w:pPr>
      <w:r w:rsidRPr="00A94817">
        <w:rPr>
          <w:rFonts w:ascii="Arial" w:hAnsi="Arial" w:cs="Arial"/>
          <w:color w:val="969696"/>
          <w:sz w:val="18"/>
          <w:szCs w:val="18"/>
          <w:lang w:val="es-419"/>
        </w:rPr>
        <w:t xml:space="preserve">Turno mañana: 06:30 a 07:00 </w:t>
      </w:r>
      <w:proofErr w:type="spellStart"/>
      <w:r w:rsidRPr="00A94817">
        <w:rPr>
          <w:rFonts w:ascii="Arial" w:hAnsi="Arial" w:cs="Arial"/>
          <w:color w:val="969696"/>
          <w:sz w:val="18"/>
          <w:szCs w:val="18"/>
          <w:lang w:val="es-419"/>
        </w:rPr>
        <w:t>Hrs</w:t>
      </w:r>
      <w:proofErr w:type="spellEnd"/>
    </w:p>
    <w:p w14:paraId="7C4CE09B" w14:textId="53191EE6" w:rsidR="003A4732" w:rsidRPr="00A94817" w:rsidRDefault="003A4732">
      <w:pPr>
        <w:numPr>
          <w:ilvl w:val="0"/>
          <w:numId w:val="3"/>
        </w:numPr>
        <w:jc w:val="both"/>
        <w:rPr>
          <w:rFonts w:ascii="Arial" w:hAnsi="Arial" w:cs="Arial"/>
          <w:color w:val="969696"/>
          <w:sz w:val="18"/>
          <w:szCs w:val="18"/>
        </w:rPr>
      </w:pPr>
      <w:r w:rsidRPr="00A94817">
        <w:rPr>
          <w:rFonts w:ascii="Arial" w:hAnsi="Arial" w:cs="Arial"/>
          <w:color w:val="969696"/>
          <w:sz w:val="18"/>
          <w:szCs w:val="18"/>
          <w:lang w:val="es-419"/>
        </w:rPr>
        <w:t xml:space="preserve">Idioma: </w:t>
      </w:r>
      <w:r w:rsidR="00110CDF" w:rsidRPr="00A94817">
        <w:rPr>
          <w:rFonts w:ascii="Arial" w:hAnsi="Arial" w:cs="Arial"/>
          <w:color w:val="969696"/>
          <w:sz w:val="18"/>
          <w:szCs w:val="18"/>
          <w:lang w:val="es-419"/>
        </w:rPr>
        <w:t>español</w:t>
      </w:r>
      <w:r w:rsidRPr="00A94817">
        <w:rPr>
          <w:rFonts w:ascii="Arial" w:hAnsi="Arial" w:cs="Arial"/>
          <w:color w:val="969696"/>
          <w:sz w:val="18"/>
          <w:szCs w:val="18"/>
          <w:lang w:val="es-419"/>
        </w:rPr>
        <w:t xml:space="preserve"> o inglés</w:t>
      </w:r>
    </w:p>
    <w:p w14:paraId="2C51A4DA" w14:textId="7C56A550" w:rsidR="003A4732" w:rsidRPr="00A94817" w:rsidRDefault="003A4732">
      <w:pPr>
        <w:numPr>
          <w:ilvl w:val="0"/>
          <w:numId w:val="3"/>
        </w:numPr>
        <w:jc w:val="both"/>
        <w:rPr>
          <w:rFonts w:ascii="Arial" w:hAnsi="Arial" w:cs="Arial"/>
          <w:color w:val="969696"/>
          <w:sz w:val="18"/>
          <w:szCs w:val="18"/>
        </w:rPr>
      </w:pPr>
      <w:r w:rsidRPr="00A94817">
        <w:rPr>
          <w:rFonts w:ascii="Arial" w:hAnsi="Arial" w:cs="Arial"/>
          <w:color w:val="969696"/>
          <w:sz w:val="18"/>
          <w:szCs w:val="18"/>
        </w:rPr>
        <w:t xml:space="preserve">Duración del tour: </w:t>
      </w:r>
      <w:r w:rsidR="00040D2D" w:rsidRPr="00A94817">
        <w:rPr>
          <w:rFonts w:ascii="Arial" w:hAnsi="Arial" w:cs="Arial"/>
          <w:color w:val="969696"/>
          <w:sz w:val="18"/>
          <w:szCs w:val="18"/>
        </w:rPr>
        <w:t>10</w:t>
      </w:r>
      <w:r w:rsidRPr="00A94817">
        <w:rPr>
          <w:rFonts w:ascii="Arial" w:hAnsi="Arial" w:cs="Arial"/>
          <w:color w:val="969696"/>
          <w:sz w:val="18"/>
          <w:szCs w:val="18"/>
        </w:rPr>
        <w:t xml:space="preserve"> </w:t>
      </w:r>
      <w:r w:rsidRPr="00A94817">
        <w:rPr>
          <w:rFonts w:ascii="Arial" w:hAnsi="Arial" w:cs="Arial"/>
          <w:color w:val="969696"/>
          <w:sz w:val="18"/>
          <w:szCs w:val="18"/>
          <w:lang w:val="es-419"/>
        </w:rPr>
        <w:t>horas</w:t>
      </w:r>
    </w:p>
    <w:p w14:paraId="532E137D" w14:textId="77777777" w:rsidR="003A4732" w:rsidRPr="00A94817" w:rsidRDefault="003A4732" w:rsidP="00A94817">
      <w:pPr>
        <w:jc w:val="both"/>
        <w:rPr>
          <w:rFonts w:ascii="Arial" w:hAnsi="Arial" w:cs="Arial"/>
          <w:color w:val="969696"/>
          <w:sz w:val="18"/>
          <w:szCs w:val="18"/>
        </w:rPr>
      </w:pPr>
      <w:r w:rsidRPr="00A94817">
        <w:rPr>
          <w:rFonts w:ascii="Arial" w:hAnsi="Arial" w:cs="Arial"/>
          <w:color w:val="969696"/>
          <w:sz w:val="18"/>
          <w:szCs w:val="18"/>
        </w:rPr>
        <w:tab/>
      </w:r>
    </w:p>
    <w:p w14:paraId="29AE8983" w14:textId="6D45303E" w:rsidR="003A4732" w:rsidRPr="00A94817" w:rsidRDefault="003A4732" w:rsidP="00A94817">
      <w:pPr>
        <w:jc w:val="both"/>
        <w:rPr>
          <w:rFonts w:ascii="Arial" w:hAnsi="Arial" w:cs="Arial"/>
          <w:color w:val="969696"/>
          <w:sz w:val="18"/>
          <w:szCs w:val="18"/>
        </w:rPr>
      </w:pPr>
      <w:r w:rsidRPr="00A94817">
        <w:rPr>
          <w:rFonts w:ascii="Arial" w:hAnsi="Arial" w:cs="Arial"/>
          <w:color w:val="969696"/>
          <w:sz w:val="18"/>
          <w:szCs w:val="18"/>
        </w:rPr>
        <w:t>Adulto</w:t>
      </w:r>
      <w:r w:rsidRPr="00A94817">
        <w:rPr>
          <w:rFonts w:ascii="Arial" w:hAnsi="Arial" w:cs="Arial"/>
          <w:color w:val="969696"/>
          <w:sz w:val="18"/>
          <w:szCs w:val="18"/>
        </w:rPr>
        <w:tab/>
        <w:t xml:space="preserve">$ </w:t>
      </w:r>
      <w:r w:rsidR="0055166C" w:rsidRPr="00A94817">
        <w:rPr>
          <w:rFonts w:ascii="Arial" w:hAnsi="Arial" w:cs="Arial"/>
          <w:color w:val="969696"/>
          <w:sz w:val="18"/>
          <w:szCs w:val="18"/>
        </w:rPr>
        <w:t>122</w:t>
      </w:r>
    </w:p>
    <w:p w14:paraId="27DE3E08" w14:textId="7577A67E" w:rsidR="003A4732" w:rsidRPr="00A94817" w:rsidRDefault="003A4732" w:rsidP="00A94817">
      <w:pPr>
        <w:jc w:val="both"/>
        <w:rPr>
          <w:rFonts w:ascii="Arial" w:hAnsi="Arial" w:cs="Arial"/>
          <w:color w:val="969696"/>
          <w:sz w:val="18"/>
          <w:szCs w:val="18"/>
        </w:rPr>
      </w:pPr>
      <w:r w:rsidRPr="00A94817">
        <w:rPr>
          <w:rFonts w:ascii="Arial" w:hAnsi="Arial" w:cs="Arial"/>
          <w:color w:val="969696"/>
          <w:sz w:val="18"/>
          <w:szCs w:val="18"/>
        </w:rPr>
        <w:t>Niños</w:t>
      </w:r>
      <w:r w:rsidRPr="00A94817">
        <w:rPr>
          <w:rFonts w:ascii="Arial" w:hAnsi="Arial" w:cs="Arial"/>
          <w:color w:val="969696"/>
          <w:sz w:val="18"/>
          <w:szCs w:val="18"/>
        </w:rPr>
        <w:tab/>
        <w:t xml:space="preserve">$ </w:t>
      </w:r>
      <w:r w:rsidR="0055166C" w:rsidRPr="00A94817">
        <w:rPr>
          <w:rFonts w:ascii="Arial" w:hAnsi="Arial" w:cs="Arial"/>
          <w:color w:val="969696"/>
          <w:sz w:val="18"/>
          <w:szCs w:val="18"/>
        </w:rPr>
        <w:t>120</w:t>
      </w:r>
    </w:p>
    <w:p w14:paraId="14D62365" w14:textId="77777777" w:rsidR="003A4732" w:rsidRPr="00A94817" w:rsidRDefault="003A4732" w:rsidP="00A94817">
      <w:pPr>
        <w:jc w:val="both"/>
        <w:rPr>
          <w:rFonts w:ascii="Arial" w:hAnsi="Arial" w:cs="Arial"/>
          <w:bCs/>
          <w:color w:val="969696"/>
          <w:sz w:val="18"/>
          <w:szCs w:val="18"/>
        </w:rPr>
      </w:pPr>
    </w:p>
    <w:p w14:paraId="3B0F7E1B" w14:textId="677181F2"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A unos 200 kilómetros al norte de Lima, entre el desierto y el fértil valle del río Supe, se levanta la Ciudad Sagrada de Caral, reconocida como la civilización más antigua de América. Con más de 5,000 años de antigüedad, Caral floreció en armonía, sin</w:t>
      </w:r>
    </w:p>
    <w:p w14:paraId="365C1492" w14:textId="68F30691"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armas ni fortificaciones, y con una profunda conexión espiritual con la naturaleza. Su arquitectura monumental, pirámides, plazas hundidas y templos orientados al sol revela una sociedad organizada, sabia y pacífica. El recorrido inicia con el recojo de</w:t>
      </w:r>
    </w:p>
    <w:p w14:paraId="205BB148" w14:textId="6BB1932A"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los pasajeros en sus respectivos hoteles para salir hacia el norte de Lima. Durante el trayecto se atraviesan las localidades de Chancay, Huacho, Huaura y Supe, mientras el guía comparte información sobre la historia y geografía de la costa central</w:t>
      </w:r>
    </w:p>
    <w:p w14:paraId="06F73EDE" w14:textId="60C37BD2"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peruana. En ruta se realiza una breve parada para servicios higiénicos y compras personales. Al llegar al sitio arqueológico, un guía local especializado acompañará la visita a los principales sectores del complejo: el Templo Mayor, el Altar del Fuego</w:t>
      </w:r>
    </w:p>
    <w:p w14:paraId="7CE3684D" w14:textId="7AA293D7"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Sagrado, la Pirámide de la Galería, la Pirámide de la Huanca y las plazas circulares hundidas, espacios que reflejan el nivel de planificación social, arquitectónica y religiosa alcanzado por esta civilización. En caso el guía local ofrezca la explicación</w:t>
      </w:r>
    </w:p>
    <w:p w14:paraId="4B498383" w14:textId="65D5AAE3" w:rsidR="00040D2D"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lastRenderedPageBreak/>
        <w:t>únicamente en español, nuestro guía acompañante bilingüe realizará la traducción correspondiente durante todo el recorrido. Durante la visita, el pasajero podrá contemplar el paisaje del valle del Supe, el mismo entorno donde surgió la vida urbana</w:t>
      </w:r>
    </w:p>
    <w:p w14:paraId="5E614D30" w14:textId="077C6953" w:rsidR="003A4732" w:rsidRPr="00A94817" w:rsidRDefault="00040D2D" w:rsidP="00A94817">
      <w:pPr>
        <w:jc w:val="both"/>
        <w:rPr>
          <w:rFonts w:ascii="Arial" w:hAnsi="Arial" w:cs="Arial"/>
          <w:bCs/>
          <w:color w:val="969696"/>
          <w:sz w:val="18"/>
          <w:szCs w:val="18"/>
          <w:lang w:val="es-419"/>
        </w:rPr>
      </w:pPr>
      <w:r w:rsidRPr="00A94817">
        <w:rPr>
          <w:rFonts w:ascii="Arial" w:hAnsi="Arial" w:cs="Arial"/>
          <w:bCs/>
          <w:color w:val="969696"/>
          <w:sz w:val="18"/>
          <w:szCs w:val="18"/>
          <w:lang w:val="es-419"/>
        </w:rPr>
        <w:t>en América miles de años antes de los incas. Finalizada la visita, se tendrá tiempo libre para almorzar en un restaurante turístico en la zona de Huacho o Supe, según el itinerario del día. Por la tarde, retorno a Lima.</w:t>
      </w:r>
    </w:p>
    <w:p w14:paraId="5D6FBABA" w14:textId="77777777" w:rsidR="003A4732" w:rsidRPr="00A94817" w:rsidRDefault="003A4732" w:rsidP="00A94817">
      <w:pPr>
        <w:jc w:val="both"/>
        <w:rPr>
          <w:rFonts w:ascii="Arial" w:hAnsi="Arial" w:cs="Arial"/>
          <w:bCs/>
          <w:color w:val="969696"/>
          <w:sz w:val="18"/>
          <w:szCs w:val="18"/>
        </w:rPr>
      </w:pPr>
    </w:p>
    <w:p w14:paraId="60F60063" w14:textId="609695B8" w:rsidR="00040D2D" w:rsidRPr="00A94817" w:rsidRDefault="003A4732" w:rsidP="00A94817">
      <w:pPr>
        <w:jc w:val="both"/>
        <w:rPr>
          <w:rFonts w:ascii="Arial" w:hAnsi="Arial" w:cs="Arial"/>
          <w:color w:val="969696"/>
          <w:sz w:val="18"/>
          <w:szCs w:val="18"/>
          <w:lang w:val="es-419"/>
        </w:rPr>
      </w:pPr>
      <w:r w:rsidRPr="00A94817">
        <w:rPr>
          <w:rFonts w:ascii="Arial" w:hAnsi="Arial" w:cs="Arial"/>
          <w:b/>
          <w:color w:val="969696"/>
          <w:sz w:val="18"/>
          <w:szCs w:val="18"/>
          <w:lang w:val="es-419"/>
        </w:rPr>
        <w:t>Incluye:</w:t>
      </w:r>
      <w:r w:rsidRPr="00A94817">
        <w:rPr>
          <w:rFonts w:ascii="Arial" w:hAnsi="Arial" w:cs="Arial"/>
          <w:color w:val="969696"/>
          <w:sz w:val="18"/>
          <w:szCs w:val="18"/>
          <w:lang w:val="es-419"/>
        </w:rPr>
        <w:t xml:space="preserve"> </w:t>
      </w:r>
      <w:r w:rsidR="00040D2D" w:rsidRPr="00A94817">
        <w:rPr>
          <w:rFonts w:ascii="Arial" w:hAnsi="Arial" w:cs="Arial"/>
          <w:color w:val="969696"/>
          <w:sz w:val="18"/>
          <w:szCs w:val="18"/>
          <w:lang w:val="es-419"/>
        </w:rPr>
        <w:t>Transporte turístico, guía oficial de turismo, guía local especializado en Caral, asistencia bilingüe durante la visita, ticket de ingreso.</w:t>
      </w:r>
    </w:p>
    <w:p w14:paraId="13D308AA" w14:textId="607422EE" w:rsidR="003A4732" w:rsidRPr="00A94817" w:rsidRDefault="00040D2D" w:rsidP="00A94817">
      <w:pPr>
        <w:jc w:val="both"/>
        <w:rPr>
          <w:rFonts w:ascii="Arial" w:hAnsi="Arial" w:cs="Arial"/>
          <w:color w:val="969696"/>
          <w:sz w:val="18"/>
          <w:szCs w:val="18"/>
          <w:lang w:val="es-419"/>
        </w:rPr>
      </w:pPr>
      <w:r w:rsidRPr="00A94817">
        <w:rPr>
          <w:rFonts w:ascii="Arial" w:hAnsi="Arial" w:cs="Arial"/>
          <w:color w:val="969696"/>
          <w:sz w:val="18"/>
          <w:szCs w:val="18"/>
          <w:lang w:val="es-419"/>
        </w:rPr>
        <w:t>No incluye: almuerzo.</w:t>
      </w:r>
    </w:p>
    <w:p w14:paraId="36FB99B6" w14:textId="77777777" w:rsidR="00231D51" w:rsidRPr="00A94817" w:rsidRDefault="00231D51" w:rsidP="00A94817">
      <w:pPr>
        <w:jc w:val="both"/>
        <w:rPr>
          <w:rFonts w:ascii="Arial" w:hAnsi="Arial" w:cs="Arial"/>
          <w:color w:val="969696"/>
          <w:sz w:val="18"/>
          <w:szCs w:val="18"/>
          <w:lang w:val="es-419"/>
        </w:rPr>
      </w:pPr>
    </w:p>
    <w:p w14:paraId="7BF3B9CF" w14:textId="40ABE186" w:rsidR="00231D51" w:rsidRPr="00A94817" w:rsidRDefault="00231D51" w:rsidP="00A94817">
      <w:pPr>
        <w:jc w:val="both"/>
        <w:rPr>
          <w:rFonts w:ascii="Arial" w:hAnsi="Arial" w:cs="Arial"/>
          <w:b/>
          <w:color w:val="969696"/>
          <w:sz w:val="18"/>
          <w:szCs w:val="18"/>
          <w:lang w:val="es-419"/>
        </w:rPr>
      </w:pPr>
      <w:r w:rsidRPr="00A94817">
        <w:rPr>
          <w:rFonts w:ascii="Arial" w:hAnsi="Arial" w:cs="Arial"/>
          <w:b/>
          <w:color w:val="969696"/>
          <w:sz w:val="18"/>
          <w:szCs w:val="18"/>
          <w:lang w:val="es-419"/>
        </w:rPr>
        <w:t>Recomendaciones:</w:t>
      </w:r>
    </w:p>
    <w:p w14:paraId="5B767080" w14:textId="67FEBA5D" w:rsidR="00040D2D"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Recojo:</w:t>
      </w:r>
      <w:r w:rsidRPr="00A94817">
        <w:rPr>
          <w:rFonts w:ascii="Arial" w:hAnsi="Arial" w:cs="Arial"/>
          <w:bCs/>
          <w:color w:val="969696"/>
          <w:sz w:val="18"/>
          <w:szCs w:val="18"/>
          <w:lang w:val="es-419"/>
        </w:rPr>
        <w:t xml:space="preserve"> para los tours en servicio compartido, el recojo se realiza dentro de un rango de horario. Te sugerimos estar listo en el lobby del hotel unos minutos antes.</w:t>
      </w:r>
    </w:p>
    <w:p w14:paraId="0AC82EAF" w14:textId="6D88B272" w:rsidR="00040D2D"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Durante la visita:</w:t>
      </w:r>
      <w:r w:rsidRPr="00A94817">
        <w:rPr>
          <w:rFonts w:ascii="Arial" w:hAnsi="Arial" w:cs="Arial"/>
          <w:bCs/>
          <w:color w:val="969696"/>
          <w:sz w:val="18"/>
          <w:szCs w:val="18"/>
          <w:lang w:val="es-419"/>
        </w:rPr>
        <w:t xml:space="preserve"> el recorrido combina arqueología y naturaleza; seguir las indicaciones del guía y mantener hidratación constante.</w:t>
      </w:r>
    </w:p>
    <w:p w14:paraId="502476AE" w14:textId="22E5C511" w:rsidR="00040D2D"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Caminatas:</w:t>
      </w:r>
      <w:r w:rsidRPr="00A94817">
        <w:rPr>
          <w:rFonts w:ascii="Arial" w:hAnsi="Arial" w:cs="Arial"/>
          <w:bCs/>
          <w:color w:val="969696"/>
          <w:sz w:val="18"/>
          <w:szCs w:val="18"/>
          <w:lang w:val="es-419"/>
        </w:rPr>
        <w:t xml:space="preserve"> los circuitos en Caral incluyen zonas de terreno irregular y exposición solar directa; usar calzado cerrado, sombrero y bloqueador solar.</w:t>
      </w:r>
    </w:p>
    <w:p w14:paraId="21E9E427" w14:textId="37E23CD5" w:rsidR="00040D2D"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Indumentaria:</w:t>
      </w:r>
      <w:r w:rsidRPr="00A94817">
        <w:rPr>
          <w:rFonts w:ascii="Arial" w:hAnsi="Arial" w:cs="Arial"/>
          <w:bCs/>
          <w:color w:val="969696"/>
          <w:sz w:val="18"/>
          <w:szCs w:val="18"/>
          <w:lang w:val="es-419"/>
        </w:rPr>
        <w:t xml:space="preserve"> ropa ligera para el día y chaqueta ligera para el retorno.</w:t>
      </w:r>
    </w:p>
    <w:p w14:paraId="1F252475" w14:textId="4739A8E8" w:rsidR="00040D2D"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Accesibilidad:</w:t>
      </w:r>
      <w:r w:rsidRPr="00A94817">
        <w:rPr>
          <w:rFonts w:ascii="Arial" w:hAnsi="Arial" w:cs="Arial"/>
          <w:bCs/>
          <w:color w:val="969696"/>
          <w:sz w:val="18"/>
          <w:szCs w:val="18"/>
          <w:lang w:val="es-419"/>
        </w:rPr>
        <w:t xml:space="preserve"> el sitio arqueológico no cuenta con accesos adaptados para personas con movilidad reducida.</w:t>
      </w:r>
    </w:p>
    <w:p w14:paraId="0669E0F0" w14:textId="1E252654" w:rsidR="00110CDF" w:rsidRPr="00A94817" w:rsidRDefault="00040D2D">
      <w:pPr>
        <w:pStyle w:val="Prrafodelista"/>
        <w:numPr>
          <w:ilvl w:val="0"/>
          <w:numId w:val="6"/>
        </w:numPr>
        <w:jc w:val="both"/>
        <w:rPr>
          <w:rFonts w:ascii="Arial" w:hAnsi="Arial" w:cs="Arial"/>
          <w:bCs/>
          <w:color w:val="969696"/>
          <w:sz w:val="18"/>
          <w:szCs w:val="18"/>
          <w:lang w:val="es-419"/>
        </w:rPr>
      </w:pPr>
      <w:r w:rsidRPr="00A94817">
        <w:rPr>
          <w:rFonts w:ascii="Arial" w:hAnsi="Arial" w:cs="Arial"/>
          <w:b/>
          <w:color w:val="969696"/>
          <w:sz w:val="18"/>
          <w:szCs w:val="18"/>
          <w:lang w:val="es-419"/>
        </w:rPr>
        <w:t>Documentos:</w:t>
      </w:r>
      <w:r w:rsidRPr="00A94817">
        <w:rPr>
          <w:rFonts w:ascii="Arial" w:hAnsi="Arial" w:cs="Arial"/>
          <w:bCs/>
          <w:color w:val="969696"/>
          <w:sz w:val="18"/>
          <w:szCs w:val="18"/>
          <w:lang w:val="es-419"/>
        </w:rPr>
        <w:t xml:space="preserve"> portar documento de identidad o pasaporte para los ingresos correspondientes.</w:t>
      </w:r>
    </w:p>
    <w:p w14:paraId="777A72BA" w14:textId="77777777" w:rsidR="00E27C0B" w:rsidRDefault="00E27C0B" w:rsidP="00A94817">
      <w:pPr>
        <w:jc w:val="both"/>
        <w:rPr>
          <w:rFonts w:ascii="Arial" w:hAnsi="Arial" w:cs="Arial"/>
          <w:b/>
          <w:color w:val="969696"/>
          <w:sz w:val="18"/>
          <w:szCs w:val="18"/>
          <w:lang w:val="es-419"/>
        </w:rPr>
      </w:pPr>
    </w:p>
    <w:p w14:paraId="71504634" w14:textId="77777777" w:rsidR="009F1621" w:rsidRPr="00A94817" w:rsidRDefault="009F1621" w:rsidP="00A94817">
      <w:pPr>
        <w:jc w:val="both"/>
        <w:rPr>
          <w:rFonts w:ascii="Arial" w:hAnsi="Arial" w:cs="Arial"/>
          <w:b/>
          <w:color w:val="969696"/>
          <w:sz w:val="18"/>
          <w:szCs w:val="18"/>
          <w:lang w:val="es-419"/>
        </w:rPr>
      </w:pPr>
    </w:p>
    <w:p w14:paraId="3A2445E0" w14:textId="7210542F" w:rsidR="00F30C0F" w:rsidRPr="00A94817" w:rsidRDefault="00F30C0F" w:rsidP="00A94817">
      <w:pPr>
        <w:jc w:val="both"/>
        <w:rPr>
          <w:rFonts w:ascii="Arial" w:hAnsi="Arial" w:cs="Arial"/>
          <w:b/>
          <w:bCs/>
          <w:color w:val="969696"/>
          <w:sz w:val="18"/>
          <w:szCs w:val="18"/>
        </w:rPr>
      </w:pPr>
      <w:r w:rsidRPr="00A94817">
        <w:rPr>
          <w:rFonts w:ascii="Arial" w:hAnsi="Arial" w:cs="Arial"/>
          <w:b/>
          <w:bCs/>
          <w:color w:val="969696"/>
          <w:sz w:val="18"/>
          <w:szCs w:val="18"/>
        </w:rPr>
        <w:t>CONDICIONES:</w:t>
      </w:r>
    </w:p>
    <w:p w14:paraId="1C997AB8" w14:textId="77777777"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Tarifas expresadas en dólares americanos, por persona, en servicio compartido (regular).</w:t>
      </w:r>
    </w:p>
    <w:p w14:paraId="47059E3D" w14:textId="4B40CC05"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 xml:space="preserve">Tarifas de tours opcionales aplican </w:t>
      </w:r>
      <w:r w:rsidR="00B05E2E" w:rsidRPr="00A94817">
        <w:rPr>
          <w:rFonts w:ascii="Arial" w:hAnsi="Arial" w:cs="Arial"/>
          <w:color w:val="969696"/>
          <w:sz w:val="18"/>
          <w:szCs w:val="18"/>
        </w:rPr>
        <w:t>mínimo 2 pasajeros, p</w:t>
      </w:r>
      <w:r w:rsidRPr="00A94817">
        <w:rPr>
          <w:rFonts w:ascii="Arial" w:hAnsi="Arial" w:cs="Arial"/>
          <w:color w:val="969696"/>
          <w:sz w:val="18"/>
          <w:szCs w:val="18"/>
        </w:rPr>
        <w:t>ara servicios individuales, consultar precios.</w:t>
      </w:r>
    </w:p>
    <w:p w14:paraId="0649013A" w14:textId="49DB246F" w:rsidR="00527F9A" w:rsidRPr="00A94817" w:rsidRDefault="00527F9A">
      <w:pPr>
        <w:numPr>
          <w:ilvl w:val="0"/>
          <w:numId w:val="1"/>
        </w:numPr>
        <w:jc w:val="both"/>
        <w:rPr>
          <w:rFonts w:ascii="Arial" w:hAnsi="Arial" w:cs="Arial"/>
          <w:color w:val="969696"/>
          <w:sz w:val="18"/>
          <w:szCs w:val="18"/>
        </w:rPr>
      </w:pPr>
      <w:r w:rsidRPr="00A94817">
        <w:rPr>
          <w:rFonts w:ascii="Arial" w:hAnsi="Arial" w:cs="Arial"/>
          <w:color w:val="969696"/>
          <w:sz w:val="18"/>
          <w:szCs w:val="18"/>
        </w:rPr>
        <w:t xml:space="preserve">Todos los tours son con guiados en español </w:t>
      </w:r>
      <w:r w:rsidR="00FD18CC" w:rsidRPr="00A94817">
        <w:rPr>
          <w:rFonts w:ascii="Arial" w:hAnsi="Arial" w:cs="Arial"/>
          <w:color w:val="969696"/>
          <w:sz w:val="18"/>
          <w:szCs w:val="18"/>
        </w:rPr>
        <w:t>o</w:t>
      </w:r>
      <w:r w:rsidRPr="00A94817">
        <w:rPr>
          <w:rFonts w:ascii="Arial" w:hAnsi="Arial" w:cs="Arial"/>
          <w:color w:val="969696"/>
          <w:sz w:val="18"/>
          <w:szCs w:val="18"/>
        </w:rPr>
        <w:t xml:space="preserve"> inglés (otros idiomas consultar tarifa).</w:t>
      </w:r>
    </w:p>
    <w:p w14:paraId="3D94693F" w14:textId="77777777"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Tarifas especiales aplican para pagos en efectivo; para pagos con tarjeta, consultar condiciones.</w:t>
      </w:r>
    </w:p>
    <w:p w14:paraId="4B099E18" w14:textId="6463D115" w:rsidR="00E27C0B" w:rsidRPr="00A94817" w:rsidRDefault="00E27C0B">
      <w:pPr>
        <w:numPr>
          <w:ilvl w:val="0"/>
          <w:numId w:val="1"/>
        </w:numPr>
        <w:jc w:val="both"/>
        <w:rPr>
          <w:rFonts w:ascii="Arial" w:hAnsi="Arial" w:cs="Arial"/>
          <w:color w:val="969696"/>
          <w:sz w:val="18"/>
          <w:szCs w:val="18"/>
        </w:rPr>
      </w:pPr>
      <w:r w:rsidRPr="00A94817">
        <w:rPr>
          <w:rFonts w:ascii="Arial" w:hAnsi="Arial" w:cs="Arial"/>
          <w:color w:val="969696"/>
          <w:sz w:val="18"/>
          <w:szCs w:val="18"/>
        </w:rPr>
        <w:t>Comisión: 10% e incentivo $ 5 por pasajero adulto.</w:t>
      </w:r>
    </w:p>
    <w:p w14:paraId="75C62314" w14:textId="68B6FBDC" w:rsidR="00322D9F" w:rsidRPr="00A94817" w:rsidRDefault="00322D9F">
      <w:pPr>
        <w:numPr>
          <w:ilvl w:val="0"/>
          <w:numId w:val="1"/>
        </w:numPr>
        <w:jc w:val="both"/>
        <w:rPr>
          <w:rFonts w:ascii="Arial" w:hAnsi="Arial" w:cs="Arial"/>
          <w:b/>
          <w:bCs/>
          <w:i/>
          <w:iCs/>
          <w:color w:val="969696"/>
          <w:sz w:val="18"/>
          <w:szCs w:val="18"/>
        </w:rPr>
      </w:pPr>
      <w:r w:rsidRPr="00A94817">
        <w:rPr>
          <w:rFonts w:ascii="Arial" w:hAnsi="Arial" w:cs="Arial"/>
          <w:b/>
          <w:bCs/>
          <w:i/>
          <w:iCs/>
          <w:color w:val="969696"/>
          <w:sz w:val="18"/>
          <w:szCs w:val="18"/>
        </w:rPr>
        <w:t>Vigentes para comprar: Hasta agotar stock</w:t>
      </w:r>
      <w:r w:rsidR="00A94817">
        <w:rPr>
          <w:rFonts w:ascii="Arial" w:hAnsi="Arial" w:cs="Arial"/>
          <w:b/>
          <w:bCs/>
          <w:i/>
          <w:iCs/>
          <w:color w:val="969696"/>
          <w:sz w:val="18"/>
          <w:szCs w:val="18"/>
        </w:rPr>
        <w:t>.</w:t>
      </w:r>
    </w:p>
    <w:p w14:paraId="0EDC196C" w14:textId="6878B904" w:rsidR="00322D9F" w:rsidRPr="00A94817" w:rsidRDefault="00322D9F">
      <w:pPr>
        <w:pStyle w:val="Prrafodelista"/>
        <w:numPr>
          <w:ilvl w:val="0"/>
          <w:numId w:val="1"/>
        </w:numPr>
        <w:spacing w:after="0" w:line="240" w:lineRule="auto"/>
        <w:contextualSpacing w:val="0"/>
        <w:jc w:val="both"/>
        <w:rPr>
          <w:rFonts w:ascii="Arial" w:hAnsi="Arial" w:cs="Arial"/>
          <w:b/>
          <w:bCs/>
          <w:i/>
          <w:iCs/>
          <w:color w:val="969696"/>
          <w:sz w:val="18"/>
          <w:szCs w:val="18"/>
        </w:rPr>
      </w:pPr>
      <w:r w:rsidRPr="00A94817">
        <w:rPr>
          <w:rFonts w:ascii="Arial" w:hAnsi="Arial" w:cs="Arial"/>
          <w:b/>
          <w:bCs/>
          <w:i/>
          <w:iCs/>
          <w:color w:val="969696"/>
          <w:sz w:val="18"/>
          <w:szCs w:val="18"/>
        </w:rPr>
        <w:t xml:space="preserve">Vigentes para viajar: hasta el </w:t>
      </w:r>
      <w:r w:rsidR="00E27C0B" w:rsidRPr="00A94817">
        <w:rPr>
          <w:rFonts w:ascii="Arial" w:hAnsi="Arial" w:cs="Arial"/>
          <w:b/>
          <w:bCs/>
          <w:i/>
          <w:iCs/>
          <w:color w:val="969696"/>
          <w:sz w:val="18"/>
          <w:szCs w:val="18"/>
        </w:rPr>
        <w:t>15</w:t>
      </w:r>
      <w:r w:rsidRPr="00A94817">
        <w:rPr>
          <w:rFonts w:ascii="Arial" w:hAnsi="Arial" w:cs="Arial"/>
          <w:b/>
          <w:bCs/>
          <w:i/>
          <w:iCs/>
          <w:color w:val="969696"/>
          <w:sz w:val="18"/>
          <w:szCs w:val="18"/>
        </w:rPr>
        <w:t xml:space="preserve"> de </w:t>
      </w:r>
      <w:proofErr w:type="gramStart"/>
      <w:r w:rsidRPr="00A94817">
        <w:rPr>
          <w:rFonts w:ascii="Arial" w:hAnsi="Arial" w:cs="Arial"/>
          <w:b/>
          <w:bCs/>
          <w:i/>
          <w:iCs/>
          <w:color w:val="969696"/>
          <w:sz w:val="18"/>
          <w:szCs w:val="18"/>
        </w:rPr>
        <w:t>Diciembre</w:t>
      </w:r>
      <w:proofErr w:type="gramEnd"/>
      <w:r w:rsidRPr="00A94817">
        <w:rPr>
          <w:rFonts w:ascii="Arial" w:hAnsi="Arial" w:cs="Arial"/>
          <w:b/>
          <w:bCs/>
          <w:i/>
          <w:iCs/>
          <w:color w:val="969696"/>
          <w:sz w:val="18"/>
          <w:szCs w:val="18"/>
        </w:rPr>
        <w:t xml:space="preserve"> 2026.</w:t>
      </w:r>
    </w:p>
    <w:p w14:paraId="3EFC7928" w14:textId="77777777" w:rsidR="00255D88" w:rsidRPr="00A94817" w:rsidRDefault="00255D88">
      <w:pPr>
        <w:pStyle w:val="Prrafodelista"/>
        <w:numPr>
          <w:ilvl w:val="0"/>
          <w:numId w:val="4"/>
        </w:numPr>
        <w:spacing w:line="240" w:lineRule="auto"/>
        <w:jc w:val="both"/>
        <w:rPr>
          <w:rFonts w:ascii="Arial" w:hAnsi="Arial" w:cs="Arial"/>
          <w:color w:val="969696"/>
          <w:sz w:val="18"/>
          <w:szCs w:val="18"/>
        </w:rPr>
      </w:pPr>
      <w:r w:rsidRPr="00A94817">
        <w:rPr>
          <w:rFonts w:ascii="Arial" w:hAnsi="Arial" w:cs="Arial"/>
          <w:color w:val="969696"/>
          <w:sz w:val="18"/>
          <w:szCs w:val="18"/>
        </w:rPr>
        <w:t>El servicio, el itinerario y los horarios están sujetos a posibles variaciones en función de época del año y/o acontecimientos de la ciudad ajenos a la compañía.</w:t>
      </w:r>
    </w:p>
    <w:p w14:paraId="7892055D" w14:textId="77777777" w:rsidR="00E27C0B" w:rsidRPr="00A94817" w:rsidRDefault="00255D88">
      <w:pPr>
        <w:pStyle w:val="Prrafodelista"/>
        <w:numPr>
          <w:ilvl w:val="0"/>
          <w:numId w:val="4"/>
        </w:numPr>
        <w:spacing w:line="240" w:lineRule="auto"/>
        <w:jc w:val="both"/>
        <w:rPr>
          <w:rFonts w:ascii="Arial" w:hAnsi="Arial" w:cs="Arial"/>
          <w:color w:val="969696"/>
          <w:sz w:val="18"/>
          <w:szCs w:val="18"/>
        </w:rPr>
      </w:pPr>
      <w:r w:rsidRPr="00A94817">
        <w:rPr>
          <w:rFonts w:ascii="Arial" w:hAnsi="Arial" w:cs="Arial"/>
          <w:color w:val="969696"/>
          <w:sz w:val="18"/>
          <w:szCs w:val="18"/>
        </w:rPr>
        <w:t>Es obligatorio presentar pasaporte original al momento del sobrevuelo.</w:t>
      </w:r>
    </w:p>
    <w:p w14:paraId="65E816DF" w14:textId="6CDD1596" w:rsidR="00255D88" w:rsidRPr="00A94817" w:rsidRDefault="00255D88">
      <w:pPr>
        <w:pStyle w:val="Prrafodelista"/>
        <w:numPr>
          <w:ilvl w:val="0"/>
          <w:numId w:val="4"/>
        </w:numPr>
        <w:spacing w:line="240" w:lineRule="auto"/>
        <w:jc w:val="both"/>
        <w:rPr>
          <w:rFonts w:ascii="Arial" w:hAnsi="Arial" w:cs="Arial"/>
          <w:color w:val="969696"/>
          <w:sz w:val="18"/>
          <w:szCs w:val="18"/>
        </w:rPr>
      </w:pPr>
      <w:r w:rsidRPr="00A94817">
        <w:rPr>
          <w:rFonts w:ascii="Arial" w:hAnsi="Arial" w:cs="Arial"/>
          <w:color w:val="969696"/>
          <w:sz w:val="18"/>
          <w:szCs w:val="18"/>
        </w:rPr>
        <w:t>Sobrevuelo desde Nazca. Duración: 30 minutos aprox. Y tener en cuenta que el peso máximo es de 90 Kg por persona, si excede tiene que pagar doble.</w:t>
      </w:r>
    </w:p>
    <w:p w14:paraId="552FC241" w14:textId="24B1EB6F" w:rsidR="00DD53F9" w:rsidRPr="00A94817" w:rsidRDefault="00DD53F9">
      <w:pPr>
        <w:pStyle w:val="Prrafodelista"/>
        <w:numPr>
          <w:ilvl w:val="0"/>
          <w:numId w:val="1"/>
        </w:numPr>
        <w:spacing w:after="0" w:line="240" w:lineRule="auto"/>
        <w:contextualSpacing w:val="0"/>
        <w:jc w:val="both"/>
        <w:rPr>
          <w:rFonts w:ascii="Arial" w:hAnsi="Arial" w:cs="Arial"/>
          <w:color w:val="969696"/>
          <w:sz w:val="18"/>
          <w:szCs w:val="18"/>
        </w:rPr>
      </w:pPr>
      <w:r w:rsidRPr="00A94817">
        <w:rPr>
          <w:rFonts w:ascii="Arial" w:hAnsi="Arial" w:cs="Arial"/>
          <w:color w:val="969696"/>
          <w:sz w:val="18"/>
          <w:szCs w:val="18"/>
        </w:rPr>
        <w:t xml:space="preserve">Tarifa de niños aplica hasta los </w:t>
      </w:r>
      <w:r w:rsidR="005C1846" w:rsidRPr="00A94817">
        <w:rPr>
          <w:rFonts w:ascii="Arial" w:hAnsi="Arial" w:cs="Arial"/>
          <w:color w:val="969696"/>
          <w:sz w:val="18"/>
          <w:szCs w:val="18"/>
        </w:rPr>
        <w:t>9</w:t>
      </w:r>
      <w:r w:rsidRPr="00A94817">
        <w:rPr>
          <w:rFonts w:ascii="Arial" w:hAnsi="Arial" w:cs="Arial"/>
          <w:color w:val="969696"/>
          <w:sz w:val="18"/>
          <w:szCs w:val="18"/>
        </w:rPr>
        <w:t xml:space="preserve"> años</w:t>
      </w:r>
      <w:r w:rsidR="004A2D6B" w:rsidRPr="00A94817">
        <w:rPr>
          <w:rFonts w:ascii="Arial" w:hAnsi="Arial" w:cs="Arial"/>
          <w:color w:val="969696"/>
          <w:sz w:val="18"/>
          <w:szCs w:val="18"/>
        </w:rPr>
        <w:t xml:space="preserve"> viajando con sus padres</w:t>
      </w:r>
      <w:r w:rsidRPr="00A94817">
        <w:rPr>
          <w:rFonts w:ascii="Arial" w:hAnsi="Arial" w:cs="Arial"/>
          <w:color w:val="969696"/>
          <w:sz w:val="18"/>
          <w:szCs w:val="18"/>
        </w:rPr>
        <w:t>.</w:t>
      </w:r>
    </w:p>
    <w:p w14:paraId="1EDBF9A4" w14:textId="4EADB5CC"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 xml:space="preserve">No válido para temporada alta, feriados largos, fiestas locales, festividades especiales, eventos, ni fechas de </w:t>
      </w:r>
      <w:proofErr w:type="spellStart"/>
      <w:r w:rsidRPr="00A94817">
        <w:rPr>
          <w:rFonts w:ascii="Arial" w:hAnsi="Arial" w:cs="Arial"/>
          <w:color w:val="969696"/>
          <w:sz w:val="18"/>
          <w:szCs w:val="18"/>
        </w:rPr>
        <w:t>black</w:t>
      </w:r>
      <w:proofErr w:type="spellEnd"/>
      <w:r w:rsidRPr="00A94817">
        <w:rPr>
          <w:rFonts w:ascii="Arial" w:hAnsi="Arial" w:cs="Arial"/>
          <w:color w:val="969696"/>
          <w:sz w:val="18"/>
          <w:szCs w:val="18"/>
        </w:rPr>
        <w:t xml:space="preserve"> </w:t>
      </w:r>
      <w:proofErr w:type="spellStart"/>
      <w:r w:rsidRPr="00A94817">
        <w:rPr>
          <w:rFonts w:ascii="Arial" w:hAnsi="Arial" w:cs="Arial"/>
          <w:color w:val="969696"/>
          <w:sz w:val="18"/>
          <w:szCs w:val="18"/>
        </w:rPr>
        <w:t>out</w:t>
      </w:r>
      <w:proofErr w:type="spellEnd"/>
      <w:r w:rsidRPr="00A94817">
        <w:rPr>
          <w:rFonts w:ascii="Arial" w:hAnsi="Arial" w:cs="Arial"/>
          <w:color w:val="969696"/>
          <w:sz w:val="18"/>
          <w:szCs w:val="18"/>
        </w:rPr>
        <w:t>. (Consultar tarifas aplicables).</w:t>
      </w:r>
    </w:p>
    <w:p w14:paraId="7804CCE9" w14:textId="77777777"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Servicios sujetos a disponibilidad al momento de solicitar la reserva.</w:t>
      </w:r>
    </w:p>
    <w:p w14:paraId="6B35F9A8" w14:textId="77777777"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Tarifas sujetas a modificación sin previo aviso.</w:t>
      </w:r>
    </w:p>
    <w:p w14:paraId="6DBD694B" w14:textId="2002D721" w:rsidR="00A440C1"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Los precios incluyen IGV.</w:t>
      </w:r>
    </w:p>
    <w:p w14:paraId="6ECF3570" w14:textId="77777777" w:rsidR="00F30C0F" w:rsidRPr="00A94817" w:rsidRDefault="00F30C0F">
      <w:pPr>
        <w:numPr>
          <w:ilvl w:val="0"/>
          <w:numId w:val="1"/>
        </w:numPr>
        <w:jc w:val="both"/>
        <w:rPr>
          <w:rFonts w:ascii="Arial" w:hAnsi="Arial" w:cs="Arial"/>
          <w:color w:val="969696"/>
          <w:sz w:val="18"/>
          <w:szCs w:val="18"/>
        </w:rPr>
      </w:pPr>
      <w:r w:rsidRPr="00A94817">
        <w:rPr>
          <w:rFonts w:ascii="Arial" w:hAnsi="Arial" w:cs="Arial"/>
          <w:color w:val="969696"/>
          <w:sz w:val="18"/>
          <w:szCs w:val="18"/>
        </w:rPr>
        <w:t>Consultar condiciones especiales para grupos.</w:t>
      </w:r>
    </w:p>
    <w:p w14:paraId="6B16D4AA" w14:textId="77777777" w:rsidR="00F67682" w:rsidRPr="00A94817" w:rsidRDefault="00F67682" w:rsidP="00A94817">
      <w:pPr>
        <w:jc w:val="both"/>
        <w:rPr>
          <w:rFonts w:ascii="Arial" w:hAnsi="Arial" w:cs="Arial"/>
          <w:b/>
          <w:bCs/>
          <w:color w:val="969696"/>
          <w:sz w:val="18"/>
          <w:szCs w:val="18"/>
        </w:rPr>
      </w:pPr>
    </w:p>
    <w:p w14:paraId="4665A79A" w14:textId="05280364" w:rsidR="00BB60C9" w:rsidRPr="00A94817" w:rsidRDefault="00BB60C9" w:rsidP="00A94817">
      <w:pPr>
        <w:jc w:val="both"/>
        <w:rPr>
          <w:rFonts w:ascii="Arial" w:hAnsi="Arial" w:cs="Arial"/>
          <w:b/>
          <w:bCs/>
          <w:color w:val="969696"/>
          <w:sz w:val="18"/>
          <w:szCs w:val="18"/>
        </w:rPr>
      </w:pPr>
      <w:r w:rsidRPr="00A94817">
        <w:rPr>
          <w:rFonts w:ascii="Arial" w:hAnsi="Arial" w:cs="Arial"/>
          <w:b/>
          <w:bCs/>
          <w:color w:val="969696"/>
          <w:sz w:val="18"/>
          <w:szCs w:val="18"/>
        </w:rPr>
        <w:t>POLÍTICAS DE PAGOS Y ANULACIONES:</w:t>
      </w:r>
    </w:p>
    <w:p w14:paraId="44DBA97E" w14:textId="77777777" w:rsidR="00BB60C9"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El pago total del paquete debe efectuarse como máximo 15 días después del prepago. Posterior a este plazo, se solicitará el pago inmediato del total.</w:t>
      </w:r>
    </w:p>
    <w:p w14:paraId="3A022BDA" w14:textId="77777777" w:rsidR="00BB60C9"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Anulaciones o cancelaciones con más de 30 días de anticipación al inicio del viaje estarán sujetas a gastos administrativos y penalidades establecidas por cada proveedor.</w:t>
      </w:r>
    </w:p>
    <w:p w14:paraId="3095EF6B" w14:textId="24712273" w:rsidR="00FB48A7"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Anulaciones o cancelaciones realizadas dentro de los 30 días previos al inicio del viaje generan una penalidad del 100% del valor total.</w:t>
      </w:r>
    </w:p>
    <w:p w14:paraId="76F91CBD" w14:textId="77777777" w:rsidR="00BB60C9"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Reservas no reembolsables, no endosables ni transferibles. No se permiten cambios una vez realizado el prepago.</w:t>
      </w:r>
    </w:p>
    <w:p w14:paraId="4DD08515" w14:textId="77777777" w:rsidR="00BB60C9"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Los precios deben ser confirmados al momento de efectuar la reserva debido a variaciones constantes en el sector turismo.</w:t>
      </w:r>
    </w:p>
    <w:p w14:paraId="538E599C" w14:textId="77777777" w:rsidR="00BB60C9" w:rsidRPr="00A94817" w:rsidRDefault="00BB60C9">
      <w:pPr>
        <w:numPr>
          <w:ilvl w:val="0"/>
          <w:numId w:val="2"/>
        </w:numPr>
        <w:jc w:val="both"/>
        <w:rPr>
          <w:rFonts w:ascii="Arial" w:hAnsi="Arial" w:cs="Arial"/>
          <w:color w:val="969696"/>
          <w:sz w:val="18"/>
          <w:szCs w:val="18"/>
        </w:rPr>
      </w:pPr>
      <w:r w:rsidRPr="00A94817">
        <w:rPr>
          <w:rFonts w:ascii="Arial" w:hAnsi="Arial" w:cs="Arial"/>
          <w:color w:val="969696"/>
          <w:sz w:val="18"/>
          <w:szCs w:val="18"/>
        </w:rPr>
        <w:t>Tarifas especiales aplican para pagos en efectivo; para pagos con tarjeta, consultar condiciones.</w:t>
      </w:r>
    </w:p>
    <w:p w14:paraId="58F7B05D" w14:textId="45E14F8B" w:rsidR="00702451" w:rsidRPr="00A94817" w:rsidRDefault="00BB60C9">
      <w:pPr>
        <w:numPr>
          <w:ilvl w:val="0"/>
          <w:numId w:val="2"/>
        </w:numPr>
        <w:jc w:val="both"/>
        <w:rPr>
          <w:rStyle w:val="nfasis"/>
          <w:rFonts w:ascii="Arial" w:hAnsi="Arial" w:cs="Arial"/>
          <w:i w:val="0"/>
          <w:iCs w:val="0"/>
          <w:color w:val="969696"/>
          <w:sz w:val="18"/>
          <w:szCs w:val="18"/>
        </w:rPr>
      </w:pPr>
      <w:r w:rsidRPr="00A94817">
        <w:rPr>
          <w:rFonts w:ascii="Arial" w:hAnsi="Arial" w:cs="Arial"/>
          <w:color w:val="969696"/>
          <w:sz w:val="18"/>
          <w:szCs w:val="18"/>
        </w:rPr>
        <w:t>Tarifas sujetas a cambios sin previo aviso.</w:t>
      </w:r>
    </w:p>
    <w:sectPr w:rsidR="00702451" w:rsidRPr="00A94817" w:rsidSect="00A94817">
      <w:headerReference w:type="default" r:id="rId8"/>
      <w:footerReference w:type="default" r:id="rId9"/>
      <w:type w:val="continuous"/>
      <w:pgSz w:w="11906" w:h="16838"/>
      <w:pgMar w:top="1701" w:right="720" w:bottom="1418" w:left="72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C3104" w14:textId="77777777" w:rsidR="00406B79" w:rsidRDefault="00406B79" w:rsidP="00780FEA">
      <w:r>
        <w:separator/>
      </w:r>
    </w:p>
  </w:endnote>
  <w:endnote w:type="continuationSeparator" w:id="0">
    <w:p w14:paraId="593F6ADA" w14:textId="77777777" w:rsidR="00406B79" w:rsidRDefault="00406B79"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70550B64"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819F" w14:textId="77777777" w:rsidR="00406B79" w:rsidRDefault="00406B79" w:rsidP="00780FEA">
      <w:r>
        <w:separator/>
      </w:r>
    </w:p>
  </w:footnote>
  <w:footnote w:type="continuationSeparator" w:id="0">
    <w:p w14:paraId="7ADF9171" w14:textId="77777777" w:rsidR="00406B79" w:rsidRDefault="00406B79"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5A1C5E08" w:rsidR="00EA3F43" w:rsidRDefault="00865C77" w:rsidP="00EC0DC6">
    <w:pPr>
      <w:pStyle w:val="Encabezado"/>
      <w:ind w:left="-1134"/>
    </w:pPr>
    <w:r>
      <w:rPr>
        <w:noProof/>
      </w:rPr>
      <w:drawing>
        <wp:anchor distT="0" distB="0" distL="114300" distR="114300" simplePos="0" relativeHeight="251662336" behindDoc="0" locked="0" layoutInCell="1" allowOverlap="1" wp14:anchorId="6F78FA3A" wp14:editId="27D250D1">
          <wp:simplePos x="0" y="0"/>
          <wp:positionH relativeFrom="column">
            <wp:posOffset>-99060</wp:posOffset>
          </wp:positionH>
          <wp:positionV relativeFrom="paragraph">
            <wp:posOffset>-290195</wp:posOffset>
          </wp:positionV>
          <wp:extent cx="2179320" cy="744220"/>
          <wp:effectExtent l="0" t="0" r="0" b="0"/>
          <wp:wrapSquare wrapText="bothSides"/>
          <wp:docPr id="1139817884" name="Imagen 113981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957">
      <w:rPr>
        <w:noProof/>
      </w:rPr>
      <w:drawing>
        <wp:anchor distT="0" distB="0" distL="114300" distR="114300" simplePos="0" relativeHeight="251661312" behindDoc="1" locked="0" layoutInCell="1" allowOverlap="1" wp14:anchorId="12155C29" wp14:editId="00E54FC2">
          <wp:simplePos x="0" y="0"/>
          <wp:positionH relativeFrom="margin">
            <wp:align>right</wp:align>
          </wp:positionH>
          <wp:positionV relativeFrom="paragraph">
            <wp:posOffset>-434975</wp:posOffset>
          </wp:positionV>
          <wp:extent cx="885825" cy="1038225"/>
          <wp:effectExtent l="0" t="0" r="9525" b="9525"/>
          <wp:wrapNone/>
          <wp:docPr id="1981451395" name="Imagen 198145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p>
  <w:p w14:paraId="089A1F5E" w14:textId="604F37CB"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604D"/>
    <w:multiLevelType w:val="hybridMultilevel"/>
    <w:tmpl w:val="53508F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34B95FA4"/>
    <w:multiLevelType w:val="multilevel"/>
    <w:tmpl w:val="BC38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D3ADD"/>
    <w:multiLevelType w:val="multilevel"/>
    <w:tmpl w:val="C2B40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6E91C43"/>
    <w:multiLevelType w:val="hybridMultilevel"/>
    <w:tmpl w:val="FAD41D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62953DAB"/>
    <w:multiLevelType w:val="multilevel"/>
    <w:tmpl w:val="040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57497A"/>
    <w:multiLevelType w:val="hybridMultilevel"/>
    <w:tmpl w:val="526A12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930892282">
    <w:abstractNumId w:val="4"/>
  </w:num>
  <w:num w:numId="2" w16cid:durableId="1661034676">
    <w:abstractNumId w:val="1"/>
  </w:num>
  <w:num w:numId="3" w16cid:durableId="869225484">
    <w:abstractNumId w:val="2"/>
  </w:num>
  <w:num w:numId="4" w16cid:durableId="1186359201">
    <w:abstractNumId w:val="5"/>
  </w:num>
  <w:num w:numId="5" w16cid:durableId="849179045">
    <w:abstractNumId w:val="0"/>
  </w:num>
  <w:num w:numId="6" w16cid:durableId="16216028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69D"/>
    <w:rsid w:val="00003A48"/>
    <w:rsid w:val="00003D87"/>
    <w:rsid w:val="000040AE"/>
    <w:rsid w:val="000046C9"/>
    <w:rsid w:val="00004BE3"/>
    <w:rsid w:val="000050EC"/>
    <w:rsid w:val="000050EE"/>
    <w:rsid w:val="00005645"/>
    <w:rsid w:val="00005BB7"/>
    <w:rsid w:val="000061E6"/>
    <w:rsid w:val="00006D00"/>
    <w:rsid w:val="00007317"/>
    <w:rsid w:val="000101D7"/>
    <w:rsid w:val="000102BD"/>
    <w:rsid w:val="000109AE"/>
    <w:rsid w:val="00010DD8"/>
    <w:rsid w:val="00011B8D"/>
    <w:rsid w:val="000135A1"/>
    <w:rsid w:val="00013668"/>
    <w:rsid w:val="00013A08"/>
    <w:rsid w:val="00013BED"/>
    <w:rsid w:val="00013EC9"/>
    <w:rsid w:val="000143D5"/>
    <w:rsid w:val="00014857"/>
    <w:rsid w:val="00014DC1"/>
    <w:rsid w:val="00015406"/>
    <w:rsid w:val="000155D0"/>
    <w:rsid w:val="000155D4"/>
    <w:rsid w:val="00016B1E"/>
    <w:rsid w:val="00017239"/>
    <w:rsid w:val="00017258"/>
    <w:rsid w:val="000172A7"/>
    <w:rsid w:val="00017EC2"/>
    <w:rsid w:val="00020087"/>
    <w:rsid w:val="000203B8"/>
    <w:rsid w:val="000205C5"/>
    <w:rsid w:val="0002095B"/>
    <w:rsid w:val="00021F78"/>
    <w:rsid w:val="00022573"/>
    <w:rsid w:val="000228C3"/>
    <w:rsid w:val="000229FC"/>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00"/>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2D"/>
    <w:rsid w:val="00040D3B"/>
    <w:rsid w:val="00040E5F"/>
    <w:rsid w:val="0004141C"/>
    <w:rsid w:val="0004157E"/>
    <w:rsid w:val="000426D9"/>
    <w:rsid w:val="00042D80"/>
    <w:rsid w:val="000430D9"/>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0B7"/>
    <w:rsid w:val="000534FA"/>
    <w:rsid w:val="00053D0A"/>
    <w:rsid w:val="00053E63"/>
    <w:rsid w:val="00053E94"/>
    <w:rsid w:val="00054026"/>
    <w:rsid w:val="00055C88"/>
    <w:rsid w:val="000565BD"/>
    <w:rsid w:val="000566F2"/>
    <w:rsid w:val="00057B6E"/>
    <w:rsid w:val="00057D1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55A"/>
    <w:rsid w:val="000728FB"/>
    <w:rsid w:val="0007299D"/>
    <w:rsid w:val="00073954"/>
    <w:rsid w:val="00073CF8"/>
    <w:rsid w:val="00074374"/>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285"/>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027D"/>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582"/>
    <w:rsid w:val="000C0AA9"/>
    <w:rsid w:val="000C158C"/>
    <w:rsid w:val="000C2447"/>
    <w:rsid w:val="000C28F5"/>
    <w:rsid w:val="000C3AE8"/>
    <w:rsid w:val="000C4099"/>
    <w:rsid w:val="000C4214"/>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CDF"/>
    <w:rsid w:val="00110F1A"/>
    <w:rsid w:val="00111118"/>
    <w:rsid w:val="0011147C"/>
    <w:rsid w:val="001116CE"/>
    <w:rsid w:val="00111CAC"/>
    <w:rsid w:val="0011201A"/>
    <w:rsid w:val="00112123"/>
    <w:rsid w:val="00113324"/>
    <w:rsid w:val="00113A29"/>
    <w:rsid w:val="00113DB9"/>
    <w:rsid w:val="00113FE8"/>
    <w:rsid w:val="0011445F"/>
    <w:rsid w:val="00114CD7"/>
    <w:rsid w:val="001157D8"/>
    <w:rsid w:val="001165B3"/>
    <w:rsid w:val="00116D05"/>
    <w:rsid w:val="00117412"/>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63C"/>
    <w:rsid w:val="00161744"/>
    <w:rsid w:val="00162735"/>
    <w:rsid w:val="00162743"/>
    <w:rsid w:val="00162C3C"/>
    <w:rsid w:val="00162DE6"/>
    <w:rsid w:val="00163155"/>
    <w:rsid w:val="00163604"/>
    <w:rsid w:val="00163A89"/>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4B1B"/>
    <w:rsid w:val="001754F0"/>
    <w:rsid w:val="00177B93"/>
    <w:rsid w:val="00177B95"/>
    <w:rsid w:val="00180541"/>
    <w:rsid w:val="00180D14"/>
    <w:rsid w:val="00181A39"/>
    <w:rsid w:val="00181DEF"/>
    <w:rsid w:val="00182AC7"/>
    <w:rsid w:val="00184AD7"/>
    <w:rsid w:val="001850DE"/>
    <w:rsid w:val="001850FB"/>
    <w:rsid w:val="0018563C"/>
    <w:rsid w:val="001861BE"/>
    <w:rsid w:val="00187808"/>
    <w:rsid w:val="00187CA0"/>
    <w:rsid w:val="00187E95"/>
    <w:rsid w:val="00190CE3"/>
    <w:rsid w:val="00191725"/>
    <w:rsid w:val="00191C5D"/>
    <w:rsid w:val="00191D17"/>
    <w:rsid w:val="00191D59"/>
    <w:rsid w:val="00191E9F"/>
    <w:rsid w:val="001927AF"/>
    <w:rsid w:val="00192C29"/>
    <w:rsid w:val="00192C5D"/>
    <w:rsid w:val="00192D0E"/>
    <w:rsid w:val="001930E4"/>
    <w:rsid w:val="0019356E"/>
    <w:rsid w:val="00194831"/>
    <w:rsid w:val="0019504C"/>
    <w:rsid w:val="001957FE"/>
    <w:rsid w:val="001965A2"/>
    <w:rsid w:val="00196DF9"/>
    <w:rsid w:val="00196E51"/>
    <w:rsid w:val="00197079"/>
    <w:rsid w:val="0019774F"/>
    <w:rsid w:val="00197C32"/>
    <w:rsid w:val="00197DEF"/>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679"/>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4B8"/>
    <w:rsid w:val="001D35DD"/>
    <w:rsid w:val="001D4398"/>
    <w:rsid w:val="001D48C5"/>
    <w:rsid w:val="001D4BD9"/>
    <w:rsid w:val="001D4C6C"/>
    <w:rsid w:val="001D5191"/>
    <w:rsid w:val="001D5923"/>
    <w:rsid w:val="001D67C2"/>
    <w:rsid w:val="001D7422"/>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141"/>
    <w:rsid w:val="00220F94"/>
    <w:rsid w:val="00222806"/>
    <w:rsid w:val="00222F9B"/>
    <w:rsid w:val="00222FAC"/>
    <w:rsid w:val="00223258"/>
    <w:rsid w:val="00223461"/>
    <w:rsid w:val="00223FD5"/>
    <w:rsid w:val="002241F9"/>
    <w:rsid w:val="00224463"/>
    <w:rsid w:val="0022499B"/>
    <w:rsid w:val="00224B18"/>
    <w:rsid w:val="00225348"/>
    <w:rsid w:val="00225A29"/>
    <w:rsid w:val="00227063"/>
    <w:rsid w:val="00227096"/>
    <w:rsid w:val="00227234"/>
    <w:rsid w:val="00227FD4"/>
    <w:rsid w:val="00230036"/>
    <w:rsid w:val="0023007A"/>
    <w:rsid w:val="002305AC"/>
    <w:rsid w:val="002307AE"/>
    <w:rsid w:val="002315C5"/>
    <w:rsid w:val="00231D51"/>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39D"/>
    <w:rsid w:val="00235706"/>
    <w:rsid w:val="00235D03"/>
    <w:rsid w:val="00235E0F"/>
    <w:rsid w:val="00235E85"/>
    <w:rsid w:val="00237663"/>
    <w:rsid w:val="0024116D"/>
    <w:rsid w:val="00241467"/>
    <w:rsid w:val="00241BB8"/>
    <w:rsid w:val="0024232F"/>
    <w:rsid w:val="00242759"/>
    <w:rsid w:val="00243122"/>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D88"/>
    <w:rsid w:val="00255E91"/>
    <w:rsid w:val="0025606D"/>
    <w:rsid w:val="002577CA"/>
    <w:rsid w:val="002605EB"/>
    <w:rsid w:val="00260C34"/>
    <w:rsid w:val="00261D98"/>
    <w:rsid w:val="00262C5B"/>
    <w:rsid w:val="0026344B"/>
    <w:rsid w:val="00263D8B"/>
    <w:rsid w:val="002642CF"/>
    <w:rsid w:val="00264742"/>
    <w:rsid w:val="002649CF"/>
    <w:rsid w:val="00264CC2"/>
    <w:rsid w:val="0026505A"/>
    <w:rsid w:val="002656D7"/>
    <w:rsid w:val="002658E6"/>
    <w:rsid w:val="00266609"/>
    <w:rsid w:val="00266758"/>
    <w:rsid w:val="002669E7"/>
    <w:rsid w:val="002672CA"/>
    <w:rsid w:val="00267449"/>
    <w:rsid w:val="002675A9"/>
    <w:rsid w:val="002679DE"/>
    <w:rsid w:val="00270546"/>
    <w:rsid w:val="0027054F"/>
    <w:rsid w:val="00270851"/>
    <w:rsid w:val="00272023"/>
    <w:rsid w:val="002722BD"/>
    <w:rsid w:val="00272A5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9A0"/>
    <w:rsid w:val="00291E9C"/>
    <w:rsid w:val="00291EF7"/>
    <w:rsid w:val="00291FF2"/>
    <w:rsid w:val="00292B9D"/>
    <w:rsid w:val="00292BEE"/>
    <w:rsid w:val="002931CD"/>
    <w:rsid w:val="0029365C"/>
    <w:rsid w:val="00293954"/>
    <w:rsid w:val="00293AB3"/>
    <w:rsid w:val="00293C48"/>
    <w:rsid w:val="002946E9"/>
    <w:rsid w:val="00294D04"/>
    <w:rsid w:val="00294F4C"/>
    <w:rsid w:val="00295623"/>
    <w:rsid w:val="00295AC4"/>
    <w:rsid w:val="00295DA2"/>
    <w:rsid w:val="002963AF"/>
    <w:rsid w:val="00296628"/>
    <w:rsid w:val="002968DA"/>
    <w:rsid w:val="00297685"/>
    <w:rsid w:val="002A0426"/>
    <w:rsid w:val="002A0C38"/>
    <w:rsid w:val="002A0F26"/>
    <w:rsid w:val="002A11EE"/>
    <w:rsid w:val="002A1F50"/>
    <w:rsid w:val="002A2312"/>
    <w:rsid w:val="002A38DE"/>
    <w:rsid w:val="002A3D72"/>
    <w:rsid w:val="002A571D"/>
    <w:rsid w:val="002A5892"/>
    <w:rsid w:val="002A5AEF"/>
    <w:rsid w:val="002A696B"/>
    <w:rsid w:val="002A6D43"/>
    <w:rsid w:val="002A75BC"/>
    <w:rsid w:val="002A7B1D"/>
    <w:rsid w:val="002A7C61"/>
    <w:rsid w:val="002A7D6E"/>
    <w:rsid w:val="002B00D0"/>
    <w:rsid w:val="002B0654"/>
    <w:rsid w:val="002B0D89"/>
    <w:rsid w:val="002B17BE"/>
    <w:rsid w:val="002B267F"/>
    <w:rsid w:val="002B2772"/>
    <w:rsid w:val="002B2D95"/>
    <w:rsid w:val="002B3118"/>
    <w:rsid w:val="002B31A6"/>
    <w:rsid w:val="002B3445"/>
    <w:rsid w:val="002B39E2"/>
    <w:rsid w:val="002B441B"/>
    <w:rsid w:val="002B4450"/>
    <w:rsid w:val="002B4A3E"/>
    <w:rsid w:val="002B5ACF"/>
    <w:rsid w:val="002B5C07"/>
    <w:rsid w:val="002B6373"/>
    <w:rsid w:val="002B6928"/>
    <w:rsid w:val="002B76F5"/>
    <w:rsid w:val="002B78BA"/>
    <w:rsid w:val="002B7C8C"/>
    <w:rsid w:val="002B7E33"/>
    <w:rsid w:val="002C044B"/>
    <w:rsid w:val="002C0E29"/>
    <w:rsid w:val="002C0F0B"/>
    <w:rsid w:val="002C141E"/>
    <w:rsid w:val="002C1918"/>
    <w:rsid w:val="002C21C9"/>
    <w:rsid w:val="002C2258"/>
    <w:rsid w:val="002C2976"/>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B26"/>
    <w:rsid w:val="002E0196"/>
    <w:rsid w:val="002E0325"/>
    <w:rsid w:val="002E048E"/>
    <w:rsid w:val="002E0727"/>
    <w:rsid w:val="002E1432"/>
    <w:rsid w:val="002E14CE"/>
    <w:rsid w:val="002E1827"/>
    <w:rsid w:val="002E1B1B"/>
    <w:rsid w:val="002E27A9"/>
    <w:rsid w:val="002E27B0"/>
    <w:rsid w:val="002E3424"/>
    <w:rsid w:val="002E3E0D"/>
    <w:rsid w:val="002E43AF"/>
    <w:rsid w:val="002E538D"/>
    <w:rsid w:val="002E5999"/>
    <w:rsid w:val="002E60C5"/>
    <w:rsid w:val="002E6760"/>
    <w:rsid w:val="002E693E"/>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03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5D9"/>
    <w:rsid w:val="003038B9"/>
    <w:rsid w:val="00304072"/>
    <w:rsid w:val="0030479B"/>
    <w:rsid w:val="00304A2D"/>
    <w:rsid w:val="00305210"/>
    <w:rsid w:val="00305472"/>
    <w:rsid w:val="00305EB4"/>
    <w:rsid w:val="00305F6C"/>
    <w:rsid w:val="00306249"/>
    <w:rsid w:val="0030632A"/>
    <w:rsid w:val="003064F4"/>
    <w:rsid w:val="003065ED"/>
    <w:rsid w:val="00306952"/>
    <w:rsid w:val="003079C0"/>
    <w:rsid w:val="003079EB"/>
    <w:rsid w:val="00307A06"/>
    <w:rsid w:val="00307C03"/>
    <w:rsid w:val="00310808"/>
    <w:rsid w:val="00310B3F"/>
    <w:rsid w:val="00310E46"/>
    <w:rsid w:val="00311994"/>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49B"/>
    <w:rsid w:val="003208A5"/>
    <w:rsid w:val="00320C02"/>
    <w:rsid w:val="003220FD"/>
    <w:rsid w:val="00322C67"/>
    <w:rsid w:val="00322D0B"/>
    <w:rsid w:val="00322D9F"/>
    <w:rsid w:val="003230CE"/>
    <w:rsid w:val="00323887"/>
    <w:rsid w:val="00324292"/>
    <w:rsid w:val="00324545"/>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2A15"/>
    <w:rsid w:val="00363923"/>
    <w:rsid w:val="0036477F"/>
    <w:rsid w:val="003647B5"/>
    <w:rsid w:val="003649E6"/>
    <w:rsid w:val="00364A8D"/>
    <w:rsid w:val="00364AD9"/>
    <w:rsid w:val="00364C50"/>
    <w:rsid w:val="003651E6"/>
    <w:rsid w:val="00365C05"/>
    <w:rsid w:val="00365EB9"/>
    <w:rsid w:val="0036629C"/>
    <w:rsid w:val="003672A0"/>
    <w:rsid w:val="0037096D"/>
    <w:rsid w:val="00370DFA"/>
    <w:rsid w:val="00370F79"/>
    <w:rsid w:val="00371361"/>
    <w:rsid w:val="00371739"/>
    <w:rsid w:val="00371944"/>
    <w:rsid w:val="0037240B"/>
    <w:rsid w:val="00372C20"/>
    <w:rsid w:val="00372C92"/>
    <w:rsid w:val="00373D40"/>
    <w:rsid w:val="00374646"/>
    <w:rsid w:val="00374EFF"/>
    <w:rsid w:val="0037525E"/>
    <w:rsid w:val="00375702"/>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2F5"/>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204"/>
    <w:rsid w:val="003915B9"/>
    <w:rsid w:val="00391926"/>
    <w:rsid w:val="00391A9B"/>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BC"/>
    <w:rsid w:val="003A1A30"/>
    <w:rsid w:val="003A1BB3"/>
    <w:rsid w:val="003A1F9B"/>
    <w:rsid w:val="003A2436"/>
    <w:rsid w:val="003A322A"/>
    <w:rsid w:val="003A3E7F"/>
    <w:rsid w:val="003A3FEE"/>
    <w:rsid w:val="003A422A"/>
    <w:rsid w:val="003A4732"/>
    <w:rsid w:val="003A4E30"/>
    <w:rsid w:val="003A6492"/>
    <w:rsid w:val="003A6A44"/>
    <w:rsid w:val="003A6B41"/>
    <w:rsid w:val="003A70D6"/>
    <w:rsid w:val="003A715B"/>
    <w:rsid w:val="003A7900"/>
    <w:rsid w:val="003A7969"/>
    <w:rsid w:val="003A7A25"/>
    <w:rsid w:val="003A7DCC"/>
    <w:rsid w:val="003A7F49"/>
    <w:rsid w:val="003B03FC"/>
    <w:rsid w:val="003B0EC1"/>
    <w:rsid w:val="003B105C"/>
    <w:rsid w:val="003B2465"/>
    <w:rsid w:val="003B2832"/>
    <w:rsid w:val="003B3226"/>
    <w:rsid w:val="003B33AC"/>
    <w:rsid w:val="003B36FC"/>
    <w:rsid w:val="003B392E"/>
    <w:rsid w:val="003B453C"/>
    <w:rsid w:val="003B4B2A"/>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2A9A"/>
    <w:rsid w:val="00402CB5"/>
    <w:rsid w:val="004031E7"/>
    <w:rsid w:val="00403D1F"/>
    <w:rsid w:val="0040466A"/>
    <w:rsid w:val="004057DC"/>
    <w:rsid w:val="00405F3F"/>
    <w:rsid w:val="004063EA"/>
    <w:rsid w:val="00406B79"/>
    <w:rsid w:val="00406F6C"/>
    <w:rsid w:val="004078C4"/>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57C"/>
    <w:rsid w:val="00427551"/>
    <w:rsid w:val="00427E55"/>
    <w:rsid w:val="00430942"/>
    <w:rsid w:val="004314F1"/>
    <w:rsid w:val="004320A4"/>
    <w:rsid w:val="00432E79"/>
    <w:rsid w:val="0043360A"/>
    <w:rsid w:val="00433982"/>
    <w:rsid w:val="004339FD"/>
    <w:rsid w:val="00434ED9"/>
    <w:rsid w:val="00435054"/>
    <w:rsid w:val="00435508"/>
    <w:rsid w:val="00435B51"/>
    <w:rsid w:val="00435D2F"/>
    <w:rsid w:val="00435E99"/>
    <w:rsid w:val="0043655D"/>
    <w:rsid w:val="00436A59"/>
    <w:rsid w:val="00436EFD"/>
    <w:rsid w:val="00437243"/>
    <w:rsid w:val="004373CE"/>
    <w:rsid w:val="0043741C"/>
    <w:rsid w:val="004375A6"/>
    <w:rsid w:val="00437992"/>
    <w:rsid w:val="00437ACE"/>
    <w:rsid w:val="004406A5"/>
    <w:rsid w:val="0044073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803A5"/>
    <w:rsid w:val="00480516"/>
    <w:rsid w:val="004807D3"/>
    <w:rsid w:val="00480C9C"/>
    <w:rsid w:val="00480D76"/>
    <w:rsid w:val="00480E24"/>
    <w:rsid w:val="00480FAC"/>
    <w:rsid w:val="004811F7"/>
    <w:rsid w:val="00481673"/>
    <w:rsid w:val="004818C5"/>
    <w:rsid w:val="00481B78"/>
    <w:rsid w:val="00481C8A"/>
    <w:rsid w:val="004837B0"/>
    <w:rsid w:val="00483964"/>
    <w:rsid w:val="00483E20"/>
    <w:rsid w:val="004843A3"/>
    <w:rsid w:val="004844EB"/>
    <w:rsid w:val="004847C7"/>
    <w:rsid w:val="004856A6"/>
    <w:rsid w:val="004857D8"/>
    <w:rsid w:val="00485F26"/>
    <w:rsid w:val="00486726"/>
    <w:rsid w:val="00486AC3"/>
    <w:rsid w:val="00487258"/>
    <w:rsid w:val="00487DFD"/>
    <w:rsid w:val="00487F27"/>
    <w:rsid w:val="00490069"/>
    <w:rsid w:val="0049015E"/>
    <w:rsid w:val="004908DA"/>
    <w:rsid w:val="00490CB4"/>
    <w:rsid w:val="00491168"/>
    <w:rsid w:val="0049182E"/>
    <w:rsid w:val="004919F4"/>
    <w:rsid w:val="00491B3B"/>
    <w:rsid w:val="00492F9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D6B"/>
    <w:rsid w:val="004A2EF1"/>
    <w:rsid w:val="004A3DB7"/>
    <w:rsid w:val="004A4148"/>
    <w:rsid w:val="004A4960"/>
    <w:rsid w:val="004A4ABC"/>
    <w:rsid w:val="004A4E8E"/>
    <w:rsid w:val="004A5624"/>
    <w:rsid w:val="004A58D4"/>
    <w:rsid w:val="004A6472"/>
    <w:rsid w:val="004A6DDA"/>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1EEF"/>
    <w:rsid w:val="004C25A2"/>
    <w:rsid w:val="004C25B2"/>
    <w:rsid w:val="004C2957"/>
    <w:rsid w:val="004C2A29"/>
    <w:rsid w:val="004C2DF6"/>
    <w:rsid w:val="004C2FE6"/>
    <w:rsid w:val="004C360F"/>
    <w:rsid w:val="004C382B"/>
    <w:rsid w:val="004C3CAF"/>
    <w:rsid w:val="004C3CE0"/>
    <w:rsid w:val="004C40C9"/>
    <w:rsid w:val="004C42D8"/>
    <w:rsid w:val="004C4AFA"/>
    <w:rsid w:val="004C4E46"/>
    <w:rsid w:val="004C4ECC"/>
    <w:rsid w:val="004C5436"/>
    <w:rsid w:val="004C5897"/>
    <w:rsid w:val="004C59AC"/>
    <w:rsid w:val="004C5B46"/>
    <w:rsid w:val="004C5DE4"/>
    <w:rsid w:val="004C6B58"/>
    <w:rsid w:val="004C6DC6"/>
    <w:rsid w:val="004C74F2"/>
    <w:rsid w:val="004C786E"/>
    <w:rsid w:val="004D0E38"/>
    <w:rsid w:val="004D1E20"/>
    <w:rsid w:val="004D29D6"/>
    <w:rsid w:val="004D2C90"/>
    <w:rsid w:val="004D388F"/>
    <w:rsid w:val="004D3E63"/>
    <w:rsid w:val="004D3E91"/>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FF5"/>
    <w:rsid w:val="004F042B"/>
    <w:rsid w:val="004F0D3E"/>
    <w:rsid w:val="004F1E93"/>
    <w:rsid w:val="004F2521"/>
    <w:rsid w:val="004F2D84"/>
    <w:rsid w:val="004F2E14"/>
    <w:rsid w:val="004F3305"/>
    <w:rsid w:val="004F33FA"/>
    <w:rsid w:val="004F369F"/>
    <w:rsid w:val="004F4FEC"/>
    <w:rsid w:val="004F5470"/>
    <w:rsid w:val="004F54E8"/>
    <w:rsid w:val="004F657B"/>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707E"/>
    <w:rsid w:val="00507437"/>
    <w:rsid w:val="00510265"/>
    <w:rsid w:val="00511600"/>
    <w:rsid w:val="00511E77"/>
    <w:rsid w:val="00512891"/>
    <w:rsid w:val="005135CE"/>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19B"/>
    <w:rsid w:val="00523F97"/>
    <w:rsid w:val="0052401B"/>
    <w:rsid w:val="00524327"/>
    <w:rsid w:val="00524957"/>
    <w:rsid w:val="005249B5"/>
    <w:rsid w:val="00524E77"/>
    <w:rsid w:val="00524F6C"/>
    <w:rsid w:val="00525AB8"/>
    <w:rsid w:val="005262BE"/>
    <w:rsid w:val="005263BC"/>
    <w:rsid w:val="0052641E"/>
    <w:rsid w:val="00526520"/>
    <w:rsid w:val="00527412"/>
    <w:rsid w:val="00527CB5"/>
    <w:rsid w:val="00527DB3"/>
    <w:rsid w:val="00527F9A"/>
    <w:rsid w:val="005310DC"/>
    <w:rsid w:val="0053168E"/>
    <w:rsid w:val="00531BF7"/>
    <w:rsid w:val="00531F88"/>
    <w:rsid w:val="00532296"/>
    <w:rsid w:val="00532E64"/>
    <w:rsid w:val="005339FC"/>
    <w:rsid w:val="00534402"/>
    <w:rsid w:val="00534A67"/>
    <w:rsid w:val="00534E14"/>
    <w:rsid w:val="005356D9"/>
    <w:rsid w:val="00535B00"/>
    <w:rsid w:val="00535D09"/>
    <w:rsid w:val="00536041"/>
    <w:rsid w:val="005362EB"/>
    <w:rsid w:val="00536396"/>
    <w:rsid w:val="0053786D"/>
    <w:rsid w:val="005404E8"/>
    <w:rsid w:val="0054089F"/>
    <w:rsid w:val="00541A53"/>
    <w:rsid w:val="00542A45"/>
    <w:rsid w:val="00542C0D"/>
    <w:rsid w:val="00542CAD"/>
    <w:rsid w:val="00543495"/>
    <w:rsid w:val="0054416C"/>
    <w:rsid w:val="005446E1"/>
    <w:rsid w:val="005446F2"/>
    <w:rsid w:val="00544706"/>
    <w:rsid w:val="0054487C"/>
    <w:rsid w:val="00544B0A"/>
    <w:rsid w:val="0054564A"/>
    <w:rsid w:val="00545682"/>
    <w:rsid w:val="005456EF"/>
    <w:rsid w:val="00545706"/>
    <w:rsid w:val="00545A72"/>
    <w:rsid w:val="00546059"/>
    <w:rsid w:val="00546842"/>
    <w:rsid w:val="00546E0D"/>
    <w:rsid w:val="00546FA3"/>
    <w:rsid w:val="00547875"/>
    <w:rsid w:val="00547A8B"/>
    <w:rsid w:val="00547EC2"/>
    <w:rsid w:val="00550185"/>
    <w:rsid w:val="0055064C"/>
    <w:rsid w:val="00551345"/>
    <w:rsid w:val="005514FE"/>
    <w:rsid w:val="0055166C"/>
    <w:rsid w:val="00551758"/>
    <w:rsid w:val="00552E2A"/>
    <w:rsid w:val="005532D8"/>
    <w:rsid w:val="00553C70"/>
    <w:rsid w:val="0055471B"/>
    <w:rsid w:val="005549EF"/>
    <w:rsid w:val="00554BE2"/>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E57"/>
    <w:rsid w:val="005627C4"/>
    <w:rsid w:val="00564C7C"/>
    <w:rsid w:val="0056513D"/>
    <w:rsid w:val="0056547E"/>
    <w:rsid w:val="005654D4"/>
    <w:rsid w:val="005657C4"/>
    <w:rsid w:val="00566846"/>
    <w:rsid w:val="00566FAC"/>
    <w:rsid w:val="00567455"/>
    <w:rsid w:val="005675B4"/>
    <w:rsid w:val="005701DE"/>
    <w:rsid w:val="00570B19"/>
    <w:rsid w:val="00570D49"/>
    <w:rsid w:val="00570DEC"/>
    <w:rsid w:val="0057188A"/>
    <w:rsid w:val="00571EE7"/>
    <w:rsid w:val="00572607"/>
    <w:rsid w:val="00573684"/>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E37"/>
    <w:rsid w:val="00582FFD"/>
    <w:rsid w:val="00583717"/>
    <w:rsid w:val="005839DB"/>
    <w:rsid w:val="00583CB0"/>
    <w:rsid w:val="0058445E"/>
    <w:rsid w:val="005849D0"/>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721D"/>
    <w:rsid w:val="005A7274"/>
    <w:rsid w:val="005B10D7"/>
    <w:rsid w:val="005B114D"/>
    <w:rsid w:val="005B1989"/>
    <w:rsid w:val="005B1DE2"/>
    <w:rsid w:val="005B2AB6"/>
    <w:rsid w:val="005B2BEA"/>
    <w:rsid w:val="005B33FE"/>
    <w:rsid w:val="005B3411"/>
    <w:rsid w:val="005B6039"/>
    <w:rsid w:val="005B781C"/>
    <w:rsid w:val="005B7F06"/>
    <w:rsid w:val="005C0362"/>
    <w:rsid w:val="005C1846"/>
    <w:rsid w:val="005C1B3B"/>
    <w:rsid w:val="005C1C0A"/>
    <w:rsid w:val="005C1C3D"/>
    <w:rsid w:val="005C2AF6"/>
    <w:rsid w:val="005C3A72"/>
    <w:rsid w:val="005C3B1B"/>
    <w:rsid w:val="005C3D17"/>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7E6"/>
    <w:rsid w:val="005E0CCB"/>
    <w:rsid w:val="005E0EC4"/>
    <w:rsid w:val="005E1884"/>
    <w:rsid w:val="005E1AB5"/>
    <w:rsid w:val="005E241E"/>
    <w:rsid w:val="005E277E"/>
    <w:rsid w:val="005E2EBB"/>
    <w:rsid w:val="005E38E8"/>
    <w:rsid w:val="005E3DD3"/>
    <w:rsid w:val="005E3EF2"/>
    <w:rsid w:val="005E4008"/>
    <w:rsid w:val="005E4171"/>
    <w:rsid w:val="005E46E0"/>
    <w:rsid w:val="005E4A2A"/>
    <w:rsid w:val="005E4A67"/>
    <w:rsid w:val="005E4E8C"/>
    <w:rsid w:val="005E5215"/>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508E"/>
    <w:rsid w:val="005F579F"/>
    <w:rsid w:val="005F62E3"/>
    <w:rsid w:val="005F6915"/>
    <w:rsid w:val="005F7446"/>
    <w:rsid w:val="005F7A02"/>
    <w:rsid w:val="006002CC"/>
    <w:rsid w:val="00600547"/>
    <w:rsid w:val="00601292"/>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32E8"/>
    <w:rsid w:val="006238F2"/>
    <w:rsid w:val="006243D6"/>
    <w:rsid w:val="006244F5"/>
    <w:rsid w:val="00625278"/>
    <w:rsid w:val="006252F9"/>
    <w:rsid w:val="00625863"/>
    <w:rsid w:val="00626190"/>
    <w:rsid w:val="0062665B"/>
    <w:rsid w:val="006266A5"/>
    <w:rsid w:val="0062693E"/>
    <w:rsid w:val="00626C1F"/>
    <w:rsid w:val="00626FF7"/>
    <w:rsid w:val="0062712F"/>
    <w:rsid w:val="0062786F"/>
    <w:rsid w:val="00627B9F"/>
    <w:rsid w:val="006311BB"/>
    <w:rsid w:val="00631281"/>
    <w:rsid w:val="00631F71"/>
    <w:rsid w:val="0063397E"/>
    <w:rsid w:val="006344F0"/>
    <w:rsid w:val="006346C1"/>
    <w:rsid w:val="00634F18"/>
    <w:rsid w:val="00634F5A"/>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492"/>
    <w:rsid w:val="00667E98"/>
    <w:rsid w:val="0067024A"/>
    <w:rsid w:val="006702D0"/>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ADA"/>
    <w:rsid w:val="00675E9A"/>
    <w:rsid w:val="00676BE4"/>
    <w:rsid w:val="006773F7"/>
    <w:rsid w:val="00677574"/>
    <w:rsid w:val="00680A67"/>
    <w:rsid w:val="006811E6"/>
    <w:rsid w:val="0068144F"/>
    <w:rsid w:val="00681B8B"/>
    <w:rsid w:val="0068232F"/>
    <w:rsid w:val="006823F8"/>
    <w:rsid w:val="00682C31"/>
    <w:rsid w:val="006833C7"/>
    <w:rsid w:val="00683B14"/>
    <w:rsid w:val="00683BA1"/>
    <w:rsid w:val="006844A6"/>
    <w:rsid w:val="00684A36"/>
    <w:rsid w:val="00685298"/>
    <w:rsid w:val="006859F6"/>
    <w:rsid w:val="00685A99"/>
    <w:rsid w:val="00687DB5"/>
    <w:rsid w:val="00690017"/>
    <w:rsid w:val="006901A1"/>
    <w:rsid w:val="00690A3C"/>
    <w:rsid w:val="00690F43"/>
    <w:rsid w:val="006917AF"/>
    <w:rsid w:val="006924F7"/>
    <w:rsid w:val="006929C1"/>
    <w:rsid w:val="00692E32"/>
    <w:rsid w:val="00693022"/>
    <w:rsid w:val="006937EA"/>
    <w:rsid w:val="00694828"/>
    <w:rsid w:val="00694DBE"/>
    <w:rsid w:val="00695395"/>
    <w:rsid w:val="00695426"/>
    <w:rsid w:val="00695795"/>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157C"/>
    <w:rsid w:val="006B1C74"/>
    <w:rsid w:val="006B4084"/>
    <w:rsid w:val="006B520C"/>
    <w:rsid w:val="006B5845"/>
    <w:rsid w:val="006B60D3"/>
    <w:rsid w:val="006B6893"/>
    <w:rsid w:val="006B6B49"/>
    <w:rsid w:val="006B6CA2"/>
    <w:rsid w:val="006B6DFA"/>
    <w:rsid w:val="006C0862"/>
    <w:rsid w:val="006C0F61"/>
    <w:rsid w:val="006C1D48"/>
    <w:rsid w:val="006C28C9"/>
    <w:rsid w:val="006C37B3"/>
    <w:rsid w:val="006C383D"/>
    <w:rsid w:val="006C3F78"/>
    <w:rsid w:val="006C3FFD"/>
    <w:rsid w:val="006C4B8D"/>
    <w:rsid w:val="006C570C"/>
    <w:rsid w:val="006C6819"/>
    <w:rsid w:val="006C6F62"/>
    <w:rsid w:val="006C733D"/>
    <w:rsid w:val="006C760C"/>
    <w:rsid w:val="006C77E3"/>
    <w:rsid w:val="006D1358"/>
    <w:rsid w:val="006D1D50"/>
    <w:rsid w:val="006D1DD9"/>
    <w:rsid w:val="006D24F9"/>
    <w:rsid w:val="006D2FA1"/>
    <w:rsid w:val="006D3CCB"/>
    <w:rsid w:val="006D48F0"/>
    <w:rsid w:val="006D48F3"/>
    <w:rsid w:val="006D4D55"/>
    <w:rsid w:val="006D5067"/>
    <w:rsid w:val="006D5094"/>
    <w:rsid w:val="006D5225"/>
    <w:rsid w:val="006D5492"/>
    <w:rsid w:val="006D7420"/>
    <w:rsid w:val="006D78EE"/>
    <w:rsid w:val="006E10A0"/>
    <w:rsid w:val="006E11FC"/>
    <w:rsid w:val="006E1602"/>
    <w:rsid w:val="006E19DB"/>
    <w:rsid w:val="006E1A06"/>
    <w:rsid w:val="006E1A2B"/>
    <w:rsid w:val="006E1B70"/>
    <w:rsid w:val="006E2BC9"/>
    <w:rsid w:val="006E30DB"/>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55D2"/>
    <w:rsid w:val="007267CF"/>
    <w:rsid w:val="0072723C"/>
    <w:rsid w:val="00727AB8"/>
    <w:rsid w:val="00727D98"/>
    <w:rsid w:val="00727F29"/>
    <w:rsid w:val="007305FE"/>
    <w:rsid w:val="0073067E"/>
    <w:rsid w:val="0073074D"/>
    <w:rsid w:val="00730BDD"/>
    <w:rsid w:val="00731570"/>
    <w:rsid w:val="00731F6A"/>
    <w:rsid w:val="00732041"/>
    <w:rsid w:val="00732E2D"/>
    <w:rsid w:val="007332F5"/>
    <w:rsid w:val="007339DD"/>
    <w:rsid w:val="00733FDB"/>
    <w:rsid w:val="00733FEE"/>
    <w:rsid w:val="007346EB"/>
    <w:rsid w:val="00734CB1"/>
    <w:rsid w:val="00735021"/>
    <w:rsid w:val="00735226"/>
    <w:rsid w:val="007367A9"/>
    <w:rsid w:val="00736C7C"/>
    <w:rsid w:val="007374CB"/>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49B"/>
    <w:rsid w:val="007569A2"/>
    <w:rsid w:val="00756A2C"/>
    <w:rsid w:val="00756BB1"/>
    <w:rsid w:val="00757711"/>
    <w:rsid w:val="0075794F"/>
    <w:rsid w:val="00760244"/>
    <w:rsid w:val="00760758"/>
    <w:rsid w:val="00761932"/>
    <w:rsid w:val="00762816"/>
    <w:rsid w:val="00763576"/>
    <w:rsid w:val="007635FA"/>
    <w:rsid w:val="00763667"/>
    <w:rsid w:val="007637D1"/>
    <w:rsid w:val="0076399B"/>
    <w:rsid w:val="007641D3"/>
    <w:rsid w:val="00764E10"/>
    <w:rsid w:val="00765A7E"/>
    <w:rsid w:val="00766E0E"/>
    <w:rsid w:val="00766F13"/>
    <w:rsid w:val="00767E08"/>
    <w:rsid w:val="00767F56"/>
    <w:rsid w:val="00770F31"/>
    <w:rsid w:val="00770FC8"/>
    <w:rsid w:val="00771413"/>
    <w:rsid w:val="007733C2"/>
    <w:rsid w:val="007743F3"/>
    <w:rsid w:val="00774424"/>
    <w:rsid w:val="00775A65"/>
    <w:rsid w:val="007767A9"/>
    <w:rsid w:val="00776FB4"/>
    <w:rsid w:val="0077799C"/>
    <w:rsid w:val="00777BD0"/>
    <w:rsid w:val="00777C09"/>
    <w:rsid w:val="00780527"/>
    <w:rsid w:val="00780FEA"/>
    <w:rsid w:val="007814AF"/>
    <w:rsid w:val="00781FB4"/>
    <w:rsid w:val="00782B72"/>
    <w:rsid w:val="00783C93"/>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795"/>
    <w:rsid w:val="007B2BC0"/>
    <w:rsid w:val="007B2DF4"/>
    <w:rsid w:val="007B3D85"/>
    <w:rsid w:val="007B4703"/>
    <w:rsid w:val="007B4EAD"/>
    <w:rsid w:val="007B529E"/>
    <w:rsid w:val="007B5613"/>
    <w:rsid w:val="007B624C"/>
    <w:rsid w:val="007B705A"/>
    <w:rsid w:val="007B79B6"/>
    <w:rsid w:val="007B7B32"/>
    <w:rsid w:val="007B7BEF"/>
    <w:rsid w:val="007B7C77"/>
    <w:rsid w:val="007C0577"/>
    <w:rsid w:val="007C07A3"/>
    <w:rsid w:val="007C085F"/>
    <w:rsid w:val="007C08B0"/>
    <w:rsid w:val="007C0950"/>
    <w:rsid w:val="007C0A10"/>
    <w:rsid w:val="007C10EA"/>
    <w:rsid w:val="007C1AFB"/>
    <w:rsid w:val="007C1FA0"/>
    <w:rsid w:val="007C2190"/>
    <w:rsid w:val="007C2779"/>
    <w:rsid w:val="007C299B"/>
    <w:rsid w:val="007C3760"/>
    <w:rsid w:val="007C3C95"/>
    <w:rsid w:val="007C44EE"/>
    <w:rsid w:val="007C456D"/>
    <w:rsid w:val="007C4681"/>
    <w:rsid w:val="007C5618"/>
    <w:rsid w:val="007C57CC"/>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C5"/>
    <w:rsid w:val="007D60EE"/>
    <w:rsid w:val="007D6921"/>
    <w:rsid w:val="007D69FC"/>
    <w:rsid w:val="007D6F35"/>
    <w:rsid w:val="007D6FDC"/>
    <w:rsid w:val="007D772E"/>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4EB"/>
    <w:rsid w:val="007E39FC"/>
    <w:rsid w:val="007E622D"/>
    <w:rsid w:val="007E6BE7"/>
    <w:rsid w:val="007E7C6C"/>
    <w:rsid w:val="007E7F42"/>
    <w:rsid w:val="007F02CF"/>
    <w:rsid w:val="007F035F"/>
    <w:rsid w:val="007F0932"/>
    <w:rsid w:val="007F0F93"/>
    <w:rsid w:val="007F10AD"/>
    <w:rsid w:val="007F16D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716D"/>
    <w:rsid w:val="0081721C"/>
    <w:rsid w:val="00817557"/>
    <w:rsid w:val="00820273"/>
    <w:rsid w:val="008206A4"/>
    <w:rsid w:val="0082097C"/>
    <w:rsid w:val="00820992"/>
    <w:rsid w:val="00820A61"/>
    <w:rsid w:val="00820ED1"/>
    <w:rsid w:val="0082111B"/>
    <w:rsid w:val="008219CE"/>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30956"/>
    <w:rsid w:val="008313E2"/>
    <w:rsid w:val="00831A4E"/>
    <w:rsid w:val="00831AED"/>
    <w:rsid w:val="00831FE2"/>
    <w:rsid w:val="00832021"/>
    <w:rsid w:val="0083204D"/>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37B06"/>
    <w:rsid w:val="00840105"/>
    <w:rsid w:val="00840EF0"/>
    <w:rsid w:val="0084153C"/>
    <w:rsid w:val="00841842"/>
    <w:rsid w:val="00841960"/>
    <w:rsid w:val="00841E71"/>
    <w:rsid w:val="008423DD"/>
    <w:rsid w:val="008426BB"/>
    <w:rsid w:val="008433A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6D0"/>
    <w:rsid w:val="00865C20"/>
    <w:rsid w:val="00865C77"/>
    <w:rsid w:val="008663BA"/>
    <w:rsid w:val="00866AE4"/>
    <w:rsid w:val="00866C50"/>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2B"/>
    <w:rsid w:val="00880504"/>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2B7"/>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095"/>
    <w:rsid w:val="008B71D6"/>
    <w:rsid w:val="008B7846"/>
    <w:rsid w:val="008B7874"/>
    <w:rsid w:val="008B78AB"/>
    <w:rsid w:val="008B7A74"/>
    <w:rsid w:val="008C032F"/>
    <w:rsid w:val="008C03D4"/>
    <w:rsid w:val="008C074B"/>
    <w:rsid w:val="008C104D"/>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618"/>
    <w:rsid w:val="008E1F89"/>
    <w:rsid w:val="008E2917"/>
    <w:rsid w:val="008E2969"/>
    <w:rsid w:val="008E2AC5"/>
    <w:rsid w:val="008E2D05"/>
    <w:rsid w:val="008E3595"/>
    <w:rsid w:val="008E4265"/>
    <w:rsid w:val="008E580C"/>
    <w:rsid w:val="008E5E03"/>
    <w:rsid w:val="008E6139"/>
    <w:rsid w:val="008E617C"/>
    <w:rsid w:val="008E6831"/>
    <w:rsid w:val="008E7463"/>
    <w:rsid w:val="008E7F4D"/>
    <w:rsid w:val="008F019D"/>
    <w:rsid w:val="008F0EC4"/>
    <w:rsid w:val="008F1D0B"/>
    <w:rsid w:val="008F2138"/>
    <w:rsid w:val="008F2C9D"/>
    <w:rsid w:val="008F2FA7"/>
    <w:rsid w:val="008F3327"/>
    <w:rsid w:val="008F3447"/>
    <w:rsid w:val="008F3896"/>
    <w:rsid w:val="008F3D93"/>
    <w:rsid w:val="008F4272"/>
    <w:rsid w:val="008F445F"/>
    <w:rsid w:val="008F53FC"/>
    <w:rsid w:val="008F6236"/>
    <w:rsid w:val="008F743D"/>
    <w:rsid w:val="008F7ED8"/>
    <w:rsid w:val="009003DA"/>
    <w:rsid w:val="009007A7"/>
    <w:rsid w:val="00900C4A"/>
    <w:rsid w:val="00901016"/>
    <w:rsid w:val="0090232E"/>
    <w:rsid w:val="009029C1"/>
    <w:rsid w:val="00902AEE"/>
    <w:rsid w:val="009038E8"/>
    <w:rsid w:val="00903900"/>
    <w:rsid w:val="00903A5A"/>
    <w:rsid w:val="00903AFE"/>
    <w:rsid w:val="00903C0D"/>
    <w:rsid w:val="00903D69"/>
    <w:rsid w:val="00904297"/>
    <w:rsid w:val="0090468B"/>
    <w:rsid w:val="00904C8C"/>
    <w:rsid w:val="00904CA7"/>
    <w:rsid w:val="009059C5"/>
    <w:rsid w:val="00905E38"/>
    <w:rsid w:val="00906417"/>
    <w:rsid w:val="0090676B"/>
    <w:rsid w:val="009067AB"/>
    <w:rsid w:val="009070D1"/>
    <w:rsid w:val="0090794A"/>
    <w:rsid w:val="00907E87"/>
    <w:rsid w:val="0091031E"/>
    <w:rsid w:val="00910C4F"/>
    <w:rsid w:val="00911600"/>
    <w:rsid w:val="00911C56"/>
    <w:rsid w:val="00912003"/>
    <w:rsid w:val="0091284B"/>
    <w:rsid w:val="00912C89"/>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CDE"/>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D7E"/>
    <w:rsid w:val="009350C0"/>
    <w:rsid w:val="00935566"/>
    <w:rsid w:val="00935C89"/>
    <w:rsid w:val="009366B3"/>
    <w:rsid w:val="00937487"/>
    <w:rsid w:val="0093758A"/>
    <w:rsid w:val="009375F3"/>
    <w:rsid w:val="00937675"/>
    <w:rsid w:val="00937C50"/>
    <w:rsid w:val="00940DD9"/>
    <w:rsid w:val="009421A4"/>
    <w:rsid w:val="009428EF"/>
    <w:rsid w:val="009428F6"/>
    <w:rsid w:val="00943003"/>
    <w:rsid w:val="009434BA"/>
    <w:rsid w:val="00943AC8"/>
    <w:rsid w:val="00943DE8"/>
    <w:rsid w:val="00944A0A"/>
    <w:rsid w:val="00945078"/>
    <w:rsid w:val="0094566C"/>
    <w:rsid w:val="009457BF"/>
    <w:rsid w:val="00945D5F"/>
    <w:rsid w:val="009461C9"/>
    <w:rsid w:val="00946A1E"/>
    <w:rsid w:val="0094724D"/>
    <w:rsid w:val="00947C7F"/>
    <w:rsid w:val="009501F3"/>
    <w:rsid w:val="009504BC"/>
    <w:rsid w:val="00950C6C"/>
    <w:rsid w:val="00950D78"/>
    <w:rsid w:val="00951695"/>
    <w:rsid w:val="00951A18"/>
    <w:rsid w:val="00952028"/>
    <w:rsid w:val="009527A2"/>
    <w:rsid w:val="00952AEF"/>
    <w:rsid w:val="00953697"/>
    <w:rsid w:val="00953D02"/>
    <w:rsid w:val="009542E9"/>
    <w:rsid w:val="00954A27"/>
    <w:rsid w:val="00954A85"/>
    <w:rsid w:val="00954F3A"/>
    <w:rsid w:val="00954FAF"/>
    <w:rsid w:val="009550D9"/>
    <w:rsid w:val="00955271"/>
    <w:rsid w:val="00955887"/>
    <w:rsid w:val="009558D4"/>
    <w:rsid w:val="00956293"/>
    <w:rsid w:val="00957A05"/>
    <w:rsid w:val="00957DB2"/>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710"/>
    <w:rsid w:val="00974913"/>
    <w:rsid w:val="00974B60"/>
    <w:rsid w:val="00974FE7"/>
    <w:rsid w:val="009752AA"/>
    <w:rsid w:val="009762BC"/>
    <w:rsid w:val="00976DE0"/>
    <w:rsid w:val="00977012"/>
    <w:rsid w:val="0097710A"/>
    <w:rsid w:val="00980175"/>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4BE7"/>
    <w:rsid w:val="009950BC"/>
    <w:rsid w:val="009950C0"/>
    <w:rsid w:val="00995ED7"/>
    <w:rsid w:val="00996371"/>
    <w:rsid w:val="00996A10"/>
    <w:rsid w:val="0099756F"/>
    <w:rsid w:val="00997643"/>
    <w:rsid w:val="00997832"/>
    <w:rsid w:val="009A0194"/>
    <w:rsid w:val="009A0F1D"/>
    <w:rsid w:val="009A1BFA"/>
    <w:rsid w:val="009A21AC"/>
    <w:rsid w:val="009A2851"/>
    <w:rsid w:val="009A32CB"/>
    <w:rsid w:val="009A3335"/>
    <w:rsid w:val="009A358B"/>
    <w:rsid w:val="009A39E9"/>
    <w:rsid w:val="009A43E3"/>
    <w:rsid w:val="009A533E"/>
    <w:rsid w:val="009A53D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78A"/>
    <w:rsid w:val="009C6C43"/>
    <w:rsid w:val="009C7561"/>
    <w:rsid w:val="009C7C32"/>
    <w:rsid w:val="009C7E97"/>
    <w:rsid w:val="009D047B"/>
    <w:rsid w:val="009D09A0"/>
    <w:rsid w:val="009D2C8D"/>
    <w:rsid w:val="009D2CCF"/>
    <w:rsid w:val="009D2D95"/>
    <w:rsid w:val="009D33BF"/>
    <w:rsid w:val="009D513F"/>
    <w:rsid w:val="009D5CA3"/>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1621"/>
    <w:rsid w:val="009F2425"/>
    <w:rsid w:val="009F2E8C"/>
    <w:rsid w:val="009F30C0"/>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9F7F77"/>
    <w:rsid w:val="00A00B55"/>
    <w:rsid w:val="00A0192B"/>
    <w:rsid w:val="00A0255D"/>
    <w:rsid w:val="00A02829"/>
    <w:rsid w:val="00A0290C"/>
    <w:rsid w:val="00A03D87"/>
    <w:rsid w:val="00A058E8"/>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0856"/>
    <w:rsid w:val="00A313FD"/>
    <w:rsid w:val="00A31B07"/>
    <w:rsid w:val="00A32194"/>
    <w:rsid w:val="00A32292"/>
    <w:rsid w:val="00A324B5"/>
    <w:rsid w:val="00A32CC0"/>
    <w:rsid w:val="00A33951"/>
    <w:rsid w:val="00A342D3"/>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953"/>
    <w:rsid w:val="00A43065"/>
    <w:rsid w:val="00A440C1"/>
    <w:rsid w:val="00A441D2"/>
    <w:rsid w:val="00A442C9"/>
    <w:rsid w:val="00A442FF"/>
    <w:rsid w:val="00A44347"/>
    <w:rsid w:val="00A44A87"/>
    <w:rsid w:val="00A44D8C"/>
    <w:rsid w:val="00A4551E"/>
    <w:rsid w:val="00A456C7"/>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3C35"/>
    <w:rsid w:val="00A5422F"/>
    <w:rsid w:val="00A54C62"/>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966"/>
    <w:rsid w:val="00A87E73"/>
    <w:rsid w:val="00A87FA7"/>
    <w:rsid w:val="00A9047C"/>
    <w:rsid w:val="00A90DEF"/>
    <w:rsid w:val="00A91097"/>
    <w:rsid w:val="00A914E2"/>
    <w:rsid w:val="00A915B0"/>
    <w:rsid w:val="00A91BF7"/>
    <w:rsid w:val="00A9214A"/>
    <w:rsid w:val="00A92679"/>
    <w:rsid w:val="00A92BEB"/>
    <w:rsid w:val="00A92FC7"/>
    <w:rsid w:val="00A93852"/>
    <w:rsid w:val="00A94817"/>
    <w:rsid w:val="00A948C7"/>
    <w:rsid w:val="00A94CDF"/>
    <w:rsid w:val="00A9659B"/>
    <w:rsid w:val="00A97813"/>
    <w:rsid w:val="00A97D5F"/>
    <w:rsid w:val="00A97EA6"/>
    <w:rsid w:val="00AA012C"/>
    <w:rsid w:val="00AA153E"/>
    <w:rsid w:val="00AA2067"/>
    <w:rsid w:val="00AA3009"/>
    <w:rsid w:val="00AA3137"/>
    <w:rsid w:val="00AA32E6"/>
    <w:rsid w:val="00AA3358"/>
    <w:rsid w:val="00AA38CE"/>
    <w:rsid w:val="00AA3D6B"/>
    <w:rsid w:val="00AA4200"/>
    <w:rsid w:val="00AA45E9"/>
    <w:rsid w:val="00AA45FD"/>
    <w:rsid w:val="00AA4902"/>
    <w:rsid w:val="00AA4A1B"/>
    <w:rsid w:val="00AA4C2A"/>
    <w:rsid w:val="00AA4E44"/>
    <w:rsid w:val="00AA5154"/>
    <w:rsid w:val="00AA6255"/>
    <w:rsid w:val="00AA6663"/>
    <w:rsid w:val="00AA6BA0"/>
    <w:rsid w:val="00AA7AB5"/>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A29"/>
    <w:rsid w:val="00AD5321"/>
    <w:rsid w:val="00AD5ACA"/>
    <w:rsid w:val="00AD5EE9"/>
    <w:rsid w:val="00AD5F15"/>
    <w:rsid w:val="00AD6742"/>
    <w:rsid w:val="00AD6AD6"/>
    <w:rsid w:val="00AD7397"/>
    <w:rsid w:val="00AD762B"/>
    <w:rsid w:val="00AD76AF"/>
    <w:rsid w:val="00AD7AB7"/>
    <w:rsid w:val="00AD7FD8"/>
    <w:rsid w:val="00AE035E"/>
    <w:rsid w:val="00AE0C4B"/>
    <w:rsid w:val="00AE0F42"/>
    <w:rsid w:val="00AE18D1"/>
    <w:rsid w:val="00AE198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E7C63"/>
    <w:rsid w:val="00AF0248"/>
    <w:rsid w:val="00AF16FB"/>
    <w:rsid w:val="00AF433B"/>
    <w:rsid w:val="00AF5086"/>
    <w:rsid w:val="00AF5474"/>
    <w:rsid w:val="00AF547A"/>
    <w:rsid w:val="00AF5844"/>
    <w:rsid w:val="00AF5E91"/>
    <w:rsid w:val="00AF6021"/>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5E2E"/>
    <w:rsid w:val="00B07533"/>
    <w:rsid w:val="00B0756E"/>
    <w:rsid w:val="00B078A4"/>
    <w:rsid w:val="00B079A0"/>
    <w:rsid w:val="00B07B52"/>
    <w:rsid w:val="00B10922"/>
    <w:rsid w:val="00B10D79"/>
    <w:rsid w:val="00B11799"/>
    <w:rsid w:val="00B11F64"/>
    <w:rsid w:val="00B131B5"/>
    <w:rsid w:val="00B13C6C"/>
    <w:rsid w:val="00B13DAD"/>
    <w:rsid w:val="00B1408B"/>
    <w:rsid w:val="00B143A1"/>
    <w:rsid w:val="00B146C9"/>
    <w:rsid w:val="00B14F90"/>
    <w:rsid w:val="00B1551A"/>
    <w:rsid w:val="00B163CD"/>
    <w:rsid w:val="00B167CE"/>
    <w:rsid w:val="00B1695C"/>
    <w:rsid w:val="00B16C95"/>
    <w:rsid w:val="00B16E14"/>
    <w:rsid w:val="00B16E5F"/>
    <w:rsid w:val="00B17050"/>
    <w:rsid w:val="00B17795"/>
    <w:rsid w:val="00B17865"/>
    <w:rsid w:val="00B179D1"/>
    <w:rsid w:val="00B2082A"/>
    <w:rsid w:val="00B20BCA"/>
    <w:rsid w:val="00B217DC"/>
    <w:rsid w:val="00B22003"/>
    <w:rsid w:val="00B220B8"/>
    <w:rsid w:val="00B230B4"/>
    <w:rsid w:val="00B231CB"/>
    <w:rsid w:val="00B2388D"/>
    <w:rsid w:val="00B241EF"/>
    <w:rsid w:val="00B24859"/>
    <w:rsid w:val="00B24CC0"/>
    <w:rsid w:val="00B24CF3"/>
    <w:rsid w:val="00B24F33"/>
    <w:rsid w:val="00B24F76"/>
    <w:rsid w:val="00B25888"/>
    <w:rsid w:val="00B26147"/>
    <w:rsid w:val="00B26505"/>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417"/>
    <w:rsid w:val="00B52468"/>
    <w:rsid w:val="00B5260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600A"/>
    <w:rsid w:val="00B6659F"/>
    <w:rsid w:val="00B677BB"/>
    <w:rsid w:val="00B70145"/>
    <w:rsid w:val="00B709F8"/>
    <w:rsid w:val="00B7287A"/>
    <w:rsid w:val="00B73966"/>
    <w:rsid w:val="00B73AD7"/>
    <w:rsid w:val="00B73B25"/>
    <w:rsid w:val="00B74056"/>
    <w:rsid w:val="00B7429C"/>
    <w:rsid w:val="00B76521"/>
    <w:rsid w:val="00B76644"/>
    <w:rsid w:val="00B76F5B"/>
    <w:rsid w:val="00B7712A"/>
    <w:rsid w:val="00B7747D"/>
    <w:rsid w:val="00B77590"/>
    <w:rsid w:val="00B77821"/>
    <w:rsid w:val="00B77B6E"/>
    <w:rsid w:val="00B80AB1"/>
    <w:rsid w:val="00B80C4A"/>
    <w:rsid w:val="00B81027"/>
    <w:rsid w:val="00B819F8"/>
    <w:rsid w:val="00B81BC2"/>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0E"/>
    <w:rsid w:val="00BA52A7"/>
    <w:rsid w:val="00BA57FE"/>
    <w:rsid w:val="00BA5C93"/>
    <w:rsid w:val="00BA5E09"/>
    <w:rsid w:val="00BA64A6"/>
    <w:rsid w:val="00BA66DF"/>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0C9"/>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FFD"/>
    <w:rsid w:val="00BC51A1"/>
    <w:rsid w:val="00BC546C"/>
    <w:rsid w:val="00BC5BD6"/>
    <w:rsid w:val="00BC7A5C"/>
    <w:rsid w:val="00BC7F21"/>
    <w:rsid w:val="00BD0C4C"/>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B67"/>
    <w:rsid w:val="00BE6E22"/>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9D4"/>
    <w:rsid w:val="00C00151"/>
    <w:rsid w:val="00C0038B"/>
    <w:rsid w:val="00C011EA"/>
    <w:rsid w:val="00C01271"/>
    <w:rsid w:val="00C01329"/>
    <w:rsid w:val="00C0206A"/>
    <w:rsid w:val="00C0216B"/>
    <w:rsid w:val="00C02A07"/>
    <w:rsid w:val="00C02F16"/>
    <w:rsid w:val="00C02FC5"/>
    <w:rsid w:val="00C04545"/>
    <w:rsid w:val="00C04AC9"/>
    <w:rsid w:val="00C0604A"/>
    <w:rsid w:val="00C06422"/>
    <w:rsid w:val="00C0654D"/>
    <w:rsid w:val="00C06A99"/>
    <w:rsid w:val="00C10899"/>
    <w:rsid w:val="00C1132A"/>
    <w:rsid w:val="00C11507"/>
    <w:rsid w:val="00C11535"/>
    <w:rsid w:val="00C12019"/>
    <w:rsid w:val="00C13E57"/>
    <w:rsid w:val="00C143EF"/>
    <w:rsid w:val="00C1495A"/>
    <w:rsid w:val="00C15BFA"/>
    <w:rsid w:val="00C15C63"/>
    <w:rsid w:val="00C15CA5"/>
    <w:rsid w:val="00C15D87"/>
    <w:rsid w:val="00C15FC4"/>
    <w:rsid w:val="00C16431"/>
    <w:rsid w:val="00C16A68"/>
    <w:rsid w:val="00C171F0"/>
    <w:rsid w:val="00C172AE"/>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71E4"/>
    <w:rsid w:val="00C300F3"/>
    <w:rsid w:val="00C30A10"/>
    <w:rsid w:val="00C30A20"/>
    <w:rsid w:val="00C31338"/>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48E"/>
    <w:rsid w:val="00C66B76"/>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4C9"/>
    <w:rsid w:val="00C82979"/>
    <w:rsid w:val="00C83983"/>
    <w:rsid w:val="00C83F3E"/>
    <w:rsid w:val="00C84149"/>
    <w:rsid w:val="00C8457C"/>
    <w:rsid w:val="00C8496F"/>
    <w:rsid w:val="00C85534"/>
    <w:rsid w:val="00C8559E"/>
    <w:rsid w:val="00C856C5"/>
    <w:rsid w:val="00C85E84"/>
    <w:rsid w:val="00C862F0"/>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0C"/>
    <w:rsid w:val="00CA2E1D"/>
    <w:rsid w:val="00CA2E56"/>
    <w:rsid w:val="00CA3652"/>
    <w:rsid w:val="00CA4154"/>
    <w:rsid w:val="00CA4308"/>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53B"/>
    <w:rsid w:val="00CB4827"/>
    <w:rsid w:val="00CB4F05"/>
    <w:rsid w:val="00CB5485"/>
    <w:rsid w:val="00CB612E"/>
    <w:rsid w:val="00CB65F6"/>
    <w:rsid w:val="00CB6682"/>
    <w:rsid w:val="00CB6B96"/>
    <w:rsid w:val="00CB7B58"/>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2FFD"/>
    <w:rsid w:val="00CE37FC"/>
    <w:rsid w:val="00CE3D4C"/>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2572"/>
    <w:rsid w:val="00CF294E"/>
    <w:rsid w:val="00CF3560"/>
    <w:rsid w:val="00CF3D53"/>
    <w:rsid w:val="00CF4AF5"/>
    <w:rsid w:val="00CF546C"/>
    <w:rsid w:val="00CF6017"/>
    <w:rsid w:val="00CF60DE"/>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188"/>
    <w:rsid w:val="00D22282"/>
    <w:rsid w:val="00D233A2"/>
    <w:rsid w:val="00D2392D"/>
    <w:rsid w:val="00D23A93"/>
    <w:rsid w:val="00D23BE1"/>
    <w:rsid w:val="00D243C2"/>
    <w:rsid w:val="00D24A46"/>
    <w:rsid w:val="00D24D36"/>
    <w:rsid w:val="00D25248"/>
    <w:rsid w:val="00D25A07"/>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081"/>
    <w:rsid w:val="00D43A77"/>
    <w:rsid w:val="00D43B5E"/>
    <w:rsid w:val="00D43F1D"/>
    <w:rsid w:val="00D440DD"/>
    <w:rsid w:val="00D4416F"/>
    <w:rsid w:val="00D441E1"/>
    <w:rsid w:val="00D44326"/>
    <w:rsid w:val="00D443EF"/>
    <w:rsid w:val="00D452F2"/>
    <w:rsid w:val="00D45967"/>
    <w:rsid w:val="00D45F7A"/>
    <w:rsid w:val="00D46B67"/>
    <w:rsid w:val="00D46F22"/>
    <w:rsid w:val="00D470CD"/>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DF"/>
    <w:rsid w:val="00D60B39"/>
    <w:rsid w:val="00D616BC"/>
    <w:rsid w:val="00D61FB9"/>
    <w:rsid w:val="00D6223B"/>
    <w:rsid w:val="00D62DE8"/>
    <w:rsid w:val="00D6324F"/>
    <w:rsid w:val="00D63A9B"/>
    <w:rsid w:val="00D640F2"/>
    <w:rsid w:val="00D6449A"/>
    <w:rsid w:val="00D64D77"/>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7532"/>
    <w:rsid w:val="00D80306"/>
    <w:rsid w:val="00D804D4"/>
    <w:rsid w:val="00D8067B"/>
    <w:rsid w:val="00D80790"/>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5893"/>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A2F"/>
    <w:rsid w:val="00DB7E91"/>
    <w:rsid w:val="00DC0BE2"/>
    <w:rsid w:val="00DC1002"/>
    <w:rsid w:val="00DC1DB2"/>
    <w:rsid w:val="00DC1EFB"/>
    <w:rsid w:val="00DC24BF"/>
    <w:rsid w:val="00DC3006"/>
    <w:rsid w:val="00DC3526"/>
    <w:rsid w:val="00DC3C08"/>
    <w:rsid w:val="00DC4342"/>
    <w:rsid w:val="00DC43E1"/>
    <w:rsid w:val="00DC45A5"/>
    <w:rsid w:val="00DC4D55"/>
    <w:rsid w:val="00DC4F10"/>
    <w:rsid w:val="00DC5352"/>
    <w:rsid w:val="00DC63C8"/>
    <w:rsid w:val="00DC6C43"/>
    <w:rsid w:val="00DC6F41"/>
    <w:rsid w:val="00DC7D84"/>
    <w:rsid w:val="00DC7E0B"/>
    <w:rsid w:val="00DC7E55"/>
    <w:rsid w:val="00DD0047"/>
    <w:rsid w:val="00DD0E68"/>
    <w:rsid w:val="00DD1571"/>
    <w:rsid w:val="00DD1C6C"/>
    <w:rsid w:val="00DD2B06"/>
    <w:rsid w:val="00DD3570"/>
    <w:rsid w:val="00DD3624"/>
    <w:rsid w:val="00DD37EB"/>
    <w:rsid w:val="00DD4067"/>
    <w:rsid w:val="00DD4189"/>
    <w:rsid w:val="00DD4D7A"/>
    <w:rsid w:val="00DD514F"/>
    <w:rsid w:val="00DD53F9"/>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60DC"/>
    <w:rsid w:val="00DE64D1"/>
    <w:rsid w:val="00DE7A13"/>
    <w:rsid w:val="00DF15D1"/>
    <w:rsid w:val="00DF1A01"/>
    <w:rsid w:val="00DF1A9B"/>
    <w:rsid w:val="00DF24A9"/>
    <w:rsid w:val="00DF2B81"/>
    <w:rsid w:val="00DF2C7A"/>
    <w:rsid w:val="00DF325C"/>
    <w:rsid w:val="00DF3B42"/>
    <w:rsid w:val="00DF49C3"/>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71C"/>
    <w:rsid w:val="00E10848"/>
    <w:rsid w:val="00E1134C"/>
    <w:rsid w:val="00E11A11"/>
    <w:rsid w:val="00E11FAC"/>
    <w:rsid w:val="00E124E9"/>
    <w:rsid w:val="00E12705"/>
    <w:rsid w:val="00E13212"/>
    <w:rsid w:val="00E13C84"/>
    <w:rsid w:val="00E13E03"/>
    <w:rsid w:val="00E14E60"/>
    <w:rsid w:val="00E14F01"/>
    <w:rsid w:val="00E14FF8"/>
    <w:rsid w:val="00E15694"/>
    <w:rsid w:val="00E16267"/>
    <w:rsid w:val="00E16391"/>
    <w:rsid w:val="00E1696B"/>
    <w:rsid w:val="00E16E1E"/>
    <w:rsid w:val="00E16F75"/>
    <w:rsid w:val="00E171BE"/>
    <w:rsid w:val="00E20F14"/>
    <w:rsid w:val="00E212D0"/>
    <w:rsid w:val="00E215F0"/>
    <w:rsid w:val="00E216CE"/>
    <w:rsid w:val="00E218E0"/>
    <w:rsid w:val="00E220DD"/>
    <w:rsid w:val="00E225A2"/>
    <w:rsid w:val="00E229E5"/>
    <w:rsid w:val="00E2385E"/>
    <w:rsid w:val="00E24A52"/>
    <w:rsid w:val="00E251D0"/>
    <w:rsid w:val="00E2549E"/>
    <w:rsid w:val="00E2552C"/>
    <w:rsid w:val="00E25F9D"/>
    <w:rsid w:val="00E2602B"/>
    <w:rsid w:val="00E265C6"/>
    <w:rsid w:val="00E2665F"/>
    <w:rsid w:val="00E26CF6"/>
    <w:rsid w:val="00E27C0B"/>
    <w:rsid w:val="00E30894"/>
    <w:rsid w:val="00E30934"/>
    <w:rsid w:val="00E30CC8"/>
    <w:rsid w:val="00E31279"/>
    <w:rsid w:val="00E3169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39F"/>
    <w:rsid w:val="00E65490"/>
    <w:rsid w:val="00E6676C"/>
    <w:rsid w:val="00E66A65"/>
    <w:rsid w:val="00E67AEE"/>
    <w:rsid w:val="00E67CEF"/>
    <w:rsid w:val="00E67E64"/>
    <w:rsid w:val="00E67E8D"/>
    <w:rsid w:val="00E67F18"/>
    <w:rsid w:val="00E70DF9"/>
    <w:rsid w:val="00E71568"/>
    <w:rsid w:val="00E718CA"/>
    <w:rsid w:val="00E728A4"/>
    <w:rsid w:val="00E73072"/>
    <w:rsid w:val="00E73454"/>
    <w:rsid w:val="00E73561"/>
    <w:rsid w:val="00E73815"/>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2C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6B0"/>
    <w:rsid w:val="00EE592B"/>
    <w:rsid w:val="00EE6557"/>
    <w:rsid w:val="00EE768F"/>
    <w:rsid w:val="00EF0C74"/>
    <w:rsid w:val="00EF0EC9"/>
    <w:rsid w:val="00EF1203"/>
    <w:rsid w:val="00EF2048"/>
    <w:rsid w:val="00EF20D0"/>
    <w:rsid w:val="00EF25E4"/>
    <w:rsid w:val="00EF2BD6"/>
    <w:rsid w:val="00EF2DE6"/>
    <w:rsid w:val="00EF3498"/>
    <w:rsid w:val="00EF3FBA"/>
    <w:rsid w:val="00EF48E2"/>
    <w:rsid w:val="00EF5101"/>
    <w:rsid w:val="00EF5254"/>
    <w:rsid w:val="00EF58C2"/>
    <w:rsid w:val="00EF602E"/>
    <w:rsid w:val="00EF654F"/>
    <w:rsid w:val="00EF69C6"/>
    <w:rsid w:val="00EF6A75"/>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07FC9"/>
    <w:rsid w:val="00F10E7E"/>
    <w:rsid w:val="00F11205"/>
    <w:rsid w:val="00F11965"/>
    <w:rsid w:val="00F11C57"/>
    <w:rsid w:val="00F1229A"/>
    <w:rsid w:val="00F1262E"/>
    <w:rsid w:val="00F127C9"/>
    <w:rsid w:val="00F12CA2"/>
    <w:rsid w:val="00F13168"/>
    <w:rsid w:val="00F142B0"/>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0C0F"/>
    <w:rsid w:val="00F32832"/>
    <w:rsid w:val="00F33309"/>
    <w:rsid w:val="00F3354B"/>
    <w:rsid w:val="00F335F1"/>
    <w:rsid w:val="00F33B62"/>
    <w:rsid w:val="00F33D17"/>
    <w:rsid w:val="00F33EDD"/>
    <w:rsid w:val="00F3412D"/>
    <w:rsid w:val="00F344AC"/>
    <w:rsid w:val="00F3464E"/>
    <w:rsid w:val="00F3539B"/>
    <w:rsid w:val="00F354CB"/>
    <w:rsid w:val="00F35F9E"/>
    <w:rsid w:val="00F3600D"/>
    <w:rsid w:val="00F3695B"/>
    <w:rsid w:val="00F37437"/>
    <w:rsid w:val="00F37CE0"/>
    <w:rsid w:val="00F37E7A"/>
    <w:rsid w:val="00F40232"/>
    <w:rsid w:val="00F40F94"/>
    <w:rsid w:val="00F415C3"/>
    <w:rsid w:val="00F4298B"/>
    <w:rsid w:val="00F42C64"/>
    <w:rsid w:val="00F42F23"/>
    <w:rsid w:val="00F43736"/>
    <w:rsid w:val="00F43E60"/>
    <w:rsid w:val="00F44804"/>
    <w:rsid w:val="00F44898"/>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4625"/>
    <w:rsid w:val="00F64FC7"/>
    <w:rsid w:val="00F656EB"/>
    <w:rsid w:val="00F66750"/>
    <w:rsid w:val="00F66EAB"/>
    <w:rsid w:val="00F6714B"/>
    <w:rsid w:val="00F6758D"/>
    <w:rsid w:val="00F67593"/>
    <w:rsid w:val="00F67682"/>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5E24"/>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CE5"/>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A7C1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8A7"/>
    <w:rsid w:val="00FB4EF3"/>
    <w:rsid w:val="00FB4F3C"/>
    <w:rsid w:val="00FB5298"/>
    <w:rsid w:val="00FB594D"/>
    <w:rsid w:val="00FB5C43"/>
    <w:rsid w:val="00FB5EFE"/>
    <w:rsid w:val="00FB605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18CC"/>
    <w:rsid w:val="00FD22F9"/>
    <w:rsid w:val="00FD248E"/>
    <w:rsid w:val="00FD2950"/>
    <w:rsid w:val="00FD38C7"/>
    <w:rsid w:val="00FD4CA2"/>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4F98"/>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799"/>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uiPriority w:val="1"/>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uiPriority w:val="1"/>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643578">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3914470">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631359">
      <w:bodyDiv w:val="1"/>
      <w:marLeft w:val="0"/>
      <w:marRight w:val="0"/>
      <w:marTop w:val="0"/>
      <w:marBottom w:val="0"/>
      <w:divBdr>
        <w:top w:val="none" w:sz="0" w:space="0" w:color="auto"/>
        <w:left w:val="none" w:sz="0" w:space="0" w:color="auto"/>
        <w:bottom w:val="none" w:sz="0" w:space="0" w:color="auto"/>
        <w:right w:val="none" w:sz="0" w:space="0" w:color="auto"/>
      </w:divBdr>
    </w:div>
    <w:div w:id="73669727">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132173">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69834296">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7254901">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4509362">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0797301">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7126986">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7878190">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0377492">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1951391">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758598">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4016481">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86535">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504481">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366970">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149508">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3812911">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296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495714">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79828424">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5492">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195929">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5643991">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399667">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174533">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5836114">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5611634">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7465383">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04422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393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2984830">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7304825">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525848">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0234275">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4309593">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69631543">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3365769">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402147">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1956061">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8281658">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4035599">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773008">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2335264">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607258">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89754708">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6023538">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55138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69582983">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6320085">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8724165">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299547">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309115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7442046">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421251">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6563884">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7816721">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3329616">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499493642">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5091002">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087298">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19990461">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112244">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716192">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8895026">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67974187">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2902544">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78848214">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2952787">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2264460">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680193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555256">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849401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7716894">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011362">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4580343">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5307649">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199455410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1423873">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123518">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1528176">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1146</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2026-08-10T18:18:00Z</dcterms:created>
  <dcterms:modified xsi:type="dcterms:W3CDTF">2026-08-10T18:18:00Z</dcterms:modified>
</cp:coreProperties>
</file>