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A70C" w14:textId="72BD4BA0" w:rsidR="00CF49ED" w:rsidRPr="00C938E5" w:rsidRDefault="00C938E5" w:rsidP="008F2138">
      <w:pPr>
        <w:jc w:val="center"/>
        <w:rPr>
          <w:rFonts w:ascii="Arial" w:hAnsi="Arial" w:cs="Arial"/>
          <w:b/>
          <w:color w:val="818181"/>
          <w:sz w:val="28"/>
          <w:szCs w:val="28"/>
          <w:lang w:eastAsia="es-ES"/>
        </w:rPr>
      </w:pPr>
      <w:r w:rsidRPr="00C938E5">
        <w:rPr>
          <w:rFonts w:ascii="Arial" w:hAnsi="Arial" w:cs="Arial"/>
          <w:b/>
          <w:color w:val="818181"/>
          <w:sz w:val="28"/>
          <w:szCs w:val="28"/>
          <w:lang w:eastAsia="es-ES"/>
        </w:rPr>
        <w:t>VICTORIA REGIA HOTEL &amp; SUITES</w:t>
      </w:r>
    </w:p>
    <w:p w14:paraId="7591D7CA" w14:textId="68DB22CC" w:rsidR="00A633D4" w:rsidRPr="00C938E5" w:rsidRDefault="0042242D" w:rsidP="008F2138">
      <w:pPr>
        <w:jc w:val="center"/>
        <w:rPr>
          <w:rFonts w:ascii="Arial" w:hAnsi="Arial" w:cs="Arial"/>
          <w:b/>
          <w:color w:val="818181"/>
          <w:sz w:val="28"/>
          <w:szCs w:val="28"/>
          <w:lang w:eastAsia="es-ES"/>
        </w:rPr>
      </w:pPr>
      <w:r w:rsidRPr="00C938E5">
        <w:rPr>
          <w:rFonts w:ascii="Arial" w:hAnsi="Arial" w:cs="Arial"/>
          <w:b/>
          <w:color w:val="818181"/>
          <w:sz w:val="28"/>
          <w:szCs w:val="28"/>
          <w:lang w:eastAsia="es-ES"/>
        </w:rPr>
        <w:t>EXPLORA IQUITOS CIUDAD</w:t>
      </w:r>
    </w:p>
    <w:p w14:paraId="0C5CBB7D" w14:textId="3BF20B3A" w:rsidR="00CF49ED" w:rsidRPr="00CF49ED" w:rsidRDefault="00CF49ED" w:rsidP="008F2138">
      <w:pPr>
        <w:jc w:val="center"/>
        <w:rPr>
          <w:rFonts w:ascii="Arial" w:hAnsi="Arial" w:cs="Arial"/>
          <w:bCs/>
          <w:color w:val="818181"/>
          <w:sz w:val="18"/>
          <w:szCs w:val="18"/>
          <w:lang w:eastAsia="es-ES"/>
        </w:rPr>
      </w:pPr>
      <w:r w:rsidRPr="00CF49ED">
        <w:rPr>
          <w:rFonts w:ascii="Arial" w:hAnsi="Arial" w:cs="Arial"/>
          <w:bCs/>
          <w:color w:val="818181"/>
          <w:sz w:val="18"/>
          <w:szCs w:val="18"/>
          <w:lang w:eastAsia="es-ES"/>
        </w:rPr>
        <w:t xml:space="preserve">03 </w:t>
      </w:r>
      <w:proofErr w:type="gramStart"/>
      <w:r w:rsidRPr="00CF49ED">
        <w:rPr>
          <w:rFonts w:ascii="Arial" w:hAnsi="Arial" w:cs="Arial"/>
          <w:bCs/>
          <w:color w:val="818181"/>
          <w:sz w:val="18"/>
          <w:szCs w:val="18"/>
          <w:lang w:eastAsia="es-ES"/>
        </w:rPr>
        <w:t>Días</w:t>
      </w:r>
      <w:proofErr w:type="gramEnd"/>
      <w:r w:rsidRPr="00CF49ED">
        <w:rPr>
          <w:rFonts w:ascii="Arial" w:hAnsi="Arial" w:cs="Arial"/>
          <w:bCs/>
          <w:color w:val="818181"/>
          <w:sz w:val="18"/>
          <w:szCs w:val="18"/>
          <w:lang w:eastAsia="es-ES"/>
        </w:rPr>
        <w:t xml:space="preserve"> / 02 noches</w:t>
      </w:r>
    </w:p>
    <w:p w14:paraId="77105CC3" w14:textId="2C112D0C" w:rsidR="008F2138" w:rsidRDefault="008F2138" w:rsidP="008F2138">
      <w:pPr>
        <w:jc w:val="center"/>
        <w:rPr>
          <w:rFonts w:ascii="Arial" w:hAnsi="Arial" w:cs="Arial"/>
          <w:b/>
          <w:color w:val="92D050"/>
          <w:lang w:eastAsia="es-ES"/>
        </w:rPr>
      </w:pPr>
    </w:p>
    <w:p w14:paraId="49C392C2" w14:textId="1391B5AC" w:rsidR="008756DA" w:rsidRPr="004617DD" w:rsidRDefault="008756DA" w:rsidP="008756DA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 w:rsidR="00C938E5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FD691B">
        <w:rPr>
          <w:rFonts w:ascii="Arial" w:hAnsi="Arial" w:cs="Arial"/>
          <w:b/>
          <w:color w:val="ED6964"/>
          <w:sz w:val="22"/>
          <w:szCs w:val="22"/>
          <w:lang w:eastAsia="es-ES"/>
        </w:rPr>
        <w:t>2</w:t>
      </w:r>
      <w:r w:rsidR="009317C0">
        <w:rPr>
          <w:rFonts w:ascii="Arial" w:hAnsi="Arial" w:cs="Arial"/>
          <w:b/>
          <w:color w:val="ED6964"/>
          <w:sz w:val="22"/>
          <w:szCs w:val="22"/>
          <w:lang w:eastAsia="es-ES"/>
        </w:rPr>
        <w:t>01</w:t>
      </w:r>
      <w:r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6EE2084C" w14:textId="77777777" w:rsidR="008756DA" w:rsidRDefault="008756DA" w:rsidP="008756DA">
      <w:pPr>
        <w:jc w:val="both"/>
        <w:rPr>
          <w:rFonts w:ascii="Arial" w:hAnsi="Arial" w:cs="Arial"/>
          <w:sz w:val="20"/>
          <w:szCs w:val="20"/>
        </w:rPr>
      </w:pPr>
    </w:p>
    <w:p w14:paraId="52E15CA4" w14:textId="587912D5" w:rsidR="00A85E97" w:rsidRPr="00C938E5" w:rsidRDefault="00C938E5" w:rsidP="009E6630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938E5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5E67371E" w14:textId="49E4A4E8" w:rsidR="00CF49ED" w:rsidRDefault="00CF49ED" w:rsidP="009E6630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Traslados aeropuerto – hotel - aeropuerto</w:t>
      </w:r>
    </w:p>
    <w:p w14:paraId="2AABE28F" w14:textId="68674FA4" w:rsidR="00A85E97" w:rsidRDefault="00A85E97" w:rsidP="009E6630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310BAF">
        <w:rPr>
          <w:rFonts w:ascii="Arial" w:hAnsi="Arial" w:cs="Arial"/>
          <w:color w:val="818181"/>
          <w:sz w:val="18"/>
          <w:szCs w:val="18"/>
        </w:rPr>
        <w:t xml:space="preserve">02 noches de alojamiento </w:t>
      </w:r>
    </w:p>
    <w:p w14:paraId="22B3B2BF" w14:textId="461CC63C" w:rsidR="00CF49ED" w:rsidRDefault="00CF49ED" w:rsidP="009E6630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02 desayunos buffet</w:t>
      </w:r>
    </w:p>
    <w:p w14:paraId="36F176CC" w14:textId="300C1C6A" w:rsidR="00CF49ED" w:rsidRDefault="00CF49ED" w:rsidP="009E6630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City Tour, visitas a Amazon </w:t>
      </w:r>
      <w:proofErr w:type="spellStart"/>
      <w:r>
        <w:rPr>
          <w:rFonts w:ascii="Arial" w:hAnsi="Arial" w:cs="Arial"/>
          <w:color w:val="818181"/>
          <w:sz w:val="18"/>
          <w:szCs w:val="18"/>
        </w:rPr>
        <w:t>Forever</w:t>
      </w:r>
      <w:proofErr w:type="spellEnd"/>
      <w:r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818181"/>
          <w:sz w:val="18"/>
          <w:szCs w:val="18"/>
        </w:rPr>
        <w:t>Biopark</w:t>
      </w:r>
      <w:proofErr w:type="spellEnd"/>
      <w:r>
        <w:rPr>
          <w:rFonts w:ascii="Arial" w:hAnsi="Arial" w:cs="Arial"/>
          <w:color w:val="818181"/>
          <w:sz w:val="18"/>
          <w:szCs w:val="18"/>
        </w:rPr>
        <w:t>, CREA y Acuario de</w:t>
      </w:r>
      <w:r w:rsidR="00316778">
        <w:rPr>
          <w:rFonts w:ascii="Arial" w:hAnsi="Arial" w:cs="Arial"/>
          <w:color w:val="818181"/>
          <w:sz w:val="18"/>
          <w:szCs w:val="18"/>
        </w:rPr>
        <w:t>l</w:t>
      </w:r>
      <w:r>
        <w:rPr>
          <w:rFonts w:ascii="Arial" w:hAnsi="Arial" w:cs="Arial"/>
          <w:color w:val="818181"/>
          <w:sz w:val="18"/>
          <w:szCs w:val="18"/>
        </w:rPr>
        <w:t xml:space="preserve"> Amazonas</w:t>
      </w:r>
    </w:p>
    <w:p w14:paraId="21062729" w14:textId="3F84546E" w:rsidR="00CF49ED" w:rsidRPr="00310BAF" w:rsidRDefault="00CF49ED" w:rsidP="009E6630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Servicio de guía en excursiones</w:t>
      </w:r>
    </w:p>
    <w:p w14:paraId="3F808142" w14:textId="02CFD398" w:rsidR="00A85E97" w:rsidRPr="00310BAF" w:rsidRDefault="00316778" w:rsidP="009E6630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Uso de las instalaciones 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1904"/>
        <w:gridCol w:w="2126"/>
      </w:tblGrid>
      <w:tr w:rsidR="00A85E97" w:rsidRPr="00ED26E2" w14:paraId="46C8B837" w14:textId="77777777" w:rsidTr="000F06FC">
        <w:trPr>
          <w:trHeight w:val="318"/>
          <w:jc w:val="center"/>
        </w:trPr>
        <w:tc>
          <w:tcPr>
            <w:tcW w:w="3903" w:type="dxa"/>
            <w:vMerge w:val="restart"/>
            <w:shd w:val="clear" w:color="auto" w:fill="969696"/>
            <w:noWrap/>
            <w:vAlign w:val="center"/>
            <w:hideMark/>
          </w:tcPr>
          <w:p w14:paraId="3FEBA9BA" w14:textId="77777777" w:rsidR="00A85E97" w:rsidRPr="00310BAF" w:rsidRDefault="00A85E97" w:rsidP="008064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0BA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  <w:r w:rsidRPr="00310BA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</w:p>
        </w:tc>
        <w:tc>
          <w:tcPr>
            <w:tcW w:w="4030" w:type="dxa"/>
            <w:gridSpan w:val="2"/>
            <w:shd w:val="clear" w:color="auto" w:fill="969696"/>
            <w:noWrap/>
            <w:vAlign w:val="bottom"/>
            <w:hideMark/>
          </w:tcPr>
          <w:p w14:paraId="4EDB1BDC" w14:textId="77777777" w:rsidR="00A85E97" w:rsidRPr="00310BAF" w:rsidRDefault="00A85E97" w:rsidP="008064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0BA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EXTRANJERO / PERUANO</w:t>
            </w:r>
          </w:p>
        </w:tc>
      </w:tr>
      <w:tr w:rsidR="009E6630" w:rsidRPr="00ED26E2" w14:paraId="1E38ACB7" w14:textId="77777777" w:rsidTr="000F06FC">
        <w:trPr>
          <w:trHeight w:val="318"/>
          <w:jc w:val="center"/>
        </w:trPr>
        <w:tc>
          <w:tcPr>
            <w:tcW w:w="3903" w:type="dxa"/>
            <w:vMerge/>
            <w:shd w:val="clear" w:color="auto" w:fill="969696"/>
            <w:vAlign w:val="center"/>
            <w:hideMark/>
          </w:tcPr>
          <w:p w14:paraId="1D4FE209" w14:textId="77777777" w:rsidR="009E6630" w:rsidRPr="00310BAF" w:rsidRDefault="009E6630" w:rsidP="00806499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969696"/>
            <w:noWrap/>
            <w:vAlign w:val="center"/>
            <w:hideMark/>
          </w:tcPr>
          <w:p w14:paraId="22B7C6E0" w14:textId="4BDBDCCA" w:rsidR="009E6630" w:rsidRPr="00310BAF" w:rsidRDefault="009E6630" w:rsidP="008064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0BA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2126" w:type="dxa"/>
            <w:shd w:val="clear" w:color="auto" w:fill="969696"/>
            <w:noWrap/>
            <w:vAlign w:val="center"/>
            <w:hideMark/>
          </w:tcPr>
          <w:p w14:paraId="7F555564" w14:textId="37D45716" w:rsidR="009E6630" w:rsidRPr="00310BAF" w:rsidRDefault="00A27FCF" w:rsidP="008064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 (6 – 12 años)</w:t>
            </w:r>
          </w:p>
        </w:tc>
      </w:tr>
      <w:tr w:rsidR="009E6630" w:rsidRPr="00ED26E2" w14:paraId="2BA52F03" w14:textId="77777777" w:rsidTr="009E6630">
        <w:trPr>
          <w:trHeight w:val="318"/>
          <w:jc w:val="center"/>
        </w:trPr>
        <w:tc>
          <w:tcPr>
            <w:tcW w:w="3903" w:type="dxa"/>
            <w:noWrap/>
            <w:vAlign w:val="center"/>
          </w:tcPr>
          <w:p w14:paraId="7F46B1D5" w14:textId="45DDEBB7" w:rsidR="009E6630" w:rsidRPr="00C938E5" w:rsidRDefault="00A27FCF" w:rsidP="00806499">
            <w:pPr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Victoria Regia Hotel &amp; Suites</w:t>
            </w:r>
            <w:r w:rsidR="00FD691B"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 xml:space="preserve"> 3*</w:t>
            </w:r>
            <w:r w:rsidR="009E6630" w:rsidRPr="00310BAF"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 xml:space="preserve"> (3D/2N)</w:t>
            </w:r>
          </w:p>
        </w:tc>
        <w:tc>
          <w:tcPr>
            <w:tcW w:w="1904" w:type="dxa"/>
            <w:noWrap/>
            <w:vAlign w:val="bottom"/>
          </w:tcPr>
          <w:p w14:paraId="5284A976" w14:textId="4BB2D630" w:rsidR="009E6630" w:rsidRPr="00310BAF" w:rsidRDefault="00A27FCF" w:rsidP="0080649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201</w:t>
            </w:r>
          </w:p>
        </w:tc>
        <w:tc>
          <w:tcPr>
            <w:tcW w:w="2126" w:type="dxa"/>
            <w:noWrap/>
            <w:vAlign w:val="bottom"/>
          </w:tcPr>
          <w:p w14:paraId="4665EA56" w14:textId="367129C8" w:rsidR="009E6630" w:rsidRPr="00310BAF" w:rsidRDefault="00A27FCF" w:rsidP="0080649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100</w:t>
            </w:r>
          </w:p>
        </w:tc>
      </w:tr>
    </w:tbl>
    <w:p w14:paraId="0AB08C4B" w14:textId="77777777" w:rsidR="00A27FCF" w:rsidRDefault="00A27FCF" w:rsidP="00A27FCF">
      <w:pPr>
        <w:pStyle w:val="Sinespaciado"/>
        <w:rPr>
          <w:rFonts w:ascii="Arial Narrow" w:hAnsi="Arial Narrow"/>
          <w:color w:val="818181"/>
          <w:sz w:val="18"/>
          <w:szCs w:val="18"/>
        </w:rPr>
      </w:pPr>
    </w:p>
    <w:p w14:paraId="2E8BFCDE" w14:textId="77777777" w:rsidR="00A27FCF" w:rsidRPr="00FD691B" w:rsidRDefault="00A27FCF" w:rsidP="00FD691B">
      <w:pPr>
        <w:pStyle w:val="Sinespaciado"/>
        <w:spacing w:line="276" w:lineRule="auto"/>
        <w:rPr>
          <w:rFonts w:ascii="Arial" w:hAnsi="Arial" w:cs="Arial"/>
          <w:color w:val="818181"/>
          <w:sz w:val="18"/>
          <w:szCs w:val="18"/>
        </w:rPr>
      </w:pPr>
    </w:p>
    <w:p w14:paraId="2CB98483" w14:textId="10AB6CFD" w:rsidR="00FD691B" w:rsidRPr="00C938E5" w:rsidRDefault="00C938E5" w:rsidP="00FD691B">
      <w:pPr>
        <w:pStyle w:val="Sinespaciado"/>
        <w:spacing w:line="276" w:lineRule="auto"/>
        <w:rPr>
          <w:rFonts w:ascii="Arial" w:hAnsi="Arial" w:cs="Arial"/>
          <w:b/>
          <w:bCs/>
          <w:color w:val="818181"/>
          <w:sz w:val="20"/>
          <w:szCs w:val="20"/>
        </w:rPr>
      </w:pPr>
      <w:r w:rsidRPr="00FD691B">
        <w:rPr>
          <w:rFonts w:ascii="Arial" w:hAnsi="Arial" w:cs="Arial"/>
          <w:b/>
          <w:bCs/>
          <w:color w:val="818181"/>
          <w:sz w:val="20"/>
          <w:szCs w:val="20"/>
        </w:rPr>
        <w:t xml:space="preserve">ITINERARIO: </w:t>
      </w:r>
    </w:p>
    <w:p w14:paraId="31EE1C65" w14:textId="1B80D92A" w:rsidR="009317C0" w:rsidRPr="00FD691B" w:rsidRDefault="00FD691B" w:rsidP="00FD691B">
      <w:pPr>
        <w:pStyle w:val="Sinespaciado"/>
        <w:spacing w:line="276" w:lineRule="auto"/>
        <w:rPr>
          <w:rFonts w:ascii="Arial" w:hAnsi="Arial" w:cs="Arial"/>
          <w:color w:val="818181"/>
          <w:sz w:val="18"/>
          <w:szCs w:val="18"/>
          <w:lang w:val="es-419"/>
        </w:rPr>
      </w:pPr>
      <w:r w:rsidRPr="00FD691B">
        <w:rPr>
          <w:rFonts w:ascii="Arial" w:hAnsi="Arial" w:cs="Arial"/>
          <w:b/>
          <w:bCs/>
          <w:color w:val="818181"/>
          <w:sz w:val="18"/>
          <w:szCs w:val="18"/>
          <w:lang w:val="es-419"/>
        </w:rPr>
        <w:t>Día 1 – Llegada a Iquitos y City Tour</w:t>
      </w:r>
      <w:r w:rsidRPr="00FD691B">
        <w:rPr>
          <w:rFonts w:ascii="Arial" w:hAnsi="Arial" w:cs="Arial"/>
          <w:color w:val="818181"/>
          <w:sz w:val="18"/>
          <w:szCs w:val="18"/>
          <w:lang w:val="es-419"/>
        </w:rPr>
        <w:br/>
        <w:t xml:space="preserve">A su arribo al aeropuerto Francisco Secada </w:t>
      </w:r>
      <w:proofErr w:type="spellStart"/>
      <w:r w:rsidRPr="00FD691B">
        <w:rPr>
          <w:rFonts w:ascii="Arial" w:hAnsi="Arial" w:cs="Arial"/>
          <w:color w:val="818181"/>
          <w:sz w:val="18"/>
          <w:szCs w:val="18"/>
          <w:lang w:val="es-419"/>
        </w:rPr>
        <w:t>Vignetta</w:t>
      </w:r>
      <w:proofErr w:type="spellEnd"/>
      <w:r w:rsidRPr="00FD691B">
        <w:rPr>
          <w:rFonts w:ascii="Arial" w:hAnsi="Arial" w:cs="Arial"/>
          <w:color w:val="818181"/>
          <w:sz w:val="18"/>
          <w:szCs w:val="18"/>
          <w:lang w:val="es-419"/>
        </w:rPr>
        <w:t>, el personal lo recibe y lo traslada al Victoria Regia Hotel &amp; Suites 3*. Luego de instalarse, inicia un recorrido por los principales atractivos de la ciudad.</w:t>
      </w:r>
    </w:p>
    <w:p w14:paraId="7A405586" w14:textId="3917DD07" w:rsidR="009317C0" w:rsidRPr="00FD691B" w:rsidRDefault="00FD691B" w:rsidP="00FD691B">
      <w:pPr>
        <w:pStyle w:val="Sinespaciado"/>
        <w:spacing w:line="276" w:lineRule="auto"/>
        <w:rPr>
          <w:rFonts w:ascii="Arial" w:hAnsi="Arial" w:cs="Arial"/>
          <w:color w:val="818181"/>
          <w:sz w:val="18"/>
          <w:szCs w:val="18"/>
          <w:lang w:val="es-419"/>
        </w:rPr>
      </w:pPr>
      <w:r w:rsidRPr="00FD691B">
        <w:rPr>
          <w:rFonts w:ascii="Arial" w:hAnsi="Arial" w:cs="Arial"/>
          <w:color w:val="818181"/>
          <w:sz w:val="18"/>
          <w:szCs w:val="18"/>
          <w:lang w:val="es-419"/>
        </w:rPr>
        <w:t>El tour comienza en la Plaza 28 de Julio, donde se ubica la locomotora Morona Cocha, símbolo representativo de la época del caucho. Posteriormente, se visita el Mercado de Belén y su famoso Pasaje Paquito, reconocido como la farmacia natural de la Amazonía.</w:t>
      </w:r>
    </w:p>
    <w:p w14:paraId="41C70AE8" w14:textId="638714EE" w:rsidR="009317C0" w:rsidRPr="00FD691B" w:rsidRDefault="00FD691B" w:rsidP="00FD691B">
      <w:pPr>
        <w:pStyle w:val="Sinespaciado"/>
        <w:spacing w:line="276" w:lineRule="auto"/>
        <w:rPr>
          <w:rFonts w:ascii="Arial" w:hAnsi="Arial" w:cs="Arial"/>
          <w:color w:val="818181"/>
          <w:sz w:val="18"/>
          <w:szCs w:val="18"/>
          <w:lang w:val="es-419"/>
        </w:rPr>
      </w:pPr>
      <w:r w:rsidRPr="00FD691B">
        <w:rPr>
          <w:rFonts w:ascii="Arial" w:hAnsi="Arial" w:cs="Arial"/>
          <w:color w:val="818181"/>
          <w:sz w:val="18"/>
          <w:szCs w:val="18"/>
          <w:lang w:val="es-419"/>
        </w:rPr>
        <w:t xml:space="preserve">El recorrido continúa por la histórica calle Próspero, apreciando emblemáticas casonas como la Casa Cohen, el Chalet </w:t>
      </w:r>
      <w:proofErr w:type="spellStart"/>
      <w:r w:rsidRPr="00FD691B">
        <w:rPr>
          <w:rFonts w:ascii="Arial" w:hAnsi="Arial" w:cs="Arial"/>
          <w:color w:val="818181"/>
          <w:sz w:val="18"/>
          <w:szCs w:val="18"/>
          <w:lang w:val="es-419"/>
        </w:rPr>
        <w:t>Morey</w:t>
      </w:r>
      <w:proofErr w:type="spellEnd"/>
      <w:r w:rsidRPr="00FD691B">
        <w:rPr>
          <w:rFonts w:ascii="Arial" w:hAnsi="Arial" w:cs="Arial"/>
          <w:color w:val="818181"/>
          <w:sz w:val="18"/>
          <w:szCs w:val="18"/>
          <w:lang w:val="es-419"/>
        </w:rPr>
        <w:t xml:space="preserve"> y la Casa Irapay, hasta llegar a la Plaza de Armas. En este punto destacan la Casa de Fierro, la Casa Fitzcarrald y la Iglesia Matriz.</w:t>
      </w:r>
    </w:p>
    <w:p w14:paraId="03985519" w14:textId="503AE1ED" w:rsidR="00FD691B" w:rsidRPr="00FD691B" w:rsidRDefault="00FD691B" w:rsidP="00FD691B">
      <w:pPr>
        <w:pStyle w:val="Sinespaciado"/>
        <w:spacing w:line="276" w:lineRule="auto"/>
        <w:rPr>
          <w:rFonts w:ascii="Arial" w:hAnsi="Arial" w:cs="Arial"/>
          <w:color w:val="818181"/>
          <w:sz w:val="18"/>
          <w:szCs w:val="18"/>
          <w:lang w:val="es-419"/>
        </w:rPr>
      </w:pPr>
      <w:r w:rsidRPr="00FD691B">
        <w:rPr>
          <w:rFonts w:ascii="Arial" w:hAnsi="Arial" w:cs="Arial"/>
          <w:color w:val="818181"/>
          <w:sz w:val="18"/>
          <w:szCs w:val="18"/>
          <w:lang w:val="es-419"/>
        </w:rPr>
        <w:t xml:space="preserve">La visita prosigue por el Malecón Tarapacá y el Boulevard, desde donde se obtienen vistas privilegiadas del río Amazonas y del elegante Hotel Palace, ícono del esplendor durante la fiebre del caucho. Finalmente, se visita el Barco Museo </w:t>
      </w:r>
      <w:proofErr w:type="spellStart"/>
      <w:r w:rsidRPr="00FD691B">
        <w:rPr>
          <w:rFonts w:ascii="Arial" w:hAnsi="Arial" w:cs="Arial"/>
          <w:color w:val="818181"/>
          <w:sz w:val="18"/>
          <w:szCs w:val="18"/>
          <w:lang w:val="es-419"/>
        </w:rPr>
        <w:t>Ayapua</w:t>
      </w:r>
      <w:proofErr w:type="spellEnd"/>
      <w:r w:rsidRPr="00FD691B">
        <w:rPr>
          <w:rFonts w:ascii="Arial" w:hAnsi="Arial" w:cs="Arial"/>
          <w:color w:val="818181"/>
          <w:sz w:val="18"/>
          <w:szCs w:val="18"/>
          <w:lang w:val="es-419"/>
        </w:rPr>
        <w:t>, una embarcación de 1906 que conserva la historia de la navegación amazónica.</w:t>
      </w:r>
      <w:r w:rsidRPr="00FD691B">
        <w:rPr>
          <w:rFonts w:ascii="Arial" w:hAnsi="Arial" w:cs="Arial"/>
          <w:color w:val="818181"/>
          <w:sz w:val="18"/>
          <w:szCs w:val="18"/>
          <w:lang w:val="es-419"/>
        </w:rPr>
        <w:br/>
        <w:t>Una experiencia que conecta el pasado y el presente de la capital de la Amazonía peruana. Pernocte en el Victoria Regia Hotel.</w:t>
      </w:r>
    </w:p>
    <w:p w14:paraId="7DC3031D" w14:textId="77777777" w:rsidR="00FD691B" w:rsidRPr="00FD691B" w:rsidRDefault="00FD691B" w:rsidP="00FD691B">
      <w:pPr>
        <w:pStyle w:val="Sinespaciado"/>
        <w:spacing w:line="276" w:lineRule="auto"/>
        <w:rPr>
          <w:rFonts w:ascii="Arial" w:hAnsi="Arial" w:cs="Arial"/>
          <w:color w:val="818181"/>
          <w:sz w:val="18"/>
          <w:szCs w:val="18"/>
          <w:lang w:val="es-419"/>
        </w:rPr>
      </w:pPr>
    </w:p>
    <w:p w14:paraId="559B0EE4" w14:textId="77777777" w:rsidR="009317C0" w:rsidRDefault="00FD691B" w:rsidP="00FD691B">
      <w:pPr>
        <w:pStyle w:val="Sinespaciado"/>
        <w:spacing w:line="276" w:lineRule="auto"/>
        <w:rPr>
          <w:rFonts w:ascii="Arial" w:hAnsi="Arial" w:cs="Arial"/>
          <w:color w:val="818181"/>
          <w:sz w:val="18"/>
          <w:szCs w:val="18"/>
          <w:lang w:val="es-419"/>
        </w:rPr>
      </w:pPr>
      <w:r w:rsidRPr="00FD691B">
        <w:rPr>
          <w:rFonts w:ascii="Arial" w:hAnsi="Arial" w:cs="Arial"/>
          <w:b/>
          <w:bCs/>
          <w:color w:val="818181"/>
          <w:sz w:val="18"/>
          <w:szCs w:val="18"/>
          <w:lang w:val="es-419"/>
        </w:rPr>
        <w:t>Día 2 – Naturaleza, Conservación y Vida Amazónica</w:t>
      </w:r>
      <w:r w:rsidRPr="00FD691B">
        <w:rPr>
          <w:rFonts w:ascii="Arial" w:hAnsi="Arial" w:cs="Arial"/>
          <w:color w:val="818181"/>
          <w:sz w:val="18"/>
          <w:szCs w:val="18"/>
          <w:lang w:val="es-419"/>
        </w:rPr>
        <w:br/>
      </w:r>
      <w:r w:rsidR="009317C0">
        <w:rPr>
          <w:rFonts w:ascii="Arial" w:hAnsi="Arial" w:cs="Arial"/>
          <w:color w:val="818181"/>
          <w:sz w:val="18"/>
          <w:szCs w:val="18"/>
          <w:lang w:val="es-419"/>
        </w:rPr>
        <w:t>De</w:t>
      </w:r>
      <w:r w:rsidRPr="00FD691B">
        <w:rPr>
          <w:rFonts w:ascii="Arial" w:hAnsi="Arial" w:cs="Arial"/>
          <w:color w:val="818181"/>
          <w:sz w:val="18"/>
          <w:szCs w:val="18"/>
          <w:lang w:val="es-419"/>
        </w:rPr>
        <w:t xml:space="preserve">sayuno </w:t>
      </w:r>
      <w:r w:rsidR="009317C0">
        <w:rPr>
          <w:rFonts w:ascii="Arial" w:hAnsi="Arial" w:cs="Arial"/>
          <w:color w:val="818181"/>
          <w:sz w:val="18"/>
          <w:szCs w:val="18"/>
          <w:lang w:val="es-419"/>
        </w:rPr>
        <w:t>en el hotel.</w:t>
      </w:r>
    </w:p>
    <w:p w14:paraId="2D90E8DF" w14:textId="7DFA1769" w:rsidR="009317C0" w:rsidRPr="00FD691B" w:rsidRDefault="009317C0" w:rsidP="00FD691B">
      <w:pPr>
        <w:pStyle w:val="Sinespaciado"/>
        <w:spacing w:line="276" w:lineRule="auto"/>
        <w:rPr>
          <w:rFonts w:ascii="Arial" w:hAnsi="Arial" w:cs="Arial"/>
          <w:color w:val="818181"/>
          <w:sz w:val="18"/>
          <w:szCs w:val="18"/>
          <w:lang w:val="es-419"/>
        </w:rPr>
      </w:pPr>
      <w:r>
        <w:rPr>
          <w:rFonts w:ascii="Arial" w:hAnsi="Arial" w:cs="Arial"/>
          <w:color w:val="818181"/>
          <w:sz w:val="18"/>
          <w:szCs w:val="18"/>
          <w:lang w:val="es-419"/>
        </w:rPr>
        <w:t>C</w:t>
      </w:r>
      <w:r w:rsidR="00FD691B" w:rsidRPr="00FD691B">
        <w:rPr>
          <w:rFonts w:ascii="Arial" w:hAnsi="Arial" w:cs="Arial"/>
          <w:color w:val="818181"/>
          <w:sz w:val="18"/>
          <w:szCs w:val="18"/>
          <w:lang w:val="es-419"/>
        </w:rPr>
        <w:t xml:space="preserve">ontinúa el viaje con la visita al Amazon </w:t>
      </w:r>
      <w:proofErr w:type="spellStart"/>
      <w:r w:rsidR="00FD691B" w:rsidRPr="00FD691B">
        <w:rPr>
          <w:rFonts w:ascii="Arial" w:hAnsi="Arial" w:cs="Arial"/>
          <w:color w:val="818181"/>
          <w:sz w:val="18"/>
          <w:szCs w:val="18"/>
          <w:lang w:val="es-419"/>
        </w:rPr>
        <w:t>Forever</w:t>
      </w:r>
      <w:proofErr w:type="spellEnd"/>
      <w:r w:rsidR="00FD691B" w:rsidRPr="00FD691B">
        <w:rPr>
          <w:rFonts w:ascii="Arial" w:hAnsi="Arial" w:cs="Arial"/>
          <w:color w:val="818181"/>
          <w:sz w:val="18"/>
          <w:szCs w:val="18"/>
          <w:lang w:val="es-419"/>
        </w:rPr>
        <w:t xml:space="preserve"> </w:t>
      </w:r>
      <w:proofErr w:type="spellStart"/>
      <w:r w:rsidR="00FD691B" w:rsidRPr="00FD691B">
        <w:rPr>
          <w:rFonts w:ascii="Arial" w:hAnsi="Arial" w:cs="Arial"/>
          <w:color w:val="818181"/>
          <w:sz w:val="18"/>
          <w:szCs w:val="18"/>
          <w:lang w:val="es-419"/>
        </w:rPr>
        <w:t>Biopark</w:t>
      </w:r>
      <w:proofErr w:type="spellEnd"/>
      <w:r w:rsidR="00FD691B" w:rsidRPr="00FD691B">
        <w:rPr>
          <w:rFonts w:ascii="Arial" w:hAnsi="Arial" w:cs="Arial"/>
          <w:color w:val="818181"/>
          <w:sz w:val="18"/>
          <w:szCs w:val="18"/>
          <w:lang w:val="es-419"/>
        </w:rPr>
        <w:t xml:space="preserve">, un área privada de conservación de 11 hectáreas. En este espacio se conocen ecosistemas únicos como bosques de arena blanca y aguajales, además de un circuito </w:t>
      </w:r>
      <w:proofErr w:type="spellStart"/>
      <w:r w:rsidR="00FD691B" w:rsidRPr="00FD691B">
        <w:rPr>
          <w:rFonts w:ascii="Arial" w:hAnsi="Arial" w:cs="Arial"/>
          <w:color w:val="818181"/>
          <w:sz w:val="18"/>
          <w:szCs w:val="18"/>
          <w:lang w:val="es-419"/>
        </w:rPr>
        <w:t>etno</w:t>
      </w:r>
      <w:proofErr w:type="spellEnd"/>
      <w:r w:rsidR="00FD691B" w:rsidRPr="00FD691B">
        <w:rPr>
          <w:rFonts w:ascii="Arial" w:hAnsi="Arial" w:cs="Arial"/>
          <w:color w:val="818181"/>
          <w:sz w:val="18"/>
          <w:szCs w:val="18"/>
          <w:lang w:val="es-419"/>
        </w:rPr>
        <w:t>-botánico que muestra el uso ancestral de plantas medicinales.</w:t>
      </w:r>
    </w:p>
    <w:p w14:paraId="3062188E" w14:textId="7E6120EF" w:rsidR="009317C0" w:rsidRPr="00FD691B" w:rsidRDefault="00FD691B" w:rsidP="00FD691B">
      <w:pPr>
        <w:pStyle w:val="Sinespaciado"/>
        <w:spacing w:line="276" w:lineRule="auto"/>
        <w:rPr>
          <w:rFonts w:ascii="Arial" w:hAnsi="Arial" w:cs="Arial"/>
          <w:color w:val="818181"/>
          <w:sz w:val="18"/>
          <w:szCs w:val="18"/>
          <w:lang w:val="es-419"/>
        </w:rPr>
      </w:pPr>
      <w:r w:rsidRPr="00FD691B">
        <w:rPr>
          <w:rFonts w:ascii="Arial" w:hAnsi="Arial" w:cs="Arial"/>
          <w:color w:val="818181"/>
          <w:sz w:val="18"/>
          <w:szCs w:val="18"/>
          <w:lang w:val="es-419"/>
        </w:rPr>
        <w:t xml:space="preserve">El recorrido incluye el Bosque de Huayo, diseñado especialmente para niños con esculturas y senderos lúdicos, así como el Edu-Acuario del </w:t>
      </w:r>
      <w:proofErr w:type="spellStart"/>
      <w:r w:rsidRPr="00FD691B">
        <w:rPr>
          <w:rFonts w:ascii="Arial" w:hAnsi="Arial" w:cs="Arial"/>
          <w:color w:val="818181"/>
          <w:sz w:val="18"/>
          <w:szCs w:val="18"/>
          <w:lang w:val="es-419"/>
        </w:rPr>
        <w:t>Paiche</w:t>
      </w:r>
      <w:proofErr w:type="spellEnd"/>
      <w:r w:rsidRPr="00FD691B">
        <w:rPr>
          <w:rFonts w:ascii="Arial" w:hAnsi="Arial" w:cs="Arial"/>
          <w:color w:val="818181"/>
          <w:sz w:val="18"/>
          <w:szCs w:val="18"/>
          <w:lang w:val="es-419"/>
        </w:rPr>
        <w:t>, donde se aprende sobre este gigante del Amazonas y la importancia de la pesca responsable.</w:t>
      </w:r>
    </w:p>
    <w:p w14:paraId="54298A2E" w14:textId="6F397286" w:rsidR="009317C0" w:rsidRPr="00FD691B" w:rsidRDefault="00FD691B" w:rsidP="00FD691B">
      <w:pPr>
        <w:pStyle w:val="Sinespaciado"/>
        <w:spacing w:line="276" w:lineRule="auto"/>
        <w:rPr>
          <w:rFonts w:ascii="Arial" w:hAnsi="Arial" w:cs="Arial"/>
          <w:color w:val="818181"/>
          <w:sz w:val="18"/>
          <w:szCs w:val="18"/>
          <w:lang w:val="es-419"/>
        </w:rPr>
      </w:pPr>
      <w:r w:rsidRPr="00FD691B">
        <w:rPr>
          <w:rFonts w:ascii="Arial" w:hAnsi="Arial" w:cs="Arial"/>
          <w:color w:val="818181"/>
          <w:sz w:val="18"/>
          <w:szCs w:val="18"/>
          <w:lang w:val="es-419"/>
        </w:rPr>
        <w:t>Posteriormente, se visita el CREA – Centro de Rescate Amazónico, lugar donde manatíes y otras especies rescatadas del tráfico ilegal reciben cuidado y procesos de rehabilitación. Esta experiencia sensibiliza e inspira a valorar la conservación de la vida silvestre.</w:t>
      </w:r>
    </w:p>
    <w:p w14:paraId="2BD935F4" w14:textId="77777777" w:rsidR="00FD691B" w:rsidRPr="00FD691B" w:rsidRDefault="00FD691B" w:rsidP="00FD691B">
      <w:pPr>
        <w:pStyle w:val="Sinespaciado"/>
        <w:spacing w:line="276" w:lineRule="auto"/>
        <w:rPr>
          <w:rFonts w:ascii="Arial" w:hAnsi="Arial" w:cs="Arial"/>
          <w:color w:val="818181"/>
          <w:sz w:val="18"/>
          <w:szCs w:val="18"/>
          <w:lang w:val="es-419"/>
        </w:rPr>
      </w:pPr>
      <w:r w:rsidRPr="00FD691B">
        <w:rPr>
          <w:rFonts w:ascii="Arial" w:hAnsi="Arial" w:cs="Arial"/>
          <w:color w:val="818181"/>
          <w:sz w:val="18"/>
          <w:szCs w:val="18"/>
          <w:lang w:val="es-419"/>
        </w:rPr>
        <w:t>La jornada finaliza en el Acuario del Amazonas, donde es posible observar rayas, peces disco, pirañas, anguilas eléctricas y otras especies que habitan los ríos amazónicos, sin necesidad de mojarse. Pernocte en el Victoria Regia Hotel.</w:t>
      </w:r>
    </w:p>
    <w:p w14:paraId="770B80B7" w14:textId="77777777" w:rsidR="00FD691B" w:rsidRPr="00FD691B" w:rsidRDefault="00FD691B" w:rsidP="00FD691B">
      <w:pPr>
        <w:pStyle w:val="Sinespaciado"/>
        <w:spacing w:line="276" w:lineRule="auto"/>
        <w:rPr>
          <w:rFonts w:ascii="Arial" w:hAnsi="Arial" w:cs="Arial"/>
          <w:color w:val="818181"/>
          <w:sz w:val="18"/>
          <w:szCs w:val="18"/>
          <w:lang w:val="es-419"/>
        </w:rPr>
      </w:pPr>
    </w:p>
    <w:p w14:paraId="6130E5CF" w14:textId="77777777" w:rsidR="009317C0" w:rsidRDefault="00FD691B" w:rsidP="00FD691B">
      <w:pPr>
        <w:pStyle w:val="Sinespaciado"/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FD691B">
        <w:rPr>
          <w:rFonts w:ascii="Arial" w:hAnsi="Arial" w:cs="Arial"/>
          <w:b/>
          <w:bCs/>
          <w:color w:val="818181"/>
          <w:sz w:val="18"/>
          <w:szCs w:val="18"/>
        </w:rPr>
        <w:t>Día 3 – Despedida</w:t>
      </w:r>
      <w:r w:rsidRPr="00FD691B">
        <w:rPr>
          <w:rFonts w:ascii="Arial" w:hAnsi="Arial" w:cs="Arial"/>
          <w:color w:val="818181"/>
          <w:sz w:val="18"/>
          <w:szCs w:val="18"/>
        </w:rPr>
        <w:br/>
      </w:r>
      <w:r w:rsidR="009317C0">
        <w:rPr>
          <w:rFonts w:ascii="Arial" w:hAnsi="Arial" w:cs="Arial"/>
          <w:color w:val="818181"/>
          <w:sz w:val="18"/>
          <w:szCs w:val="18"/>
        </w:rPr>
        <w:t>D</w:t>
      </w:r>
      <w:r w:rsidRPr="00FD691B">
        <w:rPr>
          <w:rFonts w:ascii="Arial" w:hAnsi="Arial" w:cs="Arial"/>
          <w:color w:val="818181"/>
          <w:sz w:val="18"/>
          <w:szCs w:val="18"/>
        </w:rPr>
        <w:t xml:space="preserve">esayuno </w:t>
      </w:r>
      <w:r w:rsidR="009317C0">
        <w:rPr>
          <w:rFonts w:ascii="Arial" w:hAnsi="Arial" w:cs="Arial"/>
          <w:color w:val="818181"/>
          <w:sz w:val="18"/>
          <w:szCs w:val="18"/>
        </w:rPr>
        <w:t>en el</w:t>
      </w:r>
      <w:r w:rsidRPr="00FD691B">
        <w:rPr>
          <w:rFonts w:ascii="Arial" w:hAnsi="Arial" w:cs="Arial"/>
          <w:color w:val="818181"/>
          <w:sz w:val="18"/>
          <w:szCs w:val="18"/>
        </w:rPr>
        <w:t xml:space="preserve"> hotel.</w:t>
      </w:r>
    </w:p>
    <w:p w14:paraId="4168E58A" w14:textId="2BED1FA0" w:rsidR="00FD691B" w:rsidRPr="00FD691B" w:rsidRDefault="00FD691B" w:rsidP="00FD691B">
      <w:pPr>
        <w:pStyle w:val="Sinespaciado"/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FD691B">
        <w:rPr>
          <w:rFonts w:ascii="Arial" w:hAnsi="Arial" w:cs="Arial"/>
          <w:color w:val="818181"/>
          <w:sz w:val="18"/>
          <w:szCs w:val="18"/>
        </w:rPr>
        <w:t xml:space="preserve">Luego del </w:t>
      </w:r>
      <w:proofErr w:type="spellStart"/>
      <w:r w:rsidRPr="00FD691B">
        <w:rPr>
          <w:rFonts w:ascii="Arial" w:hAnsi="Arial" w:cs="Arial"/>
          <w:color w:val="818181"/>
          <w:sz w:val="18"/>
          <w:szCs w:val="18"/>
        </w:rPr>
        <w:t>check-out</w:t>
      </w:r>
      <w:proofErr w:type="spellEnd"/>
      <w:r w:rsidRPr="00FD691B">
        <w:rPr>
          <w:rFonts w:ascii="Arial" w:hAnsi="Arial" w:cs="Arial"/>
          <w:color w:val="818181"/>
          <w:sz w:val="18"/>
          <w:szCs w:val="18"/>
        </w:rPr>
        <w:t>, se realiza el traslado al aeropuerto para abordar el vuelo de retorno.</w:t>
      </w:r>
    </w:p>
    <w:p w14:paraId="2C457B6A" w14:textId="77777777" w:rsidR="00FD691B" w:rsidRPr="00FD691B" w:rsidRDefault="00FD691B" w:rsidP="00FD691B">
      <w:pPr>
        <w:pStyle w:val="Sinespaciado"/>
        <w:spacing w:line="276" w:lineRule="auto"/>
        <w:rPr>
          <w:rFonts w:ascii="Arial" w:hAnsi="Arial" w:cs="Arial"/>
          <w:color w:val="818181"/>
          <w:sz w:val="18"/>
          <w:szCs w:val="18"/>
        </w:rPr>
      </w:pPr>
    </w:p>
    <w:p w14:paraId="41B74418" w14:textId="77777777" w:rsidR="00FD691B" w:rsidRDefault="00FD691B" w:rsidP="00FD691B">
      <w:pPr>
        <w:pStyle w:val="Sinespaciado"/>
        <w:spacing w:line="276" w:lineRule="auto"/>
        <w:rPr>
          <w:rFonts w:ascii="Arial Narrow" w:hAnsi="Arial Narrow"/>
          <w:b/>
          <w:bCs/>
          <w:color w:val="818181"/>
          <w:sz w:val="18"/>
          <w:szCs w:val="18"/>
          <w:lang w:val="es-419"/>
        </w:rPr>
      </w:pPr>
    </w:p>
    <w:p w14:paraId="18440A0C" w14:textId="50371E2F" w:rsidR="009317C0" w:rsidRPr="009E6630" w:rsidRDefault="00C938E5" w:rsidP="00310BAF">
      <w:pPr>
        <w:spacing w:line="276" w:lineRule="auto"/>
        <w:rPr>
          <w:rFonts w:ascii="Arial" w:hAnsi="Arial" w:cs="Arial"/>
          <w:b/>
          <w:color w:val="818181"/>
          <w:sz w:val="18"/>
          <w:szCs w:val="18"/>
        </w:rPr>
      </w:pPr>
      <w:r w:rsidRPr="009E6630">
        <w:rPr>
          <w:rFonts w:ascii="Arial" w:hAnsi="Arial" w:cs="Arial"/>
          <w:b/>
          <w:color w:val="818181"/>
          <w:sz w:val="18"/>
          <w:szCs w:val="18"/>
        </w:rPr>
        <w:t>C</w:t>
      </w:r>
      <w:r>
        <w:rPr>
          <w:rFonts w:ascii="Arial" w:hAnsi="Arial" w:cs="Arial"/>
          <w:b/>
          <w:color w:val="818181"/>
          <w:sz w:val="18"/>
          <w:szCs w:val="18"/>
        </w:rPr>
        <w:t>ONDICIONES:</w:t>
      </w:r>
    </w:p>
    <w:p w14:paraId="23237DB2" w14:textId="77777777" w:rsidR="00A85E97" w:rsidRPr="009E6630" w:rsidRDefault="00A85E97" w:rsidP="00310BAF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color w:val="818181"/>
          <w:sz w:val="18"/>
          <w:szCs w:val="18"/>
        </w:rPr>
      </w:pPr>
      <w:r w:rsidRPr="009E6630">
        <w:rPr>
          <w:rFonts w:ascii="Arial" w:hAnsi="Arial" w:cs="Arial"/>
          <w:color w:val="818181"/>
          <w:sz w:val="18"/>
          <w:szCs w:val="18"/>
        </w:rPr>
        <w:t>Precios por persona en dólares americanos. Servicios en regular.</w:t>
      </w:r>
    </w:p>
    <w:p w14:paraId="2399ECBC" w14:textId="77777777" w:rsidR="00A85E97" w:rsidRDefault="00A85E97" w:rsidP="00310BAF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color w:val="818181"/>
          <w:sz w:val="18"/>
          <w:szCs w:val="18"/>
        </w:rPr>
      </w:pPr>
      <w:r w:rsidRPr="009E6630">
        <w:rPr>
          <w:rFonts w:ascii="Arial" w:hAnsi="Arial" w:cs="Arial"/>
          <w:color w:val="818181"/>
          <w:sz w:val="18"/>
          <w:szCs w:val="18"/>
        </w:rPr>
        <w:t>Precios especiales para pagos en efectivo, o deposito en cuentas bancarias.</w:t>
      </w:r>
    </w:p>
    <w:p w14:paraId="1829EF10" w14:textId="77777777" w:rsidR="00316778" w:rsidRPr="00316778" w:rsidRDefault="00316778" w:rsidP="00316778">
      <w:pPr>
        <w:pStyle w:val="Prrafodelista"/>
        <w:numPr>
          <w:ilvl w:val="0"/>
          <w:numId w:val="13"/>
        </w:numPr>
        <w:spacing w:after="0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316778">
        <w:rPr>
          <w:rFonts w:ascii="Arial" w:eastAsia="Arial" w:hAnsi="Arial" w:cs="Arial"/>
          <w:bCs/>
          <w:color w:val="828282"/>
          <w:sz w:val="18"/>
          <w:szCs w:val="18"/>
        </w:rPr>
        <w:t>Tarifas aplican mínimo de 2 pasajeros.</w:t>
      </w:r>
    </w:p>
    <w:p w14:paraId="57A8D71B" w14:textId="04991C46" w:rsidR="00310BAF" w:rsidRPr="000A1285" w:rsidRDefault="00FD691B" w:rsidP="00310BAF">
      <w:pPr>
        <w:numPr>
          <w:ilvl w:val="0"/>
          <w:numId w:val="13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C</w:t>
      </w:r>
      <w:r w:rsidRPr="000A1285">
        <w:rPr>
          <w:rFonts w:ascii="Arial" w:hAnsi="Arial" w:cs="Arial"/>
          <w:color w:val="818181"/>
          <w:sz w:val="18"/>
          <w:szCs w:val="18"/>
        </w:rPr>
        <w:t>omisionable</w:t>
      </w:r>
      <w:r>
        <w:rPr>
          <w:rFonts w:ascii="Arial" w:hAnsi="Arial" w:cs="Arial"/>
          <w:color w:val="818181"/>
          <w:sz w:val="18"/>
          <w:szCs w:val="18"/>
        </w:rPr>
        <w:t xml:space="preserve"> al </w:t>
      </w:r>
      <w:r w:rsidR="00310BAF" w:rsidRPr="000A1285">
        <w:rPr>
          <w:rFonts w:ascii="Arial" w:hAnsi="Arial" w:cs="Arial"/>
          <w:color w:val="818181"/>
          <w:sz w:val="18"/>
          <w:szCs w:val="18"/>
        </w:rPr>
        <w:t xml:space="preserve">10% </w:t>
      </w:r>
    </w:p>
    <w:p w14:paraId="03511CAD" w14:textId="7D813FD1" w:rsidR="00310BAF" w:rsidRPr="00C938E5" w:rsidRDefault="00310BAF" w:rsidP="00310BAF">
      <w:pPr>
        <w:numPr>
          <w:ilvl w:val="0"/>
          <w:numId w:val="13"/>
        </w:numPr>
        <w:spacing w:line="276" w:lineRule="auto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Vigencia de compra:</w:t>
      </w:r>
      <w:r w:rsidR="009317C0"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del</w:t>
      </w:r>
      <w:r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  <w:r w:rsidR="00FD691B"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0</w:t>
      </w:r>
      <w:r w:rsidR="009317C0"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2</w:t>
      </w:r>
      <w:r w:rsidR="00FD691B"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de </w:t>
      </w:r>
      <w:proofErr w:type="gramStart"/>
      <w:r w:rsidR="00FD691B"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Enero</w:t>
      </w:r>
      <w:proofErr w:type="gramEnd"/>
      <w:r w:rsidR="00FD691B"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al 15 de </w:t>
      </w:r>
      <w:proofErr w:type="gramStart"/>
      <w:r w:rsidR="00FD691B"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="00FD691B"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</w:t>
      </w:r>
    </w:p>
    <w:p w14:paraId="59C5C19B" w14:textId="0C2CFA68" w:rsidR="00310BAF" w:rsidRPr="00C938E5" w:rsidRDefault="00310BAF" w:rsidP="00310BAF">
      <w:pPr>
        <w:numPr>
          <w:ilvl w:val="0"/>
          <w:numId w:val="13"/>
        </w:numPr>
        <w:spacing w:line="276" w:lineRule="auto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Periodo de viaje: del 0</w:t>
      </w:r>
      <w:r w:rsidR="009317C0"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2</w:t>
      </w:r>
      <w:r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</w:t>
      </w:r>
      <w:r w:rsidR="00A27FCF"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e </w:t>
      </w:r>
      <w:proofErr w:type="gramStart"/>
      <w:r w:rsidR="00A27FCF"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Enero</w:t>
      </w:r>
      <w:proofErr w:type="gramEnd"/>
      <w:r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al </w:t>
      </w:r>
      <w:r w:rsidR="009317C0"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27</w:t>
      </w:r>
      <w:r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de </w:t>
      </w:r>
      <w:proofErr w:type="gramStart"/>
      <w:r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</w:t>
      </w:r>
      <w:r w:rsidR="00A27FCF" w:rsidRPr="00C938E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6</w:t>
      </w:r>
    </w:p>
    <w:p w14:paraId="0FCD2B5C" w14:textId="67DD305B" w:rsidR="00FD691B" w:rsidRPr="00FD691B" w:rsidRDefault="00A27FCF" w:rsidP="00FD691B">
      <w:pPr>
        <w:numPr>
          <w:ilvl w:val="0"/>
          <w:numId w:val="13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s-419"/>
        </w:rPr>
      </w:pPr>
      <w:r w:rsidRPr="00FD691B">
        <w:rPr>
          <w:rFonts w:ascii="Arial" w:hAnsi="Arial" w:cs="Arial"/>
          <w:b/>
          <w:bCs/>
          <w:color w:val="818181"/>
          <w:sz w:val="18"/>
          <w:szCs w:val="18"/>
        </w:rPr>
        <w:t>Campaña:</w:t>
      </w:r>
      <w:r>
        <w:rPr>
          <w:rFonts w:ascii="Arial" w:hAnsi="Arial" w:cs="Arial"/>
          <w:color w:val="818181"/>
          <w:sz w:val="18"/>
          <w:szCs w:val="18"/>
        </w:rPr>
        <w:t xml:space="preserve"> </w:t>
      </w:r>
      <w:r w:rsidRPr="00A27FCF">
        <w:rPr>
          <w:rFonts w:ascii="Arial" w:hAnsi="Arial" w:cs="Arial"/>
          <w:b/>
          <w:bCs/>
          <w:color w:val="818181"/>
          <w:sz w:val="18"/>
          <w:szCs w:val="18"/>
          <w:lang w:val="es-419"/>
        </w:rPr>
        <w:t>Amazon 200C VR</w:t>
      </w:r>
      <w:r w:rsidR="00FD691B" w:rsidRPr="00FD691B">
        <w:rPr>
          <w:rFonts w:ascii="Arial" w:hAnsi="Arial" w:cs="Arial"/>
          <w:b/>
          <w:bCs/>
          <w:color w:val="818181"/>
          <w:sz w:val="18"/>
          <w:szCs w:val="18"/>
          <w:lang w:val="es-419"/>
        </w:rPr>
        <w:t xml:space="preserve"> </w:t>
      </w:r>
    </w:p>
    <w:p w14:paraId="366E0C5A" w14:textId="77777777" w:rsidR="009317C0" w:rsidRPr="009317C0" w:rsidRDefault="009317C0" w:rsidP="009317C0">
      <w:pPr>
        <w:pStyle w:val="Sinespaciado"/>
        <w:numPr>
          <w:ilvl w:val="0"/>
          <w:numId w:val="13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s-419"/>
        </w:rPr>
      </w:pPr>
      <w:r w:rsidRPr="009317C0">
        <w:rPr>
          <w:rFonts w:ascii="Arial" w:hAnsi="Arial" w:cs="Arial"/>
          <w:color w:val="818181"/>
          <w:sz w:val="18"/>
          <w:szCs w:val="18"/>
          <w:lang w:val="es-419"/>
        </w:rPr>
        <w:t xml:space="preserve">Amazon </w:t>
      </w:r>
      <w:proofErr w:type="spellStart"/>
      <w:r w:rsidRPr="009317C0">
        <w:rPr>
          <w:rFonts w:ascii="Arial" w:hAnsi="Arial" w:cs="Arial"/>
          <w:color w:val="818181"/>
          <w:sz w:val="18"/>
          <w:szCs w:val="18"/>
          <w:lang w:val="es-419"/>
        </w:rPr>
        <w:t>Forever</w:t>
      </w:r>
      <w:proofErr w:type="spellEnd"/>
      <w:r w:rsidRPr="009317C0">
        <w:rPr>
          <w:rFonts w:ascii="Arial" w:hAnsi="Arial" w:cs="Arial"/>
          <w:color w:val="818181"/>
          <w:sz w:val="18"/>
          <w:szCs w:val="18"/>
          <w:lang w:val="es-419"/>
        </w:rPr>
        <w:t xml:space="preserve"> </w:t>
      </w:r>
      <w:proofErr w:type="spellStart"/>
      <w:r w:rsidRPr="009317C0">
        <w:rPr>
          <w:rFonts w:ascii="Arial" w:hAnsi="Arial" w:cs="Arial"/>
          <w:color w:val="818181"/>
          <w:sz w:val="18"/>
          <w:szCs w:val="18"/>
          <w:lang w:val="es-419"/>
        </w:rPr>
        <w:t>Biopark</w:t>
      </w:r>
      <w:proofErr w:type="spellEnd"/>
      <w:r w:rsidRPr="009317C0">
        <w:rPr>
          <w:rFonts w:ascii="Arial" w:hAnsi="Arial" w:cs="Arial"/>
          <w:color w:val="818181"/>
          <w:sz w:val="18"/>
          <w:szCs w:val="18"/>
          <w:lang w:val="es-419"/>
        </w:rPr>
        <w:t xml:space="preserve">, CREA, atención hasta las 3:00 pm </w:t>
      </w:r>
    </w:p>
    <w:p w14:paraId="36DCAC77" w14:textId="77777777" w:rsidR="009317C0" w:rsidRPr="009317C0" w:rsidRDefault="009317C0" w:rsidP="009317C0">
      <w:pPr>
        <w:pStyle w:val="Sinespaciado"/>
        <w:numPr>
          <w:ilvl w:val="0"/>
          <w:numId w:val="13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9317C0">
        <w:rPr>
          <w:rFonts w:ascii="Arial" w:hAnsi="Arial" w:cs="Arial"/>
          <w:color w:val="818181"/>
          <w:sz w:val="18"/>
          <w:szCs w:val="18"/>
          <w:lang w:val="es-419"/>
        </w:rPr>
        <w:t>El Acuario no abre los lunes.</w:t>
      </w:r>
    </w:p>
    <w:p w14:paraId="540BFB1D" w14:textId="01259F6D" w:rsidR="009317C0" w:rsidRPr="009317C0" w:rsidRDefault="009317C0" w:rsidP="009317C0">
      <w:pPr>
        <w:pStyle w:val="Sinespaciado"/>
        <w:numPr>
          <w:ilvl w:val="0"/>
          <w:numId w:val="13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  <w:lang w:val="es-419"/>
        </w:rPr>
        <w:t>Aplica para feriados largos</w:t>
      </w:r>
    </w:p>
    <w:p w14:paraId="637D82CD" w14:textId="7F3C9CD6" w:rsidR="009317C0" w:rsidRDefault="009317C0" w:rsidP="009317C0">
      <w:pPr>
        <w:pStyle w:val="Sinespaciado"/>
        <w:numPr>
          <w:ilvl w:val="0"/>
          <w:numId w:val="13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FD691B">
        <w:rPr>
          <w:rFonts w:ascii="Arial" w:hAnsi="Arial" w:cs="Arial"/>
          <w:color w:val="818181"/>
          <w:sz w:val="18"/>
          <w:szCs w:val="18"/>
        </w:rPr>
        <w:t>El itinerario está sujeto a variaciones por condiciones climatológicas y/o por los horarios de llegada y salida de los vuelos Lima/Iquitos/Lima.</w:t>
      </w:r>
    </w:p>
    <w:p w14:paraId="28797634" w14:textId="0B130AA9" w:rsidR="00A85E97" w:rsidRPr="009E6630" w:rsidRDefault="00A85E97" w:rsidP="00310BAF">
      <w:pPr>
        <w:pStyle w:val="Prrafodelista"/>
        <w:numPr>
          <w:ilvl w:val="0"/>
          <w:numId w:val="13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9E6630">
        <w:rPr>
          <w:rFonts w:ascii="Arial" w:hAnsi="Arial" w:cs="Arial"/>
          <w:color w:val="818181"/>
          <w:sz w:val="18"/>
          <w:szCs w:val="18"/>
        </w:rPr>
        <w:t>No válido para temporada alta (</w:t>
      </w:r>
      <w:r w:rsidR="006E0246" w:rsidRPr="009E6630">
        <w:rPr>
          <w:rFonts w:ascii="Arial" w:hAnsi="Arial" w:cs="Arial"/>
          <w:color w:val="818181"/>
          <w:sz w:val="18"/>
          <w:szCs w:val="18"/>
        </w:rPr>
        <w:t>semana Santa, fiestas patrias</w:t>
      </w:r>
      <w:r w:rsidR="009506CB" w:rsidRPr="009E6630">
        <w:rPr>
          <w:rFonts w:ascii="Arial" w:hAnsi="Arial" w:cs="Arial"/>
          <w:color w:val="818181"/>
          <w:sz w:val="18"/>
          <w:szCs w:val="18"/>
        </w:rPr>
        <w:t>, Año Nuevo</w:t>
      </w:r>
      <w:r w:rsidRPr="009E6630">
        <w:rPr>
          <w:rFonts w:ascii="Arial" w:hAnsi="Arial" w:cs="Arial"/>
          <w:color w:val="818181"/>
          <w:sz w:val="18"/>
          <w:szCs w:val="18"/>
        </w:rPr>
        <w:t>)</w:t>
      </w:r>
      <w:r w:rsidR="009317C0">
        <w:rPr>
          <w:rFonts w:ascii="Arial" w:hAnsi="Arial" w:cs="Arial"/>
          <w:color w:val="818181"/>
          <w:sz w:val="18"/>
          <w:szCs w:val="18"/>
        </w:rPr>
        <w:t>.</w:t>
      </w:r>
    </w:p>
    <w:p w14:paraId="1BC5B081" w14:textId="1B7D532D" w:rsidR="006E0246" w:rsidRPr="009E6630" w:rsidRDefault="006E0246" w:rsidP="00310BAF">
      <w:pPr>
        <w:pStyle w:val="Prrafodelista"/>
        <w:numPr>
          <w:ilvl w:val="0"/>
          <w:numId w:val="13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9E6630">
        <w:rPr>
          <w:rFonts w:ascii="Arial" w:hAnsi="Arial" w:cs="Arial"/>
          <w:color w:val="818181"/>
          <w:sz w:val="18"/>
          <w:szCs w:val="18"/>
        </w:rPr>
        <w:t>Tarifa no reembolsable</w:t>
      </w:r>
      <w:r w:rsidR="009506CB" w:rsidRPr="009E6630">
        <w:rPr>
          <w:rFonts w:ascii="Arial" w:hAnsi="Arial" w:cs="Arial"/>
          <w:color w:val="818181"/>
          <w:sz w:val="18"/>
          <w:szCs w:val="18"/>
        </w:rPr>
        <w:t>, se puede consultar por modificaciones.</w:t>
      </w:r>
    </w:p>
    <w:p w14:paraId="56B883C7" w14:textId="77777777" w:rsidR="00A85E97" w:rsidRPr="009E6630" w:rsidRDefault="00A85E97" w:rsidP="00310BAF">
      <w:pPr>
        <w:pStyle w:val="Prrafodelista"/>
        <w:numPr>
          <w:ilvl w:val="0"/>
          <w:numId w:val="13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9E6630">
        <w:rPr>
          <w:rFonts w:ascii="Arial" w:hAnsi="Arial" w:cs="Arial"/>
          <w:color w:val="818181"/>
          <w:sz w:val="18"/>
          <w:szCs w:val="18"/>
        </w:rPr>
        <w:t>Sujeto a disponibilidad al momento de pedir la reserva.</w:t>
      </w:r>
    </w:p>
    <w:p w14:paraId="7FA44FCB" w14:textId="77777777" w:rsidR="00A85E97" w:rsidRDefault="00A85E97" w:rsidP="00310BAF">
      <w:pPr>
        <w:pStyle w:val="Prrafodelista"/>
        <w:numPr>
          <w:ilvl w:val="0"/>
          <w:numId w:val="13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9E6630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0B6FC92C" w14:textId="77777777" w:rsidR="000040F7" w:rsidRPr="004666F5" w:rsidRDefault="000040F7" w:rsidP="000040F7">
      <w:pPr>
        <w:rPr>
          <w:rFonts w:ascii="Arial" w:hAnsi="Arial" w:cs="Arial"/>
          <w:sz w:val="20"/>
          <w:szCs w:val="20"/>
        </w:rPr>
      </w:pPr>
    </w:p>
    <w:p w14:paraId="540D8C71" w14:textId="3D1664DC" w:rsidR="009317C0" w:rsidRPr="009E6630" w:rsidRDefault="00C938E5" w:rsidP="00310BAF">
      <w:pPr>
        <w:spacing w:line="276" w:lineRule="auto"/>
        <w:rPr>
          <w:rFonts w:ascii="Arial" w:hAnsi="Arial" w:cs="Arial"/>
          <w:b/>
          <w:color w:val="818181"/>
          <w:sz w:val="18"/>
          <w:szCs w:val="18"/>
        </w:rPr>
      </w:pPr>
      <w:r w:rsidRPr="009E6630">
        <w:rPr>
          <w:rFonts w:ascii="Arial" w:hAnsi="Arial" w:cs="Arial"/>
          <w:b/>
          <w:color w:val="818181"/>
          <w:sz w:val="18"/>
          <w:szCs w:val="18"/>
        </w:rPr>
        <w:t>PAGOS Y ANULACIONES:</w:t>
      </w:r>
    </w:p>
    <w:p w14:paraId="13DF3E7B" w14:textId="77777777" w:rsidR="00E07C62" w:rsidRPr="009E6630" w:rsidRDefault="00E07C62" w:rsidP="00310BAF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color w:val="818181"/>
          <w:sz w:val="18"/>
          <w:szCs w:val="18"/>
        </w:rPr>
      </w:pPr>
      <w:r w:rsidRPr="009E6630">
        <w:rPr>
          <w:rFonts w:ascii="Arial" w:hAnsi="Arial" w:cs="Arial"/>
          <w:color w:val="818181"/>
          <w:sz w:val="18"/>
          <w:szCs w:val="18"/>
        </w:rPr>
        <w:t xml:space="preserve">Pago total del paquete debe ser efectuado máximo 15 días después del prepago, después de esa fecha se deberá efectuar el pago total. </w:t>
      </w:r>
    </w:p>
    <w:p w14:paraId="766C9F3D" w14:textId="26CC9F55" w:rsidR="00E07C62" w:rsidRPr="009E6630" w:rsidRDefault="00E07C62" w:rsidP="00310BAF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color w:val="818181"/>
          <w:sz w:val="18"/>
          <w:szCs w:val="18"/>
        </w:rPr>
      </w:pPr>
      <w:r w:rsidRPr="009E6630">
        <w:rPr>
          <w:rFonts w:ascii="Arial" w:hAnsi="Arial" w:cs="Arial"/>
          <w:color w:val="818181"/>
          <w:sz w:val="18"/>
          <w:szCs w:val="18"/>
        </w:rPr>
        <w:t xml:space="preserve">Anulaciones o cancelaciones antes de los 30 días previos al inicio del viaje se </w:t>
      </w:r>
      <w:r w:rsidR="00EB15F5" w:rsidRPr="009E6630">
        <w:rPr>
          <w:rFonts w:ascii="Arial" w:hAnsi="Arial" w:cs="Arial"/>
          <w:color w:val="818181"/>
          <w:sz w:val="18"/>
          <w:szCs w:val="18"/>
        </w:rPr>
        <w:t>penalizará</w:t>
      </w:r>
      <w:r w:rsidRPr="009E6630">
        <w:rPr>
          <w:rFonts w:ascii="Arial" w:hAnsi="Arial" w:cs="Arial"/>
          <w:color w:val="818181"/>
          <w:sz w:val="18"/>
          <w:szCs w:val="18"/>
        </w:rPr>
        <w:t xml:space="preserve"> con gastos administrativos y de acuerdo a las penalidades impuestos por cada proveedor.</w:t>
      </w:r>
    </w:p>
    <w:p w14:paraId="4025EDF5" w14:textId="68B5712A" w:rsidR="00E07C62" w:rsidRPr="009E6630" w:rsidRDefault="00E07C62" w:rsidP="00310BAF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color w:val="818181"/>
          <w:sz w:val="18"/>
          <w:szCs w:val="18"/>
        </w:rPr>
      </w:pPr>
      <w:r w:rsidRPr="009E6630">
        <w:rPr>
          <w:rFonts w:ascii="Arial" w:hAnsi="Arial" w:cs="Arial"/>
          <w:color w:val="818181"/>
          <w:sz w:val="18"/>
          <w:szCs w:val="18"/>
        </w:rPr>
        <w:t xml:space="preserve">Anulaciones o cancelaciones dentro de los 30 días previos al inicio del viaje se </w:t>
      </w:r>
      <w:r w:rsidR="00EB15F5" w:rsidRPr="009E6630">
        <w:rPr>
          <w:rFonts w:ascii="Arial" w:hAnsi="Arial" w:cs="Arial"/>
          <w:color w:val="818181"/>
          <w:sz w:val="18"/>
          <w:szCs w:val="18"/>
        </w:rPr>
        <w:t>penalizará</w:t>
      </w:r>
      <w:r w:rsidRPr="009E6630">
        <w:rPr>
          <w:rFonts w:ascii="Arial" w:hAnsi="Arial" w:cs="Arial"/>
          <w:color w:val="818181"/>
          <w:sz w:val="18"/>
          <w:szCs w:val="18"/>
        </w:rPr>
        <w:t xml:space="preserve"> al 100% del pago total. </w:t>
      </w:r>
    </w:p>
    <w:p w14:paraId="0A26A128" w14:textId="77777777" w:rsidR="00E07C62" w:rsidRPr="009E6630" w:rsidRDefault="00E07C62" w:rsidP="00310BAF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color w:val="818181"/>
          <w:sz w:val="18"/>
          <w:szCs w:val="18"/>
        </w:rPr>
      </w:pPr>
      <w:r w:rsidRPr="009E6630">
        <w:rPr>
          <w:rFonts w:ascii="Arial" w:hAnsi="Arial" w:cs="Arial"/>
          <w:color w:val="818181"/>
          <w:sz w:val="18"/>
          <w:szCs w:val="18"/>
        </w:rPr>
        <w:t xml:space="preserve">No reembolsable, no endosable, ni transferible. No se permiten cambios una vez realizado el prepago. </w:t>
      </w:r>
    </w:p>
    <w:p w14:paraId="07012425" w14:textId="77777777" w:rsidR="00E07C62" w:rsidRPr="009E6630" w:rsidRDefault="00E07C62" w:rsidP="00310BAF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color w:val="818181"/>
          <w:sz w:val="18"/>
          <w:szCs w:val="18"/>
        </w:rPr>
      </w:pPr>
      <w:r w:rsidRPr="009E6630">
        <w:rPr>
          <w:rFonts w:ascii="Arial" w:hAnsi="Arial" w:cs="Arial"/>
          <w:color w:val="818181"/>
          <w:sz w:val="18"/>
          <w:szCs w:val="18"/>
        </w:rPr>
        <w:t xml:space="preserve">Debido a los múltiples cambios que ocurren diariamente en turismo estos precios deben ser confirmados a la hora de hacer la reserva. </w:t>
      </w:r>
    </w:p>
    <w:p w14:paraId="51D46426" w14:textId="77777777" w:rsidR="00E07C62" w:rsidRPr="009E6630" w:rsidRDefault="00E07C62" w:rsidP="00310BAF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color w:val="818181"/>
          <w:sz w:val="18"/>
          <w:szCs w:val="18"/>
        </w:rPr>
      </w:pPr>
      <w:r w:rsidRPr="009E6630">
        <w:rPr>
          <w:rFonts w:ascii="Arial" w:hAnsi="Arial" w:cs="Arial"/>
          <w:color w:val="818181"/>
          <w:sz w:val="18"/>
          <w:szCs w:val="18"/>
        </w:rPr>
        <w:t>Precios para pagos en efectivo, para pagos con tarjeta por favor consultar.</w:t>
      </w:r>
    </w:p>
    <w:p w14:paraId="5C12F54C" w14:textId="4C3CCB07" w:rsidR="009B5C7E" w:rsidRDefault="00E07C62" w:rsidP="00310BAF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color w:val="818181"/>
          <w:sz w:val="18"/>
          <w:szCs w:val="18"/>
        </w:rPr>
      </w:pPr>
      <w:r w:rsidRPr="009E6630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24C08A34" w14:textId="77777777" w:rsidR="009E6630" w:rsidRDefault="009E6630" w:rsidP="00310BAF">
      <w:pPr>
        <w:spacing w:line="276" w:lineRule="auto"/>
        <w:rPr>
          <w:rFonts w:ascii="Arial" w:hAnsi="Arial" w:cs="Arial"/>
          <w:color w:val="818181"/>
          <w:sz w:val="18"/>
          <w:szCs w:val="18"/>
        </w:rPr>
      </w:pPr>
    </w:p>
    <w:p w14:paraId="538FF1EC" w14:textId="71D85715" w:rsidR="009317C0" w:rsidRPr="00C938E5" w:rsidRDefault="00C938E5" w:rsidP="00310BAF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P</w:t>
      </w:r>
      <w:r w:rsidRPr="009E6630">
        <w:rPr>
          <w:rFonts w:ascii="Arial" w:hAnsi="Arial" w:cs="Arial"/>
          <w:b/>
          <w:bCs/>
          <w:color w:val="818181"/>
          <w:sz w:val="18"/>
          <w:szCs w:val="18"/>
        </w:rPr>
        <w:t xml:space="preserve">OLÍTICA DE NIÑOS: </w:t>
      </w:r>
    </w:p>
    <w:p w14:paraId="55279207" w14:textId="13A0B207" w:rsidR="009E6630" w:rsidRPr="00FD691B" w:rsidRDefault="009E6630" w:rsidP="00FD691B">
      <w:pPr>
        <w:pStyle w:val="Prrafodelista"/>
        <w:numPr>
          <w:ilvl w:val="0"/>
          <w:numId w:val="33"/>
        </w:numPr>
        <w:rPr>
          <w:rFonts w:ascii="Arial" w:hAnsi="Arial" w:cs="Arial"/>
          <w:color w:val="818181"/>
          <w:sz w:val="18"/>
          <w:szCs w:val="18"/>
        </w:rPr>
      </w:pPr>
      <w:r w:rsidRPr="00FD691B">
        <w:rPr>
          <w:rFonts w:ascii="Arial" w:hAnsi="Arial" w:cs="Arial"/>
          <w:color w:val="818181"/>
          <w:sz w:val="18"/>
          <w:szCs w:val="18"/>
        </w:rPr>
        <w:t>Menores de 05 años comparten cama</w:t>
      </w:r>
      <w:r w:rsidR="00FD691B" w:rsidRPr="00FD691B">
        <w:rPr>
          <w:rFonts w:ascii="Arial" w:hAnsi="Arial" w:cs="Arial"/>
          <w:color w:val="818181"/>
          <w:sz w:val="18"/>
          <w:szCs w:val="18"/>
        </w:rPr>
        <w:t xml:space="preserve"> con sus padres</w:t>
      </w:r>
      <w:r w:rsidRPr="00FD691B">
        <w:rPr>
          <w:rFonts w:ascii="Arial" w:hAnsi="Arial" w:cs="Arial"/>
          <w:color w:val="818181"/>
          <w:sz w:val="18"/>
          <w:szCs w:val="18"/>
        </w:rPr>
        <w:t xml:space="preserve"> (consultar tarifa).</w:t>
      </w:r>
    </w:p>
    <w:sectPr w:rsidR="009E6630" w:rsidRPr="00FD691B" w:rsidSect="004617DD">
      <w:headerReference w:type="default" r:id="rId8"/>
      <w:footerReference w:type="default" r:id="rId9"/>
      <w:pgSz w:w="11906" w:h="16838"/>
      <w:pgMar w:top="1418" w:right="1559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98F8" w14:textId="77777777" w:rsidR="00060F86" w:rsidRDefault="00060F86" w:rsidP="00780FEA">
      <w:r>
        <w:separator/>
      </w:r>
    </w:p>
  </w:endnote>
  <w:endnote w:type="continuationSeparator" w:id="0">
    <w:p w14:paraId="490E51C1" w14:textId="77777777" w:rsidR="00060F86" w:rsidRDefault="00060F86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69BFF2BC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2E44" w14:textId="77777777" w:rsidR="00060F86" w:rsidRDefault="00060F86" w:rsidP="00780FEA">
      <w:r>
        <w:separator/>
      </w:r>
    </w:p>
  </w:footnote>
  <w:footnote w:type="continuationSeparator" w:id="0">
    <w:p w14:paraId="3ACE6302" w14:textId="77777777" w:rsidR="00060F86" w:rsidRDefault="00060F86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64318445" w:rsidR="00F513F1" w:rsidRDefault="00E02CF4" w:rsidP="00EC0DC6">
    <w:pPr>
      <w:pStyle w:val="Encabezado"/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AAC352A" wp14:editId="70F90BC8">
          <wp:simplePos x="0" y="0"/>
          <wp:positionH relativeFrom="column">
            <wp:posOffset>5219700</wp:posOffset>
          </wp:positionH>
          <wp:positionV relativeFrom="paragraph">
            <wp:posOffset>-442595</wp:posOffset>
          </wp:positionV>
          <wp:extent cx="885825" cy="10382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903D56" wp14:editId="0A0DBE9C">
          <wp:simplePos x="0" y="0"/>
          <wp:positionH relativeFrom="column">
            <wp:posOffset>-822960</wp:posOffset>
          </wp:positionH>
          <wp:positionV relativeFrom="paragraph">
            <wp:posOffset>-267335</wp:posOffset>
          </wp:positionV>
          <wp:extent cx="2260600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9A1F5E" w14:textId="77777777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444FFC"/>
    <w:multiLevelType w:val="hybridMultilevel"/>
    <w:tmpl w:val="901E7C46"/>
    <w:lvl w:ilvl="0" w:tplc="580A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F00D5"/>
    <w:multiLevelType w:val="hybridMultilevel"/>
    <w:tmpl w:val="360CFC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84A06"/>
    <w:multiLevelType w:val="hybridMultilevel"/>
    <w:tmpl w:val="134E09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55770">
    <w:abstractNumId w:val="13"/>
  </w:num>
  <w:num w:numId="2" w16cid:durableId="76556320">
    <w:abstractNumId w:val="5"/>
  </w:num>
  <w:num w:numId="3" w16cid:durableId="75981262">
    <w:abstractNumId w:val="27"/>
  </w:num>
  <w:num w:numId="4" w16cid:durableId="1345789008">
    <w:abstractNumId w:val="4"/>
  </w:num>
  <w:num w:numId="5" w16cid:durableId="433601398">
    <w:abstractNumId w:val="26"/>
  </w:num>
  <w:num w:numId="6" w16cid:durableId="172844313">
    <w:abstractNumId w:val="12"/>
  </w:num>
  <w:num w:numId="7" w16cid:durableId="1691687304">
    <w:abstractNumId w:val="0"/>
  </w:num>
  <w:num w:numId="8" w16cid:durableId="1036931286">
    <w:abstractNumId w:val="13"/>
  </w:num>
  <w:num w:numId="9" w16cid:durableId="185934534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8538381">
    <w:abstractNumId w:val="22"/>
  </w:num>
  <w:num w:numId="11" w16cid:durableId="359285888">
    <w:abstractNumId w:val="21"/>
  </w:num>
  <w:num w:numId="12" w16cid:durableId="284047889">
    <w:abstractNumId w:val="11"/>
  </w:num>
  <w:num w:numId="13" w16cid:durableId="2045212546">
    <w:abstractNumId w:val="10"/>
  </w:num>
  <w:num w:numId="14" w16cid:durableId="1712611647">
    <w:abstractNumId w:val="8"/>
  </w:num>
  <w:num w:numId="15" w16cid:durableId="55473373">
    <w:abstractNumId w:val="17"/>
  </w:num>
  <w:num w:numId="16" w16cid:durableId="847670781">
    <w:abstractNumId w:val="6"/>
  </w:num>
  <w:num w:numId="17" w16cid:durableId="827357895">
    <w:abstractNumId w:val="3"/>
  </w:num>
  <w:num w:numId="18" w16cid:durableId="1465930337">
    <w:abstractNumId w:val="10"/>
  </w:num>
  <w:num w:numId="19" w16cid:durableId="490416606">
    <w:abstractNumId w:val="6"/>
  </w:num>
  <w:num w:numId="20" w16cid:durableId="919027898">
    <w:abstractNumId w:val="8"/>
  </w:num>
  <w:num w:numId="21" w16cid:durableId="2069955374">
    <w:abstractNumId w:val="24"/>
  </w:num>
  <w:num w:numId="22" w16cid:durableId="1975675360">
    <w:abstractNumId w:val="14"/>
  </w:num>
  <w:num w:numId="23" w16cid:durableId="1300112723">
    <w:abstractNumId w:val="9"/>
  </w:num>
  <w:num w:numId="24" w16cid:durableId="1536499749">
    <w:abstractNumId w:val="15"/>
  </w:num>
  <w:num w:numId="25" w16cid:durableId="1542787107">
    <w:abstractNumId w:val="16"/>
  </w:num>
  <w:num w:numId="26" w16cid:durableId="2101875531">
    <w:abstractNumId w:val="20"/>
  </w:num>
  <w:num w:numId="27" w16cid:durableId="1018435187">
    <w:abstractNumId w:val="7"/>
  </w:num>
  <w:num w:numId="28" w16cid:durableId="893738559">
    <w:abstractNumId w:val="23"/>
  </w:num>
  <w:num w:numId="29" w16cid:durableId="1351376531">
    <w:abstractNumId w:val="18"/>
  </w:num>
  <w:num w:numId="30" w16cid:durableId="1747452597">
    <w:abstractNumId w:val="25"/>
  </w:num>
  <w:num w:numId="31" w16cid:durableId="930892282">
    <w:abstractNumId w:val="19"/>
  </w:num>
  <w:num w:numId="32" w16cid:durableId="921336123">
    <w:abstractNumId w:val="1"/>
  </w:num>
  <w:num w:numId="33" w16cid:durableId="1745252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A48"/>
    <w:rsid w:val="000040F7"/>
    <w:rsid w:val="000046C9"/>
    <w:rsid w:val="00005645"/>
    <w:rsid w:val="00005BB7"/>
    <w:rsid w:val="000061E6"/>
    <w:rsid w:val="00006D00"/>
    <w:rsid w:val="000101D7"/>
    <w:rsid w:val="000102BD"/>
    <w:rsid w:val="000109AE"/>
    <w:rsid w:val="00010DD8"/>
    <w:rsid w:val="000135A1"/>
    <w:rsid w:val="00013668"/>
    <w:rsid w:val="00013A08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17FC4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524"/>
    <w:rsid w:val="00024773"/>
    <w:rsid w:val="00026F50"/>
    <w:rsid w:val="00026F7F"/>
    <w:rsid w:val="00027114"/>
    <w:rsid w:val="00027D3D"/>
    <w:rsid w:val="00027F89"/>
    <w:rsid w:val="000301D2"/>
    <w:rsid w:val="0003056F"/>
    <w:rsid w:val="00031AC8"/>
    <w:rsid w:val="00032646"/>
    <w:rsid w:val="00034040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6D9"/>
    <w:rsid w:val="000430D9"/>
    <w:rsid w:val="00043CF1"/>
    <w:rsid w:val="00043ED1"/>
    <w:rsid w:val="000453B2"/>
    <w:rsid w:val="00045595"/>
    <w:rsid w:val="00045A5E"/>
    <w:rsid w:val="000466A2"/>
    <w:rsid w:val="00046835"/>
    <w:rsid w:val="00046941"/>
    <w:rsid w:val="00046F16"/>
    <w:rsid w:val="00047EB9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5C88"/>
    <w:rsid w:val="000565BD"/>
    <w:rsid w:val="00057B6E"/>
    <w:rsid w:val="00057D10"/>
    <w:rsid w:val="00060F86"/>
    <w:rsid w:val="00061268"/>
    <w:rsid w:val="00061770"/>
    <w:rsid w:val="00061A5A"/>
    <w:rsid w:val="0006211A"/>
    <w:rsid w:val="00062E2E"/>
    <w:rsid w:val="00063C1D"/>
    <w:rsid w:val="00063D62"/>
    <w:rsid w:val="00064501"/>
    <w:rsid w:val="00064EC1"/>
    <w:rsid w:val="0006504E"/>
    <w:rsid w:val="000663F1"/>
    <w:rsid w:val="00066604"/>
    <w:rsid w:val="00070138"/>
    <w:rsid w:val="000711A2"/>
    <w:rsid w:val="0007255A"/>
    <w:rsid w:val="000728FB"/>
    <w:rsid w:val="0007299D"/>
    <w:rsid w:val="00074F99"/>
    <w:rsid w:val="00075372"/>
    <w:rsid w:val="000755DC"/>
    <w:rsid w:val="00075E06"/>
    <w:rsid w:val="00076CBD"/>
    <w:rsid w:val="000772D8"/>
    <w:rsid w:val="00077B21"/>
    <w:rsid w:val="00080E7B"/>
    <w:rsid w:val="00081692"/>
    <w:rsid w:val="00081A63"/>
    <w:rsid w:val="00081C97"/>
    <w:rsid w:val="0008236E"/>
    <w:rsid w:val="00082D09"/>
    <w:rsid w:val="00082F13"/>
    <w:rsid w:val="0008327C"/>
    <w:rsid w:val="0008344F"/>
    <w:rsid w:val="00083916"/>
    <w:rsid w:val="00083DE8"/>
    <w:rsid w:val="00083EC3"/>
    <w:rsid w:val="00083FBE"/>
    <w:rsid w:val="0008418E"/>
    <w:rsid w:val="000852F2"/>
    <w:rsid w:val="0008671E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50B2"/>
    <w:rsid w:val="00095B04"/>
    <w:rsid w:val="00096D6E"/>
    <w:rsid w:val="0009783E"/>
    <w:rsid w:val="000A0452"/>
    <w:rsid w:val="000A0888"/>
    <w:rsid w:val="000A0FA8"/>
    <w:rsid w:val="000A1EA6"/>
    <w:rsid w:val="000A21C9"/>
    <w:rsid w:val="000A2314"/>
    <w:rsid w:val="000A23C0"/>
    <w:rsid w:val="000A2DA1"/>
    <w:rsid w:val="000A37FF"/>
    <w:rsid w:val="000A52F2"/>
    <w:rsid w:val="000A535F"/>
    <w:rsid w:val="000A5A2E"/>
    <w:rsid w:val="000A74E0"/>
    <w:rsid w:val="000B13AF"/>
    <w:rsid w:val="000B1E58"/>
    <w:rsid w:val="000B1F9A"/>
    <w:rsid w:val="000B2748"/>
    <w:rsid w:val="000B2C00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158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6FC"/>
    <w:rsid w:val="000F1601"/>
    <w:rsid w:val="000F1CBA"/>
    <w:rsid w:val="000F30C4"/>
    <w:rsid w:val="000F4715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AD6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2123"/>
    <w:rsid w:val="00113DB9"/>
    <w:rsid w:val="00113FE8"/>
    <w:rsid w:val="0011445F"/>
    <w:rsid w:val="00114CD7"/>
    <w:rsid w:val="001157D8"/>
    <w:rsid w:val="0012174C"/>
    <w:rsid w:val="00123228"/>
    <w:rsid w:val="00123641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9EF"/>
    <w:rsid w:val="00132E42"/>
    <w:rsid w:val="00133AA0"/>
    <w:rsid w:val="00133B36"/>
    <w:rsid w:val="00135180"/>
    <w:rsid w:val="0013601F"/>
    <w:rsid w:val="00136109"/>
    <w:rsid w:val="00136555"/>
    <w:rsid w:val="00136BFB"/>
    <w:rsid w:val="00137F98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28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B04"/>
    <w:rsid w:val="00167CD3"/>
    <w:rsid w:val="00171661"/>
    <w:rsid w:val="001722C8"/>
    <w:rsid w:val="001723C2"/>
    <w:rsid w:val="00172815"/>
    <w:rsid w:val="00172E6D"/>
    <w:rsid w:val="0017316A"/>
    <w:rsid w:val="001733DA"/>
    <w:rsid w:val="00173540"/>
    <w:rsid w:val="001748E3"/>
    <w:rsid w:val="001754F0"/>
    <w:rsid w:val="00177B93"/>
    <w:rsid w:val="00177B95"/>
    <w:rsid w:val="00180541"/>
    <w:rsid w:val="00180D14"/>
    <w:rsid w:val="00181A39"/>
    <w:rsid w:val="00182AC7"/>
    <w:rsid w:val="00184AD7"/>
    <w:rsid w:val="001850DE"/>
    <w:rsid w:val="001850FB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497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FC8"/>
    <w:rsid w:val="001E0FE3"/>
    <w:rsid w:val="001E11EE"/>
    <w:rsid w:val="001E13AA"/>
    <w:rsid w:val="001E2530"/>
    <w:rsid w:val="001E326D"/>
    <w:rsid w:val="001E477E"/>
    <w:rsid w:val="001E4B06"/>
    <w:rsid w:val="001E603B"/>
    <w:rsid w:val="001E663E"/>
    <w:rsid w:val="001E6D2F"/>
    <w:rsid w:val="001E7071"/>
    <w:rsid w:val="001F00C1"/>
    <w:rsid w:val="001F1692"/>
    <w:rsid w:val="001F1D18"/>
    <w:rsid w:val="001F33A9"/>
    <w:rsid w:val="001F34D9"/>
    <w:rsid w:val="001F3805"/>
    <w:rsid w:val="001F3C74"/>
    <w:rsid w:val="001F47F3"/>
    <w:rsid w:val="001F4B8E"/>
    <w:rsid w:val="001F6434"/>
    <w:rsid w:val="001F7CF0"/>
    <w:rsid w:val="00200593"/>
    <w:rsid w:val="00200921"/>
    <w:rsid w:val="002015FA"/>
    <w:rsid w:val="00201E9A"/>
    <w:rsid w:val="00202FC8"/>
    <w:rsid w:val="00203373"/>
    <w:rsid w:val="0020429E"/>
    <w:rsid w:val="00206F06"/>
    <w:rsid w:val="00207146"/>
    <w:rsid w:val="0021025B"/>
    <w:rsid w:val="00210822"/>
    <w:rsid w:val="00210A91"/>
    <w:rsid w:val="002110F1"/>
    <w:rsid w:val="002111B5"/>
    <w:rsid w:val="00211EEC"/>
    <w:rsid w:val="002130C3"/>
    <w:rsid w:val="00213B2E"/>
    <w:rsid w:val="00213F8F"/>
    <w:rsid w:val="0021626B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7FD4"/>
    <w:rsid w:val="00230036"/>
    <w:rsid w:val="0023007A"/>
    <w:rsid w:val="002305AC"/>
    <w:rsid w:val="0023205D"/>
    <w:rsid w:val="00232F8F"/>
    <w:rsid w:val="00233800"/>
    <w:rsid w:val="00233975"/>
    <w:rsid w:val="002346C5"/>
    <w:rsid w:val="00234879"/>
    <w:rsid w:val="00234CFF"/>
    <w:rsid w:val="00234EEC"/>
    <w:rsid w:val="00235D03"/>
    <w:rsid w:val="00235E0F"/>
    <w:rsid w:val="00235E85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5001B"/>
    <w:rsid w:val="00250953"/>
    <w:rsid w:val="00252D4A"/>
    <w:rsid w:val="002530D5"/>
    <w:rsid w:val="0025319E"/>
    <w:rsid w:val="00253870"/>
    <w:rsid w:val="00254E99"/>
    <w:rsid w:val="002605EB"/>
    <w:rsid w:val="00260C34"/>
    <w:rsid w:val="00261D9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2023"/>
    <w:rsid w:val="002722BD"/>
    <w:rsid w:val="00272A52"/>
    <w:rsid w:val="0027307D"/>
    <w:rsid w:val="002740B9"/>
    <w:rsid w:val="00277092"/>
    <w:rsid w:val="002779BA"/>
    <w:rsid w:val="00277CEE"/>
    <w:rsid w:val="00277F2E"/>
    <w:rsid w:val="00280420"/>
    <w:rsid w:val="00280473"/>
    <w:rsid w:val="0028092A"/>
    <w:rsid w:val="0028146E"/>
    <w:rsid w:val="00282E5A"/>
    <w:rsid w:val="0028371D"/>
    <w:rsid w:val="002841F4"/>
    <w:rsid w:val="00285F4A"/>
    <w:rsid w:val="00286670"/>
    <w:rsid w:val="0028683A"/>
    <w:rsid w:val="00286BFE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C38"/>
    <w:rsid w:val="002A11EE"/>
    <w:rsid w:val="002A1F50"/>
    <w:rsid w:val="002A2312"/>
    <w:rsid w:val="002A5892"/>
    <w:rsid w:val="002A696B"/>
    <w:rsid w:val="002A6D43"/>
    <w:rsid w:val="002A7B1D"/>
    <w:rsid w:val="002A7D6E"/>
    <w:rsid w:val="002B00D0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DB8"/>
    <w:rsid w:val="002C6DE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E0D"/>
    <w:rsid w:val="002E43AF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573"/>
    <w:rsid w:val="002F5DAA"/>
    <w:rsid w:val="002F6498"/>
    <w:rsid w:val="002F6ABC"/>
    <w:rsid w:val="002F78A8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5472"/>
    <w:rsid w:val="0030632A"/>
    <w:rsid w:val="003064F4"/>
    <w:rsid w:val="003079C0"/>
    <w:rsid w:val="00307A06"/>
    <w:rsid w:val="00307C03"/>
    <w:rsid w:val="00310808"/>
    <w:rsid w:val="00310B3F"/>
    <w:rsid w:val="00310BAF"/>
    <w:rsid w:val="00310E46"/>
    <w:rsid w:val="003119CD"/>
    <w:rsid w:val="003120F6"/>
    <w:rsid w:val="003131C5"/>
    <w:rsid w:val="00313E61"/>
    <w:rsid w:val="00314A6F"/>
    <w:rsid w:val="0031538C"/>
    <w:rsid w:val="003153C5"/>
    <w:rsid w:val="003155AC"/>
    <w:rsid w:val="00315731"/>
    <w:rsid w:val="00316157"/>
    <w:rsid w:val="00316778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5AE5"/>
    <w:rsid w:val="003271B0"/>
    <w:rsid w:val="003276F7"/>
    <w:rsid w:val="0033145B"/>
    <w:rsid w:val="00331EE1"/>
    <w:rsid w:val="003329C1"/>
    <w:rsid w:val="00333B10"/>
    <w:rsid w:val="00337245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3174"/>
    <w:rsid w:val="0035557D"/>
    <w:rsid w:val="0035695A"/>
    <w:rsid w:val="00357456"/>
    <w:rsid w:val="003574A8"/>
    <w:rsid w:val="00357A37"/>
    <w:rsid w:val="003605A8"/>
    <w:rsid w:val="003606FB"/>
    <w:rsid w:val="00360841"/>
    <w:rsid w:val="0036120B"/>
    <w:rsid w:val="0036223F"/>
    <w:rsid w:val="003622C1"/>
    <w:rsid w:val="00363923"/>
    <w:rsid w:val="0036477F"/>
    <w:rsid w:val="003647B5"/>
    <w:rsid w:val="003649E6"/>
    <w:rsid w:val="00364AD9"/>
    <w:rsid w:val="00365C05"/>
    <w:rsid w:val="00365EB9"/>
    <w:rsid w:val="0036629C"/>
    <w:rsid w:val="003672A0"/>
    <w:rsid w:val="0037096D"/>
    <w:rsid w:val="00370DFA"/>
    <w:rsid w:val="00370F79"/>
    <w:rsid w:val="00371361"/>
    <w:rsid w:val="00371944"/>
    <w:rsid w:val="0037240B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E2C"/>
    <w:rsid w:val="00390FCE"/>
    <w:rsid w:val="00391204"/>
    <w:rsid w:val="003915B9"/>
    <w:rsid w:val="00391926"/>
    <w:rsid w:val="00392AF9"/>
    <w:rsid w:val="003939F5"/>
    <w:rsid w:val="00395774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3E7F"/>
    <w:rsid w:val="003A3FEE"/>
    <w:rsid w:val="003A422A"/>
    <w:rsid w:val="003A4E30"/>
    <w:rsid w:val="003A6492"/>
    <w:rsid w:val="003A6B41"/>
    <w:rsid w:val="003A70D6"/>
    <w:rsid w:val="003A7900"/>
    <w:rsid w:val="003A7969"/>
    <w:rsid w:val="003A7DCC"/>
    <w:rsid w:val="003B03FC"/>
    <w:rsid w:val="003B105C"/>
    <w:rsid w:val="003B2465"/>
    <w:rsid w:val="003B3226"/>
    <w:rsid w:val="003B33AC"/>
    <w:rsid w:val="003B5468"/>
    <w:rsid w:val="003B56D7"/>
    <w:rsid w:val="003B65D8"/>
    <w:rsid w:val="003B689E"/>
    <w:rsid w:val="003B76D7"/>
    <w:rsid w:val="003B77AF"/>
    <w:rsid w:val="003C006C"/>
    <w:rsid w:val="003C0169"/>
    <w:rsid w:val="003C04AC"/>
    <w:rsid w:val="003C05CF"/>
    <w:rsid w:val="003C0A6D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3458"/>
    <w:rsid w:val="003D453C"/>
    <w:rsid w:val="003D5B8E"/>
    <w:rsid w:val="003D614B"/>
    <w:rsid w:val="003D71CD"/>
    <w:rsid w:val="003E0BD2"/>
    <w:rsid w:val="003E2B5E"/>
    <w:rsid w:val="003E469E"/>
    <w:rsid w:val="003E52BA"/>
    <w:rsid w:val="003E5C93"/>
    <w:rsid w:val="003E5DD6"/>
    <w:rsid w:val="003E6860"/>
    <w:rsid w:val="003E769B"/>
    <w:rsid w:val="003E7720"/>
    <w:rsid w:val="003E7B5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630"/>
    <w:rsid w:val="003F4D0D"/>
    <w:rsid w:val="003F504F"/>
    <w:rsid w:val="003F6B59"/>
    <w:rsid w:val="003F7607"/>
    <w:rsid w:val="003F7FEC"/>
    <w:rsid w:val="00400738"/>
    <w:rsid w:val="00400FE1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73C4"/>
    <w:rsid w:val="0042040E"/>
    <w:rsid w:val="004210F0"/>
    <w:rsid w:val="00421327"/>
    <w:rsid w:val="0042228B"/>
    <w:rsid w:val="0042228F"/>
    <w:rsid w:val="0042242D"/>
    <w:rsid w:val="004228D8"/>
    <w:rsid w:val="0042361D"/>
    <w:rsid w:val="0042657C"/>
    <w:rsid w:val="00427551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6262"/>
    <w:rsid w:val="004569BE"/>
    <w:rsid w:val="004572E7"/>
    <w:rsid w:val="00457599"/>
    <w:rsid w:val="00457C58"/>
    <w:rsid w:val="00460D95"/>
    <w:rsid w:val="00461424"/>
    <w:rsid w:val="004617DD"/>
    <w:rsid w:val="004628B8"/>
    <w:rsid w:val="00462DB7"/>
    <w:rsid w:val="00462FEB"/>
    <w:rsid w:val="004637D3"/>
    <w:rsid w:val="0046436B"/>
    <w:rsid w:val="00465E3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60C8"/>
    <w:rsid w:val="004766E5"/>
    <w:rsid w:val="00477317"/>
    <w:rsid w:val="00477519"/>
    <w:rsid w:val="00477A23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C8A"/>
    <w:rsid w:val="00483964"/>
    <w:rsid w:val="00483E20"/>
    <w:rsid w:val="004843A3"/>
    <w:rsid w:val="004847C7"/>
    <w:rsid w:val="004856A6"/>
    <w:rsid w:val="004857D8"/>
    <w:rsid w:val="00486726"/>
    <w:rsid w:val="00486AC3"/>
    <w:rsid w:val="00487258"/>
    <w:rsid w:val="0049015E"/>
    <w:rsid w:val="004908DA"/>
    <w:rsid w:val="00490CB4"/>
    <w:rsid w:val="004919F4"/>
    <w:rsid w:val="00491B3B"/>
    <w:rsid w:val="0049361D"/>
    <w:rsid w:val="00493A85"/>
    <w:rsid w:val="00494934"/>
    <w:rsid w:val="00497E97"/>
    <w:rsid w:val="004A047A"/>
    <w:rsid w:val="004A0993"/>
    <w:rsid w:val="004A0A7D"/>
    <w:rsid w:val="004A1678"/>
    <w:rsid w:val="004A1D77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27D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44D4"/>
    <w:rsid w:val="004E58AB"/>
    <w:rsid w:val="004E5CB3"/>
    <w:rsid w:val="004E70AF"/>
    <w:rsid w:val="004F042B"/>
    <w:rsid w:val="004F0D3E"/>
    <w:rsid w:val="004F2521"/>
    <w:rsid w:val="004F2D84"/>
    <w:rsid w:val="004F33FA"/>
    <w:rsid w:val="004F369F"/>
    <w:rsid w:val="004F6EFD"/>
    <w:rsid w:val="004F6F5F"/>
    <w:rsid w:val="004F7300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707E"/>
    <w:rsid w:val="00507437"/>
    <w:rsid w:val="00510265"/>
    <w:rsid w:val="005135CE"/>
    <w:rsid w:val="00514728"/>
    <w:rsid w:val="00515792"/>
    <w:rsid w:val="00515E7A"/>
    <w:rsid w:val="005160AF"/>
    <w:rsid w:val="00516D0E"/>
    <w:rsid w:val="00517511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4402"/>
    <w:rsid w:val="00535B00"/>
    <w:rsid w:val="00535D09"/>
    <w:rsid w:val="00536041"/>
    <w:rsid w:val="00536396"/>
    <w:rsid w:val="0053786D"/>
    <w:rsid w:val="005404E8"/>
    <w:rsid w:val="0054089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758"/>
    <w:rsid w:val="00552E2A"/>
    <w:rsid w:val="00553C70"/>
    <w:rsid w:val="0055471B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57CB6"/>
    <w:rsid w:val="00560460"/>
    <w:rsid w:val="0056100C"/>
    <w:rsid w:val="00564C7C"/>
    <w:rsid w:val="0056513D"/>
    <w:rsid w:val="0056547E"/>
    <w:rsid w:val="005657C4"/>
    <w:rsid w:val="00566FAC"/>
    <w:rsid w:val="00567455"/>
    <w:rsid w:val="00570B19"/>
    <w:rsid w:val="00570D49"/>
    <w:rsid w:val="00570DEC"/>
    <w:rsid w:val="0057188A"/>
    <w:rsid w:val="00572607"/>
    <w:rsid w:val="00574561"/>
    <w:rsid w:val="00575F09"/>
    <w:rsid w:val="0057661A"/>
    <w:rsid w:val="00577433"/>
    <w:rsid w:val="00577E52"/>
    <w:rsid w:val="005806CC"/>
    <w:rsid w:val="00580953"/>
    <w:rsid w:val="005813B1"/>
    <w:rsid w:val="00582E37"/>
    <w:rsid w:val="00582FFD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74"/>
    <w:rsid w:val="005B10D7"/>
    <w:rsid w:val="005B114D"/>
    <w:rsid w:val="005B1989"/>
    <w:rsid w:val="005B2AB6"/>
    <w:rsid w:val="005B2BEA"/>
    <w:rsid w:val="005B33FE"/>
    <w:rsid w:val="005B6039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56B8"/>
    <w:rsid w:val="005C7510"/>
    <w:rsid w:val="005C775E"/>
    <w:rsid w:val="005C7DAF"/>
    <w:rsid w:val="005D0B51"/>
    <w:rsid w:val="005D0E34"/>
    <w:rsid w:val="005D11A1"/>
    <w:rsid w:val="005D24E8"/>
    <w:rsid w:val="005D255F"/>
    <w:rsid w:val="005D2FCA"/>
    <w:rsid w:val="005D356D"/>
    <w:rsid w:val="005D4605"/>
    <w:rsid w:val="005D51D1"/>
    <w:rsid w:val="005D55F6"/>
    <w:rsid w:val="005D6938"/>
    <w:rsid w:val="005D6DF8"/>
    <w:rsid w:val="005D7D29"/>
    <w:rsid w:val="005E02AE"/>
    <w:rsid w:val="005E03CE"/>
    <w:rsid w:val="005E05D8"/>
    <w:rsid w:val="005E0CCB"/>
    <w:rsid w:val="005E1884"/>
    <w:rsid w:val="005E1AB5"/>
    <w:rsid w:val="005E2EBB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8E"/>
    <w:rsid w:val="005F579F"/>
    <w:rsid w:val="005F6915"/>
    <w:rsid w:val="005F7446"/>
    <w:rsid w:val="005F7A02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FC"/>
    <w:rsid w:val="0061192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37F40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FF9"/>
    <w:rsid w:val="006522FC"/>
    <w:rsid w:val="00652EA1"/>
    <w:rsid w:val="00653293"/>
    <w:rsid w:val="00653318"/>
    <w:rsid w:val="00653E96"/>
    <w:rsid w:val="00655223"/>
    <w:rsid w:val="006559A2"/>
    <w:rsid w:val="00656916"/>
    <w:rsid w:val="006603B6"/>
    <w:rsid w:val="00661CEA"/>
    <w:rsid w:val="00661D86"/>
    <w:rsid w:val="0066316A"/>
    <w:rsid w:val="00663FBA"/>
    <w:rsid w:val="00665642"/>
    <w:rsid w:val="0066574D"/>
    <w:rsid w:val="00666A4A"/>
    <w:rsid w:val="00666EB0"/>
    <w:rsid w:val="00666FE9"/>
    <w:rsid w:val="00667168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80A67"/>
    <w:rsid w:val="006811E6"/>
    <w:rsid w:val="00681B8B"/>
    <w:rsid w:val="0068232F"/>
    <w:rsid w:val="00682C31"/>
    <w:rsid w:val="00683B14"/>
    <w:rsid w:val="00684A36"/>
    <w:rsid w:val="006859F6"/>
    <w:rsid w:val="00687DB5"/>
    <w:rsid w:val="006901A1"/>
    <w:rsid w:val="006924F7"/>
    <w:rsid w:val="006929C1"/>
    <w:rsid w:val="00692E32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1AF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6893"/>
    <w:rsid w:val="006B6B49"/>
    <w:rsid w:val="006B6CA2"/>
    <w:rsid w:val="006B6DFA"/>
    <w:rsid w:val="006C0862"/>
    <w:rsid w:val="006C0F61"/>
    <w:rsid w:val="006C1D48"/>
    <w:rsid w:val="006C37B3"/>
    <w:rsid w:val="006C383D"/>
    <w:rsid w:val="006C4B8D"/>
    <w:rsid w:val="006C570C"/>
    <w:rsid w:val="006C6819"/>
    <w:rsid w:val="006C733D"/>
    <w:rsid w:val="006C760C"/>
    <w:rsid w:val="006D1358"/>
    <w:rsid w:val="006D1D50"/>
    <w:rsid w:val="006D1DD9"/>
    <w:rsid w:val="006D2FA1"/>
    <w:rsid w:val="006D48F0"/>
    <w:rsid w:val="006D4D55"/>
    <w:rsid w:val="006D5094"/>
    <w:rsid w:val="006D5225"/>
    <w:rsid w:val="006D7420"/>
    <w:rsid w:val="006E0246"/>
    <w:rsid w:val="006E10A0"/>
    <w:rsid w:val="006E1602"/>
    <w:rsid w:val="006E1A06"/>
    <w:rsid w:val="006E1A2B"/>
    <w:rsid w:val="006E1B70"/>
    <w:rsid w:val="006E2BC9"/>
    <w:rsid w:val="006E3D84"/>
    <w:rsid w:val="006E4431"/>
    <w:rsid w:val="006E4C20"/>
    <w:rsid w:val="006E4C51"/>
    <w:rsid w:val="006E695D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7A"/>
    <w:rsid w:val="00703275"/>
    <w:rsid w:val="00703434"/>
    <w:rsid w:val="00704307"/>
    <w:rsid w:val="00704DA3"/>
    <w:rsid w:val="00705DB3"/>
    <w:rsid w:val="007067E2"/>
    <w:rsid w:val="00707100"/>
    <w:rsid w:val="007071BE"/>
    <w:rsid w:val="007073A3"/>
    <w:rsid w:val="00711704"/>
    <w:rsid w:val="00711D56"/>
    <w:rsid w:val="00712700"/>
    <w:rsid w:val="00712FBC"/>
    <w:rsid w:val="00713079"/>
    <w:rsid w:val="0071364F"/>
    <w:rsid w:val="0071391C"/>
    <w:rsid w:val="0071489C"/>
    <w:rsid w:val="00715049"/>
    <w:rsid w:val="007153A0"/>
    <w:rsid w:val="00715AF6"/>
    <w:rsid w:val="00715E56"/>
    <w:rsid w:val="00716315"/>
    <w:rsid w:val="00716CE9"/>
    <w:rsid w:val="00716E5D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6E73"/>
    <w:rsid w:val="0072723C"/>
    <w:rsid w:val="00727D98"/>
    <w:rsid w:val="00727F29"/>
    <w:rsid w:val="0073067E"/>
    <w:rsid w:val="0073074D"/>
    <w:rsid w:val="00731570"/>
    <w:rsid w:val="00731F6A"/>
    <w:rsid w:val="00732041"/>
    <w:rsid w:val="007332F5"/>
    <w:rsid w:val="007339DD"/>
    <w:rsid w:val="00733FDB"/>
    <w:rsid w:val="007346EB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10F3"/>
    <w:rsid w:val="00751227"/>
    <w:rsid w:val="0075326A"/>
    <w:rsid w:val="0075594A"/>
    <w:rsid w:val="007569A2"/>
    <w:rsid w:val="00756A2C"/>
    <w:rsid w:val="00757711"/>
    <w:rsid w:val="0075794F"/>
    <w:rsid w:val="00762816"/>
    <w:rsid w:val="00763576"/>
    <w:rsid w:val="007635FA"/>
    <w:rsid w:val="00763667"/>
    <w:rsid w:val="007637D1"/>
    <w:rsid w:val="0076399B"/>
    <w:rsid w:val="007641D3"/>
    <w:rsid w:val="00764E10"/>
    <w:rsid w:val="00765717"/>
    <w:rsid w:val="00766E0E"/>
    <w:rsid w:val="00766F13"/>
    <w:rsid w:val="00767E08"/>
    <w:rsid w:val="00767F56"/>
    <w:rsid w:val="00771413"/>
    <w:rsid w:val="007733C2"/>
    <w:rsid w:val="00775A65"/>
    <w:rsid w:val="00776FB4"/>
    <w:rsid w:val="00780527"/>
    <w:rsid w:val="00780FEA"/>
    <w:rsid w:val="007814AF"/>
    <w:rsid w:val="00782B72"/>
    <w:rsid w:val="00783C55"/>
    <w:rsid w:val="007844D3"/>
    <w:rsid w:val="0078484C"/>
    <w:rsid w:val="00786067"/>
    <w:rsid w:val="00786AA6"/>
    <w:rsid w:val="007908E1"/>
    <w:rsid w:val="0079288D"/>
    <w:rsid w:val="00792EE5"/>
    <w:rsid w:val="00793D7F"/>
    <w:rsid w:val="00794115"/>
    <w:rsid w:val="007945F8"/>
    <w:rsid w:val="007950CC"/>
    <w:rsid w:val="00796A60"/>
    <w:rsid w:val="00796B95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618"/>
    <w:rsid w:val="007C65E6"/>
    <w:rsid w:val="007C661B"/>
    <w:rsid w:val="007C670F"/>
    <w:rsid w:val="007C6966"/>
    <w:rsid w:val="007C6DAE"/>
    <w:rsid w:val="007D1BDA"/>
    <w:rsid w:val="007D4966"/>
    <w:rsid w:val="007D52C5"/>
    <w:rsid w:val="007D60EE"/>
    <w:rsid w:val="007D6921"/>
    <w:rsid w:val="007D6F35"/>
    <w:rsid w:val="007E027D"/>
    <w:rsid w:val="007E073D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7F9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3062"/>
    <w:rsid w:val="007F33EE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545F"/>
    <w:rsid w:val="00806A7D"/>
    <w:rsid w:val="00807767"/>
    <w:rsid w:val="0081045E"/>
    <w:rsid w:val="0081056F"/>
    <w:rsid w:val="008108B6"/>
    <w:rsid w:val="00811508"/>
    <w:rsid w:val="00812EDA"/>
    <w:rsid w:val="00812F96"/>
    <w:rsid w:val="0081326F"/>
    <w:rsid w:val="00814B45"/>
    <w:rsid w:val="00814D53"/>
    <w:rsid w:val="008157E7"/>
    <w:rsid w:val="0081676B"/>
    <w:rsid w:val="008168C1"/>
    <w:rsid w:val="008168C5"/>
    <w:rsid w:val="0081716D"/>
    <w:rsid w:val="0081721C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475E"/>
    <w:rsid w:val="00824ABD"/>
    <w:rsid w:val="00825FAB"/>
    <w:rsid w:val="00825FD4"/>
    <w:rsid w:val="00826B36"/>
    <w:rsid w:val="00826CC0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7536"/>
    <w:rsid w:val="008377B3"/>
    <w:rsid w:val="00840105"/>
    <w:rsid w:val="0084153C"/>
    <w:rsid w:val="00841842"/>
    <w:rsid w:val="00841960"/>
    <w:rsid w:val="008433AA"/>
    <w:rsid w:val="00847C77"/>
    <w:rsid w:val="0085336D"/>
    <w:rsid w:val="008543D8"/>
    <w:rsid w:val="008544D6"/>
    <w:rsid w:val="00854AC9"/>
    <w:rsid w:val="008560DE"/>
    <w:rsid w:val="008562D8"/>
    <w:rsid w:val="00856E9C"/>
    <w:rsid w:val="008575D3"/>
    <w:rsid w:val="00857B0C"/>
    <w:rsid w:val="00860E20"/>
    <w:rsid w:val="0086118F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42DD"/>
    <w:rsid w:val="008749A5"/>
    <w:rsid w:val="00874D2A"/>
    <w:rsid w:val="0087523F"/>
    <w:rsid w:val="008756DA"/>
    <w:rsid w:val="008757F1"/>
    <w:rsid w:val="008764E5"/>
    <w:rsid w:val="0087676A"/>
    <w:rsid w:val="00876925"/>
    <w:rsid w:val="00877059"/>
    <w:rsid w:val="00880E20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7A"/>
    <w:rsid w:val="00886DBA"/>
    <w:rsid w:val="0089020B"/>
    <w:rsid w:val="00890224"/>
    <w:rsid w:val="0089186C"/>
    <w:rsid w:val="0089191F"/>
    <w:rsid w:val="00892D68"/>
    <w:rsid w:val="0089360E"/>
    <w:rsid w:val="00893995"/>
    <w:rsid w:val="0089435D"/>
    <w:rsid w:val="00894AB4"/>
    <w:rsid w:val="00895332"/>
    <w:rsid w:val="00895CC3"/>
    <w:rsid w:val="00896158"/>
    <w:rsid w:val="00896742"/>
    <w:rsid w:val="00896CFA"/>
    <w:rsid w:val="008A04EB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3D4"/>
    <w:rsid w:val="008C074B"/>
    <w:rsid w:val="008C104D"/>
    <w:rsid w:val="008C1C88"/>
    <w:rsid w:val="008C2DD2"/>
    <w:rsid w:val="008C416D"/>
    <w:rsid w:val="008C5395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10B4"/>
    <w:rsid w:val="008E1618"/>
    <w:rsid w:val="008E1F89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1D0B"/>
    <w:rsid w:val="008F2138"/>
    <w:rsid w:val="008F2FA7"/>
    <w:rsid w:val="008F3447"/>
    <w:rsid w:val="008F3896"/>
    <w:rsid w:val="008F3D93"/>
    <w:rsid w:val="008F445F"/>
    <w:rsid w:val="008F53FC"/>
    <w:rsid w:val="008F6236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A7"/>
    <w:rsid w:val="009059C5"/>
    <w:rsid w:val="009067AB"/>
    <w:rsid w:val="009070D1"/>
    <w:rsid w:val="00907E87"/>
    <w:rsid w:val="0091031E"/>
    <w:rsid w:val="00910C4F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D4F"/>
    <w:rsid w:val="009271B6"/>
    <w:rsid w:val="0093029E"/>
    <w:rsid w:val="009309AD"/>
    <w:rsid w:val="0093142F"/>
    <w:rsid w:val="009317C0"/>
    <w:rsid w:val="0093241B"/>
    <w:rsid w:val="00932F81"/>
    <w:rsid w:val="00933D97"/>
    <w:rsid w:val="009340BE"/>
    <w:rsid w:val="00934D7E"/>
    <w:rsid w:val="009350C0"/>
    <w:rsid w:val="00935566"/>
    <w:rsid w:val="00935C89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566C"/>
    <w:rsid w:val="009461C9"/>
    <w:rsid w:val="00946A1E"/>
    <w:rsid w:val="0094724D"/>
    <w:rsid w:val="00947C7F"/>
    <w:rsid w:val="009506CB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7A05"/>
    <w:rsid w:val="00960AC2"/>
    <w:rsid w:val="00960DA4"/>
    <w:rsid w:val="0096195C"/>
    <w:rsid w:val="00961F34"/>
    <w:rsid w:val="00961F97"/>
    <w:rsid w:val="00962935"/>
    <w:rsid w:val="0096313D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14A3"/>
    <w:rsid w:val="009714EF"/>
    <w:rsid w:val="009727D1"/>
    <w:rsid w:val="009732D6"/>
    <w:rsid w:val="00973C03"/>
    <w:rsid w:val="009742B9"/>
    <w:rsid w:val="00974B60"/>
    <w:rsid w:val="00974FE7"/>
    <w:rsid w:val="00976DE0"/>
    <w:rsid w:val="00977012"/>
    <w:rsid w:val="009810B4"/>
    <w:rsid w:val="0098113C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C2154"/>
    <w:rsid w:val="009C290B"/>
    <w:rsid w:val="009C2C12"/>
    <w:rsid w:val="009C2EFE"/>
    <w:rsid w:val="009C3A48"/>
    <w:rsid w:val="009C48ED"/>
    <w:rsid w:val="009C56CF"/>
    <w:rsid w:val="009C60A1"/>
    <w:rsid w:val="009C6390"/>
    <w:rsid w:val="009C7561"/>
    <w:rsid w:val="009D09A0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897"/>
    <w:rsid w:val="009E5B48"/>
    <w:rsid w:val="009E5D1E"/>
    <w:rsid w:val="009E6005"/>
    <w:rsid w:val="009E657A"/>
    <w:rsid w:val="009E6630"/>
    <w:rsid w:val="009E671B"/>
    <w:rsid w:val="009E67B9"/>
    <w:rsid w:val="009E69CC"/>
    <w:rsid w:val="009E7776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AD4"/>
    <w:rsid w:val="00A129B4"/>
    <w:rsid w:val="00A140CE"/>
    <w:rsid w:val="00A14740"/>
    <w:rsid w:val="00A14FF4"/>
    <w:rsid w:val="00A1735F"/>
    <w:rsid w:val="00A1763B"/>
    <w:rsid w:val="00A17923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FCF"/>
    <w:rsid w:val="00A30017"/>
    <w:rsid w:val="00A30029"/>
    <w:rsid w:val="00A3040D"/>
    <w:rsid w:val="00A313FD"/>
    <w:rsid w:val="00A31B07"/>
    <w:rsid w:val="00A32194"/>
    <w:rsid w:val="00A32292"/>
    <w:rsid w:val="00A324B5"/>
    <w:rsid w:val="00A3391D"/>
    <w:rsid w:val="00A33951"/>
    <w:rsid w:val="00A34EC1"/>
    <w:rsid w:val="00A3505F"/>
    <w:rsid w:val="00A352CE"/>
    <w:rsid w:val="00A362F9"/>
    <w:rsid w:val="00A36C2F"/>
    <w:rsid w:val="00A3724A"/>
    <w:rsid w:val="00A3751C"/>
    <w:rsid w:val="00A40A99"/>
    <w:rsid w:val="00A41B71"/>
    <w:rsid w:val="00A41E15"/>
    <w:rsid w:val="00A4295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814"/>
    <w:rsid w:val="00A62FF4"/>
    <w:rsid w:val="00A633D4"/>
    <w:rsid w:val="00A64640"/>
    <w:rsid w:val="00A64907"/>
    <w:rsid w:val="00A65299"/>
    <w:rsid w:val="00A65D59"/>
    <w:rsid w:val="00A67714"/>
    <w:rsid w:val="00A67A5E"/>
    <w:rsid w:val="00A704B0"/>
    <w:rsid w:val="00A70CE8"/>
    <w:rsid w:val="00A74AD1"/>
    <w:rsid w:val="00A75BDE"/>
    <w:rsid w:val="00A75E28"/>
    <w:rsid w:val="00A75FE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5E97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6255"/>
    <w:rsid w:val="00AA6663"/>
    <w:rsid w:val="00AA6BA0"/>
    <w:rsid w:val="00AA7AB5"/>
    <w:rsid w:val="00AB027B"/>
    <w:rsid w:val="00AB0576"/>
    <w:rsid w:val="00AB0621"/>
    <w:rsid w:val="00AB1A2C"/>
    <w:rsid w:val="00AB1A8C"/>
    <w:rsid w:val="00AB253E"/>
    <w:rsid w:val="00AB332F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211E"/>
    <w:rsid w:val="00AC270A"/>
    <w:rsid w:val="00AC3BB4"/>
    <w:rsid w:val="00AC45CC"/>
    <w:rsid w:val="00AC53A6"/>
    <w:rsid w:val="00AC6528"/>
    <w:rsid w:val="00AC6630"/>
    <w:rsid w:val="00AC6E6B"/>
    <w:rsid w:val="00AD05B8"/>
    <w:rsid w:val="00AD0D19"/>
    <w:rsid w:val="00AD130E"/>
    <w:rsid w:val="00AD1374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AD6"/>
    <w:rsid w:val="00AD7397"/>
    <w:rsid w:val="00AD7FD8"/>
    <w:rsid w:val="00AE035E"/>
    <w:rsid w:val="00AE0C4B"/>
    <w:rsid w:val="00AE18D1"/>
    <w:rsid w:val="00AE2133"/>
    <w:rsid w:val="00AE2674"/>
    <w:rsid w:val="00AE3C86"/>
    <w:rsid w:val="00AE4910"/>
    <w:rsid w:val="00AE5DA1"/>
    <w:rsid w:val="00AE5F76"/>
    <w:rsid w:val="00AE5FF7"/>
    <w:rsid w:val="00AE6A85"/>
    <w:rsid w:val="00AE6E09"/>
    <w:rsid w:val="00AE726D"/>
    <w:rsid w:val="00AE7B45"/>
    <w:rsid w:val="00AF433B"/>
    <w:rsid w:val="00AF5086"/>
    <w:rsid w:val="00AF547A"/>
    <w:rsid w:val="00AF5844"/>
    <w:rsid w:val="00AF6C07"/>
    <w:rsid w:val="00AF7C81"/>
    <w:rsid w:val="00B0110F"/>
    <w:rsid w:val="00B01429"/>
    <w:rsid w:val="00B01692"/>
    <w:rsid w:val="00B01767"/>
    <w:rsid w:val="00B033C8"/>
    <w:rsid w:val="00B054BE"/>
    <w:rsid w:val="00B05B42"/>
    <w:rsid w:val="00B0756E"/>
    <w:rsid w:val="00B078A4"/>
    <w:rsid w:val="00B10D79"/>
    <w:rsid w:val="00B11799"/>
    <w:rsid w:val="00B11F64"/>
    <w:rsid w:val="00B131B5"/>
    <w:rsid w:val="00B13DAD"/>
    <w:rsid w:val="00B14F90"/>
    <w:rsid w:val="00B1695C"/>
    <w:rsid w:val="00B17795"/>
    <w:rsid w:val="00B17865"/>
    <w:rsid w:val="00B20BCA"/>
    <w:rsid w:val="00B22003"/>
    <w:rsid w:val="00B230B4"/>
    <w:rsid w:val="00B231CB"/>
    <w:rsid w:val="00B2388D"/>
    <w:rsid w:val="00B24859"/>
    <w:rsid w:val="00B24CF3"/>
    <w:rsid w:val="00B24F76"/>
    <w:rsid w:val="00B251EA"/>
    <w:rsid w:val="00B25888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40500"/>
    <w:rsid w:val="00B40536"/>
    <w:rsid w:val="00B40BCB"/>
    <w:rsid w:val="00B40F58"/>
    <w:rsid w:val="00B41AEC"/>
    <w:rsid w:val="00B41D02"/>
    <w:rsid w:val="00B41FFC"/>
    <w:rsid w:val="00B4283A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9A1"/>
    <w:rsid w:val="00B63AEB"/>
    <w:rsid w:val="00B64005"/>
    <w:rsid w:val="00B645C4"/>
    <w:rsid w:val="00B73966"/>
    <w:rsid w:val="00B7429C"/>
    <w:rsid w:val="00B76521"/>
    <w:rsid w:val="00B76644"/>
    <w:rsid w:val="00B76F5B"/>
    <w:rsid w:val="00B7712A"/>
    <w:rsid w:val="00B7747D"/>
    <w:rsid w:val="00B77590"/>
    <w:rsid w:val="00B80AB1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90934"/>
    <w:rsid w:val="00B909C4"/>
    <w:rsid w:val="00B93677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3D4"/>
    <w:rsid w:val="00BB69C7"/>
    <w:rsid w:val="00BB7567"/>
    <w:rsid w:val="00BB7B34"/>
    <w:rsid w:val="00BC1BAE"/>
    <w:rsid w:val="00BC1D66"/>
    <w:rsid w:val="00BC275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E0B70"/>
    <w:rsid w:val="00BE0D81"/>
    <w:rsid w:val="00BE1258"/>
    <w:rsid w:val="00BE14EC"/>
    <w:rsid w:val="00BE3445"/>
    <w:rsid w:val="00BE34E7"/>
    <w:rsid w:val="00BE54DA"/>
    <w:rsid w:val="00BE58B6"/>
    <w:rsid w:val="00BE6E22"/>
    <w:rsid w:val="00BE7A65"/>
    <w:rsid w:val="00BE7C00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545"/>
    <w:rsid w:val="00C04AC9"/>
    <w:rsid w:val="00C0654D"/>
    <w:rsid w:val="00C06A99"/>
    <w:rsid w:val="00C10899"/>
    <w:rsid w:val="00C1132A"/>
    <w:rsid w:val="00C11535"/>
    <w:rsid w:val="00C12019"/>
    <w:rsid w:val="00C13E57"/>
    <w:rsid w:val="00C143EF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586"/>
    <w:rsid w:val="00C26479"/>
    <w:rsid w:val="00C271E4"/>
    <w:rsid w:val="00C300F3"/>
    <w:rsid w:val="00C30A10"/>
    <w:rsid w:val="00C30A20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AFA"/>
    <w:rsid w:val="00C52012"/>
    <w:rsid w:val="00C528AA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3239"/>
    <w:rsid w:val="00C63FC7"/>
    <w:rsid w:val="00C643E2"/>
    <w:rsid w:val="00C647BE"/>
    <w:rsid w:val="00C64B42"/>
    <w:rsid w:val="00C6585D"/>
    <w:rsid w:val="00C6648E"/>
    <w:rsid w:val="00C672D9"/>
    <w:rsid w:val="00C679EB"/>
    <w:rsid w:val="00C67F28"/>
    <w:rsid w:val="00C712A5"/>
    <w:rsid w:val="00C71A48"/>
    <w:rsid w:val="00C730CF"/>
    <w:rsid w:val="00C739D5"/>
    <w:rsid w:val="00C73B6F"/>
    <w:rsid w:val="00C758BE"/>
    <w:rsid w:val="00C76133"/>
    <w:rsid w:val="00C768D3"/>
    <w:rsid w:val="00C76BB2"/>
    <w:rsid w:val="00C772E0"/>
    <w:rsid w:val="00C77D80"/>
    <w:rsid w:val="00C77FF7"/>
    <w:rsid w:val="00C80134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6FE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38E5"/>
    <w:rsid w:val="00C94602"/>
    <w:rsid w:val="00C9539E"/>
    <w:rsid w:val="00C953FF"/>
    <w:rsid w:val="00C95809"/>
    <w:rsid w:val="00C96EFD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D38"/>
    <w:rsid w:val="00CB2D9A"/>
    <w:rsid w:val="00CB30D6"/>
    <w:rsid w:val="00CB4827"/>
    <w:rsid w:val="00CB65F6"/>
    <w:rsid w:val="00CB6B96"/>
    <w:rsid w:val="00CC0AAA"/>
    <w:rsid w:val="00CC0AFE"/>
    <w:rsid w:val="00CC13C7"/>
    <w:rsid w:val="00CC2E51"/>
    <w:rsid w:val="00CC3476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E034C"/>
    <w:rsid w:val="00CE137E"/>
    <w:rsid w:val="00CE199A"/>
    <w:rsid w:val="00CE1E0B"/>
    <w:rsid w:val="00CE1E38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2572"/>
    <w:rsid w:val="00CF3D53"/>
    <w:rsid w:val="00CF49ED"/>
    <w:rsid w:val="00CF4AF5"/>
    <w:rsid w:val="00CF546C"/>
    <w:rsid w:val="00CF60DE"/>
    <w:rsid w:val="00CF690C"/>
    <w:rsid w:val="00CF70EC"/>
    <w:rsid w:val="00CF7974"/>
    <w:rsid w:val="00D00F79"/>
    <w:rsid w:val="00D00FDF"/>
    <w:rsid w:val="00D032F3"/>
    <w:rsid w:val="00D037C1"/>
    <w:rsid w:val="00D0562A"/>
    <w:rsid w:val="00D06263"/>
    <w:rsid w:val="00D101FD"/>
    <w:rsid w:val="00D11164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F2"/>
    <w:rsid w:val="00D6449A"/>
    <w:rsid w:val="00D64D77"/>
    <w:rsid w:val="00D668D8"/>
    <w:rsid w:val="00D66E0B"/>
    <w:rsid w:val="00D67805"/>
    <w:rsid w:val="00D679EF"/>
    <w:rsid w:val="00D7133B"/>
    <w:rsid w:val="00D7314C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334E"/>
    <w:rsid w:val="00D84032"/>
    <w:rsid w:val="00D840E9"/>
    <w:rsid w:val="00D852AE"/>
    <w:rsid w:val="00D85876"/>
    <w:rsid w:val="00D85D84"/>
    <w:rsid w:val="00D867A5"/>
    <w:rsid w:val="00D86935"/>
    <w:rsid w:val="00D8695D"/>
    <w:rsid w:val="00D87AFB"/>
    <w:rsid w:val="00D87B65"/>
    <w:rsid w:val="00D87B7E"/>
    <w:rsid w:val="00D900F1"/>
    <w:rsid w:val="00D90E33"/>
    <w:rsid w:val="00D91437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A19C8"/>
    <w:rsid w:val="00DA22EC"/>
    <w:rsid w:val="00DA230D"/>
    <w:rsid w:val="00DA3235"/>
    <w:rsid w:val="00DA325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5352"/>
    <w:rsid w:val="00DC63C8"/>
    <w:rsid w:val="00DC6F41"/>
    <w:rsid w:val="00DC7D84"/>
    <w:rsid w:val="00DC7E55"/>
    <w:rsid w:val="00DD0047"/>
    <w:rsid w:val="00DD0E68"/>
    <w:rsid w:val="00DD1C6C"/>
    <w:rsid w:val="00DD3624"/>
    <w:rsid w:val="00DD37EB"/>
    <w:rsid w:val="00DD4189"/>
    <w:rsid w:val="00DD4D7A"/>
    <w:rsid w:val="00DD514F"/>
    <w:rsid w:val="00DD5B32"/>
    <w:rsid w:val="00DD5B95"/>
    <w:rsid w:val="00DD679A"/>
    <w:rsid w:val="00DE03CF"/>
    <w:rsid w:val="00DE09C6"/>
    <w:rsid w:val="00DE3D23"/>
    <w:rsid w:val="00DE47AA"/>
    <w:rsid w:val="00DE4D16"/>
    <w:rsid w:val="00DE4FAD"/>
    <w:rsid w:val="00DE5213"/>
    <w:rsid w:val="00DE60DC"/>
    <w:rsid w:val="00DE64D1"/>
    <w:rsid w:val="00DF0D55"/>
    <w:rsid w:val="00DF15D1"/>
    <w:rsid w:val="00DF1A9B"/>
    <w:rsid w:val="00DF24A9"/>
    <w:rsid w:val="00DF2B81"/>
    <w:rsid w:val="00DF2C7A"/>
    <w:rsid w:val="00DF325C"/>
    <w:rsid w:val="00DF3B42"/>
    <w:rsid w:val="00DF4F11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2CF4"/>
    <w:rsid w:val="00E03163"/>
    <w:rsid w:val="00E034D8"/>
    <w:rsid w:val="00E03C6D"/>
    <w:rsid w:val="00E04001"/>
    <w:rsid w:val="00E042CD"/>
    <w:rsid w:val="00E046FF"/>
    <w:rsid w:val="00E05571"/>
    <w:rsid w:val="00E0563C"/>
    <w:rsid w:val="00E05D73"/>
    <w:rsid w:val="00E063AD"/>
    <w:rsid w:val="00E0656B"/>
    <w:rsid w:val="00E06A2F"/>
    <w:rsid w:val="00E06A3F"/>
    <w:rsid w:val="00E070AD"/>
    <w:rsid w:val="00E07C62"/>
    <w:rsid w:val="00E105F6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813"/>
    <w:rsid w:val="00E347C3"/>
    <w:rsid w:val="00E351EC"/>
    <w:rsid w:val="00E35521"/>
    <w:rsid w:val="00E35607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18F3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7AEE"/>
    <w:rsid w:val="00E67CEF"/>
    <w:rsid w:val="00E67E64"/>
    <w:rsid w:val="00E67E8D"/>
    <w:rsid w:val="00E718CA"/>
    <w:rsid w:val="00E728A4"/>
    <w:rsid w:val="00E73072"/>
    <w:rsid w:val="00E73454"/>
    <w:rsid w:val="00E73561"/>
    <w:rsid w:val="00E7530E"/>
    <w:rsid w:val="00E757C2"/>
    <w:rsid w:val="00E761EE"/>
    <w:rsid w:val="00E777DC"/>
    <w:rsid w:val="00E77C6B"/>
    <w:rsid w:val="00E815F4"/>
    <w:rsid w:val="00E829D7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404F"/>
    <w:rsid w:val="00E9406D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E0"/>
    <w:rsid w:val="00EA5B8E"/>
    <w:rsid w:val="00EA5D69"/>
    <w:rsid w:val="00EA6DAF"/>
    <w:rsid w:val="00EA7A65"/>
    <w:rsid w:val="00EB1061"/>
    <w:rsid w:val="00EB12DA"/>
    <w:rsid w:val="00EB1532"/>
    <w:rsid w:val="00EB15F5"/>
    <w:rsid w:val="00EB2554"/>
    <w:rsid w:val="00EB258B"/>
    <w:rsid w:val="00EB2E54"/>
    <w:rsid w:val="00EB363C"/>
    <w:rsid w:val="00EB3698"/>
    <w:rsid w:val="00EB4351"/>
    <w:rsid w:val="00EB4FD8"/>
    <w:rsid w:val="00EB569C"/>
    <w:rsid w:val="00EB5722"/>
    <w:rsid w:val="00EB57D3"/>
    <w:rsid w:val="00EB5D9B"/>
    <w:rsid w:val="00EB6A35"/>
    <w:rsid w:val="00EB6A3E"/>
    <w:rsid w:val="00EB70C6"/>
    <w:rsid w:val="00EC04C4"/>
    <w:rsid w:val="00EC0826"/>
    <w:rsid w:val="00EC0DC6"/>
    <w:rsid w:val="00EC139E"/>
    <w:rsid w:val="00EC13FC"/>
    <w:rsid w:val="00EC3DC9"/>
    <w:rsid w:val="00EC5361"/>
    <w:rsid w:val="00EC5501"/>
    <w:rsid w:val="00EC5709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68F"/>
    <w:rsid w:val="00EF0C74"/>
    <w:rsid w:val="00EF0EC9"/>
    <w:rsid w:val="00EF1203"/>
    <w:rsid w:val="00EF2048"/>
    <w:rsid w:val="00EF20D0"/>
    <w:rsid w:val="00EF2DE6"/>
    <w:rsid w:val="00EF3498"/>
    <w:rsid w:val="00EF5254"/>
    <w:rsid w:val="00EF58C2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7854"/>
    <w:rsid w:val="00F32832"/>
    <w:rsid w:val="00F33309"/>
    <w:rsid w:val="00F335F1"/>
    <w:rsid w:val="00F33B62"/>
    <w:rsid w:val="00F33EDD"/>
    <w:rsid w:val="00F3412D"/>
    <w:rsid w:val="00F3539B"/>
    <w:rsid w:val="00F35F9E"/>
    <w:rsid w:val="00F3600D"/>
    <w:rsid w:val="00F3695B"/>
    <w:rsid w:val="00F37E7A"/>
    <w:rsid w:val="00F40F94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761"/>
    <w:rsid w:val="00F62DB4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EF4"/>
    <w:rsid w:val="00F736CF"/>
    <w:rsid w:val="00F736E3"/>
    <w:rsid w:val="00F73FF8"/>
    <w:rsid w:val="00F74B72"/>
    <w:rsid w:val="00F74FDC"/>
    <w:rsid w:val="00F76232"/>
    <w:rsid w:val="00F7648A"/>
    <w:rsid w:val="00F80481"/>
    <w:rsid w:val="00F8163B"/>
    <w:rsid w:val="00F816A5"/>
    <w:rsid w:val="00F82240"/>
    <w:rsid w:val="00F83674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F57"/>
    <w:rsid w:val="00FB2DC4"/>
    <w:rsid w:val="00FB338C"/>
    <w:rsid w:val="00FB35F9"/>
    <w:rsid w:val="00FB4100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C3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691B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C4E"/>
    <w:rsid w:val="00FF35ED"/>
    <w:rsid w:val="00FF3D62"/>
    <w:rsid w:val="00FF4814"/>
    <w:rsid w:val="00FF4A97"/>
    <w:rsid w:val="00FF5431"/>
    <w:rsid w:val="00FF58FC"/>
    <w:rsid w:val="00FF5A94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5BD55-E174-415C-BB66-E8E5A7ED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714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2018-07-02T14:03:00Z</cp:lastPrinted>
  <dcterms:created xsi:type="dcterms:W3CDTF">2025-12-22T21:41:00Z</dcterms:created>
  <dcterms:modified xsi:type="dcterms:W3CDTF">2025-12-22T21:41:00Z</dcterms:modified>
</cp:coreProperties>
</file>