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5451" w14:textId="14994BFA" w:rsidR="008B1B06" w:rsidRDefault="00652FF0" w:rsidP="00C42551">
      <w:pPr>
        <w:jc w:val="center"/>
        <w:rPr>
          <w:rFonts w:ascii="Arial" w:hAnsi="Arial" w:cs="Arial"/>
          <w:b/>
          <w:color w:val="6E6E6E"/>
          <w:sz w:val="36"/>
          <w:lang w:eastAsia="es-ES"/>
        </w:rPr>
      </w:pPr>
      <w:bookmarkStart w:id="0" w:name="_Hlk189671384"/>
      <w:bookmarkStart w:id="1" w:name="_Hlk152322402"/>
      <w:bookmarkStart w:id="2" w:name="_Hlk189671409"/>
      <w:r>
        <w:rPr>
          <w:rFonts w:ascii="Arial" w:hAnsi="Arial" w:cs="Arial"/>
          <w:b/>
          <w:color w:val="6E6E6E"/>
          <w:sz w:val="36"/>
          <w:lang w:eastAsia="es-ES"/>
        </w:rPr>
        <w:t xml:space="preserve">CHINA </w:t>
      </w:r>
      <w:r w:rsidR="00063B1C">
        <w:rPr>
          <w:rFonts w:ascii="Arial" w:hAnsi="Arial" w:cs="Arial"/>
          <w:b/>
          <w:color w:val="6E6E6E"/>
          <w:sz w:val="36"/>
          <w:lang w:eastAsia="es-ES"/>
        </w:rPr>
        <w:t>Y</w:t>
      </w:r>
      <w:r>
        <w:rPr>
          <w:rFonts w:ascii="Arial" w:hAnsi="Arial" w:cs="Arial"/>
          <w:b/>
          <w:color w:val="6E6E6E"/>
          <w:sz w:val="36"/>
          <w:lang w:eastAsia="es-ES"/>
        </w:rPr>
        <w:t xml:space="preserve"> DISNEYLAND</w:t>
      </w:r>
      <w:r w:rsidR="00427E46">
        <w:rPr>
          <w:rFonts w:ascii="Arial" w:hAnsi="Arial" w:cs="Arial"/>
          <w:b/>
          <w:color w:val="6E6E6E"/>
          <w:sz w:val="36"/>
          <w:lang w:eastAsia="es-ES"/>
        </w:rPr>
        <w:t xml:space="preserve"> SHANGHÁI</w:t>
      </w:r>
    </w:p>
    <w:p w14:paraId="6A2AC74E" w14:textId="687DCB6B" w:rsidR="00ED0A10" w:rsidRDefault="00652FF0" w:rsidP="003D7895">
      <w:pPr>
        <w:jc w:val="center"/>
        <w:rPr>
          <w:rFonts w:ascii="Arial" w:hAnsi="Arial" w:cs="Arial"/>
          <w:i/>
          <w:color w:val="6E6E6E"/>
          <w:sz w:val="22"/>
          <w:lang w:eastAsia="es-ES"/>
        </w:rPr>
      </w:pPr>
      <w:r>
        <w:rPr>
          <w:rFonts w:ascii="Arial" w:hAnsi="Arial" w:cs="Arial"/>
          <w:i/>
          <w:color w:val="6E6E6E"/>
          <w:sz w:val="22"/>
          <w:lang w:eastAsia="es-ES"/>
        </w:rPr>
        <w:t>Beijing</w:t>
      </w:r>
      <w:r w:rsidR="00ED0A10">
        <w:rPr>
          <w:rFonts w:ascii="Arial" w:hAnsi="Arial" w:cs="Arial"/>
          <w:i/>
          <w:color w:val="6E6E6E"/>
          <w:sz w:val="22"/>
          <w:lang w:eastAsia="es-ES"/>
        </w:rPr>
        <w:t>-</w:t>
      </w:r>
      <w:r w:rsidR="00ED0A10" w:rsidRPr="005555B7">
        <w:rPr>
          <w:rFonts w:ascii="Arial" w:hAnsi="Arial" w:cs="Arial"/>
          <w:i/>
          <w:color w:val="6E6E6E"/>
          <w:sz w:val="22"/>
          <w:szCs w:val="22"/>
          <w:lang w:eastAsia="es-ES"/>
        </w:rPr>
        <w:t xml:space="preserve"> </w:t>
      </w:r>
      <w:r w:rsidR="005555B7" w:rsidRPr="005555B7">
        <w:rPr>
          <w:rFonts w:ascii="Arial" w:hAnsi="Arial" w:cs="Arial"/>
          <w:i/>
          <w:color w:val="696969"/>
          <w:sz w:val="22"/>
          <w:szCs w:val="22"/>
        </w:rPr>
        <w:t>Xi'an</w:t>
      </w:r>
      <w:r w:rsidR="005555B7">
        <w:rPr>
          <w:rFonts w:ascii="Arial" w:hAnsi="Arial" w:cs="Arial"/>
          <w:i/>
          <w:color w:val="696969"/>
          <w:sz w:val="22"/>
          <w:szCs w:val="22"/>
        </w:rPr>
        <w:t>-</w:t>
      </w:r>
      <w:r w:rsidR="005555B7">
        <w:rPr>
          <w:rFonts w:ascii="Arial" w:hAnsi="Arial" w:cs="Arial"/>
          <w:i/>
          <w:color w:val="6E6E6E"/>
          <w:sz w:val="22"/>
          <w:lang w:eastAsia="es-ES"/>
        </w:rPr>
        <w:t xml:space="preserve"> </w:t>
      </w:r>
      <w:proofErr w:type="spellStart"/>
      <w:r w:rsidR="00ED0A10">
        <w:rPr>
          <w:rFonts w:ascii="Arial" w:hAnsi="Arial" w:cs="Arial"/>
          <w:i/>
          <w:color w:val="6E6E6E"/>
          <w:sz w:val="22"/>
          <w:lang w:eastAsia="es-ES"/>
        </w:rPr>
        <w:t>Shanghai</w:t>
      </w:r>
      <w:proofErr w:type="spellEnd"/>
    </w:p>
    <w:p w14:paraId="3D8590B0" w14:textId="2FABECC0" w:rsidR="00F2731B" w:rsidRDefault="006F1E8C" w:rsidP="003D7895">
      <w:pPr>
        <w:jc w:val="center"/>
        <w:rPr>
          <w:rFonts w:ascii="Arial" w:hAnsi="Arial" w:cs="Arial"/>
          <w:b/>
          <w:color w:val="6E6E6E"/>
          <w:szCs w:val="18"/>
          <w:lang w:eastAsia="es-ES"/>
        </w:rPr>
      </w:pPr>
      <w:r>
        <w:rPr>
          <w:rFonts w:ascii="Arial" w:hAnsi="Arial" w:cs="Arial"/>
          <w:b/>
          <w:color w:val="6E6E6E"/>
          <w:szCs w:val="18"/>
          <w:lang w:eastAsia="es-ES"/>
        </w:rPr>
        <w:t>10</w:t>
      </w:r>
      <w:r w:rsidR="00C30F57">
        <w:rPr>
          <w:rFonts w:ascii="Arial" w:hAnsi="Arial" w:cs="Arial"/>
          <w:b/>
          <w:color w:val="6E6E6E"/>
          <w:szCs w:val="18"/>
          <w:lang w:eastAsia="es-ES"/>
        </w:rPr>
        <w:t xml:space="preserve"> d</w:t>
      </w:r>
      <w:r>
        <w:rPr>
          <w:rFonts w:ascii="Arial" w:hAnsi="Arial" w:cs="Arial"/>
          <w:b/>
          <w:color w:val="6E6E6E"/>
          <w:szCs w:val="18"/>
          <w:lang w:eastAsia="es-ES"/>
        </w:rPr>
        <w:t>ías / 09</w:t>
      </w:r>
      <w:r w:rsidR="00C30F57">
        <w:rPr>
          <w:rFonts w:ascii="Arial" w:hAnsi="Arial" w:cs="Arial"/>
          <w:b/>
          <w:color w:val="6E6E6E"/>
          <w:szCs w:val="18"/>
          <w:lang w:eastAsia="es-ES"/>
        </w:rPr>
        <w:t xml:space="preserve"> n</w:t>
      </w:r>
      <w:r w:rsidR="00F2731B" w:rsidRPr="00F2731B">
        <w:rPr>
          <w:rFonts w:ascii="Arial" w:hAnsi="Arial" w:cs="Arial"/>
          <w:b/>
          <w:color w:val="6E6E6E"/>
          <w:szCs w:val="18"/>
          <w:lang w:eastAsia="es-ES"/>
        </w:rPr>
        <w:t>oches</w:t>
      </w:r>
    </w:p>
    <w:bookmarkEnd w:id="0"/>
    <w:bookmarkEnd w:id="1"/>
    <w:bookmarkEnd w:id="2"/>
    <w:p w14:paraId="11DFC19B" w14:textId="77777777" w:rsidR="00AD6A3E" w:rsidRDefault="00AD6A3E" w:rsidP="00AD6A3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37516364" w14:textId="073E47F1" w:rsidR="00AD6A3E" w:rsidRPr="004617DD" w:rsidRDefault="00AD6A3E" w:rsidP="00AD6A3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F9102C">
        <w:rPr>
          <w:rFonts w:ascii="Arial" w:hAnsi="Arial" w:cs="Arial"/>
          <w:b/>
          <w:color w:val="ED6964"/>
          <w:sz w:val="22"/>
          <w:szCs w:val="22"/>
          <w:lang w:eastAsia="es-ES"/>
        </w:rPr>
        <w:t>2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>,</w:t>
      </w:r>
      <w:r w:rsidR="00F9102C">
        <w:rPr>
          <w:rFonts w:ascii="Arial" w:hAnsi="Arial" w:cs="Arial"/>
          <w:b/>
          <w:color w:val="ED6964"/>
          <w:sz w:val="22"/>
          <w:szCs w:val="22"/>
          <w:lang w:eastAsia="es-ES"/>
        </w:rPr>
        <w:t>16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>9.00</w:t>
      </w:r>
    </w:p>
    <w:p w14:paraId="485EBCFC" w14:textId="77777777" w:rsidR="00AD6A3E" w:rsidRPr="00261CD1" w:rsidRDefault="00AD6A3E" w:rsidP="00AD6A3E">
      <w:pPr>
        <w:jc w:val="both"/>
        <w:rPr>
          <w:rFonts w:ascii="Arial" w:hAnsi="Arial" w:cs="Arial"/>
          <w:color w:val="6E6E6E"/>
          <w:sz w:val="20"/>
          <w:szCs w:val="20"/>
        </w:rPr>
      </w:pPr>
    </w:p>
    <w:p w14:paraId="7584D839" w14:textId="5F156146" w:rsidR="00AD6A3E" w:rsidRPr="00C42551" w:rsidRDefault="00C42551" w:rsidP="00C42551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C42551">
        <w:rPr>
          <w:rFonts w:ascii="Arial" w:hAnsi="Arial" w:cs="Arial"/>
          <w:b/>
          <w:color w:val="696969"/>
          <w:sz w:val="18"/>
          <w:szCs w:val="18"/>
        </w:rPr>
        <w:t>SALIDAS</w:t>
      </w:r>
      <w:r w:rsidR="00AD6A3E" w:rsidRPr="00C42551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: </w:t>
      </w:r>
      <w:proofErr w:type="gramStart"/>
      <w:r w:rsidR="00AD6A3E" w:rsidRPr="00C42551">
        <w:rPr>
          <w:rFonts w:ascii="Arial" w:hAnsi="Arial" w:cs="Arial"/>
          <w:b/>
          <w:i/>
          <w:iCs/>
          <w:color w:val="696969"/>
          <w:sz w:val="18"/>
          <w:szCs w:val="18"/>
        </w:rPr>
        <w:t>Lunes</w:t>
      </w:r>
      <w:proofErr w:type="gramEnd"/>
      <w:r w:rsidR="00AD6A3E" w:rsidRPr="00C42551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, </w:t>
      </w:r>
      <w:proofErr w:type="gramStart"/>
      <w:r w:rsidR="00AD6A3E" w:rsidRPr="00C42551">
        <w:rPr>
          <w:rFonts w:ascii="Arial" w:hAnsi="Arial" w:cs="Arial"/>
          <w:b/>
          <w:i/>
          <w:iCs/>
          <w:color w:val="696969"/>
          <w:sz w:val="18"/>
          <w:szCs w:val="18"/>
        </w:rPr>
        <w:t>Martes</w:t>
      </w:r>
      <w:proofErr w:type="gramEnd"/>
      <w:r w:rsidR="00AD6A3E" w:rsidRPr="00C42551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y </w:t>
      </w:r>
      <w:proofErr w:type="gramStart"/>
      <w:r w:rsidR="00AD6A3E" w:rsidRPr="00C42551">
        <w:rPr>
          <w:rFonts w:ascii="Arial" w:hAnsi="Arial" w:cs="Arial"/>
          <w:b/>
          <w:i/>
          <w:iCs/>
          <w:color w:val="696969"/>
          <w:sz w:val="18"/>
          <w:szCs w:val="18"/>
        </w:rPr>
        <w:t>Jueves</w:t>
      </w:r>
      <w:proofErr w:type="gramEnd"/>
    </w:p>
    <w:p w14:paraId="265E29B8" w14:textId="77777777" w:rsidR="00AD6A3E" w:rsidRPr="00C42551" w:rsidRDefault="00AD6A3E" w:rsidP="00C42551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057343FA" w14:textId="3CE42A09" w:rsidR="00AD6A3E" w:rsidRPr="00C42551" w:rsidRDefault="00C42551" w:rsidP="00C42551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C42551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p w14:paraId="32036FEA" w14:textId="77777777" w:rsidR="00AD6A3E" w:rsidRPr="00C42551" w:rsidRDefault="00AD6A3E" w:rsidP="00C42551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C42551">
        <w:rPr>
          <w:rFonts w:ascii="Arial" w:hAnsi="Arial" w:cs="Arial"/>
          <w:color w:val="696969"/>
          <w:sz w:val="18"/>
          <w:szCs w:val="18"/>
          <w:lang w:val="es-ES"/>
        </w:rPr>
        <w:t xml:space="preserve">Traslado aeropuerto – Hotel – Aeropuerto. </w:t>
      </w:r>
    </w:p>
    <w:p w14:paraId="48E93049" w14:textId="77777777" w:rsidR="00AD6A3E" w:rsidRPr="00C42551" w:rsidRDefault="00AD6A3E" w:rsidP="00C42551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C42551">
        <w:rPr>
          <w:rFonts w:ascii="Arial" w:hAnsi="Arial" w:cs="Arial"/>
          <w:color w:val="696969"/>
          <w:sz w:val="18"/>
          <w:szCs w:val="18"/>
          <w:lang w:val="es-ES"/>
        </w:rPr>
        <w:t>03 noches en Beijing.</w:t>
      </w:r>
    </w:p>
    <w:p w14:paraId="34EE36EA" w14:textId="77777777" w:rsidR="00AD6A3E" w:rsidRPr="00C42551" w:rsidRDefault="00AD6A3E" w:rsidP="00C42551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C42551">
        <w:rPr>
          <w:rFonts w:ascii="Arial" w:hAnsi="Arial" w:cs="Arial"/>
          <w:color w:val="696969"/>
          <w:sz w:val="18"/>
          <w:szCs w:val="18"/>
          <w:lang w:val="es-ES"/>
        </w:rPr>
        <w:t>02 noches en Xi’an.</w:t>
      </w:r>
    </w:p>
    <w:p w14:paraId="31BD730B" w14:textId="71F99CCE" w:rsidR="00AD6A3E" w:rsidRPr="00C42551" w:rsidRDefault="00F9102C" w:rsidP="00C42551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C42551">
        <w:rPr>
          <w:rFonts w:ascii="Arial" w:hAnsi="Arial" w:cs="Arial"/>
          <w:color w:val="696969"/>
          <w:sz w:val="18"/>
          <w:szCs w:val="18"/>
          <w:lang w:val="es-ES"/>
        </w:rPr>
        <w:t>04</w:t>
      </w:r>
      <w:r w:rsidR="00AD6A3E" w:rsidRPr="00C42551">
        <w:rPr>
          <w:rFonts w:ascii="Arial" w:hAnsi="Arial" w:cs="Arial"/>
          <w:color w:val="696969"/>
          <w:sz w:val="18"/>
          <w:szCs w:val="18"/>
          <w:lang w:val="es-ES"/>
        </w:rPr>
        <w:t xml:space="preserve"> noches en Shanghái.</w:t>
      </w:r>
    </w:p>
    <w:p w14:paraId="4BF34423" w14:textId="77777777" w:rsidR="00AD6A3E" w:rsidRPr="00C42551" w:rsidRDefault="00AD6A3E" w:rsidP="00C42551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C42551">
        <w:rPr>
          <w:rFonts w:ascii="Arial" w:hAnsi="Arial" w:cs="Arial"/>
          <w:color w:val="696969"/>
          <w:sz w:val="18"/>
          <w:szCs w:val="18"/>
          <w:lang w:val="es-ES"/>
        </w:rPr>
        <w:t>Desayunos buffet.</w:t>
      </w:r>
    </w:p>
    <w:p w14:paraId="4E89D612" w14:textId="77777777" w:rsidR="00AD6A3E" w:rsidRPr="00C42551" w:rsidRDefault="00AD6A3E" w:rsidP="00C42551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C42551">
        <w:rPr>
          <w:rFonts w:ascii="Arial" w:hAnsi="Arial" w:cs="Arial"/>
          <w:color w:val="696969"/>
          <w:sz w:val="18"/>
          <w:szCs w:val="18"/>
          <w:lang w:val="es-ES"/>
        </w:rPr>
        <w:t>Alimentación según itinerario.</w:t>
      </w:r>
    </w:p>
    <w:p w14:paraId="18E644D6" w14:textId="77777777" w:rsidR="00AD6A3E" w:rsidRPr="00C42551" w:rsidRDefault="00AD6A3E" w:rsidP="00C42551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C42551">
        <w:rPr>
          <w:rFonts w:ascii="Arial" w:hAnsi="Arial" w:cs="Arial"/>
          <w:color w:val="696969"/>
          <w:sz w:val="18"/>
          <w:szCs w:val="18"/>
          <w:lang w:val="es-ES"/>
        </w:rPr>
        <w:t>Una cena especial de “Pato Laqueado” en Beijing.</w:t>
      </w:r>
    </w:p>
    <w:p w14:paraId="54EB867B" w14:textId="77777777" w:rsidR="00AD6A3E" w:rsidRPr="00C42551" w:rsidRDefault="00AD6A3E" w:rsidP="00C42551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C42551">
        <w:rPr>
          <w:rFonts w:ascii="Arial" w:hAnsi="Arial" w:cs="Arial"/>
          <w:color w:val="696969"/>
          <w:sz w:val="18"/>
          <w:szCs w:val="18"/>
        </w:rPr>
        <w:t>Billetes de tren de alta velocidad en Clase Turista de Beijing a Xi’an.</w:t>
      </w:r>
    </w:p>
    <w:p w14:paraId="6A92F41F" w14:textId="77777777" w:rsidR="00AD6A3E" w:rsidRPr="00C42551" w:rsidRDefault="00AD6A3E" w:rsidP="00C42551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C42551">
        <w:rPr>
          <w:rFonts w:ascii="Arial" w:hAnsi="Arial" w:cs="Arial"/>
          <w:color w:val="696969"/>
          <w:sz w:val="18"/>
          <w:szCs w:val="18"/>
        </w:rPr>
        <w:t>Visita a la Ciudad Prohibida, Palacio de Verano, Gran Muralla y Parque Olímpico en Beijing.</w:t>
      </w:r>
    </w:p>
    <w:p w14:paraId="22AC487E" w14:textId="77777777" w:rsidR="00AD6A3E" w:rsidRPr="00C42551" w:rsidRDefault="00AD6A3E" w:rsidP="00C42551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C42551">
        <w:rPr>
          <w:rFonts w:ascii="Arial" w:hAnsi="Arial" w:cs="Arial"/>
          <w:color w:val="696969"/>
          <w:sz w:val="18"/>
          <w:szCs w:val="18"/>
        </w:rPr>
        <w:t>Visita al Museo de Guerreros y Corceles en Xi’an.</w:t>
      </w:r>
    </w:p>
    <w:p w14:paraId="4665CD95" w14:textId="5B6EA940" w:rsidR="00AD6A3E" w:rsidRPr="00C42551" w:rsidRDefault="00AD6A3E" w:rsidP="00C42551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C42551">
        <w:rPr>
          <w:rFonts w:ascii="Arial" w:hAnsi="Arial" w:cs="Arial"/>
          <w:color w:val="696969"/>
          <w:sz w:val="18"/>
          <w:szCs w:val="18"/>
        </w:rPr>
        <w:t>Visitas con guías locales de habla hispana en Beijing, Xi’an y Shanghái.</w:t>
      </w:r>
    </w:p>
    <w:p w14:paraId="447499F5" w14:textId="62D83D34" w:rsidR="00F9102C" w:rsidRPr="00C42551" w:rsidRDefault="00F9102C" w:rsidP="00C42551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C42551">
        <w:rPr>
          <w:rFonts w:ascii="Arial" w:hAnsi="Arial" w:cs="Arial"/>
          <w:color w:val="696969"/>
          <w:sz w:val="18"/>
          <w:szCs w:val="18"/>
        </w:rPr>
        <w:t xml:space="preserve">01 ticket de entrada por persona al Parque Disneyland </w:t>
      </w:r>
      <w:proofErr w:type="spellStart"/>
      <w:r w:rsidRPr="00C42551">
        <w:rPr>
          <w:rFonts w:ascii="Arial" w:hAnsi="Arial" w:cs="Arial"/>
          <w:color w:val="696969"/>
          <w:sz w:val="18"/>
          <w:szCs w:val="18"/>
        </w:rPr>
        <w:t>Shanghai</w:t>
      </w:r>
      <w:proofErr w:type="spellEnd"/>
      <w:r w:rsidRPr="00C42551">
        <w:rPr>
          <w:rFonts w:ascii="Arial" w:hAnsi="Arial" w:cs="Arial"/>
          <w:color w:val="696969"/>
          <w:sz w:val="18"/>
          <w:szCs w:val="18"/>
        </w:rPr>
        <w:t xml:space="preserve"> para la visita dentro de un día.</w:t>
      </w:r>
    </w:p>
    <w:p w14:paraId="4A8CB5BA" w14:textId="60EC17AF" w:rsidR="00AD6A3E" w:rsidRPr="00E113FD" w:rsidRDefault="00F9102C" w:rsidP="00C42551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  <w:lang w:val="it-IT"/>
        </w:rPr>
      </w:pPr>
      <w:r w:rsidRPr="00E113FD">
        <w:rPr>
          <w:rFonts w:ascii="Arial" w:hAnsi="Arial" w:cs="Arial"/>
          <w:color w:val="696969"/>
          <w:sz w:val="18"/>
          <w:szCs w:val="18"/>
          <w:lang w:val="it-IT"/>
        </w:rPr>
        <w:t>Traslado del Hotel Shanghái a Disneyland in/out.</w:t>
      </w:r>
    </w:p>
    <w:p w14:paraId="1324904B" w14:textId="1FAB2A9C" w:rsidR="00AD6A3E" w:rsidRPr="00C42551" w:rsidRDefault="00C42551" w:rsidP="00C42551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C42551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7CC03A0D" w14:textId="77777777" w:rsidR="00AD6A3E" w:rsidRPr="00C42551" w:rsidRDefault="00AD6A3E" w:rsidP="00C42551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C42551">
        <w:rPr>
          <w:rFonts w:ascii="Arial" w:hAnsi="Arial" w:cs="Arial"/>
          <w:color w:val="696969"/>
          <w:sz w:val="18"/>
          <w:szCs w:val="18"/>
          <w:lang w:val="es-ES"/>
        </w:rPr>
        <w:t xml:space="preserve">Propinas </w:t>
      </w:r>
    </w:p>
    <w:p w14:paraId="757FF663" w14:textId="77777777" w:rsidR="00AD6A3E" w:rsidRPr="00C42551" w:rsidRDefault="00AD6A3E" w:rsidP="00C42551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C42551">
        <w:rPr>
          <w:rFonts w:ascii="Arial" w:hAnsi="Arial" w:cs="Arial"/>
          <w:color w:val="696969"/>
          <w:sz w:val="18"/>
          <w:szCs w:val="18"/>
          <w:lang w:val="es-ES"/>
        </w:rPr>
        <w:t xml:space="preserve">Tours opcionales </w:t>
      </w:r>
    </w:p>
    <w:p w14:paraId="491C22EF" w14:textId="77777777" w:rsidR="00AD6A3E" w:rsidRPr="00C42551" w:rsidRDefault="00AD6A3E" w:rsidP="00C42551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C42551">
        <w:rPr>
          <w:rFonts w:ascii="Arial" w:hAnsi="Arial" w:cs="Arial"/>
          <w:color w:val="696969"/>
          <w:sz w:val="18"/>
          <w:szCs w:val="18"/>
          <w:lang w:val="es-ES"/>
        </w:rPr>
        <w:t xml:space="preserve">Otros no indicados en el programa </w:t>
      </w:r>
    </w:p>
    <w:p w14:paraId="640D004F" w14:textId="61D1B110" w:rsidR="00B03FD7" w:rsidRPr="00C42551" w:rsidRDefault="00B03FD7" w:rsidP="00C42551">
      <w:pPr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34F6B321" w14:textId="2F2A53C2" w:rsidR="00743107" w:rsidRPr="00C42551" w:rsidRDefault="000157FE" w:rsidP="00C42551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C42551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C42551" w:rsidRPr="00C42551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4110629C" w14:textId="77777777" w:rsidR="00AB7C5A" w:rsidRPr="00C42551" w:rsidRDefault="00AB7C5A" w:rsidP="00C42551">
      <w:pPr>
        <w:rPr>
          <w:rFonts w:ascii="Arial" w:hAnsi="Arial" w:cs="Arial"/>
          <w:b/>
          <w:bCs/>
          <w:color w:val="696969"/>
          <w:sz w:val="18"/>
          <w:szCs w:val="18"/>
        </w:rPr>
      </w:pPr>
      <w:bookmarkStart w:id="3" w:name="_Hlk189672224"/>
      <w:r w:rsidRPr="00C42551">
        <w:rPr>
          <w:rFonts w:ascii="Arial" w:hAnsi="Arial" w:cs="Arial"/>
          <w:b/>
          <w:bCs/>
          <w:color w:val="696969"/>
          <w:sz w:val="18"/>
          <w:szCs w:val="18"/>
        </w:rPr>
        <w:t xml:space="preserve">DÍA 1: BEIJING </w:t>
      </w:r>
    </w:p>
    <w:p w14:paraId="2CA3C6F3" w14:textId="77777777" w:rsidR="00AB7C5A" w:rsidRPr="00C42551" w:rsidRDefault="00AB7C5A" w:rsidP="00C42551">
      <w:pPr>
        <w:rPr>
          <w:rFonts w:ascii="Arial" w:hAnsi="Arial" w:cs="Arial"/>
          <w:color w:val="696969"/>
          <w:sz w:val="18"/>
          <w:szCs w:val="18"/>
        </w:rPr>
      </w:pPr>
      <w:r w:rsidRPr="00C42551">
        <w:rPr>
          <w:rFonts w:ascii="Arial" w:hAnsi="Arial" w:cs="Arial"/>
          <w:color w:val="696969"/>
          <w:sz w:val="18"/>
          <w:szCs w:val="18"/>
        </w:rPr>
        <w:t xml:space="preserve">Llegada a Beijing, capital de la República Popular China. Traslado al hotel. Resto del día </w:t>
      </w:r>
      <w:proofErr w:type="gramStart"/>
      <w:r w:rsidRPr="00C42551">
        <w:rPr>
          <w:rFonts w:ascii="Arial" w:hAnsi="Arial" w:cs="Arial"/>
          <w:color w:val="696969"/>
          <w:sz w:val="18"/>
          <w:szCs w:val="18"/>
        </w:rPr>
        <w:t>libre ,</w:t>
      </w:r>
      <w:proofErr w:type="gramEnd"/>
      <w:r w:rsidRPr="00C42551">
        <w:rPr>
          <w:rFonts w:ascii="Arial" w:hAnsi="Arial" w:cs="Arial"/>
          <w:color w:val="696969"/>
          <w:sz w:val="18"/>
          <w:szCs w:val="18"/>
        </w:rPr>
        <w:t xml:space="preserve"> almuerzo no incluido. Alojamiento.</w:t>
      </w:r>
    </w:p>
    <w:p w14:paraId="22142EAC" w14:textId="77777777" w:rsidR="00AB7C5A" w:rsidRPr="00C42551" w:rsidRDefault="00AB7C5A" w:rsidP="00C42551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B4F4084" w14:textId="77777777" w:rsidR="00AB7C5A" w:rsidRPr="00C42551" w:rsidRDefault="00AB7C5A" w:rsidP="00C42551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C42551">
        <w:rPr>
          <w:rFonts w:ascii="Arial" w:hAnsi="Arial" w:cs="Arial"/>
          <w:b/>
          <w:bCs/>
          <w:color w:val="696969"/>
          <w:sz w:val="18"/>
          <w:szCs w:val="18"/>
        </w:rPr>
        <w:t xml:space="preserve">DÍA 2: BEIJING </w:t>
      </w:r>
    </w:p>
    <w:p w14:paraId="2A6B0576" w14:textId="77777777" w:rsidR="00AB7C5A" w:rsidRPr="00C42551" w:rsidRDefault="00AB7C5A" w:rsidP="00C42551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42551">
        <w:rPr>
          <w:rFonts w:ascii="Arial" w:hAnsi="Arial" w:cs="Arial"/>
          <w:color w:val="696969"/>
          <w:sz w:val="18"/>
          <w:szCs w:val="18"/>
        </w:rPr>
        <w:t xml:space="preserve">Desayuno Buffet. Durante este día visitaremos: el Palacio Imperial, conocido como “la Ciudad Prohibida”, la Plaza Tian </w:t>
      </w:r>
      <w:proofErr w:type="spellStart"/>
      <w:r w:rsidRPr="00C42551">
        <w:rPr>
          <w:rFonts w:ascii="Arial" w:hAnsi="Arial" w:cs="Arial"/>
          <w:color w:val="696969"/>
          <w:sz w:val="18"/>
          <w:szCs w:val="18"/>
        </w:rPr>
        <w:t>An</w:t>
      </w:r>
      <w:proofErr w:type="spellEnd"/>
      <w:r w:rsidRPr="00C42551">
        <w:rPr>
          <w:rFonts w:ascii="Arial" w:hAnsi="Arial" w:cs="Arial"/>
          <w:color w:val="696969"/>
          <w:sz w:val="18"/>
          <w:szCs w:val="18"/>
        </w:rPr>
        <w:t xml:space="preserve"> Men, una de las mayores del mundo, y el Palacio de Verano que era un jardín veraniego para la casa imperial de la Dinastía Qing. Almuerzo incluido. Opcional pueden asistir por la noche a un Espectáculo de Acrobacia. Alojamiento.</w:t>
      </w:r>
    </w:p>
    <w:p w14:paraId="68A6D2DB" w14:textId="77777777" w:rsidR="00AB7C5A" w:rsidRPr="00C42551" w:rsidRDefault="00AB7C5A" w:rsidP="00C42551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04D77817" w14:textId="191C2AE8" w:rsidR="00AB7C5A" w:rsidRPr="00C42551" w:rsidRDefault="00AB7C5A" w:rsidP="00C42551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C42551">
        <w:rPr>
          <w:rFonts w:ascii="Arial" w:hAnsi="Arial" w:cs="Arial"/>
          <w:b/>
          <w:bCs/>
          <w:color w:val="696969"/>
          <w:sz w:val="18"/>
          <w:szCs w:val="18"/>
        </w:rPr>
        <w:t xml:space="preserve">DÍA 3: BEIJING </w:t>
      </w:r>
    </w:p>
    <w:p w14:paraId="5926C6F9" w14:textId="77777777" w:rsidR="00AB7C5A" w:rsidRPr="00C42551" w:rsidRDefault="00AB7C5A" w:rsidP="00C42551">
      <w:pPr>
        <w:rPr>
          <w:rFonts w:ascii="Arial" w:hAnsi="Arial" w:cs="Arial"/>
          <w:color w:val="696969"/>
          <w:sz w:val="18"/>
          <w:szCs w:val="18"/>
        </w:rPr>
      </w:pPr>
      <w:r w:rsidRPr="00C42551">
        <w:rPr>
          <w:rFonts w:ascii="Arial" w:hAnsi="Arial" w:cs="Arial"/>
          <w:color w:val="696969"/>
          <w:sz w:val="18"/>
          <w:szCs w:val="18"/>
        </w:rPr>
        <w:t xml:space="preserve">Desayuno Buffet. Excursión a la Gran Muralla (Paso </w:t>
      </w:r>
      <w:proofErr w:type="spellStart"/>
      <w:r w:rsidRPr="00C42551">
        <w:rPr>
          <w:rFonts w:ascii="Arial" w:hAnsi="Arial" w:cs="Arial"/>
          <w:color w:val="696969"/>
          <w:sz w:val="18"/>
          <w:szCs w:val="18"/>
        </w:rPr>
        <w:t>Juyongguan</w:t>
      </w:r>
      <w:proofErr w:type="spellEnd"/>
      <w:r w:rsidRPr="00C42551">
        <w:rPr>
          <w:rFonts w:ascii="Arial" w:hAnsi="Arial" w:cs="Arial"/>
          <w:color w:val="696969"/>
          <w:sz w:val="18"/>
          <w:szCs w:val="18"/>
        </w:rPr>
        <w:t xml:space="preserve"> o </w:t>
      </w:r>
      <w:proofErr w:type="spellStart"/>
      <w:r w:rsidRPr="00C42551">
        <w:rPr>
          <w:rFonts w:ascii="Arial" w:hAnsi="Arial" w:cs="Arial"/>
          <w:color w:val="696969"/>
          <w:sz w:val="18"/>
          <w:szCs w:val="18"/>
        </w:rPr>
        <w:t>Badaling</w:t>
      </w:r>
      <w:proofErr w:type="spellEnd"/>
      <w:r w:rsidRPr="00C42551">
        <w:rPr>
          <w:rFonts w:ascii="Arial" w:hAnsi="Arial" w:cs="Arial"/>
          <w:color w:val="696969"/>
          <w:sz w:val="18"/>
          <w:szCs w:val="18"/>
        </w:rPr>
        <w:t xml:space="preserve"> según la operativa concreta de Fantástica China), espectacular y grandiosa obra arquitectónica, cuyos añales cubren más de 2.000 años. Almuerzo incluido. Por la tarde vuelta a la ciudad y hacemos una parada cerca del “Nido del </w:t>
      </w:r>
      <w:proofErr w:type="gramStart"/>
      <w:r w:rsidRPr="00C42551">
        <w:rPr>
          <w:rFonts w:ascii="Arial" w:hAnsi="Arial" w:cs="Arial"/>
          <w:color w:val="696969"/>
          <w:sz w:val="18"/>
          <w:szCs w:val="18"/>
        </w:rPr>
        <w:t>Pájaro”(</w:t>
      </w:r>
      <w:proofErr w:type="gramEnd"/>
      <w:r w:rsidRPr="00C42551">
        <w:rPr>
          <w:rFonts w:ascii="Arial" w:hAnsi="Arial" w:cs="Arial"/>
          <w:color w:val="696969"/>
          <w:sz w:val="18"/>
          <w:szCs w:val="18"/>
        </w:rPr>
        <w:t xml:space="preserve">Estadio Nacional) y el “Cubo del </w:t>
      </w:r>
      <w:proofErr w:type="gramStart"/>
      <w:r w:rsidRPr="00C42551">
        <w:rPr>
          <w:rFonts w:ascii="Arial" w:hAnsi="Arial" w:cs="Arial"/>
          <w:color w:val="696969"/>
          <w:sz w:val="18"/>
          <w:szCs w:val="18"/>
        </w:rPr>
        <w:t>Agua”(</w:t>
      </w:r>
      <w:proofErr w:type="gramEnd"/>
      <w:r w:rsidRPr="00C42551">
        <w:rPr>
          <w:rFonts w:ascii="Arial" w:hAnsi="Arial" w:cs="Arial"/>
          <w:color w:val="696969"/>
          <w:sz w:val="18"/>
          <w:szCs w:val="18"/>
        </w:rPr>
        <w:t>Centro Nacional de Natación) para tomar fotos (sin entrar en los estadios). Terminaremos con la cena de bienvenida degustando el delicioso Pato Laqueado de Beijing. Alojamiento.</w:t>
      </w:r>
    </w:p>
    <w:p w14:paraId="0409C52A" w14:textId="77777777" w:rsidR="00F9102C" w:rsidRPr="00C42551" w:rsidRDefault="00F9102C" w:rsidP="00C42551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7DF50C6" w14:textId="77777777" w:rsidR="00AB7C5A" w:rsidRPr="00C42551" w:rsidRDefault="00AB7C5A" w:rsidP="00C42551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C42551">
        <w:rPr>
          <w:rFonts w:ascii="Arial" w:hAnsi="Arial" w:cs="Arial"/>
          <w:b/>
          <w:bCs/>
          <w:color w:val="696969"/>
          <w:sz w:val="18"/>
          <w:szCs w:val="18"/>
        </w:rPr>
        <w:t xml:space="preserve">DÍA 4: BEIJING – XI’AN </w:t>
      </w:r>
    </w:p>
    <w:p w14:paraId="5D2A917F" w14:textId="77777777" w:rsidR="00AB7C5A" w:rsidRPr="00C42551" w:rsidRDefault="00AB7C5A" w:rsidP="00C42551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42551">
        <w:rPr>
          <w:rFonts w:ascii="Arial" w:hAnsi="Arial" w:cs="Arial"/>
          <w:color w:val="696969"/>
          <w:sz w:val="18"/>
          <w:szCs w:val="18"/>
        </w:rPr>
        <w:t>Desayuno Buffet. Visita del Templo del Cielo, construido en 1420 con una superficie de 267 ha, donde los emperadores rezaban por las buenas cosechas. Almuerzo incluido. Por la tarde, traslado a la estación de tren para tomar el tren de alta velocidad en la Clase Turista a Xi´an (opcional: traslado al aeropuerto para tomar el vuelo del mismo trayecto Beijing/Xi’an con suplemento), antigua capital de china con 3.000 años de existencia, única capital amurallada y punto de partida de la famosa “Ruta de la Seda”. Traslado al hotel. Alojamiento.</w:t>
      </w:r>
    </w:p>
    <w:p w14:paraId="451C9F9C" w14:textId="77777777" w:rsidR="00AB7C5A" w:rsidRPr="00C42551" w:rsidRDefault="00AB7C5A" w:rsidP="00C42551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62401C7" w14:textId="77777777" w:rsidR="00AB7C5A" w:rsidRPr="00C42551" w:rsidRDefault="00AB7C5A" w:rsidP="00C42551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C42551">
        <w:rPr>
          <w:rFonts w:ascii="Arial" w:hAnsi="Arial" w:cs="Arial"/>
          <w:b/>
          <w:bCs/>
          <w:color w:val="696969"/>
          <w:sz w:val="18"/>
          <w:szCs w:val="18"/>
        </w:rPr>
        <w:t xml:space="preserve">DÍA 5: XI’AN </w:t>
      </w:r>
    </w:p>
    <w:p w14:paraId="5E6534E3" w14:textId="77777777" w:rsidR="00AB7C5A" w:rsidRPr="00C42551" w:rsidRDefault="00AB7C5A" w:rsidP="00C42551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42551">
        <w:rPr>
          <w:rFonts w:ascii="Arial" w:hAnsi="Arial" w:cs="Arial"/>
          <w:color w:val="696969"/>
          <w:sz w:val="18"/>
          <w:szCs w:val="18"/>
        </w:rPr>
        <w:t xml:space="preserve">Desayuno Buffet. Hoy visitaremos el famoso Museo de Guerreros y Corceles de Terracota, en el que se guardan más de 6.000 figuras de tamaño natural, que representan un gran ejército de guerreros, corceles y carros de guerra que custodian la tumba del emperador Qin. Almuerzo incluido. Por la tarde visitaremos a la Pequeña Pagoda de la Oca Silvestre (sin subir), hallada dentro del Templo </w:t>
      </w:r>
      <w:proofErr w:type="spellStart"/>
      <w:r w:rsidRPr="00C42551">
        <w:rPr>
          <w:rFonts w:ascii="Arial" w:hAnsi="Arial" w:cs="Arial"/>
          <w:color w:val="696969"/>
          <w:sz w:val="18"/>
          <w:szCs w:val="18"/>
        </w:rPr>
        <w:t>Jianfu</w:t>
      </w:r>
      <w:proofErr w:type="spellEnd"/>
      <w:r w:rsidRPr="00C42551">
        <w:rPr>
          <w:rFonts w:ascii="Arial" w:hAnsi="Arial" w:cs="Arial"/>
          <w:color w:val="696969"/>
          <w:sz w:val="18"/>
          <w:szCs w:val="18"/>
        </w:rPr>
        <w:t>, a aproximadamente un kilómetro al sur de la zona urbana de Xi´an, y finalizaremos con una visita al Barrio Musulmán (sin entrar en la Gran Mezquita). Alojamiento.</w:t>
      </w:r>
    </w:p>
    <w:p w14:paraId="6BAAE392" w14:textId="77777777" w:rsidR="00AB7C5A" w:rsidRPr="00C42551" w:rsidRDefault="00AB7C5A" w:rsidP="00C42551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5E94297" w14:textId="77777777" w:rsidR="00AB7C5A" w:rsidRPr="00C42551" w:rsidRDefault="00AB7C5A" w:rsidP="00C42551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C42551">
        <w:rPr>
          <w:rFonts w:ascii="Arial" w:hAnsi="Arial" w:cs="Arial"/>
          <w:b/>
          <w:bCs/>
          <w:color w:val="696969"/>
          <w:sz w:val="18"/>
          <w:szCs w:val="18"/>
        </w:rPr>
        <w:t xml:space="preserve">DÍA 6: XI’AN – SHANGHÁI </w:t>
      </w:r>
    </w:p>
    <w:p w14:paraId="30AC59B9" w14:textId="77777777" w:rsidR="00AB7C5A" w:rsidRPr="00C42551" w:rsidRDefault="00AB7C5A" w:rsidP="00C42551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42551">
        <w:rPr>
          <w:rFonts w:ascii="Arial" w:hAnsi="Arial" w:cs="Arial"/>
          <w:color w:val="696969"/>
          <w:sz w:val="18"/>
          <w:szCs w:val="18"/>
        </w:rPr>
        <w:t xml:space="preserve">Desayuno Buffet. Salida en avión con destino a Shanghái, ciudad portuaria directamente subordinada al Poder Central con más de 16 millones de habitantes, es el mayor puerto, centro comercial y la metrópoli más </w:t>
      </w:r>
      <w:r w:rsidRPr="00C42551">
        <w:rPr>
          <w:rFonts w:ascii="Arial" w:hAnsi="Arial" w:cs="Arial"/>
          <w:color w:val="696969"/>
          <w:sz w:val="18"/>
          <w:szCs w:val="18"/>
        </w:rPr>
        <w:lastRenderedPageBreak/>
        <w:t xml:space="preserve">internacional de China. Almuerzo incluido. Visitaremos el Jardín </w:t>
      </w:r>
      <w:proofErr w:type="spellStart"/>
      <w:r w:rsidRPr="00C42551">
        <w:rPr>
          <w:rFonts w:ascii="Arial" w:hAnsi="Arial" w:cs="Arial"/>
          <w:color w:val="696969"/>
          <w:sz w:val="18"/>
          <w:szCs w:val="18"/>
        </w:rPr>
        <w:t>Yuyuan</w:t>
      </w:r>
      <w:proofErr w:type="spellEnd"/>
      <w:r w:rsidRPr="00C42551">
        <w:rPr>
          <w:rFonts w:ascii="Arial" w:hAnsi="Arial" w:cs="Arial"/>
          <w:color w:val="696969"/>
          <w:sz w:val="18"/>
          <w:szCs w:val="18"/>
        </w:rPr>
        <w:t>, el Templo de Buda de Jade y el Malecón de la Ciudad. Traslado al hotel. Alojamiento.</w:t>
      </w:r>
    </w:p>
    <w:p w14:paraId="5EFAD0E4" w14:textId="77777777" w:rsidR="00AB7C5A" w:rsidRPr="00C42551" w:rsidRDefault="00AB7C5A" w:rsidP="00C42551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572CADFE" w14:textId="77777777" w:rsidR="00AB7C5A" w:rsidRPr="00C42551" w:rsidRDefault="00AB7C5A" w:rsidP="00C42551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C42551">
        <w:rPr>
          <w:rFonts w:ascii="Arial" w:hAnsi="Arial" w:cs="Arial"/>
          <w:b/>
          <w:bCs/>
          <w:color w:val="696969"/>
          <w:sz w:val="18"/>
          <w:szCs w:val="18"/>
        </w:rPr>
        <w:t>DÍA 7: SHANGHÁI</w:t>
      </w:r>
    </w:p>
    <w:p w14:paraId="681BCA14" w14:textId="77777777" w:rsidR="00AB7C5A" w:rsidRPr="00C42551" w:rsidRDefault="00AB7C5A" w:rsidP="00C42551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42551">
        <w:rPr>
          <w:rFonts w:ascii="Arial" w:hAnsi="Arial" w:cs="Arial"/>
          <w:color w:val="696969"/>
          <w:sz w:val="18"/>
          <w:szCs w:val="18"/>
        </w:rPr>
        <w:t>Desayuno Buffet. Día libre. Alojamiento.</w:t>
      </w:r>
    </w:p>
    <w:p w14:paraId="0D24552F" w14:textId="77777777" w:rsidR="00AB7C5A" w:rsidRPr="00C42551" w:rsidRDefault="00AB7C5A" w:rsidP="00C42551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42551">
        <w:rPr>
          <w:rFonts w:ascii="Arial" w:hAnsi="Arial" w:cs="Arial"/>
          <w:color w:val="696969"/>
          <w:sz w:val="18"/>
          <w:szCs w:val="18"/>
        </w:rPr>
        <w:t>(*Nota Importante: Las visitas de Shanghái se podrían hacer en el Día 07 según la situación concreta, reservamos el derecho a realizar dicho cambio en destino sin que ello suponga ningún reembolso ni aviso previo.)</w:t>
      </w:r>
    </w:p>
    <w:p w14:paraId="45E49F7A" w14:textId="77777777" w:rsidR="00AB7C5A" w:rsidRPr="00C42551" w:rsidRDefault="00AB7C5A" w:rsidP="00C42551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6EC6D605" w14:textId="27B4997C" w:rsidR="00AB7C5A" w:rsidRPr="00C42551" w:rsidRDefault="00AB7C5A" w:rsidP="00C42551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C42551">
        <w:rPr>
          <w:rFonts w:ascii="Arial" w:hAnsi="Arial" w:cs="Arial"/>
          <w:b/>
          <w:bCs/>
          <w:color w:val="696969"/>
          <w:sz w:val="18"/>
          <w:szCs w:val="18"/>
        </w:rPr>
        <w:t xml:space="preserve">DÍA 8: SHANGHÁI – </w:t>
      </w:r>
      <w:r w:rsidR="00014123" w:rsidRPr="00C42551">
        <w:rPr>
          <w:rFonts w:ascii="Arial" w:hAnsi="Arial" w:cs="Arial"/>
          <w:b/>
          <w:bCs/>
          <w:color w:val="696969"/>
          <w:sz w:val="18"/>
          <w:szCs w:val="18"/>
        </w:rPr>
        <w:t xml:space="preserve">DISNEYLAND SHANGHAI </w:t>
      </w:r>
      <w:proofErr w:type="spellStart"/>
      <w:r w:rsidR="00014123" w:rsidRPr="00C42551">
        <w:rPr>
          <w:rFonts w:ascii="Arial" w:hAnsi="Arial" w:cs="Arial"/>
          <w:b/>
          <w:bCs/>
          <w:color w:val="696969"/>
          <w:sz w:val="18"/>
          <w:szCs w:val="18"/>
        </w:rPr>
        <w:t>Ó</w:t>
      </w:r>
      <w:proofErr w:type="spellEnd"/>
      <w:r w:rsidR="00014123" w:rsidRPr="00C42551">
        <w:rPr>
          <w:rFonts w:ascii="Arial" w:hAnsi="Arial" w:cs="Arial"/>
          <w:b/>
          <w:bCs/>
          <w:color w:val="696969"/>
          <w:sz w:val="18"/>
          <w:szCs w:val="18"/>
        </w:rPr>
        <w:t xml:space="preserve"> DIA LIBRE</w:t>
      </w:r>
    </w:p>
    <w:p w14:paraId="6A360E43" w14:textId="120AF4E3" w:rsidR="00DE2B63" w:rsidRPr="00C42551" w:rsidRDefault="00516E36" w:rsidP="00C42551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42551">
        <w:rPr>
          <w:rFonts w:ascii="Arial" w:hAnsi="Arial" w:cs="Arial"/>
          <w:color w:val="696969"/>
          <w:sz w:val="18"/>
          <w:szCs w:val="18"/>
        </w:rPr>
        <w:t xml:space="preserve">Desayuno Buffet. Día dedicado al Parque Disneyland </w:t>
      </w:r>
      <w:proofErr w:type="spellStart"/>
      <w:r w:rsidRPr="00C42551">
        <w:rPr>
          <w:rFonts w:ascii="Arial" w:hAnsi="Arial" w:cs="Arial"/>
          <w:color w:val="696969"/>
          <w:sz w:val="18"/>
          <w:szCs w:val="18"/>
        </w:rPr>
        <w:t>Shanghai</w:t>
      </w:r>
      <w:proofErr w:type="spellEnd"/>
      <w:r w:rsidRPr="00C42551">
        <w:rPr>
          <w:rFonts w:ascii="Arial" w:hAnsi="Arial" w:cs="Arial"/>
          <w:color w:val="696969"/>
          <w:sz w:val="18"/>
          <w:szCs w:val="18"/>
        </w:rPr>
        <w:t>. Alojamiento.</w:t>
      </w:r>
    </w:p>
    <w:p w14:paraId="73136511" w14:textId="2913B0E3" w:rsidR="00014123" w:rsidRPr="00C42551" w:rsidRDefault="00014123" w:rsidP="00C42551">
      <w:pPr>
        <w:jc w:val="both"/>
        <w:rPr>
          <w:rFonts w:ascii="Arial" w:hAnsi="Arial" w:cs="Arial"/>
          <w:i/>
          <w:iCs/>
          <w:color w:val="696969"/>
          <w:sz w:val="18"/>
          <w:szCs w:val="18"/>
        </w:rPr>
      </w:pPr>
      <w:r w:rsidRPr="00C42551">
        <w:rPr>
          <w:rFonts w:ascii="Arial" w:hAnsi="Arial" w:cs="Arial"/>
          <w:i/>
          <w:iCs/>
          <w:color w:val="696969"/>
          <w:sz w:val="18"/>
          <w:szCs w:val="18"/>
        </w:rPr>
        <w:t xml:space="preserve">(*Nota </w:t>
      </w:r>
      <w:r w:rsidR="00C42551" w:rsidRPr="00C42551">
        <w:rPr>
          <w:rFonts w:ascii="Arial" w:hAnsi="Arial" w:cs="Arial"/>
          <w:i/>
          <w:iCs/>
          <w:color w:val="696969"/>
          <w:sz w:val="18"/>
          <w:szCs w:val="18"/>
        </w:rPr>
        <w:t>Importante:</w:t>
      </w:r>
      <w:r w:rsidRPr="00C42551">
        <w:rPr>
          <w:rFonts w:ascii="Arial" w:hAnsi="Arial" w:cs="Arial"/>
          <w:i/>
          <w:iCs/>
          <w:color w:val="696969"/>
          <w:sz w:val="18"/>
          <w:szCs w:val="18"/>
        </w:rPr>
        <w:t xml:space="preserve"> Haremos la entrega del comprobante de la compra on-line de los tickets para la entrada dentro de un día a los </w:t>
      </w:r>
      <w:proofErr w:type="spellStart"/>
      <w:r w:rsidRPr="00C42551">
        <w:rPr>
          <w:rFonts w:ascii="Arial" w:hAnsi="Arial" w:cs="Arial"/>
          <w:i/>
          <w:iCs/>
          <w:color w:val="696969"/>
          <w:sz w:val="18"/>
          <w:szCs w:val="18"/>
        </w:rPr>
        <w:t>pax</w:t>
      </w:r>
      <w:proofErr w:type="spellEnd"/>
      <w:r w:rsidRPr="00C42551">
        <w:rPr>
          <w:rFonts w:ascii="Arial" w:hAnsi="Arial" w:cs="Arial"/>
          <w:i/>
          <w:iCs/>
          <w:color w:val="696969"/>
          <w:sz w:val="18"/>
          <w:szCs w:val="18"/>
        </w:rPr>
        <w:t xml:space="preserve"> en destino, para que les impriman con su pasaporte el pase “1-Day Ticket” en la entrada del parque. Los traslados entre el hotel y Disneyland </w:t>
      </w:r>
      <w:r w:rsidR="00AD6A3E" w:rsidRPr="00C42551">
        <w:rPr>
          <w:rFonts w:ascii="Arial" w:hAnsi="Arial" w:cs="Arial"/>
          <w:i/>
          <w:iCs/>
          <w:color w:val="696969"/>
          <w:sz w:val="18"/>
          <w:szCs w:val="18"/>
        </w:rPr>
        <w:t>están incluidos</w:t>
      </w:r>
      <w:r w:rsidRPr="00C42551">
        <w:rPr>
          <w:rFonts w:ascii="Arial" w:hAnsi="Arial" w:cs="Arial"/>
          <w:i/>
          <w:iCs/>
          <w:color w:val="696969"/>
          <w:sz w:val="18"/>
          <w:szCs w:val="18"/>
        </w:rPr>
        <w:t xml:space="preserve"> y en destino les facilitaremos un mapa con instrucciones en español).</w:t>
      </w:r>
    </w:p>
    <w:p w14:paraId="6D9EF3A2" w14:textId="3C1A2E4E" w:rsidR="00AB7C5A" w:rsidRPr="00C42551" w:rsidRDefault="00AB7C5A" w:rsidP="00C42551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56BE985" w14:textId="6EF273F4" w:rsidR="00B74B39" w:rsidRPr="00C42551" w:rsidRDefault="009D46AA" w:rsidP="00C42551">
      <w:pPr>
        <w:rPr>
          <w:rFonts w:ascii="Arial" w:hAnsi="Arial" w:cs="Arial"/>
          <w:b/>
          <w:color w:val="696969"/>
          <w:sz w:val="18"/>
          <w:szCs w:val="18"/>
        </w:rPr>
      </w:pPr>
      <w:r w:rsidRPr="00C42551">
        <w:rPr>
          <w:rFonts w:ascii="Arial" w:hAnsi="Arial" w:cs="Arial"/>
          <w:b/>
          <w:color w:val="696969"/>
          <w:sz w:val="18"/>
          <w:szCs w:val="18"/>
        </w:rPr>
        <w:t xml:space="preserve">Día </w:t>
      </w:r>
      <w:r w:rsidR="00B74B39" w:rsidRPr="00C42551">
        <w:rPr>
          <w:rFonts w:ascii="Arial" w:hAnsi="Arial" w:cs="Arial"/>
          <w:b/>
          <w:color w:val="696969"/>
          <w:sz w:val="18"/>
          <w:szCs w:val="18"/>
        </w:rPr>
        <w:t>0</w:t>
      </w:r>
      <w:r w:rsidR="00516E36" w:rsidRPr="00C42551">
        <w:rPr>
          <w:rFonts w:ascii="Arial" w:hAnsi="Arial" w:cs="Arial"/>
          <w:b/>
          <w:color w:val="696969"/>
          <w:sz w:val="18"/>
          <w:szCs w:val="18"/>
        </w:rPr>
        <w:t>9</w:t>
      </w:r>
      <w:r w:rsidRPr="00C42551">
        <w:rPr>
          <w:rFonts w:ascii="Arial" w:hAnsi="Arial" w:cs="Arial"/>
          <w:b/>
          <w:color w:val="696969"/>
          <w:sz w:val="18"/>
          <w:szCs w:val="18"/>
        </w:rPr>
        <w:t xml:space="preserve">: </w:t>
      </w:r>
      <w:r w:rsidR="00014123" w:rsidRPr="00C42551">
        <w:rPr>
          <w:rFonts w:ascii="Arial" w:hAnsi="Arial" w:cs="Arial"/>
          <w:b/>
          <w:bCs/>
          <w:color w:val="696969"/>
          <w:sz w:val="18"/>
          <w:szCs w:val="18"/>
        </w:rPr>
        <w:t xml:space="preserve">SHANGHÁI – DISNEYLAND SHANGHAI </w:t>
      </w:r>
      <w:proofErr w:type="spellStart"/>
      <w:r w:rsidR="00014123" w:rsidRPr="00C42551">
        <w:rPr>
          <w:rFonts w:ascii="Arial" w:hAnsi="Arial" w:cs="Arial"/>
          <w:b/>
          <w:bCs/>
          <w:color w:val="696969"/>
          <w:sz w:val="18"/>
          <w:szCs w:val="18"/>
        </w:rPr>
        <w:t>Ó</w:t>
      </w:r>
      <w:proofErr w:type="spellEnd"/>
      <w:r w:rsidR="00014123" w:rsidRPr="00C42551">
        <w:rPr>
          <w:rFonts w:ascii="Arial" w:hAnsi="Arial" w:cs="Arial"/>
          <w:b/>
          <w:bCs/>
          <w:color w:val="696969"/>
          <w:sz w:val="18"/>
          <w:szCs w:val="18"/>
        </w:rPr>
        <w:t xml:space="preserve"> DIA LIBRE</w:t>
      </w:r>
    </w:p>
    <w:p w14:paraId="670CBA5C" w14:textId="1A374875" w:rsidR="006F1E8C" w:rsidRPr="00C42551" w:rsidRDefault="00014123" w:rsidP="00C42551">
      <w:pPr>
        <w:rPr>
          <w:rFonts w:ascii="Arial" w:hAnsi="Arial" w:cs="Arial"/>
          <w:color w:val="696969"/>
          <w:sz w:val="18"/>
          <w:szCs w:val="18"/>
        </w:rPr>
      </w:pPr>
      <w:r w:rsidRPr="00C42551">
        <w:rPr>
          <w:rFonts w:ascii="Arial" w:hAnsi="Arial" w:cs="Arial"/>
          <w:color w:val="696969"/>
          <w:sz w:val="18"/>
          <w:szCs w:val="18"/>
        </w:rPr>
        <w:t>Desayuno buffet. Día libre o posibilidad de realizar la visita a Disneyland, según la temporada. Esta actividad podría programarse para el día 08 o 09, dependiendo del calendario de alta demanda.</w:t>
      </w:r>
    </w:p>
    <w:p w14:paraId="2EC549D0" w14:textId="77777777" w:rsidR="00014123" w:rsidRPr="00C42551" w:rsidRDefault="00014123" w:rsidP="00C42551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082D768A" w14:textId="6A2BC884" w:rsidR="006F1E8C" w:rsidRPr="00C42551" w:rsidRDefault="006F1E8C" w:rsidP="00C42551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C42551">
        <w:rPr>
          <w:rFonts w:ascii="Arial" w:hAnsi="Arial" w:cs="Arial"/>
          <w:b/>
          <w:color w:val="696969"/>
          <w:sz w:val="18"/>
          <w:szCs w:val="18"/>
        </w:rPr>
        <w:t xml:space="preserve">Día </w:t>
      </w:r>
      <w:r w:rsidR="00516E36" w:rsidRPr="00C42551">
        <w:rPr>
          <w:rFonts w:ascii="Arial" w:hAnsi="Arial" w:cs="Arial"/>
          <w:b/>
          <w:color w:val="696969"/>
          <w:sz w:val="18"/>
          <w:szCs w:val="18"/>
        </w:rPr>
        <w:t>10</w:t>
      </w:r>
      <w:r w:rsidRPr="00C42551">
        <w:rPr>
          <w:rFonts w:ascii="Arial" w:hAnsi="Arial" w:cs="Arial"/>
          <w:b/>
          <w:color w:val="696969"/>
          <w:sz w:val="18"/>
          <w:szCs w:val="18"/>
        </w:rPr>
        <w:t>: SHANGHAI</w:t>
      </w:r>
      <w:r w:rsidR="00014123" w:rsidRPr="00C42551">
        <w:rPr>
          <w:rFonts w:ascii="Arial" w:hAnsi="Arial" w:cs="Arial"/>
          <w:b/>
          <w:color w:val="696969"/>
          <w:sz w:val="18"/>
          <w:szCs w:val="18"/>
        </w:rPr>
        <w:t xml:space="preserve"> - AEROPUERTO</w:t>
      </w:r>
    </w:p>
    <w:p w14:paraId="7E3486C4" w14:textId="0AA0C390" w:rsidR="006F1E8C" w:rsidRPr="00C42551" w:rsidRDefault="006F1E8C" w:rsidP="00C42551">
      <w:pPr>
        <w:jc w:val="both"/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  <w:r w:rsidRPr="00C42551">
        <w:rPr>
          <w:rFonts w:ascii="Arial" w:hAnsi="Arial" w:cs="Arial"/>
          <w:color w:val="696969"/>
          <w:sz w:val="18"/>
          <w:szCs w:val="18"/>
        </w:rPr>
        <w:t xml:space="preserve">Desayuno Buffet. </w:t>
      </w:r>
      <w:r w:rsidR="00014123" w:rsidRPr="00C42551">
        <w:rPr>
          <w:rFonts w:ascii="Arial" w:hAnsi="Arial" w:cs="Arial"/>
          <w:color w:val="696969"/>
          <w:sz w:val="18"/>
          <w:szCs w:val="18"/>
        </w:rPr>
        <w:t>A la hora oportuna, traslado al aeropuerto</w:t>
      </w:r>
      <w:r w:rsidRPr="00C42551">
        <w:rPr>
          <w:rFonts w:ascii="Arial" w:hAnsi="Arial" w:cs="Arial"/>
          <w:color w:val="696969"/>
          <w:sz w:val="18"/>
          <w:szCs w:val="18"/>
        </w:rPr>
        <w:t>.</w:t>
      </w:r>
      <w:r w:rsidR="00014123" w:rsidRPr="00C42551">
        <w:rPr>
          <w:rFonts w:ascii="Arial" w:hAnsi="Arial" w:cs="Arial"/>
          <w:color w:val="696969"/>
          <w:sz w:val="18"/>
          <w:szCs w:val="18"/>
        </w:rPr>
        <w:t xml:space="preserve"> Fin de los servicios.</w:t>
      </w:r>
    </w:p>
    <w:p w14:paraId="18FD409B" w14:textId="77777777" w:rsidR="006F1E8C" w:rsidRPr="00C42551" w:rsidRDefault="006F1E8C" w:rsidP="00C42551">
      <w:pPr>
        <w:jc w:val="both"/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736B5C54" w14:textId="263D0D6F" w:rsidR="0097226F" w:rsidRPr="00C42551" w:rsidRDefault="00C6601B" w:rsidP="00C42551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C42551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SALIDAS:</w:t>
      </w:r>
      <w:bookmarkEnd w:id="3"/>
    </w:p>
    <w:p w14:paraId="3F456053" w14:textId="109BE696" w:rsidR="00B62AAA" w:rsidRPr="00C42551" w:rsidRDefault="006A7329" w:rsidP="00C42551">
      <w:pPr>
        <w:rPr>
          <w:rFonts w:ascii="Arial" w:eastAsia="Arial" w:hAnsi="Arial" w:cs="Arial"/>
          <w:color w:val="696969"/>
          <w:sz w:val="18"/>
          <w:szCs w:val="18"/>
        </w:rPr>
      </w:pPr>
      <w:r w:rsidRPr="00C42551">
        <w:rPr>
          <w:rFonts w:ascii="Arial" w:eastAsia="Arial" w:hAnsi="Arial" w:cs="Arial"/>
          <w:color w:val="696969"/>
          <w:sz w:val="18"/>
          <w:szCs w:val="18"/>
        </w:rPr>
        <w:t xml:space="preserve">De </w:t>
      </w:r>
      <w:proofErr w:type="gramStart"/>
      <w:r w:rsidRPr="00C42551">
        <w:rPr>
          <w:rFonts w:ascii="Arial" w:eastAsia="Arial" w:hAnsi="Arial" w:cs="Arial"/>
          <w:color w:val="696969"/>
          <w:sz w:val="18"/>
          <w:szCs w:val="18"/>
        </w:rPr>
        <w:t>Junio</w:t>
      </w:r>
      <w:proofErr w:type="gramEnd"/>
      <w:r w:rsidRPr="00C42551">
        <w:rPr>
          <w:rFonts w:ascii="Arial" w:eastAsia="Arial" w:hAnsi="Arial" w:cs="Arial"/>
          <w:color w:val="696969"/>
          <w:sz w:val="18"/>
          <w:szCs w:val="18"/>
        </w:rPr>
        <w:t xml:space="preserve"> hasta </w:t>
      </w:r>
      <w:proofErr w:type="gramStart"/>
      <w:r w:rsidRPr="00C42551">
        <w:rPr>
          <w:rFonts w:ascii="Arial" w:eastAsia="Arial" w:hAnsi="Arial" w:cs="Arial"/>
          <w:color w:val="696969"/>
          <w:sz w:val="18"/>
          <w:szCs w:val="18"/>
        </w:rPr>
        <w:t>Marzo</w:t>
      </w:r>
      <w:proofErr w:type="gramEnd"/>
      <w:r w:rsidRPr="00C42551">
        <w:rPr>
          <w:rFonts w:ascii="Arial" w:eastAsia="Arial" w:hAnsi="Arial" w:cs="Arial"/>
          <w:color w:val="696969"/>
          <w:sz w:val="18"/>
          <w:szCs w:val="18"/>
        </w:rPr>
        <w:t xml:space="preserve"> 2026</w:t>
      </w:r>
    </w:p>
    <w:p w14:paraId="1BB2422E" w14:textId="77777777" w:rsidR="00B62AAA" w:rsidRPr="00C42551" w:rsidRDefault="00B62AAA" w:rsidP="00C42551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0A1969C" w14:textId="74F92523" w:rsidR="00B62AAA" w:rsidRPr="00C42551" w:rsidRDefault="00C42551" w:rsidP="00C42551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C42551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Style w:val="Tablaconcuadrcula"/>
        <w:tblW w:w="6786" w:type="dxa"/>
        <w:jc w:val="center"/>
        <w:tblLook w:val="04A0" w:firstRow="1" w:lastRow="0" w:firstColumn="1" w:lastColumn="0" w:noHBand="0" w:noVBand="1"/>
      </w:tblPr>
      <w:tblGrid>
        <w:gridCol w:w="3260"/>
        <w:gridCol w:w="1769"/>
        <w:gridCol w:w="1757"/>
      </w:tblGrid>
      <w:tr w:rsidR="006E032D" w:rsidRPr="00C42551" w14:paraId="2B1F9AA8" w14:textId="77777777" w:rsidTr="00C42551">
        <w:trPr>
          <w:trHeight w:val="285"/>
          <w:jc w:val="center"/>
        </w:trPr>
        <w:tc>
          <w:tcPr>
            <w:tcW w:w="3260" w:type="dxa"/>
            <w:shd w:val="clear" w:color="auto" w:fill="808080" w:themeFill="background1" w:themeFillShade="80"/>
            <w:noWrap/>
            <w:hideMark/>
          </w:tcPr>
          <w:p w14:paraId="721BA57A" w14:textId="53AAB7E1" w:rsidR="006E032D" w:rsidRPr="00C42551" w:rsidRDefault="006E032D" w:rsidP="00C4255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C4255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SALIDAS</w:t>
            </w:r>
          </w:p>
        </w:tc>
        <w:tc>
          <w:tcPr>
            <w:tcW w:w="1769" w:type="dxa"/>
            <w:shd w:val="clear" w:color="auto" w:fill="808080" w:themeFill="background1" w:themeFillShade="80"/>
          </w:tcPr>
          <w:p w14:paraId="29A82C1D" w14:textId="0F38CFC5" w:rsidR="006E032D" w:rsidRPr="00C42551" w:rsidRDefault="006E032D" w:rsidP="00C4255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C4255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HAB. DOBLE </w:t>
            </w:r>
          </w:p>
        </w:tc>
        <w:tc>
          <w:tcPr>
            <w:tcW w:w="1757" w:type="dxa"/>
            <w:shd w:val="clear" w:color="auto" w:fill="808080" w:themeFill="background1" w:themeFillShade="80"/>
          </w:tcPr>
          <w:p w14:paraId="33B11280" w14:textId="77777777" w:rsidR="006E032D" w:rsidRPr="00C42551" w:rsidRDefault="006E032D" w:rsidP="00C4255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C4255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HAB. SIMPLE</w:t>
            </w:r>
          </w:p>
        </w:tc>
      </w:tr>
      <w:tr w:rsidR="006E032D" w:rsidRPr="00C42551" w14:paraId="5707F2FC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3A22C2CD" w14:textId="1D48D9B4" w:rsidR="006E032D" w:rsidRPr="00C42551" w:rsidRDefault="00DE2B63" w:rsidP="00C42551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C42551">
              <w:rPr>
                <w:rFonts w:ascii="Arial" w:hAnsi="Arial" w:cs="Arial"/>
                <w:bCs/>
                <w:color w:val="6E6E6E"/>
                <w:sz w:val="18"/>
                <w:szCs w:val="18"/>
              </w:rPr>
              <w:t>Del 02 Jun</w:t>
            </w:r>
            <w:r w:rsidR="00E113FD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</w:t>
            </w:r>
            <w:r w:rsidRPr="00C42551">
              <w:rPr>
                <w:rFonts w:ascii="Arial" w:hAnsi="Arial" w:cs="Arial"/>
                <w:bCs/>
                <w:color w:val="6E6E6E"/>
                <w:sz w:val="18"/>
                <w:szCs w:val="18"/>
              </w:rPr>
              <w:t>- 21 Ago</w:t>
            </w:r>
          </w:p>
        </w:tc>
        <w:tc>
          <w:tcPr>
            <w:tcW w:w="1769" w:type="dxa"/>
            <w:vAlign w:val="center"/>
          </w:tcPr>
          <w:p w14:paraId="7B7C9475" w14:textId="4183DF41" w:rsidR="006E032D" w:rsidRPr="00C42551" w:rsidRDefault="00DE2B63" w:rsidP="00C4255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4A36A5" w:rsidRPr="00C425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5EA6"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</w:t>
            </w:r>
            <w:r w:rsidR="0025256A"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189</w:t>
            </w:r>
          </w:p>
        </w:tc>
        <w:tc>
          <w:tcPr>
            <w:tcW w:w="1757" w:type="dxa"/>
            <w:vAlign w:val="center"/>
          </w:tcPr>
          <w:p w14:paraId="7558497B" w14:textId="544CA9EE" w:rsidR="006E032D" w:rsidRPr="00C42551" w:rsidRDefault="00DE2B63" w:rsidP="00C4255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4A36A5" w:rsidRPr="00C425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612D"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3,</w:t>
            </w:r>
            <w:r w:rsidR="0025256A"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169</w:t>
            </w:r>
          </w:p>
        </w:tc>
      </w:tr>
      <w:tr w:rsidR="006E032D" w:rsidRPr="00C42551" w14:paraId="3FDF829C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4FF326A6" w14:textId="454904C5" w:rsidR="006E032D" w:rsidRPr="00C42551" w:rsidRDefault="00DE2B63" w:rsidP="00C42551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C42551">
              <w:rPr>
                <w:rFonts w:ascii="Arial" w:hAnsi="Arial" w:cs="Arial"/>
                <w:bCs/>
                <w:color w:val="6E6E6E"/>
                <w:sz w:val="18"/>
                <w:szCs w:val="18"/>
              </w:rPr>
              <w:t>Del 22 Ago</w:t>
            </w:r>
            <w:r w:rsidR="00E113FD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</w:t>
            </w:r>
            <w:r w:rsidRPr="00C42551">
              <w:rPr>
                <w:rFonts w:ascii="Arial" w:hAnsi="Arial" w:cs="Arial"/>
                <w:bCs/>
                <w:color w:val="6E6E6E"/>
                <w:sz w:val="18"/>
                <w:szCs w:val="18"/>
              </w:rPr>
              <w:t>- 06 Nov</w:t>
            </w:r>
          </w:p>
        </w:tc>
        <w:tc>
          <w:tcPr>
            <w:tcW w:w="1769" w:type="dxa"/>
            <w:vAlign w:val="center"/>
          </w:tcPr>
          <w:p w14:paraId="34B2E11B" w14:textId="26DF286E" w:rsidR="006E032D" w:rsidRPr="00C42551" w:rsidRDefault="00DE2B63" w:rsidP="00C4255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082D7D" w:rsidRPr="00C425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5EA6"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</w:t>
            </w:r>
            <w:r w:rsidR="0025256A"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226</w:t>
            </w:r>
          </w:p>
        </w:tc>
        <w:tc>
          <w:tcPr>
            <w:tcW w:w="1757" w:type="dxa"/>
            <w:vAlign w:val="center"/>
          </w:tcPr>
          <w:p w14:paraId="4D729589" w14:textId="6AEC0E64" w:rsidR="006E032D" w:rsidRPr="00C42551" w:rsidRDefault="00DE2B63" w:rsidP="00C4255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082D7D" w:rsidRPr="00C425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612D"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3,</w:t>
            </w:r>
            <w:r w:rsidR="0025256A"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229</w:t>
            </w:r>
          </w:p>
        </w:tc>
      </w:tr>
      <w:tr w:rsidR="00DE2B63" w:rsidRPr="00C42551" w14:paraId="27072D4D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2918F16E" w14:textId="7E1D4E12" w:rsidR="00DE2B63" w:rsidRPr="00C42551" w:rsidRDefault="00DE2B63" w:rsidP="00C42551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C42551">
              <w:rPr>
                <w:rFonts w:ascii="Arial" w:hAnsi="Arial" w:cs="Arial"/>
                <w:bCs/>
                <w:color w:val="6E6E6E"/>
                <w:sz w:val="18"/>
                <w:szCs w:val="18"/>
              </w:rPr>
              <w:t>Del 07 nov</w:t>
            </w:r>
            <w:r w:rsidR="00E113FD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</w:t>
            </w:r>
            <w:r w:rsidRPr="00C42551">
              <w:rPr>
                <w:rFonts w:ascii="Arial" w:hAnsi="Arial" w:cs="Arial"/>
                <w:bCs/>
                <w:color w:val="6E6E6E"/>
                <w:sz w:val="18"/>
                <w:szCs w:val="18"/>
              </w:rPr>
              <w:t>- 09 Feb2026</w:t>
            </w:r>
          </w:p>
        </w:tc>
        <w:tc>
          <w:tcPr>
            <w:tcW w:w="1769" w:type="dxa"/>
            <w:vAlign w:val="center"/>
          </w:tcPr>
          <w:p w14:paraId="3CF2C2F5" w14:textId="1E4AB221" w:rsidR="00DE2B63" w:rsidRPr="00C42551" w:rsidRDefault="00DE2B63" w:rsidP="00C4255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lightGray"/>
              </w:rPr>
            </w:pPr>
            <w:r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lightGray"/>
              </w:rPr>
              <w:t>$</w:t>
            </w:r>
            <w:r w:rsidR="00755EA6" w:rsidRPr="00C42551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</w:t>
            </w:r>
            <w:r w:rsidR="00755EA6"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lightGray"/>
              </w:rPr>
              <w:t>2,</w:t>
            </w:r>
            <w:r w:rsidR="0025256A"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lightGray"/>
              </w:rPr>
              <w:t>169</w:t>
            </w:r>
            <w:r w:rsidR="00082D7D" w:rsidRPr="00C42551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14:paraId="482DFB1C" w14:textId="100CB279" w:rsidR="00DE2B63" w:rsidRPr="00C42551" w:rsidRDefault="00DE2B63" w:rsidP="00C4255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755EA6" w:rsidRPr="00C425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612D"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3,</w:t>
            </w:r>
            <w:r w:rsidR="0025256A"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109</w:t>
            </w:r>
          </w:p>
        </w:tc>
      </w:tr>
      <w:tr w:rsidR="00DE2B63" w:rsidRPr="00C42551" w14:paraId="52C9001A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0C1A23E3" w14:textId="50FFBDB3" w:rsidR="00DE2B63" w:rsidRPr="00C42551" w:rsidRDefault="00DE2B63" w:rsidP="00C42551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C42551">
              <w:rPr>
                <w:rFonts w:ascii="Arial" w:hAnsi="Arial" w:cs="Arial"/>
                <w:bCs/>
                <w:color w:val="6E6E6E"/>
                <w:sz w:val="18"/>
                <w:szCs w:val="18"/>
              </w:rPr>
              <w:t>Del 23 Feb</w:t>
            </w:r>
            <w:r w:rsidR="00E113FD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</w:t>
            </w:r>
            <w:r w:rsidRPr="00C42551">
              <w:rPr>
                <w:rFonts w:ascii="Arial" w:hAnsi="Arial" w:cs="Arial"/>
                <w:bCs/>
                <w:color w:val="6E6E6E"/>
                <w:sz w:val="18"/>
                <w:szCs w:val="18"/>
              </w:rPr>
              <w:t>- 19 Mar2026</w:t>
            </w:r>
          </w:p>
        </w:tc>
        <w:tc>
          <w:tcPr>
            <w:tcW w:w="1769" w:type="dxa"/>
            <w:vAlign w:val="center"/>
          </w:tcPr>
          <w:p w14:paraId="61DF7D53" w14:textId="1E8A2FC1" w:rsidR="00DE2B63" w:rsidRPr="00C42551" w:rsidRDefault="00DE2B63" w:rsidP="00C4255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755EA6" w:rsidRPr="00C425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5EA6"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</w:t>
            </w:r>
            <w:r w:rsidR="0025256A"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176</w:t>
            </w:r>
          </w:p>
        </w:tc>
        <w:tc>
          <w:tcPr>
            <w:tcW w:w="1757" w:type="dxa"/>
            <w:vAlign w:val="center"/>
          </w:tcPr>
          <w:p w14:paraId="55D7CC64" w14:textId="61B60F63" w:rsidR="00DE2B63" w:rsidRPr="00C42551" w:rsidRDefault="00DE2B63" w:rsidP="00C4255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755EA6" w:rsidRPr="00C425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612D"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3,</w:t>
            </w:r>
            <w:r w:rsidR="0025256A"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129</w:t>
            </w:r>
          </w:p>
        </w:tc>
      </w:tr>
    </w:tbl>
    <w:p w14:paraId="36DEE889" w14:textId="2B25286F" w:rsidR="00676185" w:rsidRPr="00C42551" w:rsidRDefault="00676185" w:rsidP="00C42551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187A35D" w14:textId="77777777" w:rsidR="00F9102C" w:rsidRPr="00C42551" w:rsidRDefault="00F9102C" w:rsidP="00C42551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bookmarkStart w:id="4" w:name="_heading=h.1fob9te" w:colFirst="0" w:colLast="0"/>
      <w:bookmarkEnd w:id="4"/>
    </w:p>
    <w:p w14:paraId="0F7803BA" w14:textId="55A8B41F" w:rsidR="00F9102C" w:rsidRPr="00C42551" w:rsidRDefault="00F9102C" w:rsidP="00C42551">
      <w:pPr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</w:pPr>
      <w:r w:rsidRPr="00C42551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OPCIONALES</w:t>
      </w:r>
      <w:r w:rsidR="00C42551" w:rsidRPr="00C42551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:</w:t>
      </w:r>
    </w:p>
    <w:tbl>
      <w:tblPr>
        <w:tblStyle w:val="Tablaconcuadrcula"/>
        <w:tblW w:w="7366" w:type="dxa"/>
        <w:jc w:val="center"/>
        <w:tblLook w:val="04A0" w:firstRow="1" w:lastRow="0" w:firstColumn="1" w:lastColumn="0" w:noHBand="0" w:noVBand="1"/>
      </w:tblPr>
      <w:tblGrid>
        <w:gridCol w:w="5471"/>
        <w:gridCol w:w="1895"/>
      </w:tblGrid>
      <w:tr w:rsidR="00F9102C" w:rsidRPr="00C42551" w14:paraId="7A434936" w14:textId="77777777" w:rsidTr="00C42551">
        <w:trPr>
          <w:trHeight w:val="285"/>
          <w:jc w:val="center"/>
        </w:trPr>
        <w:tc>
          <w:tcPr>
            <w:tcW w:w="7366" w:type="dxa"/>
            <w:gridSpan w:val="2"/>
            <w:shd w:val="clear" w:color="auto" w:fill="808080" w:themeFill="background1" w:themeFillShade="80"/>
          </w:tcPr>
          <w:p w14:paraId="0A33A4BB" w14:textId="77777777" w:rsidR="00F9102C" w:rsidRPr="00C42551" w:rsidRDefault="00F9102C" w:rsidP="00C4255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C4255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SUPLEMENTO </w:t>
            </w:r>
          </w:p>
        </w:tc>
      </w:tr>
      <w:tr w:rsidR="00063B1C" w:rsidRPr="00C42551" w14:paraId="4ED6FB0A" w14:textId="77777777" w:rsidTr="007213F3">
        <w:trPr>
          <w:trHeight w:val="285"/>
          <w:jc w:val="center"/>
        </w:trPr>
        <w:tc>
          <w:tcPr>
            <w:tcW w:w="5471" w:type="dxa"/>
            <w:vAlign w:val="center"/>
          </w:tcPr>
          <w:p w14:paraId="025C8E10" w14:textId="09562239" w:rsidR="00063B1C" w:rsidRPr="00C42551" w:rsidRDefault="00063B1C" w:rsidP="00C42551">
            <w:pPr>
              <w:jc w:val="both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Espectáculo de acrobacia en Beijing Día 02</w:t>
            </w:r>
          </w:p>
        </w:tc>
        <w:tc>
          <w:tcPr>
            <w:tcW w:w="1895" w:type="dxa"/>
            <w:vAlign w:val="center"/>
          </w:tcPr>
          <w:p w14:paraId="33C2AF97" w14:textId="61D9DED5" w:rsidR="00063B1C" w:rsidRPr="00C42551" w:rsidRDefault="00063B1C" w:rsidP="00C4255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$ 63</w:t>
            </w:r>
          </w:p>
        </w:tc>
      </w:tr>
      <w:tr w:rsidR="00063B1C" w:rsidRPr="00C42551" w14:paraId="7F45EE2E" w14:textId="77777777" w:rsidTr="007213F3">
        <w:trPr>
          <w:trHeight w:val="285"/>
          <w:jc w:val="center"/>
        </w:trPr>
        <w:tc>
          <w:tcPr>
            <w:tcW w:w="5471" w:type="dxa"/>
            <w:vAlign w:val="center"/>
          </w:tcPr>
          <w:p w14:paraId="19432829" w14:textId="4764ABB9" w:rsidR="00063B1C" w:rsidRPr="00C42551" w:rsidRDefault="00063B1C" w:rsidP="00C42551">
            <w:pPr>
              <w:jc w:val="both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Cambiar el tren rápido </w:t>
            </w:r>
            <w:proofErr w:type="spellStart"/>
            <w:r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Bjs</w:t>
            </w:r>
            <w:proofErr w:type="spellEnd"/>
            <w:r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-Xia por el vuelo del mismo trayecto con tasas- Día 04</w:t>
            </w:r>
          </w:p>
        </w:tc>
        <w:tc>
          <w:tcPr>
            <w:tcW w:w="1895" w:type="dxa"/>
            <w:vAlign w:val="center"/>
          </w:tcPr>
          <w:p w14:paraId="4068605F" w14:textId="7C1CC3E0" w:rsidR="00063B1C" w:rsidRPr="00C42551" w:rsidRDefault="00063B1C" w:rsidP="00C4255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Pr="00C425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2551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350</w:t>
            </w:r>
          </w:p>
        </w:tc>
      </w:tr>
    </w:tbl>
    <w:p w14:paraId="45BBCE8A" w14:textId="77777777" w:rsidR="00F9102C" w:rsidRPr="00C42551" w:rsidRDefault="00F9102C" w:rsidP="00C42551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266D1BD8" w14:textId="77777777" w:rsidR="00F9102C" w:rsidRPr="00C42551" w:rsidRDefault="00F9102C" w:rsidP="00C42551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255B1FC" w14:textId="4CD7DD48" w:rsidR="008A333A" w:rsidRPr="00C42551" w:rsidRDefault="00C42551" w:rsidP="00C42551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C42551">
        <w:rPr>
          <w:rFonts w:ascii="Arial" w:eastAsia="Arial" w:hAnsi="Arial" w:cs="Arial"/>
          <w:b/>
          <w:color w:val="696969"/>
          <w:sz w:val="18"/>
          <w:szCs w:val="18"/>
        </w:rPr>
        <w:t>HOTELES PREVISTOS O SIMILARES:</w:t>
      </w:r>
    </w:p>
    <w:tbl>
      <w:tblPr>
        <w:tblStyle w:val="Tablaconcuadrcula1"/>
        <w:tblW w:w="7392" w:type="dxa"/>
        <w:jc w:val="center"/>
        <w:tblInd w:w="0" w:type="dxa"/>
        <w:tblLook w:val="04A0" w:firstRow="1" w:lastRow="0" w:firstColumn="1" w:lastColumn="0" w:noHBand="0" w:noVBand="1"/>
      </w:tblPr>
      <w:tblGrid>
        <w:gridCol w:w="1567"/>
        <w:gridCol w:w="5825"/>
      </w:tblGrid>
      <w:tr w:rsidR="00676185" w:rsidRPr="00C42551" w14:paraId="6C4F35C2" w14:textId="77777777" w:rsidTr="00C42551">
        <w:trPr>
          <w:trHeight w:val="247"/>
          <w:jc w:val="center"/>
        </w:trPr>
        <w:tc>
          <w:tcPr>
            <w:tcW w:w="1567" w:type="dxa"/>
            <w:shd w:val="clear" w:color="auto" w:fill="808080" w:themeFill="background1" w:themeFillShade="80"/>
          </w:tcPr>
          <w:p w14:paraId="12AAE84B" w14:textId="77777777" w:rsidR="00676185" w:rsidRPr="00C42551" w:rsidRDefault="00676185" w:rsidP="00C4255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C42551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CIUDAD</w:t>
            </w:r>
          </w:p>
        </w:tc>
        <w:tc>
          <w:tcPr>
            <w:tcW w:w="5825" w:type="dxa"/>
            <w:shd w:val="clear" w:color="auto" w:fill="808080" w:themeFill="background1" w:themeFillShade="80"/>
            <w:hideMark/>
          </w:tcPr>
          <w:p w14:paraId="419E2DC8" w14:textId="7DD68F2E" w:rsidR="00676185" w:rsidRPr="00C42551" w:rsidRDefault="00010B81" w:rsidP="00C4255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C42551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 xml:space="preserve">HOTELES </w:t>
            </w:r>
          </w:p>
        </w:tc>
      </w:tr>
      <w:tr w:rsidR="00D2720F" w:rsidRPr="00C42551" w14:paraId="7FE45B37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0DDA714D" w14:textId="773087FD" w:rsidR="00D2720F" w:rsidRPr="00C42551" w:rsidRDefault="0035276A" w:rsidP="00C42551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C42551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Beijing</w:t>
            </w:r>
          </w:p>
        </w:tc>
        <w:tc>
          <w:tcPr>
            <w:tcW w:w="5825" w:type="dxa"/>
          </w:tcPr>
          <w:p w14:paraId="13BB5B0C" w14:textId="77777777" w:rsidR="0035276A" w:rsidRPr="00C42551" w:rsidRDefault="0035276A" w:rsidP="00C42551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V-</w:t>
            </w:r>
            <w:proofErr w:type="spellStart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Continent</w:t>
            </w:r>
            <w:proofErr w:type="spellEnd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Beijing </w:t>
            </w:r>
            <w:proofErr w:type="spellStart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Parkview</w:t>
            </w:r>
            <w:proofErr w:type="spellEnd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spellStart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Wuzhou</w:t>
            </w:r>
            <w:proofErr w:type="spellEnd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5* </w:t>
            </w:r>
          </w:p>
          <w:p w14:paraId="103943A2" w14:textId="15A097AE" w:rsidR="00751F34" w:rsidRPr="00C42551" w:rsidRDefault="0035276A" w:rsidP="00C42551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Celebrity </w:t>
            </w:r>
            <w:proofErr w:type="spellStart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International</w:t>
            </w:r>
            <w:proofErr w:type="spellEnd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Grand </w:t>
            </w:r>
            <w:proofErr w:type="gramStart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Hotel  5</w:t>
            </w:r>
            <w:proofErr w:type="gramEnd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*</w:t>
            </w:r>
          </w:p>
        </w:tc>
      </w:tr>
      <w:tr w:rsidR="00735307" w:rsidRPr="00C42551" w14:paraId="244583EC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40F83986" w14:textId="55574513" w:rsidR="00735307" w:rsidRPr="00C42551" w:rsidRDefault="00735307" w:rsidP="00C42551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C42551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Xi’an</w:t>
            </w:r>
          </w:p>
        </w:tc>
        <w:tc>
          <w:tcPr>
            <w:tcW w:w="5825" w:type="dxa"/>
          </w:tcPr>
          <w:p w14:paraId="37892F91" w14:textId="77777777" w:rsidR="00735307" w:rsidRPr="00C42551" w:rsidRDefault="00735307" w:rsidP="00C42551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Grand </w:t>
            </w:r>
            <w:proofErr w:type="gramStart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Noble  -</w:t>
            </w:r>
            <w:proofErr w:type="gramEnd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equivalente a 5* </w:t>
            </w:r>
          </w:p>
          <w:p w14:paraId="0DC39C07" w14:textId="24F29948" w:rsidR="00735307" w:rsidRPr="00C42551" w:rsidRDefault="00735307" w:rsidP="00C42551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Golden </w:t>
            </w:r>
            <w:proofErr w:type="spellStart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Flower</w:t>
            </w:r>
            <w:proofErr w:type="spellEnd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gramStart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Hotel  -</w:t>
            </w:r>
            <w:proofErr w:type="gramEnd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equivalente a 5*</w:t>
            </w:r>
          </w:p>
        </w:tc>
      </w:tr>
      <w:tr w:rsidR="00751F34" w:rsidRPr="00C42551" w14:paraId="2277B31F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549B75BF" w14:textId="0F0F44E4" w:rsidR="00751F34" w:rsidRPr="00C42551" w:rsidRDefault="008A333A" w:rsidP="00C42551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C42551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Shanghai</w:t>
            </w:r>
          </w:p>
        </w:tc>
        <w:tc>
          <w:tcPr>
            <w:tcW w:w="5825" w:type="dxa"/>
          </w:tcPr>
          <w:p w14:paraId="76553D55" w14:textId="211F22F6" w:rsidR="008A333A" w:rsidRPr="00C42551" w:rsidRDefault="008A333A" w:rsidP="00C42551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Grand Mercure Shanghai </w:t>
            </w:r>
            <w:proofErr w:type="spellStart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Hongqiao</w:t>
            </w:r>
            <w:proofErr w:type="spellEnd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-equivalente a 5* </w:t>
            </w:r>
          </w:p>
          <w:p w14:paraId="6B010DB4" w14:textId="3F1EE110" w:rsidR="00751F34" w:rsidRPr="00C42551" w:rsidRDefault="008A333A" w:rsidP="00C42551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Hongqiao</w:t>
            </w:r>
            <w:proofErr w:type="spellEnd"/>
            <w:r w:rsidRPr="00C42551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Jin Jiang Hotel 5*</w:t>
            </w:r>
          </w:p>
        </w:tc>
      </w:tr>
    </w:tbl>
    <w:p w14:paraId="11DD2106" w14:textId="484ED7F5" w:rsidR="0035276A" w:rsidRPr="00C42551" w:rsidRDefault="0035276A" w:rsidP="00C42551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</w:p>
    <w:p w14:paraId="1B637B23" w14:textId="77777777" w:rsidR="00755EA6" w:rsidRPr="00C42551" w:rsidRDefault="00755EA6" w:rsidP="00C42551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2199912F" w:rsidR="00FB2FD5" w:rsidRPr="00C42551" w:rsidRDefault="00FB2FD5" w:rsidP="00C42551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C42551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0A71225B" w14:textId="647D72A3" w:rsidR="00FB2FD5" w:rsidRPr="00C42551" w:rsidRDefault="00610F47" w:rsidP="00C42551">
      <w:pPr>
        <w:numPr>
          <w:ilvl w:val="0"/>
          <w:numId w:val="9"/>
        </w:num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C42551">
        <w:rPr>
          <w:rFonts w:ascii="Arial" w:hAnsi="Arial" w:cs="Arial"/>
          <w:color w:val="6E6E6E"/>
          <w:sz w:val="18"/>
          <w:szCs w:val="18"/>
        </w:rPr>
        <w:t>Solicitar como</w:t>
      </w:r>
      <w:r w:rsidR="00676185" w:rsidRPr="00C42551">
        <w:rPr>
          <w:rFonts w:ascii="Arial" w:hAnsi="Arial" w:cs="Arial"/>
          <w:color w:val="6E6E6E"/>
          <w:sz w:val="18"/>
          <w:szCs w:val="18"/>
        </w:rPr>
        <w:t xml:space="preserve"> </w:t>
      </w:r>
      <w:r w:rsidR="0035276A" w:rsidRPr="00C42551">
        <w:rPr>
          <w:rFonts w:ascii="Arial" w:hAnsi="Arial" w:cs="Arial"/>
          <w:b/>
          <w:color w:val="6E6E6E"/>
          <w:sz w:val="18"/>
          <w:szCs w:val="18"/>
        </w:rPr>
        <w:t>EXPLORA CHINA CON DISNEYLAND.</w:t>
      </w:r>
    </w:p>
    <w:p w14:paraId="313FA66C" w14:textId="763A62AF" w:rsidR="00FB2FD5" w:rsidRPr="00C42551" w:rsidRDefault="00610F47" w:rsidP="00C42551">
      <w:pPr>
        <w:numPr>
          <w:ilvl w:val="0"/>
          <w:numId w:val="9"/>
        </w:numPr>
        <w:jc w:val="both"/>
        <w:rPr>
          <w:rFonts w:ascii="Arial" w:hAnsi="Arial" w:cs="Arial"/>
          <w:b/>
          <w:i/>
          <w:color w:val="6E6E6E"/>
          <w:sz w:val="18"/>
          <w:szCs w:val="18"/>
        </w:rPr>
      </w:pPr>
      <w:r w:rsidRPr="00C42551">
        <w:rPr>
          <w:rFonts w:ascii="Arial" w:hAnsi="Arial" w:cs="Arial"/>
          <w:b/>
          <w:i/>
          <w:color w:val="6E6E6E"/>
          <w:sz w:val="18"/>
          <w:szCs w:val="18"/>
        </w:rPr>
        <w:t xml:space="preserve">Válido </w:t>
      </w:r>
      <w:r w:rsidR="009D46AA" w:rsidRPr="00C42551">
        <w:rPr>
          <w:rFonts w:ascii="Arial" w:hAnsi="Arial" w:cs="Arial"/>
          <w:b/>
          <w:i/>
          <w:color w:val="6E6E6E"/>
          <w:sz w:val="18"/>
          <w:szCs w:val="18"/>
        </w:rPr>
        <w:t>hasta agotar stock</w:t>
      </w:r>
      <w:r w:rsidR="00B62AAA" w:rsidRPr="00C42551">
        <w:rPr>
          <w:rFonts w:ascii="Arial" w:hAnsi="Arial" w:cs="Arial"/>
          <w:b/>
          <w:i/>
          <w:color w:val="6E6E6E"/>
          <w:sz w:val="18"/>
          <w:szCs w:val="18"/>
        </w:rPr>
        <w:t>.</w:t>
      </w:r>
    </w:p>
    <w:p w14:paraId="71E03AE6" w14:textId="6A10E7AE" w:rsidR="00FB2FD5" w:rsidRPr="00C42551" w:rsidRDefault="00FB2FD5" w:rsidP="00C42551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42551">
        <w:rPr>
          <w:rFonts w:ascii="Arial" w:hAnsi="Arial" w:cs="Arial"/>
          <w:color w:val="6E6E6E"/>
          <w:sz w:val="18"/>
          <w:szCs w:val="18"/>
        </w:rPr>
        <w:t xml:space="preserve">Comisión </w:t>
      </w:r>
      <w:r w:rsidR="00B61CE1" w:rsidRPr="00C42551">
        <w:rPr>
          <w:rFonts w:ascii="Arial" w:hAnsi="Arial" w:cs="Arial"/>
          <w:color w:val="6E6E6E"/>
          <w:sz w:val="18"/>
          <w:szCs w:val="18"/>
        </w:rPr>
        <w:t>12</w:t>
      </w:r>
      <w:r w:rsidRPr="00C42551">
        <w:rPr>
          <w:rFonts w:ascii="Arial" w:hAnsi="Arial" w:cs="Arial"/>
          <w:color w:val="6E6E6E"/>
          <w:sz w:val="18"/>
          <w:szCs w:val="18"/>
        </w:rPr>
        <w:t xml:space="preserve">%, incentivo $ </w:t>
      </w:r>
      <w:r w:rsidR="005555B7" w:rsidRPr="00C42551">
        <w:rPr>
          <w:rFonts w:ascii="Arial" w:hAnsi="Arial" w:cs="Arial"/>
          <w:color w:val="6E6E6E"/>
          <w:sz w:val="18"/>
          <w:szCs w:val="18"/>
        </w:rPr>
        <w:t>1</w:t>
      </w:r>
      <w:r w:rsidR="00B61CE1" w:rsidRPr="00C42551">
        <w:rPr>
          <w:rFonts w:ascii="Arial" w:hAnsi="Arial" w:cs="Arial"/>
          <w:color w:val="6E6E6E"/>
          <w:sz w:val="18"/>
          <w:szCs w:val="18"/>
        </w:rPr>
        <w:t>5</w:t>
      </w:r>
      <w:r w:rsidRPr="00C42551">
        <w:rPr>
          <w:rFonts w:ascii="Arial" w:hAnsi="Arial" w:cs="Arial"/>
          <w:color w:val="6E6E6E"/>
          <w:sz w:val="18"/>
          <w:szCs w:val="18"/>
        </w:rPr>
        <w:t>.00 por pasajero</w:t>
      </w:r>
      <w:r w:rsidR="002C16AF" w:rsidRPr="00C42551">
        <w:rPr>
          <w:rFonts w:ascii="Arial" w:hAnsi="Arial" w:cs="Arial"/>
          <w:color w:val="6E6E6E"/>
          <w:sz w:val="18"/>
          <w:szCs w:val="18"/>
        </w:rPr>
        <w:t>.</w:t>
      </w:r>
    </w:p>
    <w:p w14:paraId="42407633" w14:textId="40491C84" w:rsidR="00FB2FD5" w:rsidRPr="00C42551" w:rsidRDefault="00FB2FD5" w:rsidP="00C42551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42551">
        <w:rPr>
          <w:rFonts w:ascii="Arial" w:hAnsi="Arial" w:cs="Arial"/>
          <w:color w:val="6E6E6E"/>
          <w:sz w:val="18"/>
          <w:szCs w:val="18"/>
        </w:rPr>
        <w:t xml:space="preserve">Salida mínima </w:t>
      </w:r>
      <w:r w:rsidR="00BC46C2" w:rsidRPr="00C42551">
        <w:rPr>
          <w:rFonts w:ascii="Arial" w:hAnsi="Arial" w:cs="Arial"/>
          <w:color w:val="6E6E6E"/>
          <w:sz w:val="18"/>
          <w:szCs w:val="18"/>
        </w:rPr>
        <w:t>0</w:t>
      </w:r>
      <w:r w:rsidRPr="00C42551">
        <w:rPr>
          <w:rFonts w:ascii="Arial" w:hAnsi="Arial" w:cs="Arial"/>
          <w:color w:val="6E6E6E"/>
          <w:sz w:val="18"/>
          <w:szCs w:val="18"/>
        </w:rPr>
        <w:t xml:space="preserve">2 </w:t>
      </w:r>
      <w:proofErr w:type="spellStart"/>
      <w:r w:rsidRPr="00C42551">
        <w:rPr>
          <w:rFonts w:ascii="Arial" w:hAnsi="Arial" w:cs="Arial"/>
          <w:color w:val="6E6E6E"/>
          <w:sz w:val="18"/>
          <w:szCs w:val="18"/>
        </w:rPr>
        <w:t>pax</w:t>
      </w:r>
      <w:proofErr w:type="spellEnd"/>
      <w:r w:rsidRPr="00C42551">
        <w:rPr>
          <w:rFonts w:ascii="Arial" w:hAnsi="Arial" w:cs="Arial"/>
          <w:color w:val="6E6E6E"/>
          <w:sz w:val="18"/>
          <w:szCs w:val="18"/>
        </w:rPr>
        <w:t>.</w:t>
      </w:r>
    </w:p>
    <w:p w14:paraId="3191161B" w14:textId="4F40854D" w:rsidR="00343106" w:rsidRPr="00C42551" w:rsidRDefault="00343106" w:rsidP="00C42551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42551">
        <w:rPr>
          <w:rFonts w:ascii="Arial" w:hAnsi="Arial" w:cs="Arial"/>
          <w:color w:val="6E6E6E"/>
          <w:sz w:val="18"/>
          <w:szCs w:val="18"/>
        </w:rPr>
        <w:t>Tarifas dinámicas sujetas a variación.</w:t>
      </w:r>
    </w:p>
    <w:p w14:paraId="242EBA79" w14:textId="77777777" w:rsidR="00FB2FD5" w:rsidRPr="00C42551" w:rsidRDefault="00FB2FD5" w:rsidP="00C42551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42551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2FB48B40" w14:textId="77777777" w:rsidR="00FB2FD5" w:rsidRPr="00C42551" w:rsidRDefault="00FB2FD5" w:rsidP="00C42551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42551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3C4EE12E" w14:textId="1B19DC84" w:rsidR="00FB2FD5" w:rsidRPr="00C42551" w:rsidRDefault="00FB2FD5" w:rsidP="00C42551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42551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 w:rsidR="006A7329" w:rsidRPr="00C42551">
        <w:rPr>
          <w:rFonts w:ascii="Arial" w:hAnsi="Arial" w:cs="Arial"/>
          <w:color w:val="6E6E6E"/>
          <w:sz w:val="18"/>
          <w:szCs w:val="18"/>
        </w:rPr>
        <w:t>28</w:t>
      </w:r>
      <w:r w:rsidR="009D46AA" w:rsidRPr="00C42551">
        <w:rPr>
          <w:rFonts w:ascii="Arial" w:hAnsi="Arial" w:cs="Arial"/>
          <w:color w:val="6E6E6E"/>
          <w:sz w:val="18"/>
          <w:szCs w:val="18"/>
        </w:rPr>
        <w:t>may</w:t>
      </w:r>
      <w:r w:rsidRPr="00C42551">
        <w:rPr>
          <w:rFonts w:ascii="Arial" w:hAnsi="Arial" w:cs="Arial"/>
          <w:color w:val="6E6E6E"/>
          <w:sz w:val="18"/>
          <w:szCs w:val="18"/>
        </w:rPr>
        <w:t xml:space="preserve">25. </w:t>
      </w:r>
    </w:p>
    <w:p w14:paraId="39216DC4" w14:textId="77777777" w:rsidR="00FB2FD5" w:rsidRPr="00C42551" w:rsidRDefault="00FB2FD5" w:rsidP="00C42551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42551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15EC8BB4" w14:textId="77777777" w:rsidR="00FB2FD5" w:rsidRPr="00C42551" w:rsidRDefault="00FB2FD5" w:rsidP="00C42551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42551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2EB8280C" w14:textId="77777777" w:rsidR="00FB2FD5" w:rsidRPr="00C42551" w:rsidRDefault="00FB2FD5" w:rsidP="00C42551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42551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69E51BEA" w14:textId="77777777" w:rsidR="00FB2FD5" w:rsidRPr="00C42551" w:rsidRDefault="00FB2FD5" w:rsidP="00C42551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42551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56CCBC2" w14:textId="77777777" w:rsidR="00FB2FD5" w:rsidRPr="00C42551" w:rsidRDefault="00FB2FD5" w:rsidP="00C42551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42551">
        <w:rPr>
          <w:rFonts w:ascii="Arial" w:hAnsi="Arial" w:cs="Arial"/>
          <w:color w:val="6E6E6E"/>
          <w:sz w:val="18"/>
          <w:szCs w:val="18"/>
        </w:rPr>
        <w:lastRenderedPageBreak/>
        <w:t xml:space="preserve">Esta tarifa puede caducar en cualquier momento, inclusive en este instante por regulaciones del operador. </w:t>
      </w:r>
    </w:p>
    <w:p w14:paraId="09D18C99" w14:textId="77777777" w:rsidR="00FB2FD5" w:rsidRPr="00C42551" w:rsidRDefault="00FB2FD5" w:rsidP="00C42551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42551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p w14:paraId="07EE731D" w14:textId="5DDC272E" w:rsidR="002C16AF" w:rsidRPr="00C42551" w:rsidRDefault="00FB2FD5" w:rsidP="00C42551">
      <w:pPr>
        <w:numPr>
          <w:ilvl w:val="0"/>
          <w:numId w:val="9"/>
        </w:numPr>
        <w:jc w:val="both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C42551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</w:p>
    <w:sectPr w:rsidR="002C16AF" w:rsidRPr="00C42551" w:rsidSect="00C42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276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F4DC" w14:textId="77777777" w:rsidR="004B6769" w:rsidRDefault="004B6769">
      <w:r>
        <w:separator/>
      </w:r>
    </w:p>
  </w:endnote>
  <w:endnote w:type="continuationSeparator" w:id="0">
    <w:p w14:paraId="3672A483" w14:textId="77777777" w:rsidR="004B6769" w:rsidRDefault="004B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E91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336FE6B5" w14:textId="5BFAC801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A65F" w14:textId="77777777" w:rsidR="004B6769" w:rsidRDefault="004B6769">
      <w:r>
        <w:separator/>
      </w:r>
    </w:p>
  </w:footnote>
  <w:footnote w:type="continuationSeparator" w:id="0">
    <w:p w14:paraId="06C67B43" w14:textId="77777777" w:rsidR="004B6769" w:rsidRDefault="004B6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1CA09416" w:rsidR="000A750B" w:rsidRDefault="00C425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5CB4BEF7">
          <wp:simplePos x="0" y="0"/>
          <wp:positionH relativeFrom="column">
            <wp:posOffset>-544195</wp:posOffset>
          </wp:positionH>
          <wp:positionV relativeFrom="paragraph">
            <wp:posOffset>-316865</wp:posOffset>
          </wp:positionV>
          <wp:extent cx="2260600" cy="714375"/>
          <wp:effectExtent l="0" t="0" r="0" b="0"/>
          <wp:wrapNone/>
          <wp:docPr id="4116335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750B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936"/>
    <w:multiLevelType w:val="hybridMultilevel"/>
    <w:tmpl w:val="E65E38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6E90"/>
    <w:multiLevelType w:val="hybridMultilevel"/>
    <w:tmpl w:val="933E41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77420"/>
    <w:multiLevelType w:val="hybridMultilevel"/>
    <w:tmpl w:val="9F04E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D67FF"/>
    <w:multiLevelType w:val="hybridMultilevel"/>
    <w:tmpl w:val="BB6A61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C166C"/>
    <w:multiLevelType w:val="hybridMultilevel"/>
    <w:tmpl w:val="CCE4FBF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9B5DEC"/>
    <w:multiLevelType w:val="hybridMultilevel"/>
    <w:tmpl w:val="00C879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10A68"/>
    <w:multiLevelType w:val="hybridMultilevel"/>
    <w:tmpl w:val="F7D66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75A7F"/>
    <w:multiLevelType w:val="hybridMultilevel"/>
    <w:tmpl w:val="ECD8E1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7648E"/>
    <w:multiLevelType w:val="hybridMultilevel"/>
    <w:tmpl w:val="C5B8C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17659">
    <w:abstractNumId w:val="1"/>
  </w:num>
  <w:num w:numId="2" w16cid:durableId="2099327559">
    <w:abstractNumId w:val="10"/>
  </w:num>
  <w:num w:numId="3" w16cid:durableId="1208680938">
    <w:abstractNumId w:val="6"/>
  </w:num>
  <w:num w:numId="4" w16cid:durableId="764350865">
    <w:abstractNumId w:val="16"/>
  </w:num>
  <w:num w:numId="5" w16cid:durableId="135533313">
    <w:abstractNumId w:val="3"/>
  </w:num>
  <w:num w:numId="6" w16cid:durableId="311063311">
    <w:abstractNumId w:val="16"/>
  </w:num>
  <w:num w:numId="7" w16cid:durableId="1631084074">
    <w:abstractNumId w:val="16"/>
  </w:num>
  <w:num w:numId="8" w16cid:durableId="1770926662">
    <w:abstractNumId w:val="4"/>
  </w:num>
  <w:num w:numId="9" w16cid:durableId="87192383">
    <w:abstractNumId w:val="18"/>
  </w:num>
  <w:num w:numId="10" w16cid:durableId="1605846858">
    <w:abstractNumId w:val="9"/>
  </w:num>
  <w:num w:numId="11" w16cid:durableId="987174155">
    <w:abstractNumId w:val="13"/>
  </w:num>
  <w:num w:numId="12" w16cid:durableId="1368070597">
    <w:abstractNumId w:val="2"/>
  </w:num>
  <w:num w:numId="13" w16cid:durableId="1701976665">
    <w:abstractNumId w:val="17"/>
  </w:num>
  <w:num w:numId="14" w16cid:durableId="1977181032">
    <w:abstractNumId w:val="15"/>
  </w:num>
  <w:num w:numId="15" w16cid:durableId="471557135">
    <w:abstractNumId w:val="0"/>
  </w:num>
  <w:num w:numId="16" w16cid:durableId="1626737003">
    <w:abstractNumId w:val="12"/>
  </w:num>
  <w:num w:numId="17" w16cid:durableId="536432669">
    <w:abstractNumId w:val="7"/>
  </w:num>
  <w:num w:numId="18" w16cid:durableId="1464418722">
    <w:abstractNumId w:val="14"/>
  </w:num>
  <w:num w:numId="19" w16cid:durableId="1239172129">
    <w:abstractNumId w:val="8"/>
  </w:num>
  <w:num w:numId="20" w16cid:durableId="1043360968">
    <w:abstractNumId w:val="11"/>
  </w:num>
  <w:num w:numId="21" w16cid:durableId="1624311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10B81"/>
    <w:rsid w:val="00014123"/>
    <w:rsid w:val="000157FE"/>
    <w:rsid w:val="00016B60"/>
    <w:rsid w:val="0002068A"/>
    <w:rsid w:val="00037DA2"/>
    <w:rsid w:val="00053C33"/>
    <w:rsid w:val="00062912"/>
    <w:rsid w:val="00063B1C"/>
    <w:rsid w:val="00065899"/>
    <w:rsid w:val="0008014A"/>
    <w:rsid w:val="00082D7D"/>
    <w:rsid w:val="00085C33"/>
    <w:rsid w:val="000A3655"/>
    <w:rsid w:val="000A750B"/>
    <w:rsid w:val="000B0A32"/>
    <w:rsid w:val="000C6003"/>
    <w:rsid w:val="000C6B1F"/>
    <w:rsid w:val="000D088C"/>
    <w:rsid w:val="000D3C77"/>
    <w:rsid w:val="000D3CC3"/>
    <w:rsid w:val="00112D69"/>
    <w:rsid w:val="001133EB"/>
    <w:rsid w:val="001250EC"/>
    <w:rsid w:val="0013194A"/>
    <w:rsid w:val="00141A17"/>
    <w:rsid w:val="00142442"/>
    <w:rsid w:val="00143A28"/>
    <w:rsid w:val="00147384"/>
    <w:rsid w:val="00151342"/>
    <w:rsid w:val="00167483"/>
    <w:rsid w:val="0018589C"/>
    <w:rsid w:val="00187A48"/>
    <w:rsid w:val="001B2217"/>
    <w:rsid w:val="001C5E51"/>
    <w:rsid w:val="001D1266"/>
    <w:rsid w:val="001F5991"/>
    <w:rsid w:val="001F60B2"/>
    <w:rsid w:val="00216DEA"/>
    <w:rsid w:val="00251619"/>
    <w:rsid w:val="0025256A"/>
    <w:rsid w:val="00273FFB"/>
    <w:rsid w:val="00283E3C"/>
    <w:rsid w:val="00290A5D"/>
    <w:rsid w:val="002941B4"/>
    <w:rsid w:val="002B0A88"/>
    <w:rsid w:val="002C16AF"/>
    <w:rsid w:val="002F4FB6"/>
    <w:rsid w:val="00336AF5"/>
    <w:rsid w:val="00342046"/>
    <w:rsid w:val="00343106"/>
    <w:rsid w:val="00343E64"/>
    <w:rsid w:val="0035276A"/>
    <w:rsid w:val="00353E63"/>
    <w:rsid w:val="003615EF"/>
    <w:rsid w:val="00367B50"/>
    <w:rsid w:val="00386849"/>
    <w:rsid w:val="00392F16"/>
    <w:rsid w:val="003972A9"/>
    <w:rsid w:val="003C286D"/>
    <w:rsid w:val="003C62B1"/>
    <w:rsid w:val="003D7895"/>
    <w:rsid w:val="003F0175"/>
    <w:rsid w:val="00403A3C"/>
    <w:rsid w:val="00427E46"/>
    <w:rsid w:val="00450765"/>
    <w:rsid w:val="0049354F"/>
    <w:rsid w:val="0049612D"/>
    <w:rsid w:val="004A22B8"/>
    <w:rsid w:val="004A36A5"/>
    <w:rsid w:val="004B6769"/>
    <w:rsid w:val="004E0DC2"/>
    <w:rsid w:val="004E2CCB"/>
    <w:rsid w:val="005042DE"/>
    <w:rsid w:val="00516E36"/>
    <w:rsid w:val="005555B7"/>
    <w:rsid w:val="00556987"/>
    <w:rsid w:val="0056690E"/>
    <w:rsid w:val="005A0295"/>
    <w:rsid w:val="005A0A01"/>
    <w:rsid w:val="005C7A4A"/>
    <w:rsid w:val="005D5559"/>
    <w:rsid w:val="005E5285"/>
    <w:rsid w:val="00610F47"/>
    <w:rsid w:val="006218B6"/>
    <w:rsid w:val="0064680C"/>
    <w:rsid w:val="00652FF0"/>
    <w:rsid w:val="00676185"/>
    <w:rsid w:val="00687BFA"/>
    <w:rsid w:val="00692F04"/>
    <w:rsid w:val="00697FD1"/>
    <w:rsid w:val="006A51DE"/>
    <w:rsid w:val="006A7329"/>
    <w:rsid w:val="006A7F71"/>
    <w:rsid w:val="006B1AEE"/>
    <w:rsid w:val="006C426E"/>
    <w:rsid w:val="006D4021"/>
    <w:rsid w:val="006E032D"/>
    <w:rsid w:val="006E6923"/>
    <w:rsid w:val="006F1E8C"/>
    <w:rsid w:val="006F2239"/>
    <w:rsid w:val="006F4B70"/>
    <w:rsid w:val="007031C6"/>
    <w:rsid w:val="00735307"/>
    <w:rsid w:val="00743107"/>
    <w:rsid w:val="00751F34"/>
    <w:rsid w:val="00751FE3"/>
    <w:rsid w:val="007542CB"/>
    <w:rsid w:val="00755E7F"/>
    <w:rsid w:val="00755EA6"/>
    <w:rsid w:val="0076580D"/>
    <w:rsid w:val="007834B2"/>
    <w:rsid w:val="00786DE5"/>
    <w:rsid w:val="00787DE5"/>
    <w:rsid w:val="007A5AF7"/>
    <w:rsid w:val="007B1EEF"/>
    <w:rsid w:val="007E1476"/>
    <w:rsid w:val="007F15A0"/>
    <w:rsid w:val="00810547"/>
    <w:rsid w:val="008430A2"/>
    <w:rsid w:val="00862694"/>
    <w:rsid w:val="008723A7"/>
    <w:rsid w:val="00885535"/>
    <w:rsid w:val="008A10E0"/>
    <w:rsid w:val="008A333A"/>
    <w:rsid w:val="008A3A4B"/>
    <w:rsid w:val="008B1B06"/>
    <w:rsid w:val="008F3B7A"/>
    <w:rsid w:val="00902599"/>
    <w:rsid w:val="009069F7"/>
    <w:rsid w:val="009405A9"/>
    <w:rsid w:val="009474F8"/>
    <w:rsid w:val="009516EC"/>
    <w:rsid w:val="00961039"/>
    <w:rsid w:val="00967CE8"/>
    <w:rsid w:val="0097226F"/>
    <w:rsid w:val="009750A2"/>
    <w:rsid w:val="009756D1"/>
    <w:rsid w:val="00976DA0"/>
    <w:rsid w:val="009B7E05"/>
    <w:rsid w:val="009C5F87"/>
    <w:rsid w:val="009D4444"/>
    <w:rsid w:val="009D46AA"/>
    <w:rsid w:val="009D55D5"/>
    <w:rsid w:val="00A07468"/>
    <w:rsid w:val="00A32D01"/>
    <w:rsid w:val="00A60F39"/>
    <w:rsid w:val="00A961C0"/>
    <w:rsid w:val="00AB7C5A"/>
    <w:rsid w:val="00AB7E4A"/>
    <w:rsid w:val="00AD6A3E"/>
    <w:rsid w:val="00AE692C"/>
    <w:rsid w:val="00AF26F0"/>
    <w:rsid w:val="00B03FD7"/>
    <w:rsid w:val="00B470CD"/>
    <w:rsid w:val="00B57FB3"/>
    <w:rsid w:val="00B61CE1"/>
    <w:rsid w:val="00B62AAA"/>
    <w:rsid w:val="00B74B39"/>
    <w:rsid w:val="00B768FB"/>
    <w:rsid w:val="00B77855"/>
    <w:rsid w:val="00BB1347"/>
    <w:rsid w:val="00BC46C2"/>
    <w:rsid w:val="00BE3459"/>
    <w:rsid w:val="00BE65D1"/>
    <w:rsid w:val="00C2311C"/>
    <w:rsid w:val="00C2332F"/>
    <w:rsid w:val="00C26709"/>
    <w:rsid w:val="00C30F57"/>
    <w:rsid w:val="00C4131D"/>
    <w:rsid w:val="00C42551"/>
    <w:rsid w:val="00C47261"/>
    <w:rsid w:val="00C524A4"/>
    <w:rsid w:val="00C5268E"/>
    <w:rsid w:val="00C56EC6"/>
    <w:rsid w:val="00C6601B"/>
    <w:rsid w:val="00C85FC3"/>
    <w:rsid w:val="00C870CF"/>
    <w:rsid w:val="00CA71A0"/>
    <w:rsid w:val="00CD47AF"/>
    <w:rsid w:val="00CD590E"/>
    <w:rsid w:val="00CF3A2F"/>
    <w:rsid w:val="00D1271E"/>
    <w:rsid w:val="00D17526"/>
    <w:rsid w:val="00D209CD"/>
    <w:rsid w:val="00D2720F"/>
    <w:rsid w:val="00D46653"/>
    <w:rsid w:val="00D51EA8"/>
    <w:rsid w:val="00D54855"/>
    <w:rsid w:val="00D74DD0"/>
    <w:rsid w:val="00D82BA4"/>
    <w:rsid w:val="00D90799"/>
    <w:rsid w:val="00DA068A"/>
    <w:rsid w:val="00DB5143"/>
    <w:rsid w:val="00DE2B63"/>
    <w:rsid w:val="00DE5F65"/>
    <w:rsid w:val="00E10A0F"/>
    <w:rsid w:val="00E113FD"/>
    <w:rsid w:val="00E25930"/>
    <w:rsid w:val="00E40F65"/>
    <w:rsid w:val="00E4461C"/>
    <w:rsid w:val="00E85612"/>
    <w:rsid w:val="00EA0ED6"/>
    <w:rsid w:val="00ED0A10"/>
    <w:rsid w:val="00ED24F4"/>
    <w:rsid w:val="00EF2ADF"/>
    <w:rsid w:val="00F1515C"/>
    <w:rsid w:val="00F2731B"/>
    <w:rsid w:val="00F3754F"/>
    <w:rsid w:val="00F51923"/>
    <w:rsid w:val="00F71298"/>
    <w:rsid w:val="00F9102C"/>
    <w:rsid w:val="00F9332C"/>
    <w:rsid w:val="00F93D2A"/>
    <w:rsid w:val="00FB2FD5"/>
    <w:rsid w:val="00FB543A"/>
    <w:rsid w:val="00FB6D56"/>
    <w:rsid w:val="00FC03C9"/>
    <w:rsid w:val="00FD4CF9"/>
    <w:rsid w:val="00FD6762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18EA4"/>
  <w15:chartTrackingRefBased/>
  <w15:docId w15:val="{325588EA-5825-4648-9069-D804433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D6762"/>
    <w:pPr>
      <w:spacing w:before="100" w:beforeAutospacing="1" w:after="100" w:afterAutospacing="1"/>
    </w:pPr>
    <w:rPr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6185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844">
          <w:marLeft w:val="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948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dcterms:created xsi:type="dcterms:W3CDTF">2025-08-29T14:46:00Z</dcterms:created>
  <dcterms:modified xsi:type="dcterms:W3CDTF">2026-02-18T18:02:00Z</dcterms:modified>
</cp:coreProperties>
</file>