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9F73" w14:textId="3B8A72E0" w:rsidR="000E2247" w:rsidRPr="00314705" w:rsidRDefault="00862906" w:rsidP="000E2247">
      <w:pPr>
        <w:ind w:left="708" w:hanging="708"/>
        <w:jc w:val="center"/>
        <w:rPr>
          <w:rFonts w:ascii="Arial" w:hAnsi="Arial" w:cs="Arial"/>
          <w:b/>
          <w:bCs/>
          <w:color w:val="818181"/>
          <w:sz w:val="28"/>
          <w:szCs w:val="28"/>
          <w:lang w:eastAsia="es-ES"/>
        </w:rPr>
      </w:pPr>
      <w:bookmarkStart w:id="0" w:name="_Hlk127373969"/>
      <w:r w:rsidRPr="00314705">
        <w:rPr>
          <w:rFonts w:ascii="Arial" w:hAnsi="Arial" w:cs="Arial"/>
          <w:b/>
          <w:bCs/>
          <w:color w:val="818181"/>
          <w:sz w:val="28"/>
          <w:szCs w:val="28"/>
          <w:lang w:eastAsia="es-ES"/>
        </w:rPr>
        <w:t>PALACIO HISTÓRICO</w:t>
      </w:r>
    </w:p>
    <w:p w14:paraId="11C5E189" w14:textId="0609EECE" w:rsidR="000E2247" w:rsidRPr="00314705" w:rsidRDefault="000E2247" w:rsidP="000E2247">
      <w:pPr>
        <w:jc w:val="center"/>
        <w:rPr>
          <w:rFonts w:ascii="Arial" w:hAnsi="Arial" w:cs="Arial"/>
          <w:b/>
          <w:color w:val="818181"/>
          <w:sz w:val="20"/>
          <w:szCs w:val="20"/>
          <w:lang w:eastAsia="es-ES"/>
        </w:rPr>
      </w:pPr>
      <w:r w:rsidRPr="00314705">
        <w:rPr>
          <w:rFonts w:ascii="Arial" w:hAnsi="Arial" w:cs="Arial"/>
          <w:b/>
          <w:color w:val="818181"/>
          <w:sz w:val="20"/>
          <w:szCs w:val="20"/>
          <w:lang w:eastAsia="es-ES"/>
        </w:rPr>
        <w:t xml:space="preserve">10 </w:t>
      </w:r>
      <w:proofErr w:type="gramStart"/>
      <w:r w:rsidRPr="00314705">
        <w:rPr>
          <w:rFonts w:ascii="Arial" w:hAnsi="Arial" w:cs="Arial"/>
          <w:b/>
          <w:color w:val="818181"/>
          <w:sz w:val="20"/>
          <w:szCs w:val="20"/>
          <w:lang w:eastAsia="es-ES"/>
        </w:rPr>
        <w:t>D</w:t>
      </w:r>
      <w:r w:rsidR="00314705" w:rsidRPr="00314705">
        <w:rPr>
          <w:rFonts w:ascii="Arial" w:hAnsi="Arial" w:cs="Arial"/>
          <w:b/>
          <w:color w:val="818181"/>
          <w:sz w:val="20"/>
          <w:szCs w:val="20"/>
          <w:lang w:eastAsia="es-ES"/>
        </w:rPr>
        <w:t>í</w:t>
      </w:r>
      <w:r w:rsidRPr="00314705">
        <w:rPr>
          <w:rFonts w:ascii="Arial" w:hAnsi="Arial" w:cs="Arial"/>
          <w:b/>
          <w:color w:val="818181"/>
          <w:sz w:val="20"/>
          <w:szCs w:val="20"/>
          <w:lang w:eastAsia="es-ES"/>
        </w:rPr>
        <w:t>as</w:t>
      </w:r>
      <w:proofErr w:type="gramEnd"/>
      <w:r w:rsidRPr="00314705">
        <w:rPr>
          <w:rFonts w:ascii="Arial" w:hAnsi="Arial" w:cs="Arial"/>
          <w:b/>
          <w:color w:val="818181"/>
          <w:sz w:val="20"/>
          <w:szCs w:val="20"/>
          <w:lang w:eastAsia="es-ES"/>
        </w:rPr>
        <w:t xml:space="preserve"> / 09 </w:t>
      </w:r>
      <w:r w:rsidR="00314705">
        <w:rPr>
          <w:rFonts w:ascii="Arial" w:hAnsi="Arial" w:cs="Arial"/>
          <w:b/>
          <w:color w:val="818181"/>
          <w:sz w:val="20"/>
          <w:szCs w:val="20"/>
          <w:lang w:eastAsia="es-ES"/>
        </w:rPr>
        <w:t>N</w:t>
      </w:r>
      <w:r w:rsidRPr="00314705">
        <w:rPr>
          <w:rFonts w:ascii="Arial" w:hAnsi="Arial" w:cs="Arial"/>
          <w:b/>
          <w:color w:val="818181"/>
          <w:sz w:val="20"/>
          <w:szCs w:val="20"/>
          <w:lang w:eastAsia="es-ES"/>
        </w:rPr>
        <w:t>oches</w:t>
      </w:r>
    </w:p>
    <w:p w14:paraId="6F6A07AE" w14:textId="77777777" w:rsidR="002B3D9D" w:rsidRPr="00314705" w:rsidRDefault="002B3D9D" w:rsidP="000E2247">
      <w:pPr>
        <w:jc w:val="center"/>
        <w:rPr>
          <w:rFonts w:ascii="Arial" w:hAnsi="Arial" w:cs="Arial"/>
          <w:b/>
          <w:color w:val="818181"/>
          <w:sz w:val="20"/>
          <w:szCs w:val="20"/>
          <w:lang w:eastAsia="es-ES"/>
        </w:rPr>
      </w:pPr>
      <w:r w:rsidRPr="00314705">
        <w:rPr>
          <w:rFonts w:ascii="Arial" w:hAnsi="Arial" w:cs="Arial"/>
          <w:b/>
          <w:color w:val="818181"/>
          <w:sz w:val="20"/>
          <w:szCs w:val="20"/>
          <w:lang w:eastAsia="es-ES"/>
        </w:rPr>
        <w:t xml:space="preserve">Cairo- Asuan -Luxor </w:t>
      </w:r>
    </w:p>
    <w:p w14:paraId="51B57FEB" w14:textId="77777777" w:rsidR="002B3D9D" w:rsidRPr="00314705" w:rsidRDefault="002B3D9D" w:rsidP="000E2247">
      <w:pPr>
        <w:jc w:val="center"/>
        <w:rPr>
          <w:rFonts w:ascii="Arial" w:hAnsi="Arial" w:cs="Arial"/>
          <w:b/>
          <w:color w:val="818181"/>
          <w:sz w:val="20"/>
          <w:szCs w:val="20"/>
          <w:lang w:eastAsia="es-ES"/>
        </w:rPr>
      </w:pPr>
      <w:r w:rsidRPr="00314705">
        <w:rPr>
          <w:rFonts w:ascii="Arial" w:hAnsi="Arial" w:cs="Arial"/>
          <w:b/>
          <w:color w:val="818181"/>
          <w:sz w:val="20"/>
          <w:szCs w:val="20"/>
          <w:lang w:eastAsia="es-ES"/>
        </w:rPr>
        <w:t xml:space="preserve">Crucero por el Nilo </w:t>
      </w:r>
    </w:p>
    <w:p w14:paraId="3AF92ED1" w14:textId="7385571B" w:rsidR="000E2247" w:rsidRPr="00314705" w:rsidRDefault="000E2247" w:rsidP="000E2247">
      <w:pPr>
        <w:jc w:val="center"/>
        <w:rPr>
          <w:rFonts w:ascii="Arial" w:hAnsi="Arial" w:cs="Arial"/>
          <w:color w:val="818181"/>
          <w:sz w:val="20"/>
          <w:szCs w:val="20"/>
          <w:lang w:eastAsia="es-ES"/>
        </w:rPr>
      </w:pPr>
      <w:r w:rsidRPr="00314705">
        <w:rPr>
          <w:rFonts w:ascii="Arial" w:hAnsi="Arial" w:cs="Arial"/>
          <w:b/>
          <w:color w:val="818181"/>
          <w:sz w:val="20"/>
          <w:szCs w:val="20"/>
          <w:highlight w:val="lightGray"/>
          <w:lang w:eastAsia="es-ES"/>
        </w:rPr>
        <w:t xml:space="preserve">Producto: </w:t>
      </w:r>
      <w:r w:rsidRPr="00314705">
        <w:rPr>
          <w:rFonts w:ascii="Arial" w:hAnsi="Arial" w:cs="Arial"/>
          <w:color w:val="818181"/>
          <w:sz w:val="20"/>
          <w:szCs w:val="20"/>
          <w:highlight w:val="lightGray"/>
          <w:lang w:eastAsia="es-ES"/>
        </w:rPr>
        <w:t>Exolux // Egipto de Lujo</w:t>
      </w:r>
      <w:r w:rsidRPr="00314705">
        <w:rPr>
          <w:rFonts w:ascii="Arial" w:hAnsi="Arial" w:cs="Arial"/>
          <w:color w:val="818181"/>
          <w:sz w:val="20"/>
          <w:szCs w:val="20"/>
          <w:lang w:eastAsia="es-ES"/>
        </w:rPr>
        <w:t xml:space="preserve"> </w:t>
      </w:r>
    </w:p>
    <w:p w14:paraId="0485D69B" w14:textId="77777777" w:rsidR="000E2247" w:rsidRPr="00314705" w:rsidRDefault="000E2247" w:rsidP="000E2247">
      <w:pPr>
        <w:jc w:val="both"/>
        <w:rPr>
          <w:rFonts w:ascii="Arial" w:hAnsi="Arial" w:cs="Arial"/>
          <w:b/>
          <w:bCs/>
          <w:i/>
          <w:iCs/>
          <w:color w:val="818181"/>
          <w:lang w:eastAsia="es-ES"/>
        </w:rPr>
      </w:pPr>
    </w:p>
    <w:p w14:paraId="73E55C5B" w14:textId="77777777" w:rsidR="00314705" w:rsidRPr="00495118" w:rsidRDefault="00314705" w:rsidP="00314705">
      <w:pPr>
        <w:jc w:val="right"/>
        <w:rPr>
          <w:rFonts w:ascii="Arial" w:hAnsi="Arial" w:cs="Arial"/>
          <w:b/>
          <w:color w:val="DE0000"/>
          <w:sz w:val="20"/>
          <w:szCs w:val="20"/>
        </w:rPr>
      </w:pPr>
      <w:r w:rsidRPr="00495118">
        <w:rPr>
          <w:rFonts w:ascii="Arial" w:hAnsi="Arial" w:cs="Arial"/>
          <w:b/>
          <w:color w:val="DE0000"/>
          <w:sz w:val="20"/>
          <w:szCs w:val="20"/>
        </w:rPr>
        <w:t xml:space="preserve">Desde USD </w:t>
      </w:r>
      <w:r>
        <w:rPr>
          <w:rFonts w:ascii="Arial" w:hAnsi="Arial" w:cs="Arial"/>
          <w:b/>
          <w:color w:val="DE0000"/>
          <w:sz w:val="20"/>
          <w:szCs w:val="20"/>
        </w:rPr>
        <w:t>4,150.00</w:t>
      </w:r>
    </w:p>
    <w:p w14:paraId="1D86A126" w14:textId="77777777" w:rsidR="000E2247" w:rsidRPr="00314705" w:rsidRDefault="000E2247" w:rsidP="000E2247">
      <w:pPr>
        <w:jc w:val="both"/>
        <w:rPr>
          <w:rFonts w:ascii="Arial" w:hAnsi="Arial" w:cs="Arial"/>
          <w:b/>
          <w:bCs/>
          <w:i/>
          <w:iCs/>
          <w:color w:val="818181"/>
          <w:lang w:eastAsia="es-ES"/>
        </w:rPr>
      </w:pPr>
    </w:p>
    <w:p w14:paraId="50E0E20E" w14:textId="17E3C22D" w:rsidR="000E2247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SALIDAS</w:t>
      </w:r>
      <w:r w:rsidR="000E2247" w:rsidRPr="00314705">
        <w:rPr>
          <w:rFonts w:ascii="Arial" w:hAnsi="Arial" w:cs="Arial"/>
          <w:b/>
          <w:color w:val="6E6E6E"/>
          <w:sz w:val="18"/>
          <w:szCs w:val="18"/>
        </w:rPr>
        <w:t xml:space="preserve">: </w:t>
      </w:r>
      <w:proofErr w:type="gramStart"/>
      <w:r w:rsidR="000E2247" w:rsidRPr="00314705">
        <w:rPr>
          <w:rFonts w:ascii="Arial" w:hAnsi="Arial" w:cs="Arial"/>
          <w:b/>
          <w:color w:val="6E6E6E"/>
          <w:sz w:val="18"/>
          <w:szCs w:val="18"/>
        </w:rPr>
        <w:t>Lunes</w:t>
      </w:r>
      <w:proofErr w:type="gramEnd"/>
      <w:r w:rsidR="000E2247" w:rsidRPr="00314705">
        <w:rPr>
          <w:rFonts w:ascii="Arial" w:hAnsi="Arial" w:cs="Arial"/>
          <w:b/>
          <w:color w:val="6E6E6E"/>
          <w:sz w:val="18"/>
          <w:szCs w:val="18"/>
        </w:rPr>
        <w:t xml:space="preserve">, </w:t>
      </w:r>
      <w:proofErr w:type="gramStart"/>
      <w:r w:rsidR="000E2247" w:rsidRPr="00314705">
        <w:rPr>
          <w:rFonts w:ascii="Arial" w:hAnsi="Arial" w:cs="Arial"/>
          <w:b/>
          <w:color w:val="6E6E6E"/>
          <w:sz w:val="18"/>
          <w:szCs w:val="18"/>
        </w:rPr>
        <w:t>Jueves</w:t>
      </w:r>
      <w:proofErr w:type="gramEnd"/>
      <w:r w:rsidR="000E2247" w:rsidRPr="00314705">
        <w:rPr>
          <w:rFonts w:ascii="Arial" w:hAnsi="Arial" w:cs="Arial"/>
          <w:b/>
          <w:color w:val="6E6E6E"/>
          <w:sz w:val="18"/>
          <w:szCs w:val="18"/>
        </w:rPr>
        <w:t xml:space="preserve"> y </w:t>
      </w:r>
      <w:proofErr w:type="gramStart"/>
      <w:r w:rsidR="000E2247" w:rsidRPr="00314705">
        <w:rPr>
          <w:rFonts w:ascii="Arial" w:hAnsi="Arial" w:cs="Arial"/>
          <w:b/>
          <w:color w:val="6E6E6E"/>
          <w:sz w:val="18"/>
          <w:szCs w:val="18"/>
        </w:rPr>
        <w:t xml:space="preserve">sábados </w:t>
      </w:r>
      <w:r w:rsidR="00BD4FB0" w:rsidRPr="00314705">
        <w:rPr>
          <w:rFonts w:ascii="Arial" w:hAnsi="Arial" w:cs="Arial"/>
          <w:b/>
          <w:color w:val="6E6E6E"/>
          <w:sz w:val="18"/>
          <w:szCs w:val="18"/>
        </w:rPr>
        <w:t xml:space="preserve"> hasta</w:t>
      </w:r>
      <w:proofErr w:type="gramEnd"/>
      <w:r w:rsidR="00BD4FB0" w:rsidRPr="00314705">
        <w:rPr>
          <w:rFonts w:ascii="Arial" w:hAnsi="Arial" w:cs="Arial"/>
          <w:b/>
          <w:color w:val="6E6E6E"/>
          <w:sz w:val="18"/>
          <w:szCs w:val="18"/>
        </w:rPr>
        <w:t xml:space="preserve"> </w:t>
      </w:r>
      <w:proofErr w:type="gramStart"/>
      <w:r w:rsidR="00BD4FB0" w:rsidRPr="00314705">
        <w:rPr>
          <w:rFonts w:ascii="Arial" w:hAnsi="Arial" w:cs="Arial"/>
          <w:b/>
          <w:color w:val="6E6E6E"/>
          <w:sz w:val="18"/>
          <w:szCs w:val="18"/>
        </w:rPr>
        <w:t>Abril</w:t>
      </w:r>
      <w:proofErr w:type="gramEnd"/>
      <w:r w:rsidR="00BD4FB0" w:rsidRPr="00314705">
        <w:rPr>
          <w:rFonts w:ascii="Arial" w:hAnsi="Arial" w:cs="Arial"/>
          <w:b/>
          <w:color w:val="6E6E6E"/>
          <w:sz w:val="18"/>
          <w:szCs w:val="18"/>
        </w:rPr>
        <w:t xml:space="preserve"> 2026</w:t>
      </w:r>
    </w:p>
    <w:p w14:paraId="4E5A21BC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2CCF665" w14:textId="57846667" w:rsidR="000E2247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INCLUYE:</w:t>
      </w:r>
    </w:p>
    <w:p w14:paraId="3C157D5F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Todos los traslados se realizan en vehículos con A/C y WIFI.</w:t>
      </w:r>
    </w:p>
    <w:p w14:paraId="1F7788F2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04 </w:t>
      </w:r>
      <w:proofErr w:type="gramStart"/>
      <w:r w:rsidRPr="00314705">
        <w:rPr>
          <w:rFonts w:ascii="Arial" w:hAnsi="Arial" w:cs="Arial"/>
          <w:color w:val="6E6E6E"/>
          <w:sz w:val="18"/>
          <w:szCs w:val="18"/>
        </w:rPr>
        <w:t>Noches</w:t>
      </w:r>
      <w:proofErr w:type="gramEnd"/>
      <w:r w:rsidRPr="00314705">
        <w:rPr>
          <w:rFonts w:ascii="Arial" w:hAnsi="Arial" w:cs="Arial"/>
          <w:color w:val="6E6E6E"/>
          <w:sz w:val="18"/>
          <w:szCs w:val="18"/>
        </w:rPr>
        <w:t xml:space="preserve"> de hotel en El Cairo en régimen de alojamiento y desayunos.</w:t>
      </w:r>
    </w:p>
    <w:p w14:paraId="47CD60D0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01 </w:t>
      </w:r>
      <w:proofErr w:type="gramStart"/>
      <w:r w:rsidRPr="00314705">
        <w:rPr>
          <w:rFonts w:ascii="Arial" w:hAnsi="Arial" w:cs="Arial"/>
          <w:color w:val="6E6E6E"/>
          <w:sz w:val="18"/>
          <w:szCs w:val="18"/>
        </w:rPr>
        <w:t>Noche</w:t>
      </w:r>
      <w:proofErr w:type="gramEnd"/>
      <w:r w:rsidRPr="00314705">
        <w:rPr>
          <w:rFonts w:ascii="Arial" w:hAnsi="Arial" w:cs="Arial"/>
          <w:color w:val="6E6E6E"/>
          <w:sz w:val="18"/>
          <w:szCs w:val="18"/>
        </w:rPr>
        <w:t xml:space="preserve"> de hotel en Asuán en régimen de alojamiento y desayuno.</w:t>
      </w:r>
    </w:p>
    <w:p w14:paraId="2D07EE8B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03 </w:t>
      </w:r>
      <w:proofErr w:type="gramStart"/>
      <w:r w:rsidRPr="00314705">
        <w:rPr>
          <w:rFonts w:ascii="Arial" w:hAnsi="Arial" w:cs="Arial"/>
          <w:color w:val="6E6E6E"/>
          <w:sz w:val="18"/>
          <w:szCs w:val="18"/>
        </w:rPr>
        <w:t>Noches</w:t>
      </w:r>
      <w:proofErr w:type="gramEnd"/>
      <w:r w:rsidRPr="00314705">
        <w:rPr>
          <w:rFonts w:ascii="Arial" w:hAnsi="Arial" w:cs="Arial"/>
          <w:color w:val="6E6E6E"/>
          <w:sz w:val="18"/>
          <w:szCs w:val="18"/>
        </w:rPr>
        <w:t xml:space="preserve"> a bordo de crucero por el Río Nilo en régimen de pensión completa sin bebidas.</w:t>
      </w:r>
    </w:p>
    <w:p w14:paraId="24572250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01 </w:t>
      </w:r>
      <w:proofErr w:type="gramStart"/>
      <w:r w:rsidRPr="00314705">
        <w:rPr>
          <w:rFonts w:ascii="Arial" w:hAnsi="Arial" w:cs="Arial"/>
          <w:color w:val="6E6E6E"/>
          <w:sz w:val="18"/>
          <w:szCs w:val="18"/>
        </w:rPr>
        <w:t>Noche</w:t>
      </w:r>
      <w:proofErr w:type="gramEnd"/>
      <w:r w:rsidRPr="00314705">
        <w:rPr>
          <w:rFonts w:ascii="Arial" w:hAnsi="Arial" w:cs="Arial"/>
          <w:color w:val="6E6E6E"/>
          <w:sz w:val="18"/>
          <w:szCs w:val="18"/>
        </w:rPr>
        <w:t xml:space="preserve"> de hotel en Luxor en régimen de</w:t>
      </w:r>
    </w:p>
    <w:p w14:paraId="3DCC2C68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alojamiento y desayuno.</w:t>
      </w:r>
    </w:p>
    <w:p w14:paraId="5CD06759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Todas las visitas con las entradas en El Cairo y en el crucero según el itinerario indicado.</w:t>
      </w:r>
    </w:p>
    <w:p w14:paraId="4219ABCE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Los vuelos domésticos CAI – ASW / LXR-CAI.</w:t>
      </w:r>
    </w:p>
    <w:p w14:paraId="6DE0DBF2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Asistencia de habla hispana desde la llegada hasta la salida a lo largo del itinerario indicado.</w:t>
      </w:r>
    </w:p>
    <w:p w14:paraId="6662B225" w14:textId="77777777" w:rsidR="00D96316" w:rsidRPr="00314705" w:rsidRDefault="00D96316" w:rsidP="00314705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Guía egiptólogo de habla hispana durante todas las visitas.</w:t>
      </w:r>
    </w:p>
    <w:p w14:paraId="7359308C" w14:textId="77777777" w:rsidR="000E2247" w:rsidRPr="00314705" w:rsidRDefault="000E2247" w:rsidP="00314705">
      <w:pPr>
        <w:jc w:val="both"/>
        <w:rPr>
          <w:rFonts w:ascii="Arial" w:eastAsiaTheme="minorHAnsi" w:hAnsi="Arial" w:cs="Arial"/>
          <w:color w:val="6E6E6E"/>
          <w:sz w:val="18"/>
          <w:szCs w:val="18"/>
          <w:lang w:val="es-ES" w:eastAsia="en-US"/>
        </w:rPr>
      </w:pPr>
    </w:p>
    <w:p w14:paraId="3FA85568" w14:textId="36671CCE" w:rsidR="000E2247" w:rsidRPr="00314705" w:rsidRDefault="00314705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  <w:lang w:val="es-ES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  <w:lang w:val="es-ES"/>
        </w:rPr>
        <w:t xml:space="preserve">NO INCLUYE: </w:t>
      </w:r>
    </w:p>
    <w:p w14:paraId="37E15C03" w14:textId="77777777" w:rsidR="00D96316" w:rsidRPr="00314705" w:rsidRDefault="00D96316" w:rsidP="0031470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Visado de entrada a Egipto 40 USD por persona "Pago en Destino".</w:t>
      </w:r>
    </w:p>
    <w:p w14:paraId="5B93A1C6" w14:textId="77777777" w:rsidR="00D96316" w:rsidRPr="00314705" w:rsidRDefault="00D96316" w:rsidP="0031470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Propinas durante el crucero 110 USD por persona "Pago en Destino/Excepto el Guía".</w:t>
      </w:r>
    </w:p>
    <w:p w14:paraId="49B21C18" w14:textId="77777777" w:rsidR="00D96316" w:rsidRPr="00314705" w:rsidRDefault="00D96316" w:rsidP="0031470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Todo extra que no está mencionado en el</w:t>
      </w:r>
    </w:p>
    <w:p w14:paraId="50ECA587" w14:textId="77777777" w:rsidR="00D96316" w:rsidRPr="00314705" w:rsidRDefault="00D96316" w:rsidP="0031470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itinerario.</w:t>
      </w:r>
    </w:p>
    <w:p w14:paraId="2196F999" w14:textId="77777777" w:rsidR="00D96316" w:rsidRPr="00314705" w:rsidRDefault="00D96316" w:rsidP="0031470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Seguro de viaje.</w:t>
      </w:r>
    </w:p>
    <w:p w14:paraId="37F215FC" w14:textId="77777777" w:rsidR="00D96316" w:rsidRPr="00314705" w:rsidRDefault="00D96316" w:rsidP="0031470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Comidas; cenas y almuerzos, extras y</w:t>
      </w:r>
    </w:p>
    <w:p w14:paraId="5D422F40" w14:textId="77777777" w:rsidR="00D96316" w:rsidRPr="00314705" w:rsidRDefault="00D96316" w:rsidP="0031470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bebidas.</w:t>
      </w:r>
    </w:p>
    <w:p w14:paraId="4F1B87C3" w14:textId="77777777" w:rsidR="00D96316" w:rsidRPr="00314705" w:rsidRDefault="00D96316" w:rsidP="0031470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Visitas opcionales.</w:t>
      </w:r>
    </w:p>
    <w:p w14:paraId="6E3411B0" w14:textId="77777777" w:rsidR="00D96316" w:rsidRPr="00314705" w:rsidRDefault="00D96316" w:rsidP="0031470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Vuelos internacionales.</w:t>
      </w:r>
    </w:p>
    <w:p w14:paraId="431F5F4C" w14:textId="2CC8E7F9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ITINERARIO</w:t>
      </w:r>
      <w:r w:rsidR="00314705" w:rsidRPr="00314705">
        <w:rPr>
          <w:rFonts w:ascii="Arial" w:hAnsi="Arial" w:cs="Arial"/>
          <w:b/>
          <w:bCs/>
          <w:color w:val="6E6E6E"/>
          <w:sz w:val="18"/>
          <w:szCs w:val="18"/>
        </w:rPr>
        <w:t>:</w:t>
      </w:r>
    </w:p>
    <w:p w14:paraId="2597C4A5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1: EL CAIRO</w:t>
      </w:r>
    </w:p>
    <w:p w14:paraId="4A5FC635" w14:textId="77777777" w:rsidR="000E2247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Llegada al Aeropuerto Internacional de El Cairo, asistencia de habla hispana en el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aeropuer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-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to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 por parte de nuestro representante antes del control de pasaportes. Traslado al hotel y alojamiento.</w:t>
      </w:r>
    </w:p>
    <w:p w14:paraId="429104E5" w14:textId="77777777" w:rsidR="00314705" w:rsidRPr="00314705" w:rsidRDefault="00314705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5743B80B" w14:textId="32780CD5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2: EL CAIRO</w:t>
      </w:r>
    </w:p>
    <w:p w14:paraId="5BF86133" w14:textId="77777777" w:rsidR="000E2247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Desayuno. Por la mañana, visita a las Tres Pirámides de Guiza; Keops, Kefrén y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Micerinos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, a la Eterna Esfinge y al Templo del Valle de Kefrén "no incluye entrada al interior de las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Pirámi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>- des". Por la tarde, visita al Museo Egipcio de Arte Faraónico. Regreso al hotel y alojamiento. Por la tarde, posibilidad de realizar visita opcional a la Necrópolis de Saqqara y la Ciudad de Menfis, Capital del Imperio Antiguo. Por la noche, posibilidad de realizar visita opcional al Espectáculo de Luz y Sonido en las Pirámides de Guiza. Regreso al hotel y alojamiento.</w:t>
      </w:r>
    </w:p>
    <w:p w14:paraId="62B5CE3F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73B6363A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3: EL CAIRO</w:t>
      </w:r>
    </w:p>
    <w:p w14:paraId="304B4C20" w14:textId="77777777" w:rsidR="000E2247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Desayuno. Día libre. Posibilidad de realizar visita opcional de día completo a la ciudad de El Cairo; a la Ciudadela de Saladino con su Mezquita de Alabastro de Muhammad Ali, al Barrio Copto y al Mercado de Khan El-Khalili. Posibilidad de realizar visita opcional de Cena Buffet con Espectáculo en un barco por el Río Nilo. Regreso al hotel y alojamiento.</w:t>
      </w:r>
    </w:p>
    <w:p w14:paraId="3E8E4851" w14:textId="77777777" w:rsidR="00314705" w:rsidRPr="00314705" w:rsidRDefault="00314705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21F36281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4: EL CAIRO / ASUÁN</w:t>
      </w:r>
    </w:p>
    <w:p w14:paraId="1116A989" w14:textId="77777777" w:rsidR="000E2247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Desayuno. Traslado al Aeropuerto Internacional de El Cairo y vuelo doméstico con destino a Asuán. Llegada a Asuán. Traslado al hotel. Por la mañana, visita a la Alta Presa de Asuán y al Templo de Filae. Por la tarde, se emprenderá un paseo en una Faluca por el Río Nilo (típicos veleros egipcios) desde donde podremos admirar y disfrutar de una visita panorámica al Mausoleo del Agha Khan, a la Isla Elefantina y al Jardín Botánico. Regreso al hotel y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alojamento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>.</w:t>
      </w:r>
    </w:p>
    <w:p w14:paraId="2D72A8DD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22C4F3B0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5: ASUÁN</w:t>
      </w:r>
    </w:p>
    <w:p w14:paraId="78C572C3" w14:textId="77777777" w:rsidR="000E2247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Pensión Completa. Posibilidad de realizar excursión opcional a los famosos Templos de Abu Simbel. Traslado al barco. Noche a bordo</w:t>
      </w:r>
    </w:p>
    <w:p w14:paraId="49D09C26" w14:textId="77777777" w:rsidR="0095534C" w:rsidRPr="00314705" w:rsidRDefault="0095534C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63033AA4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6: ASUÁN / KOM OMBO / EDFU</w:t>
      </w:r>
    </w:p>
    <w:p w14:paraId="0DED8172" w14:textId="77777777" w:rsidR="000E2247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Pensión Completa. Navegación hacia Kom Ombo. Llegada a Kom Ombo y visita al Templo de Kom Ombo el único dedicado a dos divinidades: El dios Sobek con cabeza de cocodrilo y el dios Haroeris con cabeza de halcón. Navegación hacia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Edfu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>. Noche a bordo.</w:t>
      </w:r>
    </w:p>
    <w:p w14:paraId="6B8B9A0C" w14:textId="77777777" w:rsidR="0095534C" w:rsidRPr="00314705" w:rsidRDefault="0095534C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65A1C1EE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7: EDFU / ESNA / LUXOR</w:t>
      </w:r>
    </w:p>
    <w:p w14:paraId="0999C62B" w14:textId="77777777" w:rsidR="000E2247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Pensión Completa. Llegada a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Edfu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 y visita al Templo de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Edfu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 dedicado al dios Horus. Navegación hacia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Esna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. Cruzaremos la Esclusa de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Esna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 y continuaremos la navegación hacia Luxor. Noche a bordo.</w:t>
      </w:r>
    </w:p>
    <w:p w14:paraId="6B541904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14508D8A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8: LUXOR</w:t>
      </w:r>
    </w:p>
    <w:p w14:paraId="7152ADF0" w14:textId="77777777" w:rsidR="000E2247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Desayuno y desembarque. Por la mañana, visita a la Orilla Occidental en Luxor; a la </w:t>
      </w:r>
      <w:proofErr w:type="spellStart"/>
      <w:r w:rsidRPr="00314705">
        <w:rPr>
          <w:rFonts w:ascii="Arial" w:hAnsi="Arial" w:cs="Arial"/>
          <w:bCs/>
          <w:color w:val="6E6E6E"/>
          <w:sz w:val="18"/>
          <w:szCs w:val="18"/>
        </w:rPr>
        <w:t>Necró</w:t>
      </w:r>
      <w:proofErr w:type="spellEnd"/>
      <w:r w:rsidRPr="00314705">
        <w:rPr>
          <w:rFonts w:ascii="Arial" w:hAnsi="Arial" w:cs="Arial"/>
          <w:bCs/>
          <w:color w:val="6E6E6E"/>
          <w:sz w:val="18"/>
          <w:szCs w:val="18"/>
        </w:rPr>
        <w:t>- polis de Tebas; al Valle de los Reyes, al Templo Funerario de la Reina Hatshepsut conocido como El-Deir El-Bahari y a los Colosos de Memnón. Por la tarde, visita a la Orilla Oriental en Luxor; a los Templos de Luxor y Karnak. Traslado al hotel y alojamiento.</w:t>
      </w:r>
    </w:p>
    <w:p w14:paraId="0BE7C2FB" w14:textId="77777777" w:rsidR="0095534C" w:rsidRPr="00314705" w:rsidRDefault="0095534C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552FD526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9: LUXOR / EL CAIRO</w:t>
      </w:r>
    </w:p>
    <w:p w14:paraId="2710F4F6" w14:textId="77777777" w:rsidR="0095534C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Desayuno. A la hora prevista, traslado al Aeropuerto Internacional de Luxor y vuelo </w:t>
      </w:r>
    </w:p>
    <w:p w14:paraId="50925942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doméstico de vuelta a El Cairo. Llegada a El Cairo. Traslado al hotel y alojamiento.</w:t>
      </w:r>
    </w:p>
    <w:p w14:paraId="1977154A" w14:textId="77777777" w:rsidR="0095534C" w:rsidRPr="00314705" w:rsidRDefault="0095534C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</w:p>
    <w:p w14:paraId="08788955" w14:textId="77777777" w:rsidR="000E2247" w:rsidRPr="00314705" w:rsidRDefault="000E2247" w:rsidP="00314705">
      <w:pPr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Día 10: EL CAIRO</w:t>
      </w:r>
    </w:p>
    <w:p w14:paraId="1339465E" w14:textId="77777777" w:rsidR="000E2247" w:rsidRPr="00314705" w:rsidRDefault="000E2247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Desayuno. A la hora prevista, traslado al Aeropuerto Internacional de El Cairo, asistencia de habla hispana en el aeropuerto por parte de nuestro representante. Fin de Nuestros Servicios.</w:t>
      </w:r>
    </w:p>
    <w:p w14:paraId="12A67C69" w14:textId="77777777" w:rsidR="0095534C" w:rsidRDefault="0095534C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08A31E5F" w14:textId="77777777" w:rsidR="00314705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17FF73C1" w14:textId="1AA778F0" w:rsidR="000E2247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PRECIO POR PERSONA EN USD:</w:t>
      </w:r>
    </w:p>
    <w:p w14:paraId="3E088203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47EF86A" w14:textId="22408DE3" w:rsidR="00F228AD" w:rsidRPr="00314705" w:rsidRDefault="00F228AD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“OPCIÓN 1 – SONESTA SAINT GEORGE O SIMILAR”</w:t>
      </w:r>
    </w:p>
    <w:p w14:paraId="760CDEC2" w14:textId="4F6CF6B0" w:rsidR="000E2247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  <w:highlight w:val="yellow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SALIDAS:</w:t>
      </w:r>
    </w:p>
    <w:p w14:paraId="66CABA07" w14:textId="77777777" w:rsidR="000E2247" w:rsidRPr="00314705" w:rsidRDefault="0095534C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23 </w:t>
      </w:r>
      <w:proofErr w:type="gramStart"/>
      <w:r w:rsidRPr="00314705">
        <w:rPr>
          <w:rFonts w:ascii="Arial" w:hAnsi="Arial" w:cs="Arial"/>
          <w:bCs/>
          <w:color w:val="6E6E6E"/>
          <w:sz w:val="18"/>
          <w:szCs w:val="18"/>
        </w:rPr>
        <w:t>Junio</w:t>
      </w:r>
      <w:proofErr w:type="gram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 al 30 Setiembre 2025 </w:t>
      </w:r>
    </w:p>
    <w:p w14:paraId="0A4F7AA2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0E2247" w:rsidRPr="00314705" w14:paraId="38BE41C7" w14:textId="77777777" w:rsidTr="00314705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hideMark/>
          </w:tcPr>
          <w:p w14:paraId="26205565" w14:textId="77777777" w:rsidR="000E2247" w:rsidRPr="00314705" w:rsidRDefault="0095534C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Temporada 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4178D48A" w14:textId="77777777" w:rsidR="000E2247" w:rsidRPr="00314705" w:rsidRDefault="000E2247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537E8B99" w14:textId="77777777" w:rsidR="000E2247" w:rsidRPr="00314705" w:rsidRDefault="000E2247" w:rsidP="0031470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0E2247" w:rsidRPr="00314705" w14:paraId="0A8FF7DE" w14:textId="77777777" w:rsidTr="00CD1EFC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75EE36EC" w14:textId="77777777" w:rsidR="000E2247" w:rsidRPr="00314705" w:rsidRDefault="0095534C" w:rsidP="0031470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Baja </w:t>
            </w:r>
          </w:p>
        </w:tc>
        <w:tc>
          <w:tcPr>
            <w:tcW w:w="1372" w:type="dxa"/>
          </w:tcPr>
          <w:p w14:paraId="4EBDEE73" w14:textId="77777777" w:rsidR="000E2247" w:rsidRPr="00314705" w:rsidRDefault="000E2247" w:rsidP="0031470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F228AD" w:rsidRPr="00314705">
              <w:rPr>
                <w:rFonts w:ascii="Arial" w:hAnsi="Arial" w:cs="Arial"/>
                <w:color w:val="6E6E6E"/>
                <w:sz w:val="18"/>
                <w:szCs w:val="18"/>
              </w:rPr>
              <w:t>4,150</w:t>
            </w:r>
          </w:p>
        </w:tc>
        <w:tc>
          <w:tcPr>
            <w:tcW w:w="1372" w:type="dxa"/>
          </w:tcPr>
          <w:p w14:paraId="67718F36" w14:textId="77777777" w:rsidR="000E2247" w:rsidRPr="00314705" w:rsidRDefault="000E2247" w:rsidP="00314705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F228AD" w:rsidRPr="00314705">
              <w:rPr>
                <w:rFonts w:ascii="Arial" w:hAnsi="Arial" w:cs="Arial"/>
                <w:color w:val="6E6E6E"/>
                <w:sz w:val="18"/>
                <w:szCs w:val="18"/>
              </w:rPr>
              <w:t>5,720</w:t>
            </w:r>
          </w:p>
        </w:tc>
      </w:tr>
    </w:tbl>
    <w:p w14:paraId="5024ACAE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21783C6F" w14:textId="77777777" w:rsidR="00385960" w:rsidRPr="00314705" w:rsidRDefault="00385960" w:rsidP="00314705">
      <w:pPr>
        <w:jc w:val="both"/>
        <w:rPr>
          <w:rFonts w:ascii="Arial" w:hAnsi="Arial" w:cs="Arial"/>
          <w:b/>
          <w:color w:val="6E6E6E"/>
          <w:sz w:val="18"/>
          <w:szCs w:val="18"/>
          <w:highlight w:val="yellow"/>
        </w:rPr>
      </w:pPr>
    </w:p>
    <w:p w14:paraId="1CB345B1" w14:textId="2EC4098E" w:rsidR="00F228AD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SALIDAS:</w:t>
      </w:r>
    </w:p>
    <w:p w14:paraId="24856933" w14:textId="77777777" w:rsidR="00F228AD" w:rsidRPr="00314705" w:rsidRDefault="00F228AD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01Octubre al 30 abril 2026</w:t>
      </w:r>
    </w:p>
    <w:p w14:paraId="7BD61DBA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F228AD" w:rsidRPr="00314705" w14:paraId="06719853" w14:textId="77777777" w:rsidTr="00314705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hideMark/>
          </w:tcPr>
          <w:p w14:paraId="603F5BCF" w14:textId="77777777" w:rsidR="00F228AD" w:rsidRPr="00314705" w:rsidRDefault="00F228AD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Temporada 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79B1FC1F" w14:textId="77777777" w:rsidR="00F228AD" w:rsidRPr="00314705" w:rsidRDefault="00F228AD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3C222EFE" w14:textId="77777777" w:rsidR="00F228AD" w:rsidRPr="00314705" w:rsidRDefault="00F228AD" w:rsidP="0031470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F228AD" w:rsidRPr="00314705" w14:paraId="334C3300" w14:textId="77777777" w:rsidTr="00CD1EFC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4EED57A8" w14:textId="77777777" w:rsidR="00F228AD" w:rsidRPr="00314705" w:rsidRDefault="00F228AD" w:rsidP="0031470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Alta </w:t>
            </w:r>
          </w:p>
        </w:tc>
        <w:tc>
          <w:tcPr>
            <w:tcW w:w="1372" w:type="dxa"/>
          </w:tcPr>
          <w:p w14:paraId="0248A805" w14:textId="77777777" w:rsidR="00F228AD" w:rsidRPr="00314705" w:rsidRDefault="00F228AD" w:rsidP="0031470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0A5F41" w:rsidRPr="00314705">
              <w:rPr>
                <w:rFonts w:ascii="Arial" w:hAnsi="Arial" w:cs="Arial"/>
                <w:color w:val="6E6E6E"/>
                <w:sz w:val="18"/>
                <w:szCs w:val="18"/>
              </w:rPr>
              <w:t>4,935</w:t>
            </w:r>
          </w:p>
        </w:tc>
        <w:tc>
          <w:tcPr>
            <w:tcW w:w="1372" w:type="dxa"/>
          </w:tcPr>
          <w:p w14:paraId="38626F14" w14:textId="77777777" w:rsidR="00F228AD" w:rsidRPr="00314705" w:rsidRDefault="00F228AD" w:rsidP="00314705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0A5F41" w:rsidRPr="00314705">
              <w:rPr>
                <w:rFonts w:ascii="Arial" w:hAnsi="Arial" w:cs="Arial"/>
                <w:color w:val="6E6E6E"/>
                <w:sz w:val="18"/>
                <w:szCs w:val="18"/>
              </w:rPr>
              <w:t>7,290</w:t>
            </w:r>
          </w:p>
        </w:tc>
      </w:tr>
    </w:tbl>
    <w:p w14:paraId="0D4D6497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D18A34F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081D052C" w14:textId="21DEEBB9" w:rsidR="00BD4FB0" w:rsidRPr="00314705" w:rsidRDefault="000A5F41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“OPCIÓN 2 – HISTORIA O SIMILAR”</w:t>
      </w:r>
    </w:p>
    <w:p w14:paraId="5C5C1591" w14:textId="24B72A4F" w:rsidR="000A5F41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SALIDAS:</w:t>
      </w:r>
    </w:p>
    <w:p w14:paraId="53B43870" w14:textId="77777777" w:rsidR="000A5F41" w:rsidRPr="00314705" w:rsidRDefault="000A5F41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23 </w:t>
      </w:r>
      <w:proofErr w:type="gramStart"/>
      <w:r w:rsidRPr="00314705">
        <w:rPr>
          <w:rFonts w:ascii="Arial" w:hAnsi="Arial" w:cs="Arial"/>
          <w:bCs/>
          <w:color w:val="6E6E6E"/>
          <w:sz w:val="18"/>
          <w:szCs w:val="18"/>
        </w:rPr>
        <w:t>Junio</w:t>
      </w:r>
      <w:proofErr w:type="gram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 al 30 Setiembre 2025 </w:t>
      </w:r>
    </w:p>
    <w:p w14:paraId="43E5F595" w14:textId="77777777" w:rsidR="000A5F41" w:rsidRPr="00314705" w:rsidRDefault="000A5F41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0A5F41" w:rsidRPr="00314705" w14:paraId="1DCAA190" w14:textId="77777777" w:rsidTr="00314705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hideMark/>
          </w:tcPr>
          <w:p w14:paraId="680B2740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Temporada 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0EED9F17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4CFCEADB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0A5F41" w:rsidRPr="00314705" w14:paraId="570B082C" w14:textId="77777777" w:rsidTr="00CD1EFC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01A4C82A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Baja </w:t>
            </w:r>
          </w:p>
        </w:tc>
        <w:tc>
          <w:tcPr>
            <w:tcW w:w="1372" w:type="dxa"/>
          </w:tcPr>
          <w:p w14:paraId="299FA53D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$ 6,870</w:t>
            </w:r>
          </w:p>
        </w:tc>
        <w:tc>
          <w:tcPr>
            <w:tcW w:w="1372" w:type="dxa"/>
          </w:tcPr>
          <w:p w14:paraId="6C92CE8E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$ 7,120</w:t>
            </w:r>
          </w:p>
        </w:tc>
      </w:tr>
    </w:tbl>
    <w:p w14:paraId="5D45557A" w14:textId="77777777" w:rsidR="000A5F41" w:rsidRPr="00314705" w:rsidRDefault="000A5F41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7ED0CD3" w14:textId="77777777" w:rsidR="000A5F41" w:rsidRPr="00314705" w:rsidRDefault="000A5F41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C11DCE2" w14:textId="7ADF392C" w:rsidR="000A5F41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SALIDAS:</w:t>
      </w:r>
    </w:p>
    <w:p w14:paraId="0453A8F7" w14:textId="60A145D8" w:rsidR="000A5F41" w:rsidRPr="00314705" w:rsidRDefault="000A5F41" w:rsidP="00314705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Cs/>
          <w:color w:val="6E6E6E"/>
          <w:sz w:val="18"/>
          <w:szCs w:val="18"/>
        </w:rPr>
        <w:t>01</w:t>
      </w:r>
      <w:r w:rsidR="00314705" w:rsidRPr="00314705">
        <w:rPr>
          <w:rFonts w:ascii="Arial" w:hAnsi="Arial" w:cs="Arial"/>
          <w:bCs/>
          <w:color w:val="6E6E6E"/>
          <w:sz w:val="18"/>
          <w:szCs w:val="18"/>
        </w:rPr>
        <w:t xml:space="preserve"> </w:t>
      </w:r>
      <w:proofErr w:type="gramStart"/>
      <w:r w:rsidRPr="00314705">
        <w:rPr>
          <w:rFonts w:ascii="Arial" w:hAnsi="Arial" w:cs="Arial"/>
          <w:bCs/>
          <w:color w:val="6E6E6E"/>
          <w:sz w:val="18"/>
          <w:szCs w:val="18"/>
        </w:rPr>
        <w:t>Octubre</w:t>
      </w:r>
      <w:proofErr w:type="gramEnd"/>
      <w:r w:rsidRPr="00314705">
        <w:rPr>
          <w:rFonts w:ascii="Arial" w:hAnsi="Arial" w:cs="Arial"/>
          <w:bCs/>
          <w:color w:val="6E6E6E"/>
          <w:sz w:val="18"/>
          <w:szCs w:val="18"/>
        </w:rPr>
        <w:t xml:space="preserve"> al 30 abril 2026</w:t>
      </w:r>
    </w:p>
    <w:p w14:paraId="5DCBA883" w14:textId="77777777" w:rsidR="000A5F41" w:rsidRPr="00314705" w:rsidRDefault="000A5F41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164" w:type="dxa"/>
        <w:jc w:val="center"/>
        <w:tblLook w:val="04A0" w:firstRow="1" w:lastRow="0" w:firstColumn="1" w:lastColumn="0" w:noHBand="0" w:noVBand="1"/>
      </w:tblPr>
      <w:tblGrid>
        <w:gridCol w:w="3420"/>
        <w:gridCol w:w="1372"/>
        <w:gridCol w:w="1372"/>
      </w:tblGrid>
      <w:tr w:rsidR="000A5F41" w:rsidRPr="00314705" w14:paraId="0CA1AAF2" w14:textId="77777777" w:rsidTr="00314705">
        <w:trPr>
          <w:trHeight w:val="285"/>
          <w:jc w:val="center"/>
        </w:trPr>
        <w:tc>
          <w:tcPr>
            <w:tcW w:w="3420" w:type="dxa"/>
            <w:shd w:val="clear" w:color="auto" w:fill="808080" w:themeFill="background1" w:themeFillShade="80"/>
            <w:noWrap/>
            <w:hideMark/>
          </w:tcPr>
          <w:p w14:paraId="690C88AC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Temporada 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20E41B95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6A02E896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0A5F41" w:rsidRPr="00314705" w14:paraId="2FCF300C" w14:textId="77777777" w:rsidTr="00CD1EFC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3127C155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Alta </w:t>
            </w:r>
          </w:p>
        </w:tc>
        <w:tc>
          <w:tcPr>
            <w:tcW w:w="1372" w:type="dxa"/>
          </w:tcPr>
          <w:p w14:paraId="5D30B54A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$ 8,240</w:t>
            </w:r>
          </w:p>
        </w:tc>
        <w:tc>
          <w:tcPr>
            <w:tcW w:w="1372" w:type="dxa"/>
          </w:tcPr>
          <w:p w14:paraId="30A7C8CD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$ 8,970</w:t>
            </w:r>
          </w:p>
        </w:tc>
      </w:tr>
    </w:tbl>
    <w:p w14:paraId="3A731274" w14:textId="77777777" w:rsidR="000A5F41" w:rsidRPr="00314705" w:rsidRDefault="000A5F41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36E0F362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EE5D888" w14:textId="09DD0F71" w:rsidR="000E2247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SUPLEMENTOS:</w:t>
      </w:r>
    </w:p>
    <w:p w14:paraId="02B0C2C2" w14:textId="77777777" w:rsidR="00D96316" w:rsidRPr="00314705" w:rsidRDefault="00D96316" w:rsidP="0031470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Suplemento De Vista Al Río Nilo $1,215.00 por persona.</w:t>
      </w:r>
    </w:p>
    <w:p w14:paraId="522C4EF0" w14:textId="77777777" w:rsidR="00D96316" w:rsidRPr="00314705" w:rsidRDefault="00D96316" w:rsidP="0031470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Suplemento De Almuerzos O Cenas En Los Hoteles $1,480.00 por persona.</w:t>
      </w:r>
    </w:p>
    <w:p w14:paraId="08DD2B74" w14:textId="77777777" w:rsidR="00D96316" w:rsidRPr="00314705" w:rsidRDefault="00D96316" w:rsidP="00314705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Suplemento De Cena De Gala En Nochebuena Y Nochevieja $590.00 por persona.</w:t>
      </w:r>
    </w:p>
    <w:p w14:paraId="27D8B897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6AF7EC3F" w14:textId="0115B0E1" w:rsidR="00786690" w:rsidRPr="00314705" w:rsidRDefault="00314705" w:rsidP="0031470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color w:val="6E6E6E"/>
          <w:sz w:val="18"/>
          <w:szCs w:val="18"/>
        </w:rPr>
        <w:t>PRECIO POR PERSONA DE OPCIONALES:</w:t>
      </w:r>
    </w:p>
    <w:p w14:paraId="442F0D52" w14:textId="77777777" w:rsidR="00786690" w:rsidRPr="00314705" w:rsidRDefault="00786690" w:rsidP="00314705">
      <w:pPr>
        <w:jc w:val="both"/>
        <w:rPr>
          <w:rFonts w:ascii="Arial" w:hAnsi="Arial" w:cs="Arial"/>
          <w:b/>
          <w:color w:val="6E6E6E"/>
          <w:sz w:val="18"/>
          <w:szCs w:val="18"/>
          <w:lang w:val="es-US"/>
        </w:rPr>
      </w:pPr>
    </w:p>
    <w:tbl>
      <w:tblPr>
        <w:tblStyle w:val="Tablaconcuadrcula"/>
        <w:tblW w:w="6920" w:type="dxa"/>
        <w:jc w:val="center"/>
        <w:tblLook w:val="04A0" w:firstRow="1" w:lastRow="0" w:firstColumn="1" w:lastColumn="0" w:noHBand="0" w:noVBand="1"/>
      </w:tblPr>
      <w:tblGrid>
        <w:gridCol w:w="5297"/>
        <w:gridCol w:w="1623"/>
      </w:tblGrid>
      <w:tr w:rsidR="00786690" w:rsidRPr="00314705" w14:paraId="3C29A8F8" w14:textId="77777777" w:rsidTr="00314705">
        <w:trPr>
          <w:trHeight w:val="70"/>
          <w:jc w:val="center"/>
        </w:trPr>
        <w:tc>
          <w:tcPr>
            <w:tcW w:w="5297" w:type="dxa"/>
            <w:shd w:val="clear" w:color="auto" w:fill="808080" w:themeFill="background1" w:themeFillShade="80"/>
          </w:tcPr>
          <w:p w14:paraId="5C1ED3EF" w14:textId="77777777" w:rsidR="00786690" w:rsidRPr="00314705" w:rsidRDefault="00786690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OPCIONALES</w:t>
            </w:r>
          </w:p>
        </w:tc>
        <w:tc>
          <w:tcPr>
            <w:tcW w:w="1623" w:type="dxa"/>
            <w:shd w:val="clear" w:color="auto" w:fill="808080" w:themeFill="background1" w:themeFillShade="80"/>
          </w:tcPr>
          <w:p w14:paraId="25B56D2A" w14:textId="77777777" w:rsidR="00786690" w:rsidRPr="00314705" w:rsidRDefault="00786690" w:rsidP="0031470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Por persona</w:t>
            </w:r>
          </w:p>
        </w:tc>
      </w:tr>
      <w:tr w:rsidR="00786690" w:rsidRPr="00314705" w14:paraId="580C20E8" w14:textId="77777777" w:rsidTr="00CD1EFC">
        <w:trPr>
          <w:trHeight w:val="285"/>
          <w:jc w:val="center"/>
        </w:trPr>
        <w:tc>
          <w:tcPr>
            <w:tcW w:w="5297" w:type="dxa"/>
          </w:tcPr>
          <w:p w14:paraId="2543FB3A" w14:textId="77777777" w:rsidR="00786690" w:rsidRPr="00314705" w:rsidRDefault="00786690" w:rsidP="0031470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Medio Día de Visitas a Menfis y Saqqara</w:t>
            </w:r>
          </w:p>
        </w:tc>
        <w:tc>
          <w:tcPr>
            <w:tcW w:w="1623" w:type="dxa"/>
          </w:tcPr>
          <w:p w14:paraId="3C099E56" w14:textId="77777777" w:rsidR="00786690" w:rsidRPr="00314705" w:rsidRDefault="00786690" w:rsidP="00314705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$ 60</w:t>
            </w:r>
          </w:p>
        </w:tc>
      </w:tr>
      <w:tr w:rsidR="00786690" w:rsidRPr="00314705" w14:paraId="107C3D22" w14:textId="77777777" w:rsidTr="00CD1EFC">
        <w:trPr>
          <w:trHeight w:val="285"/>
          <w:jc w:val="center"/>
        </w:trPr>
        <w:tc>
          <w:tcPr>
            <w:tcW w:w="5297" w:type="dxa"/>
          </w:tcPr>
          <w:p w14:paraId="6457520D" w14:textId="77777777" w:rsidR="00786690" w:rsidRPr="00314705" w:rsidRDefault="00786690" w:rsidP="00314705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Día Completo a la Ciudad de El Cairo</w:t>
            </w:r>
          </w:p>
        </w:tc>
        <w:tc>
          <w:tcPr>
            <w:tcW w:w="1623" w:type="dxa"/>
          </w:tcPr>
          <w:p w14:paraId="04F39A89" w14:textId="77777777" w:rsidR="00786690" w:rsidRPr="00314705" w:rsidRDefault="00786690" w:rsidP="00314705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$ 90</w:t>
            </w:r>
          </w:p>
        </w:tc>
      </w:tr>
      <w:tr w:rsidR="00786690" w:rsidRPr="00314705" w14:paraId="2612C0D2" w14:textId="77777777" w:rsidTr="00CD1EFC">
        <w:trPr>
          <w:trHeight w:val="285"/>
          <w:jc w:val="center"/>
        </w:trPr>
        <w:tc>
          <w:tcPr>
            <w:tcW w:w="5297" w:type="dxa"/>
          </w:tcPr>
          <w:p w14:paraId="09420025" w14:textId="77777777" w:rsidR="00786690" w:rsidRPr="00314705" w:rsidRDefault="00786690" w:rsidP="00314705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Espectáculo de Luz y Sonido en las Pirámides de Guiza</w:t>
            </w:r>
          </w:p>
        </w:tc>
        <w:tc>
          <w:tcPr>
            <w:tcW w:w="1623" w:type="dxa"/>
          </w:tcPr>
          <w:p w14:paraId="440C4729" w14:textId="77777777" w:rsidR="00786690" w:rsidRPr="00314705" w:rsidRDefault="00786690" w:rsidP="00314705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$ 55</w:t>
            </w:r>
          </w:p>
        </w:tc>
      </w:tr>
      <w:tr w:rsidR="00786690" w:rsidRPr="00314705" w14:paraId="4FA0C424" w14:textId="77777777" w:rsidTr="00CD1EFC">
        <w:trPr>
          <w:trHeight w:val="285"/>
          <w:jc w:val="center"/>
        </w:trPr>
        <w:tc>
          <w:tcPr>
            <w:tcW w:w="5297" w:type="dxa"/>
          </w:tcPr>
          <w:p w14:paraId="387BF25C" w14:textId="77777777" w:rsidR="00786690" w:rsidRPr="00314705" w:rsidRDefault="00786690" w:rsidP="00314705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Excursión a los Templos de Abu Simbel por Carretera</w:t>
            </w:r>
          </w:p>
        </w:tc>
        <w:tc>
          <w:tcPr>
            <w:tcW w:w="1623" w:type="dxa"/>
          </w:tcPr>
          <w:p w14:paraId="060D8480" w14:textId="77777777" w:rsidR="00786690" w:rsidRPr="00314705" w:rsidRDefault="00786690" w:rsidP="00314705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 xml:space="preserve">  $ 140</w:t>
            </w:r>
          </w:p>
        </w:tc>
      </w:tr>
      <w:tr w:rsidR="00786690" w:rsidRPr="00314705" w14:paraId="0F98293A" w14:textId="77777777" w:rsidTr="00CD1EFC">
        <w:trPr>
          <w:trHeight w:val="285"/>
          <w:jc w:val="center"/>
        </w:trPr>
        <w:tc>
          <w:tcPr>
            <w:tcW w:w="5297" w:type="dxa"/>
          </w:tcPr>
          <w:p w14:paraId="65918845" w14:textId="77777777" w:rsidR="00786690" w:rsidRPr="00314705" w:rsidRDefault="00786690" w:rsidP="00314705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 xml:space="preserve">Cena con Show en Restaurante Flotante "Nile </w:t>
            </w:r>
            <w:proofErr w:type="spellStart"/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Crystal</w:t>
            </w:r>
            <w:proofErr w:type="spellEnd"/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"</w:t>
            </w:r>
          </w:p>
        </w:tc>
        <w:tc>
          <w:tcPr>
            <w:tcW w:w="1623" w:type="dxa"/>
          </w:tcPr>
          <w:p w14:paraId="1B25AE30" w14:textId="77777777" w:rsidR="00786690" w:rsidRPr="00314705" w:rsidRDefault="00786690" w:rsidP="00314705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314705">
              <w:rPr>
                <w:rFonts w:ascii="Arial" w:hAnsi="Arial" w:cs="Arial"/>
                <w:color w:val="6E6E6E"/>
                <w:sz w:val="18"/>
                <w:szCs w:val="18"/>
              </w:rPr>
              <w:t>$ 55</w:t>
            </w:r>
          </w:p>
        </w:tc>
      </w:tr>
    </w:tbl>
    <w:p w14:paraId="5B725BFA" w14:textId="77777777" w:rsidR="00786690" w:rsidRPr="00314705" w:rsidRDefault="00786690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23D1E69A" w14:textId="0042A6CA" w:rsidR="000E2247" w:rsidRPr="00314705" w:rsidRDefault="00314705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HOTELES PREVISTOS O SIMILARES:</w:t>
      </w:r>
    </w:p>
    <w:p w14:paraId="46886CB9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5088" w:type="dxa"/>
        <w:jc w:val="center"/>
        <w:tblLook w:val="04A0" w:firstRow="1" w:lastRow="0" w:firstColumn="1" w:lastColumn="0" w:noHBand="0" w:noVBand="1"/>
      </w:tblPr>
      <w:tblGrid>
        <w:gridCol w:w="1623"/>
        <w:gridCol w:w="3465"/>
      </w:tblGrid>
      <w:tr w:rsidR="000A5F41" w:rsidRPr="00314705" w14:paraId="334CB5C5" w14:textId="77777777" w:rsidTr="00314705">
        <w:trPr>
          <w:trHeight w:val="209"/>
          <w:jc w:val="center"/>
        </w:trPr>
        <w:tc>
          <w:tcPr>
            <w:tcW w:w="1623" w:type="dxa"/>
            <w:shd w:val="clear" w:color="auto" w:fill="808080" w:themeFill="background1" w:themeFillShade="80"/>
            <w:noWrap/>
            <w:hideMark/>
          </w:tcPr>
          <w:p w14:paraId="7ABFD9AF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Destino </w:t>
            </w:r>
          </w:p>
        </w:tc>
        <w:tc>
          <w:tcPr>
            <w:tcW w:w="3465" w:type="dxa"/>
            <w:shd w:val="clear" w:color="auto" w:fill="808080" w:themeFill="background1" w:themeFillShade="80"/>
          </w:tcPr>
          <w:p w14:paraId="2D0EFEAB" w14:textId="77777777" w:rsidR="000A5F41" w:rsidRPr="00314705" w:rsidRDefault="000A5F41" w:rsidP="0031470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5* Lujo </w:t>
            </w:r>
            <w:r w:rsidR="00CD6707"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/ </w:t>
            </w:r>
            <w:r w:rsidR="00BD4FB0" w:rsidRPr="0031470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5* Gran lujo</w:t>
            </w:r>
          </w:p>
        </w:tc>
      </w:tr>
      <w:tr w:rsidR="000A5F41" w:rsidRPr="00862906" w14:paraId="3F24F90B" w14:textId="77777777" w:rsidTr="00BD4FB0">
        <w:trPr>
          <w:trHeight w:val="209"/>
          <w:jc w:val="center"/>
        </w:trPr>
        <w:tc>
          <w:tcPr>
            <w:tcW w:w="1623" w:type="dxa"/>
            <w:noWrap/>
            <w:hideMark/>
          </w:tcPr>
          <w:p w14:paraId="4BDC8FD4" w14:textId="2E0B6A05" w:rsidR="000A5F41" w:rsidRPr="00314705" w:rsidRDefault="00314705" w:rsidP="00314705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br/>
            </w:r>
            <w:r w:rsidR="00BD4FB0" w:rsidRPr="0031470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Cairo</w:t>
            </w:r>
          </w:p>
        </w:tc>
        <w:tc>
          <w:tcPr>
            <w:tcW w:w="3465" w:type="dxa"/>
          </w:tcPr>
          <w:p w14:paraId="6A119243" w14:textId="49E1AC77" w:rsidR="000A5F41" w:rsidRPr="00314705" w:rsidRDefault="000A5F41" w:rsidP="00314705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</w:pPr>
            <w:r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Fairmont Nile City o similar 5*</w:t>
            </w:r>
            <w:proofErr w:type="spellStart"/>
            <w:r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en-US"/>
              </w:rPr>
              <w:t>Lujo</w:t>
            </w:r>
            <w:proofErr w:type="spellEnd"/>
          </w:p>
        </w:tc>
      </w:tr>
      <w:tr w:rsidR="000A5F41" w:rsidRPr="00314705" w14:paraId="04A62307" w14:textId="77777777" w:rsidTr="00BD4FB0">
        <w:trPr>
          <w:trHeight w:val="209"/>
          <w:jc w:val="center"/>
        </w:trPr>
        <w:tc>
          <w:tcPr>
            <w:tcW w:w="1623" w:type="dxa"/>
            <w:noWrap/>
          </w:tcPr>
          <w:p w14:paraId="0872F9A2" w14:textId="77777777" w:rsidR="00BD4FB0" w:rsidRPr="00314705" w:rsidRDefault="00BD4FB0" w:rsidP="00314705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  <w:p w14:paraId="3DDF7F23" w14:textId="77777777" w:rsidR="00BD4FB0" w:rsidRPr="00314705" w:rsidRDefault="00BD4FB0" w:rsidP="00314705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  <w:p w14:paraId="421D3FE6" w14:textId="77777777" w:rsidR="000A5F41" w:rsidRPr="00314705" w:rsidRDefault="000A5F41" w:rsidP="00314705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Aswan</w:t>
            </w:r>
          </w:p>
        </w:tc>
        <w:tc>
          <w:tcPr>
            <w:tcW w:w="3465" w:type="dxa"/>
          </w:tcPr>
          <w:p w14:paraId="772940C1" w14:textId="77777777" w:rsidR="000A5F41" w:rsidRPr="00314705" w:rsidRDefault="000A5F41" w:rsidP="00314705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proofErr w:type="spellStart"/>
            <w:r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Sofitel</w:t>
            </w:r>
            <w:proofErr w:type="spellEnd"/>
            <w:r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Old </w:t>
            </w:r>
            <w:proofErr w:type="spellStart"/>
            <w:r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Cataract</w:t>
            </w:r>
            <w:proofErr w:type="spellEnd"/>
            <w:r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o similar 5*Gran Lujo</w:t>
            </w:r>
          </w:p>
        </w:tc>
      </w:tr>
      <w:tr w:rsidR="000A5F41" w:rsidRPr="00862906" w14:paraId="3571BABF" w14:textId="77777777" w:rsidTr="00BD4FB0">
        <w:trPr>
          <w:trHeight w:val="75"/>
          <w:jc w:val="center"/>
        </w:trPr>
        <w:tc>
          <w:tcPr>
            <w:tcW w:w="1623" w:type="dxa"/>
            <w:noWrap/>
          </w:tcPr>
          <w:p w14:paraId="749A8135" w14:textId="77777777" w:rsidR="000A5F41" w:rsidRPr="00314705" w:rsidRDefault="000A5F41" w:rsidP="00314705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  <w:p w14:paraId="665BBAE6" w14:textId="77777777" w:rsidR="000A5F41" w:rsidRPr="00314705" w:rsidRDefault="000A5F41" w:rsidP="00314705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  <w:p w14:paraId="681DF214" w14:textId="77777777" w:rsidR="000A5F41" w:rsidRPr="00314705" w:rsidRDefault="000A5F41" w:rsidP="00314705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Crucero</w:t>
            </w:r>
          </w:p>
        </w:tc>
        <w:tc>
          <w:tcPr>
            <w:tcW w:w="3465" w:type="dxa"/>
          </w:tcPr>
          <w:p w14:paraId="5FDCD204" w14:textId="77777777" w:rsidR="000A5F41" w:rsidRPr="00314705" w:rsidRDefault="000A5F41" w:rsidP="00314705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  <w:r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Sonesta Saint George o similar 5*Lujo</w:t>
            </w:r>
            <w:r w:rsidR="00BD4FB0"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  <w:t>/ Historia o similar 5*Lujo</w:t>
            </w:r>
          </w:p>
        </w:tc>
      </w:tr>
      <w:tr w:rsidR="00BD4FB0" w:rsidRPr="00314705" w14:paraId="7ADC6B61" w14:textId="77777777" w:rsidTr="00BD4FB0">
        <w:trPr>
          <w:trHeight w:val="209"/>
          <w:jc w:val="center"/>
        </w:trPr>
        <w:tc>
          <w:tcPr>
            <w:tcW w:w="1623" w:type="dxa"/>
            <w:noWrap/>
          </w:tcPr>
          <w:p w14:paraId="6715FC50" w14:textId="77777777" w:rsidR="00BD4FB0" w:rsidRPr="00314705" w:rsidRDefault="00BD4FB0" w:rsidP="00314705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  <w:lang w:val="pt-PT"/>
              </w:rPr>
            </w:pPr>
          </w:p>
          <w:p w14:paraId="517D7B7A" w14:textId="77777777" w:rsidR="00BD4FB0" w:rsidRPr="00314705" w:rsidRDefault="00BD4FB0" w:rsidP="00314705">
            <w:pPr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  <w:r w:rsidRPr="00314705"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  <w:t>Luxor</w:t>
            </w:r>
          </w:p>
        </w:tc>
        <w:tc>
          <w:tcPr>
            <w:tcW w:w="3465" w:type="dxa"/>
          </w:tcPr>
          <w:p w14:paraId="55F6DF2B" w14:textId="77777777" w:rsidR="00BD4FB0" w:rsidRPr="00314705" w:rsidRDefault="00BD4FB0" w:rsidP="00314705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proofErr w:type="spellStart"/>
            <w:r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Sofitel</w:t>
            </w:r>
            <w:proofErr w:type="spellEnd"/>
            <w:r w:rsidRPr="00314705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Winter Palace o similar 5*Gran Lujo</w:t>
            </w:r>
          </w:p>
        </w:tc>
      </w:tr>
    </w:tbl>
    <w:p w14:paraId="2A4A6D81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0457C3F6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6055C88" w14:textId="77777777" w:rsidR="000E2247" w:rsidRPr="00314705" w:rsidRDefault="000E2247" w:rsidP="0031470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14705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6BB8EAC" w14:textId="1227657E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Solicitar </w:t>
      </w:r>
      <w:r w:rsidR="00314705" w:rsidRPr="00314705">
        <w:rPr>
          <w:rFonts w:ascii="Arial" w:hAnsi="Arial" w:cs="Arial"/>
          <w:b/>
          <w:bCs/>
          <w:color w:val="6E6E6E"/>
          <w:sz w:val="18"/>
          <w:szCs w:val="18"/>
        </w:rPr>
        <w:t>EGIPTO DE LUJO – PALACIO HISTÓRICO 10 DÍAS</w:t>
      </w:r>
      <w:r w:rsidR="00D96316" w:rsidRPr="00314705">
        <w:rPr>
          <w:rFonts w:ascii="Arial" w:hAnsi="Arial" w:cs="Arial"/>
          <w:color w:val="6E6E6E"/>
          <w:sz w:val="18"/>
          <w:szCs w:val="18"/>
        </w:rPr>
        <w:t>.</w:t>
      </w:r>
    </w:p>
    <w:p w14:paraId="645D17FA" w14:textId="77777777" w:rsidR="000450F7" w:rsidRPr="00314705" w:rsidRDefault="000450F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bookmarkStart w:id="1" w:name="_Hlk127808596"/>
      <w:r w:rsidRPr="00314705">
        <w:rPr>
          <w:rFonts w:ascii="Arial" w:hAnsi="Arial" w:cs="Arial"/>
          <w:color w:val="6E6E6E"/>
          <w:sz w:val="18"/>
          <w:szCs w:val="18"/>
        </w:rPr>
        <w:t>Comisión 12% incentivo $10.00 por persona.</w:t>
      </w:r>
    </w:p>
    <w:p w14:paraId="626DB433" w14:textId="77777777" w:rsidR="000450F7" w:rsidRPr="00314705" w:rsidRDefault="000450F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Comisión 5% de </w:t>
      </w:r>
      <w:r w:rsidRPr="00314705">
        <w:rPr>
          <w:rFonts w:ascii="Arial" w:hAnsi="Arial" w:cs="Arial"/>
          <w:bCs/>
          <w:color w:val="6E6E6E"/>
          <w:sz w:val="18"/>
          <w:szCs w:val="18"/>
          <w:lang w:eastAsia="es-ES"/>
        </w:rPr>
        <w:t xml:space="preserve">Excursiones </w:t>
      </w:r>
      <w:r w:rsidRPr="00314705">
        <w:rPr>
          <w:rFonts w:ascii="Arial" w:hAnsi="Arial" w:cs="Arial"/>
          <w:bCs/>
          <w:color w:val="6E6E6E"/>
          <w:sz w:val="18"/>
          <w:szCs w:val="18"/>
        </w:rPr>
        <w:t>opcionales, precios por persona.</w:t>
      </w:r>
    </w:p>
    <w:p w14:paraId="25A6F553" w14:textId="77777777" w:rsidR="004324EE" w:rsidRPr="00314705" w:rsidRDefault="004324EE" w:rsidP="00314705">
      <w:pPr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 xml:space="preserve">Vigente para viajar hasta </w:t>
      </w:r>
      <w:proofErr w:type="gramStart"/>
      <w:r w:rsidRPr="00314705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Abril</w:t>
      </w:r>
      <w:proofErr w:type="gramEnd"/>
      <w:r w:rsidRPr="00314705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 xml:space="preserve"> 2026.</w:t>
      </w:r>
    </w:p>
    <w:p w14:paraId="111E411B" w14:textId="77777777" w:rsidR="004324EE" w:rsidRPr="00314705" w:rsidRDefault="004324EE" w:rsidP="00314705">
      <w:pPr>
        <w:numPr>
          <w:ilvl w:val="0"/>
          <w:numId w:val="2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314705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Hasta agotar stock.</w:t>
      </w:r>
    </w:p>
    <w:p w14:paraId="50B45504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Los horarios de los vuelos domésticos dependen de las visitas confirmadas y la disponibilidad.</w:t>
      </w:r>
    </w:p>
    <w:p w14:paraId="312E5ABD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Tenemos el derecho del cambio en el orden de las visitas según los horarios de los vuelos domésticos.</w:t>
      </w:r>
    </w:p>
    <w:bookmarkEnd w:id="1"/>
    <w:p w14:paraId="5A5BC7CB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Precio por persona, según condiciones de cada programa. </w:t>
      </w:r>
    </w:p>
    <w:p w14:paraId="0E0CAD5C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operativa del operador en destino.</w:t>
      </w:r>
    </w:p>
    <w:p w14:paraId="17636A81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  <w:bookmarkEnd w:id="0"/>
    </w:p>
    <w:p w14:paraId="5BF9A6A9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137B8C65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D96316" w:rsidRPr="00314705">
        <w:rPr>
          <w:rFonts w:ascii="Arial" w:hAnsi="Arial" w:cs="Arial"/>
          <w:color w:val="6E6E6E"/>
          <w:sz w:val="18"/>
          <w:szCs w:val="18"/>
        </w:rPr>
        <w:t>17Jun25</w:t>
      </w:r>
      <w:r w:rsidRPr="00314705">
        <w:rPr>
          <w:rFonts w:ascii="Arial" w:hAnsi="Arial" w:cs="Arial"/>
          <w:color w:val="6E6E6E"/>
          <w:sz w:val="18"/>
          <w:szCs w:val="18"/>
        </w:rPr>
        <w:t>.</w:t>
      </w:r>
    </w:p>
    <w:p w14:paraId="05C5C0DB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</w:t>
      </w:r>
    </w:p>
    <w:p w14:paraId="0E8453F3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05954236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4A19B62F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576EF520" w14:textId="77777777" w:rsidR="000E2247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Tipo de cambio referencial S/. 3.90.</w:t>
      </w:r>
    </w:p>
    <w:p w14:paraId="45A374DD" w14:textId="0DB8B222" w:rsidR="006F4B70" w:rsidRPr="00314705" w:rsidRDefault="000E2247" w:rsidP="00314705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14705">
        <w:rPr>
          <w:rFonts w:ascii="Arial" w:hAnsi="Arial" w:cs="Arial"/>
          <w:color w:val="6E6E6E"/>
          <w:sz w:val="18"/>
          <w:szCs w:val="18"/>
        </w:rPr>
        <w:t>Esta tarifa puede caducar en cualquier momento, inclusive en este instante por regulaciones del operador.</w:t>
      </w:r>
    </w:p>
    <w:sectPr w:rsidR="006F4B70" w:rsidRPr="00314705" w:rsidSect="004617DD">
      <w:headerReference w:type="default" r:id="rId7"/>
      <w:footerReference w:type="default" r:id="rId8"/>
      <w:pgSz w:w="11906" w:h="16838"/>
      <w:pgMar w:top="1418" w:right="1559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CDD2" w14:textId="77777777" w:rsidR="0011729D" w:rsidRDefault="0011729D">
      <w:r>
        <w:separator/>
      </w:r>
    </w:p>
  </w:endnote>
  <w:endnote w:type="continuationSeparator" w:id="0">
    <w:p w14:paraId="42F99997" w14:textId="77777777" w:rsidR="0011729D" w:rsidRDefault="0011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8FAE" w14:textId="77777777" w:rsidR="00054ED4" w:rsidRDefault="00054ED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92EFF12" w14:textId="77777777" w:rsidR="00054ED4" w:rsidRDefault="00054ED4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DEFB" w14:textId="77777777" w:rsidR="0011729D" w:rsidRDefault="0011729D">
      <w:r>
        <w:separator/>
      </w:r>
    </w:p>
  </w:footnote>
  <w:footnote w:type="continuationSeparator" w:id="0">
    <w:p w14:paraId="7881B5FC" w14:textId="77777777" w:rsidR="0011729D" w:rsidRDefault="0011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168A" w14:textId="7D3D9921" w:rsidR="00054ED4" w:rsidRDefault="0031470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F180D6" wp14:editId="3EED4B8A">
          <wp:simplePos x="0" y="0"/>
          <wp:positionH relativeFrom="page">
            <wp:posOffset>5979795</wp:posOffset>
          </wp:positionH>
          <wp:positionV relativeFrom="paragraph">
            <wp:posOffset>-450215</wp:posOffset>
          </wp:positionV>
          <wp:extent cx="883920" cy="1005840"/>
          <wp:effectExtent l="0" t="0" r="0" b="3810"/>
          <wp:wrapNone/>
          <wp:docPr id="749695015" name="Imagen 749695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800" r="3504" b="90536"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90539E" wp14:editId="234C87C8">
          <wp:simplePos x="0" y="0"/>
          <wp:positionH relativeFrom="page">
            <wp:posOffset>600075</wp:posOffset>
          </wp:positionH>
          <wp:positionV relativeFrom="paragraph">
            <wp:posOffset>-241935</wp:posOffset>
          </wp:positionV>
          <wp:extent cx="2148840" cy="548640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82" t="5162" r="61684" b="89672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6A72B" w14:textId="77777777" w:rsidR="00054ED4" w:rsidRDefault="00054ED4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7353"/>
    <w:multiLevelType w:val="hybridMultilevel"/>
    <w:tmpl w:val="0472CE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2934"/>
    <w:multiLevelType w:val="hybridMultilevel"/>
    <w:tmpl w:val="E19A70F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3062F"/>
    <w:multiLevelType w:val="hybridMultilevel"/>
    <w:tmpl w:val="C0E0F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54657"/>
    <w:multiLevelType w:val="hybridMultilevel"/>
    <w:tmpl w:val="3522D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6350A"/>
    <w:multiLevelType w:val="hybridMultilevel"/>
    <w:tmpl w:val="02000E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A1034"/>
    <w:multiLevelType w:val="hybridMultilevel"/>
    <w:tmpl w:val="AE5ED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F4424"/>
    <w:multiLevelType w:val="hybridMultilevel"/>
    <w:tmpl w:val="20E41A1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2480BA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04482">
    <w:abstractNumId w:val="3"/>
  </w:num>
  <w:num w:numId="2" w16cid:durableId="67770218">
    <w:abstractNumId w:val="7"/>
  </w:num>
  <w:num w:numId="3" w16cid:durableId="512501460">
    <w:abstractNumId w:val="5"/>
  </w:num>
  <w:num w:numId="4" w16cid:durableId="2120953667">
    <w:abstractNumId w:val="0"/>
  </w:num>
  <w:num w:numId="5" w16cid:durableId="451678158">
    <w:abstractNumId w:val="2"/>
  </w:num>
  <w:num w:numId="6" w16cid:durableId="1046953529">
    <w:abstractNumId w:val="1"/>
  </w:num>
  <w:num w:numId="7" w16cid:durableId="990644579">
    <w:abstractNumId w:val="6"/>
  </w:num>
  <w:num w:numId="8" w16cid:durableId="16196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47"/>
    <w:rsid w:val="000450F7"/>
    <w:rsid w:val="00054ED4"/>
    <w:rsid w:val="000A5F41"/>
    <w:rsid w:val="000E2247"/>
    <w:rsid w:val="0011729D"/>
    <w:rsid w:val="001D0FB1"/>
    <w:rsid w:val="001D2BA4"/>
    <w:rsid w:val="001F3277"/>
    <w:rsid w:val="002B3D9D"/>
    <w:rsid w:val="002D2055"/>
    <w:rsid w:val="00314705"/>
    <w:rsid w:val="00385960"/>
    <w:rsid w:val="004324EE"/>
    <w:rsid w:val="006F4B70"/>
    <w:rsid w:val="00744FD4"/>
    <w:rsid w:val="0076580D"/>
    <w:rsid w:val="00786690"/>
    <w:rsid w:val="008350CD"/>
    <w:rsid w:val="00862906"/>
    <w:rsid w:val="00947CE8"/>
    <w:rsid w:val="0095534C"/>
    <w:rsid w:val="009A3169"/>
    <w:rsid w:val="00BD4FB0"/>
    <w:rsid w:val="00BF2A19"/>
    <w:rsid w:val="00C72EF6"/>
    <w:rsid w:val="00CD6707"/>
    <w:rsid w:val="00D66017"/>
    <w:rsid w:val="00D96316"/>
    <w:rsid w:val="00F21E86"/>
    <w:rsid w:val="00F2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13977"/>
  <w15:chartTrackingRefBased/>
  <w15:docId w15:val="{C75D1E4C-D06F-4B81-BBBD-DE234E2F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2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2247"/>
    <w:rPr>
      <w:kern w:val="0"/>
      <w:lang w:val="es-ES"/>
    </w:rPr>
  </w:style>
  <w:style w:type="paragraph" w:styleId="Piedepgina">
    <w:name w:val="footer"/>
    <w:basedOn w:val="Normal"/>
    <w:link w:val="PiedepginaCar"/>
    <w:unhideWhenUsed/>
    <w:rsid w:val="000E22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0E2247"/>
    <w:rPr>
      <w:kern w:val="0"/>
      <w:lang w:val="es-ES"/>
    </w:rPr>
  </w:style>
  <w:style w:type="paragraph" w:styleId="Prrafodelista">
    <w:name w:val="List Paragraph"/>
    <w:basedOn w:val="Normal"/>
    <w:uiPriority w:val="34"/>
    <w:qFormat/>
    <w:rsid w:val="000E22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0E2247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86690"/>
    <w:pPr>
      <w:spacing w:before="100" w:beforeAutospacing="1" w:after="100" w:afterAutospacing="1"/>
    </w:pPr>
    <w:rPr>
      <w:lang w:val="es-US" w:eastAsia="es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1037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- NILTON SERGIO RISCO COLLAZOS</dc:creator>
  <cp:keywords/>
  <dc:description/>
  <cp:lastModifiedBy>DELL</cp:lastModifiedBy>
  <cp:revision>3</cp:revision>
  <dcterms:created xsi:type="dcterms:W3CDTF">2025-10-03T21:32:00Z</dcterms:created>
  <dcterms:modified xsi:type="dcterms:W3CDTF">2026-02-18T15:46:00Z</dcterms:modified>
</cp:coreProperties>
</file>