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3A6C" w14:textId="77777777" w:rsidR="004367A6" w:rsidRDefault="004367A6" w:rsidP="00341146">
      <w:pPr>
        <w:tabs>
          <w:tab w:val="left" w:pos="1365"/>
        </w:tabs>
        <w:jc w:val="center"/>
        <w:rPr>
          <w:rFonts w:ascii="Arial" w:hAnsi="Arial" w:cs="Arial"/>
          <w:b/>
          <w:color w:val="767171" w:themeColor="background2" w:themeShade="80"/>
          <w:sz w:val="26"/>
          <w:szCs w:val="26"/>
          <w:lang w:eastAsia="es-ES"/>
        </w:rPr>
      </w:pPr>
      <w:bookmarkStart w:id="0" w:name="_Hlk160203512"/>
    </w:p>
    <w:p w14:paraId="737DB121" w14:textId="72D72BFD" w:rsidR="0037221B" w:rsidRPr="00557105" w:rsidRDefault="0037221B" w:rsidP="00341146">
      <w:pPr>
        <w:tabs>
          <w:tab w:val="left" w:pos="1365"/>
        </w:tabs>
        <w:jc w:val="center"/>
        <w:rPr>
          <w:rFonts w:ascii="Arial" w:hAnsi="Arial" w:cs="Arial"/>
          <w:b/>
          <w:color w:val="767171" w:themeColor="background2" w:themeShade="80"/>
          <w:sz w:val="36"/>
          <w:szCs w:val="36"/>
          <w:lang w:eastAsia="es-ES"/>
        </w:rPr>
      </w:pPr>
      <w:bookmarkStart w:id="1" w:name="_Hlk228973739"/>
      <w:r w:rsidRPr="00557105">
        <w:rPr>
          <w:rFonts w:ascii="Arial" w:hAnsi="Arial" w:cs="Arial"/>
          <w:b/>
          <w:color w:val="767171" w:themeColor="background2" w:themeShade="80"/>
          <w:sz w:val="36"/>
          <w:szCs w:val="36"/>
          <w:lang w:eastAsia="es-ES"/>
        </w:rPr>
        <w:t xml:space="preserve">TODA TURQUÍA </w:t>
      </w:r>
    </w:p>
    <w:p w14:paraId="5B83984B" w14:textId="76173EB1" w:rsidR="00341146" w:rsidRPr="00341146" w:rsidRDefault="0037221B" w:rsidP="00BB5CCD">
      <w:pPr>
        <w:tabs>
          <w:tab w:val="left" w:pos="1365"/>
        </w:tabs>
        <w:jc w:val="center"/>
        <w:rPr>
          <w:rFonts w:ascii="Arial" w:hAnsi="Arial" w:cs="Arial"/>
          <w:b/>
          <w:color w:val="767171" w:themeColor="background2" w:themeShade="80"/>
          <w:sz w:val="22"/>
          <w:szCs w:val="22"/>
          <w:lang w:eastAsia="es-ES"/>
        </w:rPr>
      </w:pPr>
      <w:bookmarkStart w:id="2" w:name="_Hlk228973728"/>
      <w:bookmarkEnd w:id="1"/>
      <w:r>
        <w:rPr>
          <w:rFonts w:ascii="Arial" w:hAnsi="Arial" w:cs="Arial"/>
          <w:b/>
          <w:color w:val="767171" w:themeColor="background2" w:themeShade="80"/>
          <w:sz w:val="22"/>
          <w:szCs w:val="22"/>
          <w:lang w:eastAsia="es-ES"/>
        </w:rPr>
        <w:t>11</w:t>
      </w:r>
      <w:r w:rsidR="00341146" w:rsidRPr="00341146">
        <w:rPr>
          <w:rFonts w:ascii="Arial" w:hAnsi="Arial" w:cs="Arial"/>
          <w:b/>
          <w:color w:val="767171" w:themeColor="background2" w:themeShade="80"/>
          <w:sz w:val="22"/>
          <w:szCs w:val="22"/>
          <w:lang w:eastAsia="es-ES"/>
        </w:rPr>
        <w:t xml:space="preserve"> días</w:t>
      </w:r>
      <w:r w:rsidR="00557105">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10</w:t>
      </w:r>
      <w:r w:rsidR="00341146" w:rsidRPr="00341146">
        <w:rPr>
          <w:rFonts w:ascii="Arial" w:hAnsi="Arial" w:cs="Arial"/>
          <w:b/>
          <w:color w:val="767171" w:themeColor="background2" w:themeShade="80"/>
          <w:sz w:val="22"/>
          <w:szCs w:val="22"/>
          <w:lang w:eastAsia="es-ES"/>
        </w:rPr>
        <w:t xml:space="preserve"> noches</w:t>
      </w:r>
    </w:p>
    <w:bookmarkEnd w:id="0"/>
    <w:bookmarkEnd w:id="2"/>
    <w:p w14:paraId="1F3EFC8F" w14:textId="77777777" w:rsidR="00BB5CCD" w:rsidRDefault="00BB5CCD" w:rsidP="00BB5CCD">
      <w:pPr>
        <w:tabs>
          <w:tab w:val="left" w:pos="1365"/>
        </w:tabs>
        <w:ind w:left="708" w:hanging="708"/>
        <w:jc w:val="center"/>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 xml:space="preserve">Estambul – Ankara – Capadocia – </w:t>
      </w:r>
      <w:proofErr w:type="spellStart"/>
      <w:r w:rsidRPr="00BB5CCD">
        <w:rPr>
          <w:rFonts w:ascii="Arial" w:hAnsi="Arial" w:cs="Arial"/>
          <w:bCs/>
          <w:color w:val="767171" w:themeColor="background2" w:themeShade="80"/>
          <w:sz w:val="18"/>
          <w:szCs w:val="18"/>
          <w:lang w:eastAsia="es-ES"/>
        </w:rPr>
        <w:t>Pamukkale</w:t>
      </w:r>
      <w:proofErr w:type="spellEnd"/>
      <w:r w:rsidRPr="00BB5CCD">
        <w:rPr>
          <w:rFonts w:ascii="Arial" w:hAnsi="Arial" w:cs="Arial"/>
          <w:bCs/>
          <w:color w:val="767171" w:themeColor="background2" w:themeShade="80"/>
          <w:sz w:val="18"/>
          <w:szCs w:val="18"/>
          <w:lang w:eastAsia="es-ES"/>
        </w:rPr>
        <w:t xml:space="preserve"> – Éfeso – </w:t>
      </w:r>
      <w:proofErr w:type="spellStart"/>
      <w:r w:rsidRPr="00BB5CCD">
        <w:rPr>
          <w:rFonts w:ascii="Arial" w:hAnsi="Arial" w:cs="Arial"/>
          <w:bCs/>
          <w:color w:val="767171" w:themeColor="background2" w:themeShade="80"/>
          <w:sz w:val="18"/>
          <w:szCs w:val="18"/>
          <w:lang w:eastAsia="es-ES"/>
        </w:rPr>
        <w:t>Kusadasi</w:t>
      </w:r>
      <w:proofErr w:type="spellEnd"/>
      <w:r w:rsidRPr="00BB5CCD">
        <w:rPr>
          <w:rFonts w:ascii="Arial" w:hAnsi="Arial" w:cs="Arial"/>
          <w:bCs/>
          <w:color w:val="767171" w:themeColor="background2" w:themeShade="80"/>
          <w:sz w:val="18"/>
          <w:szCs w:val="18"/>
          <w:lang w:eastAsia="es-ES"/>
        </w:rPr>
        <w:t xml:space="preserve"> / Izmir </w:t>
      </w:r>
    </w:p>
    <w:p w14:paraId="64431227" w14:textId="2EED6E44" w:rsidR="0037221B" w:rsidRPr="00557105" w:rsidRDefault="00BB5CCD" w:rsidP="00557105">
      <w:pPr>
        <w:tabs>
          <w:tab w:val="left" w:pos="1365"/>
        </w:tabs>
        <w:ind w:left="708" w:hanging="708"/>
        <w:jc w:val="center"/>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 xml:space="preserve">Pérgamo – Troya – </w:t>
      </w:r>
      <w:proofErr w:type="spellStart"/>
      <w:r w:rsidRPr="00BB5CCD">
        <w:rPr>
          <w:rFonts w:ascii="Arial" w:hAnsi="Arial" w:cs="Arial"/>
          <w:bCs/>
          <w:color w:val="767171" w:themeColor="background2" w:themeShade="80"/>
          <w:sz w:val="18"/>
          <w:szCs w:val="18"/>
          <w:lang w:eastAsia="es-ES"/>
        </w:rPr>
        <w:t>Canakkale</w:t>
      </w:r>
      <w:proofErr w:type="spellEnd"/>
      <w:r w:rsidRPr="00BB5CCD">
        <w:rPr>
          <w:rFonts w:ascii="Arial" w:hAnsi="Arial" w:cs="Arial"/>
          <w:bCs/>
          <w:color w:val="767171" w:themeColor="background2" w:themeShade="80"/>
          <w:sz w:val="18"/>
          <w:szCs w:val="18"/>
          <w:lang w:eastAsia="es-ES"/>
        </w:rPr>
        <w:t xml:space="preserve"> – Bursa</w:t>
      </w:r>
    </w:p>
    <w:p w14:paraId="6C7EA764" w14:textId="77777777" w:rsidR="004367A6" w:rsidRDefault="004367A6" w:rsidP="00BD3277">
      <w:pPr>
        <w:tabs>
          <w:tab w:val="left" w:pos="1365"/>
        </w:tabs>
        <w:ind w:left="708" w:hanging="708"/>
        <w:rPr>
          <w:rFonts w:ascii="Arial" w:hAnsi="Arial" w:cs="Arial"/>
          <w:b/>
          <w:color w:val="6E6E6E"/>
          <w:sz w:val="20"/>
          <w:szCs w:val="20"/>
          <w:lang w:eastAsia="es-ES"/>
        </w:rPr>
      </w:pPr>
    </w:p>
    <w:p w14:paraId="6049EE0D" w14:textId="012789F2" w:rsidR="00F13A16" w:rsidRDefault="0037221B" w:rsidP="0037221B">
      <w:pPr>
        <w:tabs>
          <w:tab w:val="left" w:pos="1365"/>
        </w:tabs>
        <w:jc w:val="right"/>
        <w:rPr>
          <w:rFonts w:ascii="Arial" w:hAnsi="Arial" w:cs="Arial"/>
          <w:b/>
          <w:color w:val="ED6469"/>
          <w:lang w:eastAsia="es-ES"/>
        </w:rPr>
      </w:pPr>
      <w:r>
        <w:rPr>
          <w:rFonts w:ascii="Arial" w:hAnsi="Arial" w:cs="Arial"/>
          <w:b/>
          <w:color w:val="ED6469"/>
          <w:lang w:eastAsia="es-ES"/>
        </w:rPr>
        <w:tab/>
      </w:r>
      <w:r>
        <w:rPr>
          <w:rFonts w:ascii="Arial" w:hAnsi="Arial" w:cs="Arial"/>
          <w:b/>
          <w:color w:val="ED6469"/>
          <w:lang w:eastAsia="es-ES"/>
        </w:rPr>
        <w:tab/>
        <w:t xml:space="preserve">   </w:t>
      </w:r>
      <w:r>
        <w:rPr>
          <w:rFonts w:ascii="Arial" w:hAnsi="Arial" w:cs="Arial"/>
          <w:b/>
          <w:color w:val="ED6469"/>
          <w:lang w:eastAsia="es-ES"/>
        </w:rPr>
        <w:tab/>
      </w:r>
      <w:r>
        <w:rPr>
          <w:rFonts w:ascii="Arial" w:hAnsi="Arial" w:cs="Arial"/>
          <w:b/>
          <w:color w:val="ED6469"/>
          <w:lang w:eastAsia="es-ES"/>
        </w:rPr>
        <w:tab/>
      </w:r>
      <w:r>
        <w:rPr>
          <w:rFonts w:ascii="Arial" w:hAnsi="Arial" w:cs="Arial"/>
          <w:b/>
          <w:color w:val="ED6469"/>
          <w:lang w:eastAsia="es-ES"/>
        </w:rPr>
        <w:tab/>
        <w:t xml:space="preserve">  </w:t>
      </w:r>
      <w:r w:rsidR="00F13A16" w:rsidRPr="00315883">
        <w:rPr>
          <w:rFonts w:ascii="Arial" w:hAnsi="Arial" w:cs="Arial"/>
          <w:b/>
          <w:color w:val="ED6469"/>
          <w:lang w:eastAsia="es-ES"/>
        </w:rPr>
        <w:t xml:space="preserve">DESDE USD $ </w:t>
      </w:r>
      <w:r w:rsidR="004367A6">
        <w:rPr>
          <w:rFonts w:ascii="Arial" w:hAnsi="Arial" w:cs="Arial"/>
          <w:b/>
          <w:color w:val="ED6469"/>
          <w:lang w:eastAsia="es-ES"/>
        </w:rPr>
        <w:t>879</w:t>
      </w:r>
      <w:r w:rsidR="00F13A16" w:rsidRPr="00315883">
        <w:rPr>
          <w:rFonts w:ascii="Arial" w:hAnsi="Arial" w:cs="Arial"/>
          <w:b/>
          <w:color w:val="ED6469"/>
          <w:lang w:eastAsia="es-ES"/>
        </w:rPr>
        <w:t>.00</w:t>
      </w:r>
    </w:p>
    <w:p w14:paraId="479D25C4" w14:textId="77777777" w:rsidR="00E85772" w:rsidRDefault="00E85772" w:rsidP="00BD3277">
      <w:pPr>
        <w:tabs>
          <w:tab w:val="left" w:pos="1365"/>
        </w:tabs>
        <w:jc w:val="both"/>
        <w:rPr>
          <w:rFonts w:ascii="Arial" w:hAnsi="Arial" w:cs="Arial"/>
          <w:b/>
          <w:color w:val="ED6469"/>
          <w:lang w:eastAsia="es-ES"/>
        </w:rPr>
      </w:pPr>
    </w:p>
    <w:p w14:paraId="12F22427" w14:textId="7229B0BD"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bookmarkStart w:id="3" w:name="_Hlk228973711"/>
      <w:r w:rsidRPr="00557105">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Pr="003A3827">
        <w:rPr>
          <w:rFonts w:ascii="Arial" w:hAnsi="Arial" w:cs="Arial"/>
          <w:b/>
          <w:i/>
          <w:iCs/>
          <w:color w:val="767171" w:themeColor="background2" w:themeShade="80"/>
          <w:sz w:val="18"/>
          <w:szCs w:val="18"/>
          <w:lang w:eastAsia="es-ES"/>
        </w:rPr>
        <w:t xml:space="preserve"> </w:t>
      </w:r>
      <w:r w:rsidR="006E41BB" w:rsidRPr="003A3827">
        <w:rPr>
          <w:rFonts w:ascii="Arial" w:hAnsi="Arial" w:cs="Arial"/>
          <w:b/>
          <w:i/>
          <w:iCs/>
          <w:color w:val="767171" w:themeColor="background2" w:themeShade="80"/>
          <w:sz w:val="18"/>
          <w:szCs w:val="18"/>
          <w:lang w:eastAsia="es-ES"/>
        </w:rPr>
        <w:t xml:space="preserve">Diarias (Excepto </w:t>
      </w:r>
      <w:r w:rsidR="00341146">
        <w:rPr>
          <w:rFonts w:ascii="Arial" w:hAnsi="Arial" w:cs="Arial"/>
          <w:b/>
          <w:i/>
          <w:iCs/>
          <w:color w:val="767171" w:themeColor="background2" w:themeShade="80"/>
          <w:sz w:val="18"/>
          <w:szCs w:val="18"/>
          <w:lang w:eastAsia="es-ES"/>
        </w:rPr>
        <w:t>jueves</w:t>
      </w:r>
      <w:r w:rsidR="006E41BB" w:rsidRPr="003A3827">
        <w:rPr>
          <w:rFonts w:ascii="Arial" w:hAnsi="Arial" w:cs="Arial"/>
          <w:b/>
          <w:i/>
          <w:iCs/>
          <w:color w:val="767171" w:themeColor="background2" w:themeShade="80"/>
          <w:sz w:val="18"/>
          <w:szCs w:val="18"/>
          <w:lang w:eastAsia="es-ES"/>
        </w:rPr>
        <w:t>)</w:t>
      </w:r>
    </w:p>
    <w:p w14:paraId="4968FFB7" w14:textId="65ABE09F" w:rsidR="00BE3F93" w:rsidRDefault="004367A6" w:rsidP="00BD3277">
      <w:pPr>
        <w:tabs>
          <w:tab w:val="left" w:pos="1365"/>
        </w:tabs>
        <w:jc w:val="both"/>
        <w:rPr>
          <w:rFonts w:ascii="Arial" w:hAnsi="Arial" w:cs="Arial"/>
          <w:bCs/>
          <w:i/>
          <w:iCs/>
          <w:color w:val="767171" w:themeColor="background2" w:themeShade="80"/>
          <w:sz w:val="18"/>
          <w:szCs w:val="18"/>
          <w:lang w:eastAsia="es-ES"/>
        </w:rPr>
      </w:pPr>
      <w:r>
        <w:rPr>
          <w:rFonts w:ascii="Arial" w:hAnsi="Arial" w:cs="Arial"/>
          <w:bCs/>
          <w:i/>
          <w:iCs/>
          <w:color w:val="767171" w:themeColor="background2" w:themeShade="80"/>
          <w:sz w:val="18"/>
          <w:szCs w:val="18"/>
          <w:lang w:eastAsia="es-ES"/>
        </w:rPr>
        <w:t xml:space="preserve">De mayo 2026 a </w:t>
      </w:r>
      <w:r w:rsidR="00341146" w:rsidRPr="003A3827">
        <w:rPr>
          <w:rFonts w:ascii="Arial" w:hAnsi="Arial" w:cs="Arial"/>
          <w:bCs/>
          <w:i/>
          <w:iCs/>
          <w:color w:val="767171" w:themeColor="background2" w:themeShade="80"/>
          <w:sz w:val="18"/>
          <w:szCs w:val="18"/>
          <w:lang w:eastAsia="es-ES"/>
        </w:rPr>
        <w:t>marzo</w:t>
      </w:r>
      <w:r w:rsidR="00BE3F93" w:rsidRPr="003A3827">
        <w:rPr>
          <w:rFonts w:ascii="Arial" w:hAnsi="Arial" w:cs="Arial"/>
          <w:bCs/>
          <w:i/>
          <w:iCs/>
          <w:color w:val="767171" w:themeColor="background2" w:themeShade="80"/>
          <w:sz w:val="18"/>
          <w:szCs w:val="18"/>
          <w:lang w:eastAsia="es-ES"/>
        </w:rPr>
        <w:t xml:space="preserve"> 202</w:t>
      </w:r>
      <w:r w:rsidR="00454046">
        <w:rPr>
          <w:rFonts w:ascii="Arial" w:hAnsi="Arial" w:cs="Arial"/>
          <w:bCs/>
          <w:i/>
          <w:iCs/>
          <w:color w:val="767171" w:themeColor="background2" w:themeShade="80"/>
          <w:sz w:val="18"/>
          <w:szCs w:val="18"/>
          <w:lang w:eastAsia="es-ES"/>
        </w:rPr>
        <w:t>7</w:t>
      </w:r>
      <w:bookmarkEnd w:id="3"/>
    </w:p>
    <w:p w14:paraId="05C74080" w14:textId="77777777" w:rsidR="0037221B" w:rsidRPr="003A3827" w:rsidRDefault="0037221B" w:rsidP="00BD3277">
      <w:pPr>
        <w:tabs>
          <w:tab w:val="left" w:pos="1365"/>
        </w:tabs>
        <w:jc w:val="both"/>
        <w:rPr>
          <w:rFonts w:ascii="Arial" w:hAnsi="Arial" w:cs="Arial"/>
          <w:bCs/>
          <w:i/>
          <w:iCs/>
          <w:color w:val="767171" w:themeColor="background2" w:themeShade="80"/>
          <w:sz w:val="18"/>
          <w:szCs w:val="18"/>
          <w:lang w:eastAsia="es-ES"/>
        </w:rPr>
      </w:pPr>
    </w:p>
    <w:p w14:paraId="3260A72A" w14:textId="4C15A882" w:rsidR="00BD3277" w:rsidRPr="003A3827" w:rsidRDefault="00557105"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INCLUYEN EN TURQUÍA:</w:t>
      </w:r>
    </w:p>
    <w:p w14:paraId="35A55177" w14:textId="761FEDA4"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Traslados de llegada y salida del aeropuerto principal.</w:t>
      </w:r>
    </w:p>
    <w:p w14:paraId="223302BF" w14:textId="2B7756D4"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Asistencia de habla hispana.</w:t>
      </w:r>
    </w:p>
    <w:p w14:paraId="19FD1BED" w14:textId="7AD75F77"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04 noches de alojamiento en Estambul.</w:t>
      </w:r>
    </w:p>
    <w:p w14:paraId="1E2511F7" w14:textId="5E7EC83E"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 xml:space="preserve">06 noches de alojamiento durante el circuito por Anatolia (Ankara, Capadocia, </w:t>
      </w:r>
      <w:proofErr w:type="spellStart"/>
      <w:r w:rsidRPr="00BB5CCD">
        <w:rPr>
          <w:rFonts w:ascii="Arial" w:hAnsi="Arial" w:cs="Arial"/>
          <w:bCs/>
          <w:color w:val="767171" w:themeColor="background2" w:themeShade="80"/>
          <w:sz w:val="18"/>
          <w:szCs w:val="18"/>
          <w:lang w:eastAsia="es-ES"/>
        </w:rPr>
        <w:t>Pamukkale</w:t>
      </w:r>
      <w:proofErr w:type="spellEnd"/>
      <w:r w:rsidRPr="00BB5CCD">
        <w:rPr>
          <w:rFonts w:ascii="Arial" w:hAnsi="Arial" w:cs="Arial"/>
          <w:bCs/>
          <w:color w:val="767171" w:themeColor="background2" w:themeShade="80"/>
          <w:sz w:val="18"/>
          <w:szCs w:val="18"/>
          <w:lang w:eastAsia="es-ES"/>
        </w:rPr>
        <w:t xml:space="preserve">, </w:t>
      </w:r>
      <w:proofErr w:type="spellStart"/>
      <w:r w:rsidRPr="00BB5CCD">
        <w:rPr>
          <w:rFonts w:ascii="Arial" w:hAnsi="Arial" w:cs="Arial"/>
          <w:bCs/>
          <w:color w:val="767171" w:themeColor="background2" w:themeShade="80"/>
          <w:sz w:val="18"/>
          <w:szCs w:val="18"/>
          <w:lang w:eastAsia="es-ES"/>
        </w:rPr>
        <w:t>Kusadasi</w:t>
      </w:r>
      <w:proofErr w:type="spellEnd"/>
      <w:r w:rsidRPr="00BB5CCD">
        <w:rPr>
          <w:rFonts w:ascii="Arial" w:hAnsi="Arial" w:cs="Arial"/>
          <w:bCs/>
          <w:color w:val="767171" w:themeColor="background2" w:themeShade="80"/>
          <w:sz w:val="18"/>
          <w:szCs w:val="18"/>
          <w:lang w:eastAsia="es-ES"/>
        </w:rPr>
        <w:t xml:space="preserve"> / Izmir y </w:t>
      </w:r>
      <w:proofErr w:type="spellStart"/>
      <w:r w:rsidRPr="00BB5CCD">
        <w:rPr>
          <w:rFonts w:ascii="Arial" w:hAnsi="Arial" w:cs="Arial"/>
          <w:bCs/>
          <w:color w:val="767171" w:themeColor="background2" w:themeShade="80"/>
          <w:sz w:val="18"/>
          <w:szCs w:val="18"/>
          <w:lang w:eastAsia="es-ES"/>
        </w:rPr>
        <w:t>Canakkale</w:t>
      </w:r>
      <w:proofErr w:type="spellEnd"/>
      <w:r w:rsidRPr="00BB5CCD">
        <w:rPr>
          <w:rFonts w:ascii="Arial" w:hAnsi="Arial" w:cs="Arial"/>
          <w:bCs/>
          <w:color w:val="767171" w:themeColor="background2" w:themeShade="80"/>
          <w:sz w:val="18"/>
          <w:szCs w:val="18"/>
          <w:lang w:eastAsia="es-ES"/>
        </w:rPr>
        <w:t>).</w:t>
      </w:r>
    </w:p>
    <w:p w14:paraId="0F2EF36C" w14:textId="43B5C3A6"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Régimen alimenticio según itinerario (desayunos y cenas).</w:t>
      </w:r>
    </w:p>
    <w:p w14:paraId="173D1CAD" w14:textId="68E4EC0D"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Visitas en Estambul (Mezquita de Solimán, paseo por el Bósforo y Bazar de las Especias), Ankara (</w:t>
      </w:r>
      <w:proofErr w:type="spellStart"/>
      <w:r w:rsidRPr="00BB5CCD">
        <w:rPr>
          <w:rFonts w:ascii="Arial" w:hAnsi="Arial" w:cs="Arial"/>
          <w:bCs/>
          <w:color w:val="767171" w:themeColor="background2" w:themeShade="80"/>
          <w:sz w:val="18"/>
          <w:szCs w:val="18"/>
          <w:lang w:eastAsia="es-ES"/>
        </w:rPr>
        <w:t>Anıtkabir</w:t>
      </w:r>
      <w:proofErr w:type="spellEnd"/>
      <w:r w:rsidRPr="00BB5CCD">
        <w:rPr>
          <w:rFonts w:ascii="Arial" w:hAnsi="Arial" w:cs="Arial"/>
          <w:bCs/>
          <w:color w:val="767171" w:themeColor="background2" w:themeShade="80"/>
          <w:sz w:val="18"/>
          <w:szCs w:val="18"/>
          <w:lang w:eastAsia="es-ES"/>
        </w:rPr>
        <w:t xml:space="preserve">), Capadocia (valles, </w:t>
      </w:r>
      <w:proofErr w:type="spellStart"/>
      <w:r w:rsidRPr="00BB5CCD">
        <w:rPr>
          <w:rFonts w:ascii="Arial" w:hAnsi="Arial" w:cs="Arial"/>
          <w:bCs/>
          <w:color w:val="767171" w:themeColor="background2" w:themeShade="80"/>
          <w:sz w:val="18"/>
          <w:szCs w:val="18"/>
          <w:lang w:eastAsia="es-ES"/>
        </w:rPr>
        <w:t>Göreme</w:t>
      </w:r>
      <w:proofErr w:type="spellEnd"/>
      <w:r w:rsidRPr="00BB5CCD">
        <w:rPr>
          <w:rFonts w:ascii="Arial" w:hAnsi="Arial" w:cs="Arial"/>
          <w:bCs/>
          <w:color w:val="767171" w:themeColor="background2" w:themeShade="80"/>
          <w:sz w:val="18"/>
          <w:szCs w:val="18"/>
          <w:lang w:eastAsia="es-ES"/>
        </w:rPr>
        <w:t xml:space="preserve"> y chimeneas de hadas), </w:t>
      </w:r>
      <w:proofErr w:type="spellStart"/>
      <w:r w:rsidRPr="00BB5CCD">
        <w:rPr>
          <w:rFonts w:ascii="Arial" w:hAnsi="Arial" w:cs="Arial"/>
          <w:bCs/>
          <w:color w:val="767171" w:themeColor="background2" w:themeShade="80"/>
          <w:sz w:val="18"/>
          <w:szCs w:val="18"/>
          <w:lang w:eastAsia="es-ES"/>
        </w:rPr>
        <w:t>Pamukkale</w:t>
      </w:r>
      <w:proofErr w:type="spellEnd"/>
      <w:r w:rsidRPr="00BB5CCD">
        <w:rPr>
          <w:rFonts w:ascii="Arial" w:hAnsi="Arial" w:cs="Arial"/>
          <w:bCs/>
          <w:color w:val="767171" w:themeColor="background2" w:themeShade="80"/>
          <w:sz w:val="18"/>
          <w:szCs w:val="18"/>
          <w:lang w:eastAsia="es-ES"/>
        </w:rPr>
        <w:t xml:space="preserve"> (Hierápolis y terrazas naturales), Éfeso (ruinas y Casa de la Virgen María), Pérgamo (</w:t>
      </w:r>
      <w:proofErr w:type="spellStart"/>
      <w:r w:rsidRPr="00BB5CCD">
        <w:rPr>
          <w:rFonts w:ascii="Arial" w:hAnsi="Arial" w:cs="Arial"/>
          <w:bCs/>
          <w:color w:val="767171" w:themeColor="background2" w:themeShade="80"/>
          <w:sz w:val="18"/>
          <w:szCs w:val="18"/>
          <w:lang w:eastAsia="es-ES"/>
        </w:rPr>
        <w:t>Asclepion</w:t>
      </w:r>
      <w:proofErr w:type="spellEnd"/>
      <w:r w:rsidRPr="00BB5CCD">
        <w:rPr>
          <w:rFonts w:ascii="Arial" w:hAnsi="Arial" w:cs="Arial"/>
          <w:bCs/>
          <w:color w:val="767171" w:themeColor="background2" w:themeShade="80"/>
          <w:sz w:val="18"/>
          <w:szCs w:val="18"/>
          <w:lang w:eastAsia="es-ES"/>
        </w:rPr>
        <w:t>), Troya y Bursa.</w:t>
      </w:r>
    </w:p>
    <w:p w14:paraId="1E81D34B" w14:textId="17364649" w:rsidR="00BB5CCD"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Guía profesional de habla hispana durante las visitas.</w:t>
      </w:r>
    </w:p>
    <w:p w14:paraId="124C031C" w14:textId="7A5494A9" w:rsidR="0037221B" w:rsidRPr="00BB5CCD" w:rsidRDefault="00BB5CCD" w:rsidP="00BB5CCD">
      <w:pPr>
        <w:pStyle w:val="Prrafodelista"/>
        <w:numPr>
          <w:ilvl w:val="0"/>
          <w:numId w:val="19"/>
        </w:numPr>
        <w:tabs>
          <w:tab w:val="left" w:pos="1365"/>
        </w:tabs>
        <w:jc w:val="both"/>
        <w:rPr>
          <w:rFonts w:ascii="Arial" w:hAnsi="Arial" w:cs="Arial"/>
          <w:bCs/>
          <w:color w:val="767171" w:themeColor="background2" w:themeShade="80"/>
          <w:sz w:val="18"/>
          <w:szCs w:val="18"/>
          <w:lang w:eastAsia="es-ES"/>
        </w:rPr>
      </w:pPr>
      <w:r w:rsidRPr="00BB5CCD">
        <w:rPr>
          <w:rFonts w:ascii="Arial" w:hAnsi="Arial" w:cs="Arial"/>
          <w:bCs/>
          <w:color w:val="767171" w:themeColor="background2" w:themeShade="80"/>
          <w:sz w:val="18"/>
          <w:szCs w:val="18"/>
          <w:lang w:eastAsia="es-ES"/>
        </w:rPr>
        <w:t>Entradas a los lugares de interés según itinerario.</w:t>
      </w:r>
    </w:p>
    <w:p w14:paraId="6AE1D8C9" w14:textId="7A6BDDD6" w:rsidR="00BD3277" w:rsidRPr="003A3827" w:rsidRDefault="00557105"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44711FA3" w14:textId="77777777" w:rsidR="00032ACD" w:rsidRPr="00032ACD" w:rsidRDefault="00032ACD" w:rsidP="00032ACD">
      <w:pPr>
        <w:pStyle w:val="Prrafodelista"/>
        <w:numPr>
          <w:ilvl w:val="0"/>
          <w:numId w:val="17"/>
        </w:numPr>
        <w:tabs>
          <w:tab w:val="left" w:pos="709"/>
        </w:tabs>
        <w:ind w:hanging="1014"/>
        <w:jc w:val="both"/>
        <w:rPr>
          <w:rFonts w:ascii="Arial" w:hAnsi="Arial" w:cs="Arial"/>
          <w:bCs/>
          <w:color w:val="767171" w:themeColor="background2" w:themeShade="80"/>
          <w:sz w:val="18"/>
          <w:szCs w:val="18"/>
          <w:lang w:eastAsia="es-ES"/>
        </w:rPr>
      </w:pPr>
      <w:r w:rsidRPr="00032ACD">
        <w:rPr>
          <w:rFonts w:ascii="Arial" w:hAnsi="Arial" w:cs="Arial"/>
          <w:bCs/>
          <w:color w:val="767171" w:themeColor="background2" w:themeShade="80"/>
          <w:sz w:val="18"/>
          <w:szCs w:val="18"/>
          <w:lang w:eastAsia="es-ES"/>
        </w:rPr>
        <w:t>Bebidas no incluidas en las comidas.</w:t>
      </w:r>
    </w:p>
    <w:p w14:paraId="42D77F44" w14:textId="77777777" w:rsidR="00032ACD" w:rsidRPr="00032ACD" w:rsidRDefault="00032ACD" w:rsidP="00032ACD">
      <w:pPr>
        <w:pStyle w:val="Prrafodelista"/>
        <w:numPr>
          <w:ilvl w:val="0"/>
          <w:numId w:val="17"/>
        </w:numPr>
        <w:tabs>
          <w:tab w:val="left" w:pos="709"/>
        </w:tabs>
        <w:ind w:hanging="1014"/>
        <w:jc w:val="both"/>
        <w:rPr>
          <w:rFonts w:ascii="Arial" w:hAnsi="Arial" w:cs="Arial"/>
          <w:bCs/>
          <w:color w:val="767171" w:themeColor="background2" w:themeShade="80"/>
          <w:sz w:val="18"/>
          <w:szCs w:val="18"/>
          <w:lang w:eastAsia="es-ES"/>
        </w:rPr>
      </w:pPr>
      <w:r w:rsidRPr="00032ACD">
        <w:rPr>
          <w:rFonts w:ascii="Arial" w:hAnsi="Arial" w:cs="Arial"/>
          <w:bCs/>
          <w:color w:val="767171" w:themeColor="background2" w:themeShade="80"/>
          <w:sz w:val="18"/>
          <w:szCs w:val="18"/>
          <w:lang w:eastAsia="es-ES"/>
        </w:rPr>
        <w:t>Tasas hoteleras (USD 15 por persona, pago en destino).</w:t>
      </w:r>
    </w:p>
    <w:p w14:paraId="603A1F61" w14:textId="77777777" w:rsidR="00032ACD" w:rsidRPr="00032ACD" w:rsidRDefault="00032ACD" w:rsidP="00032ACD">
      <w:pPr>
        <w:pStyle w:val="Prrafodelista"/>
        <w:numPr>
          <w:ilvl w:val="0"/>
          <w:numId w:val="17"/>
        </w:numPr>
        <w:tabs>
          <w:tab w:val="left" w:pos="709"/>
        </w:tabs>
        <w:ind w:hanging="1014"/>
        <w:jc w:val="both"/>
        <w:rPr>
          <w:rFonts w:ascii="Arial" w:hAnsi="Arial" w:cs="Arial"/>
          <w:bCs/>
          <w:color w:val="767171" w:themeColor="background2" w:themeShade="80"/>
          <w:sz w:val="18"/>
          <w:szCs w:val="18"/>
          <w:lang w:eastAsia="es-ES"/>
        </w:rPr>
      </w:pPr>
      <w:r w:rsidRPr="00032ACD">
        <w:rPr>
          <w:rFonts w:ascii="Arial" w:hAnsi="Arial" w:cs="Arial"/>
          <w:bCs/>
          <w:color w:val="767171" w:themeColor="background2" w:themeShade="80"/>
          <w:sz w:val="18"/>
          <w:szCs w:val="18"/>
          <w:lang w:eastAsia="es-ES"/>
        </w:rPr>
        <w:t>Propinas generales del viaje (USD 45 por persona, pago en destino).</w:t>
      </w:r>
    </w:p>
    <w:p w14:paraId="30D2B79D" w14:textId="77777777" w:rsidR="00032ACD" w:rsidRPr="00032ACD" w:rsidRDefault="00032ACD" w:rsidP="00032ACD">
      <w:pPr>
        <w:pStyle w:val="Prrafodelista"/>
        <w:numPr>
          <w:ilvl w:val="0"/>
          <w:numId w:val="17"/>
        </w:numPr>
        <w:tabs>
          <w:tab w:val="left" w:pos="709"/>
        </w:tabs>
        <w:ind w:hanging="1014"/>
        <w:jc w:val="both"/>
        <w:rPr>
          <w:rFonts w:ascii="Arial" w:hAnsi="Arial" w:cs="Arial"/>
          <w:bCs/>
          <w:color w:val="767171" w:themeColor="background2" w:themeShade="80"/>
          <w:sz w:val="18"/>
          <w:szCs w:val="18"/>
          <w:lang w:eastAsia="es-ES"/>
        </w:rPr>
      </w:pPr>
      <w:r w:rsidRPr="00032ACD">
        <w:rPr>
          <w:rFonts w:ascii="Arial" w:hAnsi="Arial" w:cs="Arial"/>
          <w:bCs/>
          <w:color w:val="767171" w:themeColor="background2" w:themeShade="80"/>
          <w:sz w:val="18"/>
          <w:szCs w:val="18"/>
          <w:lang w:eastAsia="es-ES"/>
        </w:rPr>
        <w:t>Excursiones opcionales o gastos personales.</w:t>
      </w:r>
    </w:p>
    <w:p w14:paraId="1EDAC0AD" w14:textId="77777777" w:rsidR="00032ACD" w:rsidRPr="00032ACD" w:rsidRDefault="00032ACD" w:rsidP="00032ACD">
      <w:pPr>
        <w:pStyle w:val="Prrafodelista"/>
        <w:numPr>
          <w:ilvl w:val="0"/>
          <w:numId w:val="17"/>
        </w:numPr>
        <w:tabs>
          <w:tab w:val="left" w:pos="709"/>
        </w:tabs>
        <w:ind w:hanging="1014"/>
        <w:jc w:val="both"/>
        <w:rPr>
          <w:rFonts w:ascii="Arial" w:hAnsi="Arial" w:cs="Arial"/>
          <w:bCs/>
          <w:color w:val="767171" w:themeColor="background2" w:themeShade="80"/>
          <w:sz w:val="18"/>
          <w:szCs w:val="18"/>
          <w:lang w:eastAsia="es-ES"/>
        </w:rPr>
      </w:pPr>
      <w:r w:rsidRPr="00032ACD">
        <w:rPr>
          <w:rFonts w:ascii="Arial" w:hAnsi="Arial" w:cs="Arial"/>
          <w:bCs/>
          <w:color w:val="767171" w:themeColor="background2" w:themeShade="80"/>
          <w:sz w:val="18"/>
          <w:szCs w:val="18"/>
          <w:lang w:eastAsia="es-ES"/>
        </w:rPr>
        <w:t>Suplemento traslado aeropuerto Sabiha Gökçen (SAW).</w:t>
      </w:r>
    </w:p>
    <w:p w14:paraId="491E80FE" w14:textId="77777777" w:rsidR="00032ACD" w:rsidRPr="00032ACD" w:rsidRDefault="00032ACD" w:rsidP="00032ACD">
      <w:pPr>
        <w:pStyle w:val="Prrafodelista"/>
        <w:numPr>
          <w:ilvl w:val="0"/>
          <w:numId w:val="17"/>
        </w:numPr>
        <w:tabs>
          <w:tab w:val="left" w:pos="709"/>
        </w:tabs>
        <w:ind w:hanging="1014"/>
        <w:jc w:val="both"/>
        <w:rPr>
          <w:rFonts w:ascii="Arial" w:hAnsi="Arial" w:cs="Arial"/>
          <w:bCs/>
          <w:color w:val="767171" w:themeColor="background2" w:themeShade="80"/>
          <w:sz w:val="18"/>
          <w:szCs w:val="18"/>
          <w:lang w:eastAsia="es-ES"/>
        </w:rPr>
      </w:pPr>
      <w:r w:rsidRPr="00032ACD">
        <w:rPr>
          <w:rFonts w:ascii="Arial" w:hAnsi="Arial" w:cs="Arial"/>
          <w:bCs/>
          <w:color w:val="767171" w:themeColor="background2" w:themeShade="80"/>
          <w:sz w:val="18"/>
          <w:szCs w:val="18"/>
          <w:lang w:eastAsia="es-ES"/>
        </w:rPr>
        <w:t>Ningún servicio no especificado en el apartado “Incluye”.</w:t>
      </w:r>
    </w:p>
    <w:p w14:paraId="49169AF0" w14:textId="5712E8B7" w:rsidR="00341146" w:rsidRPr="00557105" w:rsidRDefault="00DB0EBE" w:rsidP="00557105">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557105">
        <w:rPr>
          <w:rFonts w:ascii="Arial" w:hAnsi="Arial" w:cs="Arial"/>
          <w:b/>
          <w:color w:val="767171" w:themeColor="background2" w:themeShade="80"/>
          <w:sz w:val="18"/>
          <w:szCs w:val="18"/>
          <w:lang w:eastAsia="es-ES"/>
        </w:rPr>
        <w:t>:</w:t>
      </w:r>
    </w:p>
    <w:p w14:paraId="093E1765" w14:textId="77777777" w:rsidR="005D4846" w:rsidRPr="005D4846" w:rsidRDefault="005D4846" w:rsidP="005D4846">
      <w:pPr>
        <w:jc w:val="both"/>
        <w:rPr>
          <w:rFonts w:ascii="Arial" w:hAnsi="Arial" w:cs="Arial"/>
          <w:b/>
          <w:bCs/>
          <w:color w:val="767171" w:themeColor="background2" w:themeShade="80"/>
          <w:sz w:val="18"/>
          <w:szCs w:val="18"/>
          <w:lang w:val="tr-TR" w:eastAsia="es-ES"/>
        </w:rPr>
      </w:pPr>
      <w:bookmarkStart w:id="4" w:name="_Hlk111812454"/>
      <w:r w:rsidRPr="005D4846">
        <w:rPr>
          <w:rFonts w:ascii="Arial" w:hAnsi="Arial" w:cs="Arial"/>
          <w:b/>
          <w:bCs/>
          <w:color w:val="767171" w:themeColor="background2" w:themeShade="80"/>
          <w:sz w:val="18"/>
          <w:szCs w:val="18"/>
          <w:lang w:val="tr-TR" w:eastAsia="es-ES"/>
        </w:rPr>
        <w:t>Día 1: LLEGADA / ESTAMBUL</w:t>
      </w:r>
    </w:p>
    <w:p w14:paraId="2E143F08" w14:textId="27ED42B5" w:rsidR="005D4846" w:rsidRPr="005D4846" w:rsidRDefault="005D4846" w:rsidP="005D4846">
      <w:pPr>
        <w:jc w:val="both"/>
        <w:rPr>
          <w:rFonts w:ascii="Arial" w:hAnsi="Arial" w:cs="Arial"/>
          <w:color w:val="767171" w:themeColor="background2" w:themeShade="80"/>
          <w:sz w:val="18"/>
          <w:szCs w:val="18"/>
          <w:lang w:val="tr-TR" w:eastAsia="es-ES"/>
        </w:rPr>
      </w:pPr>
      <w:r w:rsidRPr="005D4846">
        <w:rPr>
          <w:rFonts w:ascii="Arial" w:hAnsi="Arial" w:cs="Arial"/>
          <w:color w:val="767171" w:themeColor="background2" w:themeShade="80"/>
          <w:sz w:val="18"/>
          <w:szCs w:val="18"/>
          <w:lang w:val="tr-TR" w:eastAsia="es-ES"/>
        </w:rPr>
        <w:t>¡Bienvenidos a Estambul! a su llegada, será recibido y trasladado al hotel según su categoría elegida. Alojamiento.</w:t>
      </w:r>
    </w:p>
    <w:p w14:paraId="22F36C69" w14:textId="77777777" w:rsidR="005D4846" w:rsidRPr="005D4846" w:rsidRDefault="005D4846" w:rsidP="005D4846">
      <w:pPr>
        <w:jc w:val="both"/>
        <w:rPr>
          <w:rFonts w:ascii="Arial" w:hAnsi="Arial" w:cs="Arial"/>
          <w:b/>
          <w:bCs/>
          <w:color w:val="767171" w:themeColor="background2" w:themeShade="80"/>
          <w:sz w:val="18"/>
          <w:szCs w:val="18"/>
          <w:lang w:val="tr-TR" w:eastAsia="es-ES"/>
        </w:rPr>
      </w:pPr>
    </w:p>
    <w:p w14:paraId="6F92BEF3" w14:textId="7D6F3E53"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2: ESTAMBUL / SOLIMAN EL MAGNIFICO (D</w:t>
      </w:r>
      <w:r w:rsidR="004703BA">
        <w:rPr>
          <w:rFonts w:ascii="Arial" w:hAnsi="Arial" w:cs="Arial"/>
          <w:b/>
          <w:bCs/>
          <w:color w:val="767171" w:themeColor="background2" w:themeShade="80"/>
          <w:sz w:val="18"/>
          <w:szCs w:val="18"/>
          <w:lang w:val="tr-TR" w:eastAsia="es-ES"/>
        </w:rPr>
        <w:t>esayuno</w:t>
      </w:r>
      <w:r w:rsidRPr="005D4846">
        <w:rPr>
          <w:rFonts w:ascii="Arial" w:hAnsi="Arial" w:cs="Arial"/>
          <w:b/>
          <w:bCs/>
          <w:color w:val="767171" w:themeColor="background2" w:themeShade="80"/>
          <w:sz w:val="18"/>
          <w:szCs w:val="18"/>
          <w:lang w:val="tr-TR" w:eastAsia="es-ES"/>
        </w:rPr>
        <w:t>)</w:t>
      </w:r>
    </w:p>
    <w:p w14:paraId="02496782" w14:textId="12878CF6" w:rsidR="005D4846" w:rsidRDefault="004703BA" w:rsidP="005D4846">
      <w:pPr>
        <w:jc w:val="both"/>
        <w:rPr>
          <w:rFonts w:ascii="Arial" w:hAnsi="Arial" w:cs="Arial"/>
          <w:b/>
          <w:bCs/>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4703BA">
        <w:rPr>
          <w:rFonts w:ascii="Arial" w:hAnsi="Arial" w:cs="Arial"/>
          <w:b/>
          <w:bCs/>
          <w:color w:val="767171" w:themeColor="background2" w:themeShade="80"/>
          <w:sz w:val="18"/>
          <w:szCs w:val="18"/>
          <w:lang w:val="tr-TR" w:eastAsia="es-ES"/>
        </w:rPr>
        <w:t>Opcionalmente una visita de día Completo a la parte Histórica de Estambul</w:t>
      </w:r>
      <w:r w:rsidRPr="004703BA">
        <w:rPr>
          <w:rFonts w:ascii="Arial" w:hAnsi="Arial" w:cs="Arial"/>
          <w:color w:val="767171" w:themeColor="background2" w:themeShade="80"/>
          <w:sz w:val="18"/>
          <w:szCs w:val="18"/>
          <w:lang w:val="tr-TR" w:eastAsia="es-ES"/>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rsidR="004367A6">
        <w:rPr>
          <w:rFonts w:ascii="Arial" w:hAnsi="Arial" w:cs="Arial"/>
          <w:color w:val="767171" w:themeColor="background2" w:themeShade="80"/>
          <w:sz w:val="18"/>
          <w:szCs w:val="18"/>
          <w:lang w:val="tr-TR" w:eastAsia="es-ES"/>
        </w:rPr>
        <w:t>.</w:t>
      </w:r>
    </w:p>
    <w:p w14:paraId="310025D8" w14:textId="6DB88ACF" w:rsidR="0037221B" w:rsidRDefault="0037221B" w:rsidP="005D4846">
      <w:pPr>
        <w:jc w:val="both"/>
        <w:rPr>
          <w:rFonts w:ascii="Arial" w:hAnsi="Arial" w:cs="Arial"/>
          <w:b/>
          <w:bCs/>
          <w:color w:val="767171" w:themeColor="background2" w:themeShade="80"/>
          <w:sz w:val="18"/>
          <w:szCs w:val="18"/>
          <w:lang w:val="tr-TR" w:eastAsia="es-ES"/>
        </w:rPr>
      </w:pPr>
    </w:p>
    <w:p w14:paraId="5514A218" w14:textId="30313C9A"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3: ESTAMBUL / PASEO POR EL BOSFORO / BAZAR DE LAS ESPECIAS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w:t>
      </w:r>
      <w:r w:rsidRPr="005D4846">
        <w:rPr>
          <w:rFonts w:ascii="Arial" w:hAnsi="Arial" w:cs="Arial"/>
          <w:b/>
          <w:bCs/>
          <w:color w:val="767171" w:themeColor="background2" w:themeShade="80"/>
          <w:sz w:val="18"/>
          <w:szCs w:val="18"/>
          <w:lang w:val="tr-TR" w:eastAsia="es-ES"/>
        </w:rPr>
        <w:t>)</w:t>
      </w:r>
    </w:p>
    <w:p w14:paraId="489589F6" w14:textId="7BF09E48" w:rsid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4703BA">
        <w:rPr>
          <w:rFonts w:ascii="Arial" w:hAnsi="Arial" w:cs="Arial"/>
          <w:b/>
          <w:bCs/>
          <w:color w:val="767171" w:themeColor="background2" w:themeShade="80"/>
          <w:sz w:val="18"/>
          <w:szCs w:val="18"/>
          <w:lang w:val="tr-TR" w:eastAsia="es-ES"/>
        </w:rPr>
        <w:t>Opcionalmente una visita con Almuerzo a la parte asiática de la ciudad Visitando al palacio de “Beylerbey”</w:t>
      </w:r>
      <w:r w:rsidRPr="004703BA">
        <w:rPr>
          <w:rFonts w:ascii="Arial" w:hAnsi="Arial" w:cs="Arial"/>
          <w:color w:val="767171" w:themeColor="background2" w:themeShade="80"/>
          <w:sz w:val="18"/>
          <w:szCs w:val="18"/>
          <w:lang w:val="tr-TR" w:eastAsia="es-ES"/>
        </w:rPr>
        <w:t xml:space="preserve">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w:t>
      </w:r>
      <w:r w:rsidRPr="004703BA">
        <w:rPr>
          <w:rFonts w:ascii="Arial" w:hAnsi="Arial" w:cs="Arial"/>
          <w:color w:val="767171" w:themeColor="background2" w:themeShade="80"/>
          <w:sz w:val="18"/>
          <w:szCs w:val="18"/>
          <w:lang w:val="tr-TR" w:eastAsia="es-ES"/>
        </w:rPr>
        <w:lastRenderedPageBreak/>
        <w:t>Camlica, una de las siete colinas de la ciudad y el punto más alto de Estambul. A 268 metros sobre el nivel del mar, la colina de Camlica ofrece vistas panorámicas de ambos lados de la ciudad. Al final del dia vuelta al Hotel. Alojamiento</w:t>
      </w:r>
      <w:r>
        <w:rPr>
          <w:rFonts w:ascii="Arial" w:hAnsi="Arial" w:cs="Arial"/>
          <w:color w:val="767171" w:themeColor="background2" w:themeShade="80"/>
          <w:sz w:val="18"/>
          <w:szCs w:val="18"/>
          <w:lang w:val="tr-TR" w:eastAsia="es-ES"/>
        </w:rPr>
        <w:t>.</w:t>
      </w:r>
    </w:p>
    <w:p w14:paraId="58F522DF" w14:textId="77777777" w:rsidR="004703BA" w:rsidRPr="005D4846" w:rsidRDefault="004703BA" w:rsidP="005D4846">
      <w:pPr>
        <w:jc w:val="both"/>
        <w:rPr>
          <w:rFonts w:ascii="Arial" w:hAnsi="Arial" w:cs="Arial"/>
          <w:b/>
          <w:bCs/>
          <w:color w:val="767171" w:themeColor="background2" w:themeShade="80"/>
          <w:sz w:val="18"/>
          <w:szCs w:val="18"/>
          <w:lang w:val="tr-TR" w:eastAsia="es-ES"/>
        </w:rPr>
      </w:pPr>
    </w:p>
    <w:p w14:paraId="2BDA6B20" w14:textId="730E46F2"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4: ESTAMBUL / ANKARA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 y cena</w:t>
      </w:r>
      <w:r w:rsidRPr="005D4846">
        <w:rPr>
          <w:rFonts w:ascii="Arial" w:hAnsi="Arial" w:cs="Arial"/>
          <w:b/>
          <w:bCs/>
          <w:color w:val="767171" w:themeColor="background2" w:themeShade="80"/>
          <w:sz w:val="18"/>
          <w:szCs w:val="18"/>
          <w:lang w:val="tr-TR" w:eastAsia="es-ES"/>
        </w:rPr>
        <w:t>)</w:t>
      </w:r>
    </w:p>
    <w:p w14:paraId="0FE7E46B" w14:textId="247CABF1" w:rsid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5DDD108B" w14:textId="77777777" w:rsidR="004703BA" w:rsidRPr="005D4846" w:rsidRDefault="004703BA" w:rsidP="005D4846">
      <w:pPr>
        <w:jc w:val="both"/>
        <w:rPr>
          <w:rFonts w:ascii="Arial" w:hAnsi="Arial" w:cs="Arial"/>
          <w:b/>
          <w:bCs/>
          <w:color w:val="767171" w:themeColor="background2" w:themeShade="80"/>
          <w:sz w:val="18"/>
          <w:szCs w:val="18"/>
          <w:lang w:val="tr-TR" w:eastAsia="es-ES"/>
        </w:rPr>
      </w:pPr>
    </w:p>
    <w:p w14:paraId="4E32A27B" w14:textId="48892B63"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5: ANKARA / CAPADOCIA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 y cena</w:t>
      </w:r>
      <w:r w:rsidRPr="005D4846">
        <w:rPr>
          <w:rFonts w:ascii="Arial" w:hAnsi="Arial" w:cs="Arial"/>
          <w:b/>
          <w:bCs/>
          <w:color w:val="767171" w:themeColor="background2" w:themeShade="80"/>
          <w:sz w:val="18"/>
          <w:szCs w:val="18"/>
          <w:lang w:val="tr-TR" w:eastAsia="es-ES"/>
        </w:rPr>
        <w:t xml:space="preserve">)                                                                                                                                                                                                                                                                                                                                                    </w:t>
      </w:r>
    </w:p>
    <w:p w14:paraId="3E10B14B" w14:textId="3D41095B" w:rsid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Salida hacia Capadocia. En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w:t>
      </w:r>
      <w:r>
        <w:rPr>
          <w:rFonts w:ascii="Arial" w:hAnsi="Arial" w:cs="Arial"/>
          <w:color w:val="767171" w:themeColor="background2" w:themeShade="80"/>
          <w:sz w:val="18"/>
          <w:szCs w:val="18"/>
          <w:lang w:val="tr-TR" w:eastAsia="es-ES"/>
        </w:rPr>
        <w:t>.</w:t>
      </w:r>
    </w:p>
    <w:p w14:paraId="45B7F50F" w14:textId="77777777" w:rsidR="004703BA" w:rsidRPr="005D4846" w:rsidRDefault="004703BA" w:rsidP="005D4846">
      <w:pPr>
        <w:jc w:val="both"/>
        <w:rPr>
          <w:rFonts w:ascii="Arial" w:hAnsi="Arial" w:cs="Arial"/>
          <w:color w:val="767171" w:themeColor="background2" w:themeShade="80"/>
          <w:sz w:val="18"/>
          <w:szCs w:val="18"/>
          <w:lang w:val="tr-TR" w:eastAsia="es-ES"/>
        </w:rPr>
      </w:pPr>
    </w:p>
    <w:p w14:paraId="216E6669" w14:textId="5DB465DC"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6: CAPADOCIA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 y cena</w:t>
      </w:r>
      <w:r w:rsidRPr="005D4846">
        <w:rPr>
          <w:rFonts w:ascii="Arial" w:hAnsi="Arial" w:cs="Arial"/>
          <w:b/>
          <w:bCs/>
          <w:color w:val="767171" w:themeColor="background2" w:themeShade="80"/>
          <w:sz w:val="18"/>
          <w:szCs w:val="18"/>
          <w:lang w:val="tr-TR" w:eastAsia="es-ES"/>
        </w:rPr>
        <w:t>)</w:t>
      </w:r>
    </w:p>
    <w:p w14:paraId="0A5632C3" w14:textId="68DB739B" w:rsid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45EEE796" w14:textId="77777777" w:rsidR="004703BA" w:rsidRPr="005D4846" w:rsidRDefault="004703BA" w:rsidP="005D4846">
      <w:pPr>
        <w:jc w:val="both"/>
        <w:rPr>
          <w:rFonts w:ascii="Arial" w:hAnsi="Arial" w:cs="Arial"/>
          <w:color w:val="767171" w:themeColor="background2" w:themeShade="80"/>
          <w:sz w:val="18"/>
          <w:szCs w:val="18"/>
          <w:lang w:val="tr-TR" w:eastAsia="es-ES"/>
        </w:rPr>
      </w:pPr>
    </w:p>
    <w:p w14:paraId="27E61651" w14:textId="66A146A3"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7: CAPADOCIA / PAMUKKALE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 y cena</w:t>
      </w:r>
      <w:r w:rsidRPr="005D4846">
        <w:rPr>
          <w:rFonts w:ascii="Arial" w:hAnsi="Arial" w:cs="Arial"/>
          <w:b/>
          <w:bCs/>
          <w:color w:val="767171" w:themeColor="background2" w:themeShade="80"/>
          <w:sz w:val="18"/>
          <w:szCs w:val="18"/>
          <w:lang w:val="tr-TR" w:eastAsia="es-ES"/>
        </w:rPr>
        <w:t xml:space="preserve">) </w:t>
      </w:r>
    </w:p>
    <w:p w14:paraId="32914D89" w14:textId="69A2F318" w:rsidR="004367A6" w:rsidRPr="00557105"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578D64DC" w14:textId="77777777" w:rsidR="004367A6" w:rsidRPr="005D4846" w:rsidRDefault="004367A6" w:rsidP="005D4846">
      <w:pPr>
        <w:jc w:val="both"/>
        <w:rPr>
          <w:rFonts w:ascii="Arial" w:hAnsi="Arial" w:cs="Arial"/>
          <w:b/>
          <w:bCs/>
          <w:color w:val="767171" w:themeColor="background2" w:themeShade="80"/>
          <w:sz w:val="18"/>
          <w:szCs w:val="18"/>
          <w:lang w:val="tr-TR" w:eastAsia="es-ES"/>
        </w:rPr>
      </w:pPr>
    </w:p>
    <w:p w14:paraId="0FDDF32F" w14:textId="6074601E"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8: PAMUKKALE / EFESO / KUSADASI /O IZMIR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 y cena</w:t>
      </w:r>
      <w:r w:rsidRPr="005D4846">
        <w:rPr>
          <w:rFonts w:ascii="Arial" w:hAnsi="Arial" w:cs="Arial"/>
          <w:b/>
          <w:bCs/>
          <w:color w:val="767171" w:themeColor="background2" w:themeShade="80"/>
          <w:sz w:val="18"/>
          <w:szCs w:val="18"/>
          <w:lang w:val="tr-TR" w:eastAsia="es-ES"/>
        </w:rPr>
        <w:t xml:space="preserve">) </w:t>
      </w:r>
    </w:p>
    <w:p w14:paraId="01D019FF" w14:textId="3653FAC5" w:rsid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r>
        <w:rPr>
          <w:rFonts w:ascii="Arial" w:hAnsi="Arial" w:cs="Arial"/>
          <w:color w:val="767171" w:themeColor="background2" w:themeShade="80"/>
          <w:sz w:val="18"/>
          <w:szCs w:val="18"/>
          <w:lang w:val="tr-TR" w:eastAsia="es-ES"/>
        </w:rPr>
        <w:t>.</w:t>
      </w:r>
    </w:p>
    <w:p w14:paraId="4EC82FC2" w14:textId="77777777" w:rsidR="004703BA" w:rsidRPr="005D4846" w:rsidRDefault="004703BA" w:rsidP="005D4846">
      <w:pPr>
        <w:jc w:val="both"/>
        <w:rPr>
          <w:rFonts w:ascii="Arial" w:hAnsi="Arial" w:cs="Arial"/>
          <w:b/>
          <w:bCs/>
          <w:color w:val="767171" w:themeColor="background2" w:themeShade="80"/>
          <w:sz w:val="18"/>
          <w:szCs w:val="18"/>
          <w:lang w:val="tr-TR" w:eastAsia="es-ES"/>
        </w:rPr>
      </w:pPr>
    </w:p>
    <w:p w14:paraId="27820628" w14:textId="4B9CE71F"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9: IZMIR / PERGAMO / TROYA / CANAKKALE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 y cena</w:t>
      </w:r>
      <w:r w:rsidRPr="005D4846">
        <w:rPr>
          <w:rFonts w:ascii="Arial" w:hAnsi="Arial" w:cs="Arial"/>
          <w:b/>
          <w:bCs/>
          <w:color w:val="767171" w:themeColor="background2" w:themeShade="80"/>
          <w:sz w:val="18"/>
          <w:szCs w:val="18"/>
          <w:lang w:val="tr-TR" w:eastAsia="es-ES"/>
        </w:rPr>
        <w:t xml:space="preserve">) </w:t>
      </w:r>
    </w:p>
    <w:p w14:paraId="39BC3C5F" w14:textId="24BA2962" w:rsidR="005D4846" w:rsidRP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en hotel. Salida hacia la antigua ciudad de Pergamo, uno de los más importantes centros culturales, comerciales y médicos del pasado. Realizaremos la visita del Asclepion, el famoso hospital del mundo antiguo, dedicado al dios de la salud, Esculapio. Aquí vivió el célebre médico, Galeno. Los túneles de dormición, el pequeño teatro para los pacientes, las piscinas, la larga calle antigua y el patio con las columnas jónicas son los monumentos que nos han llegado de aquellas épocas esplendidas. Continuación hacia Troya, la famosa y antigua ciudad de 9 niveles. La fama de la ciudad procede de “Ilíada” de Homero y la Guerra de Troya contra los griegos, iniciada por los amores de Paris y Helene, que termino con el caballo de Troya. Llegada a Canakkale ciudad situada a ambos lados del famoso estrecho de los Dardanelos. Cena y Alojamiento.</w:t>
      </w:r>
    </w:p>
    <w:p w14:paraId="07127FAF" w14:textId="77777777" w:rsidR="0037221B" w:rsidRDefault="0037221B" w:rsidP="005D4846">
      <w:pPr>
        <w:jc w:val="both"/>
        <w:rPr>
          <w:rFonts w:ascii="Arial" w:hAnsi="Arial" w:cs="Arial"/>
          <w:b/>
          <w:bCs/>
          <w:color w:val="767171" w:themeColor="background2" w:themeShade="80"/>
          <w:sz w:val="18"/>
          <w:szCs w:val="18"/>
          <w:lang w:val="tr-TR" w:eastAsia="es-ES"/>
        </w:rPr>
      </w:pPr>
    </w:p>
    <w:p w14:paraId="0564CA87" w14:textId="0025784D"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10: CANAKKALE / BURSA / ESTAMBUL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w:t>
      </w:r>
      <w:r w:rsidRPr="005D4846">
        <w:rPr>
          <w:rFonts w:ascii="Arial" w:hAnsi="Arial" w:cs="Arial"/>
          <w:b/>
          <w:bCs/>
          <w:color w:val="767171" w:themeColor="background2" w:themeShade="80"/>
          <w:sz w:val="18"/>
          <w:szCs w:val="18"/>
          <w:lang w:val="tr-TR" w:eastAsia="es-ES"/>
        </w:rPr>
        <w:t xml:space="preserve">)                                                                                                        </w:t>
      </w:r>
    </w:p>
    <w:p w14:paraId="34D52E4F" w14:textId="2F8F421A" w:rsidR="005D484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Desayuno. Salida hacia Bursa, primera capital del Imperio Otomano. Visita de la Mezquita de Ulucamii, el Bazar de Seda de Kozahan y el Mausoleo Verde. Continuación hacia Estambul, llegada y alojamiento</w:t>
      </w:r>
      <w:r>
        <w:rPr>
          <w:rFonts w:ascii="Arial" w:hAnsi="Arial" w:cs="Arial"/>
          <w:color w:val="767171" w:themeColor="background2" w:themeShade="80"/>
          <w:sz w:val="18"/>
          <w:szCs w:val="18"/>
          <w:lang w:val="tr-TR" w:eastAsia="es-ES"/>
        </w:rPr>
        <w:t>.</w:t>
      </w:r>
    </w:p>
    <w:p w14:paraId="3520349D" w14:textId="77777777" w:rsidR="004703BA" w:rsidRPr="005D4846" w:rsidRDefault="004703BA" w:rsidP="005D4846">
      <w:pPr>
        <w:jc w:val="both"/>
        <w:rPr>
          <w:rFonts w:ascii="Arial" w:hAnsi="Arial" w:cs="Arial"/>
          <w:b/>
          <w:bCs/>
          <w:color w:val="767171" w:themeColor="background2" w:themeShade="80"/>
          <w:sz w:val="18"/>
          <w:szCs w:val="18"/>
          <w:lang w:val="tr-TR" w:eastAsia="es-ES"/>
        </w:rPr>
      </w:pPr>
    </w:p>
    <w:p w14:paraId="715E56E0" w14:textId="392F899C" w:rsidR="005D4846" w:rsidRPr="005D4846" w:rsidRDefault="005D4846" w:rsidP="005D4846">
      <w:pPr>
        <w:jc w:val="both"/>
        <w:rPr>
          <w:rFonts w:ascii="Arial" w:hAnsi="Arial" w:cs="Arial"/>
          <w:b/>
          <w:bCs/>
          <w:color w:val="767171" w:themeColor="background2" w:themeShade="80"/>
          <w:sz w:val="18"/>
          <w:szCs w:val="18"/>
          <w:lang w:val="tr-TR" w:eastAsia="es-ES"/>
        </w:rPr>
      </w:pPr>
      <w:r w:rsidRPr="005D4846">
        <w:rPr>
          <w:rFonts w:ascii="Arial" w:hAnsi="Arial" w:cs="Arial"/>
          <w:b/>
          <w:bCs/>
          <w:color w:val="767171" w:themeColor="background2" w:themeShade="80"/>
          <w:sz w:val="18"/>
          <w:szCs w:val="18"/>
          <w:lang w:val="tr-TR" w:eastAsia="es-ES"/>
        </w:rPr>
        <w:t>Día 11: ESTAMBUL / AEROPUERTO. (</w:t>
      </w:r>
      <w:r w:rsidR="004703BA" w:rsidRPr="005D4846">
        <w:rPr>
          <w:rFonts w:ascii="Arial" w:hAnsi="Arial" w:cs="Arial"/>
          <w:b/>
          <w:bCs/>
          <w:color w:val="767171" w:themeColor="background2" w:themeShade="80"/>
          <w:sz w:val="18"/>
          <w:szCs w:val="18"/>
          <w:lang w:val="tr-TR" w:eastAsia="es-ES"/>
        </w:rPr>
        <w:t>D</w:t>
      </w:r>
      <w:r w:rsidR="004703BA">
        <w:rPr>
          <w:rFonts w:ascii="Arial" w:hAnsi="Arial" w:cs="Arial"/>
          <w:b/>
          <w:bCs/>
          <w:color w:val="767171" w:themeColor="background2" w:themeShade="80"/>
          <w:sz w:val="18"/>
          <w:szCs w:val="18"/>
          <w:lang w:val="tr-TR" w:eastAsia="es-ES"/>
        </w:rPr>
        <w:t>esayuno</w:t>
      </w:r>
      <w:r w:rsidRPr="005D4846">
        <w:rPr>
          <w:rFonts w:ascii="Arial" w:hAnsi="Arial" w:cs="Arial"/>
          <w:b/>
          <w:bCs/>
          <w:color w:val="767171" w:themeColor="background2" w:themeShade="80"/>
          <w:sz w:val="18"/>
          <w:szCs w:val="18"/>
          <w:lang w:val="tr-TR" w:eastAsia="es-ES"/>
        </w:rPr>
        <w:t xml:space="preserve">)                                                        </w:t>
      </w:r>
    </w:p>
    <w:p w14:paraId="36207E27" w14:textId="54151733" w:rsidR="005D4846" w:rsidRPr="004367A6" w:rsidRDefault="004703BA" w:rsidP="005D4846">
      <w:pPr>
        <w:jc w:val="both"/>
        <w:rPr>
          <w:rFonts w:ascii="Arial" w:hAnsi="Arial" w:cs="Arial"/>
          <w:color w:val="767171" w:themeColor="background2" w:themeShade="80"/>
          <w:sz w:val="18"/>
          <w:szCs w:val="18"/>
          <w:lang w:val="tr-TR" w:eastAsia="es-ES"/>
        </w:rPr>
      </w:pPr>
      <w:r w:rsidRPr="004703BA">
        <w:rPr>
          <w:rFonts w:ascii="Arial" w:hAnsi="Arial" w:cs="Arial"/>
          <w:color w:val="767171" w:themeColor="background2" w:themeShade="80"/>
          <w:sz w:val="18"/>
          <w:szCs w:val="18"/>
          <w:lang w:val="tr-TR" w:eastAsia="es-ES"/>
        </w:rPr>
        <w:t xml:space="preserve">Desayuno y a la hora indicada traslado al </w:t>
      </w:r>
      <w:r w:rsidRPr="004367A6">
        <w:rPr>
          <w:rFonts w:ascii="Arial" w:hAnsi="Arial" w:cs="Arial"/>
          <w:color w:val="767171" w:themeColor="background2" w:themeShade="80"/>
          <w:sz w:val="18"/>
          <w:szCs w:val="18"/>
          <w:lang w:val="tr-TR" w:eastAsia="es-ES"/>
        </w:rPr>
        <w:t>aeropuerto Fin de servicios. (la recogida será 4 horas antes del horario de vuelo internacional, se confirmará horario exacto a través de su asistente en destino).</w:t>
      </w:r>
    </w:p>
    <w:p w14:paraId="4827D34C" w14:textId="666335CB" w:rsidR="004703BA" w:rsidRPr="004367A6" w:rsidRDefault="004703BA" w:rsidP="005D4846">
      <w:pPr>
        <w:jc w:val="both"/>
        <w:rPr>
          <w:rFonts w:ascii="Arial" w:hAnsi="Arial" w:cs="Arial"/>
          <w:b/>
          <w:bCs/>
          <w:color w:val="767171" w:themeColor="background2" w:themeShade="80"/>
          <w:sz w:val="18"/>
          <w:szCs w:val="18"/>
          <w:lang w:val="tr-TR" w:eastAsia="es-ES"/>
        </w:rPr>
      </w:pPr>
    </w:p>
    <w:p w14:paraId="07139FD7" w14:textId="77777777" w:rsidR="004367A6" w:rsidRDefault="004367A6" w:rsidP="005D4846">
      <w:pPr>
        <w:jc w:val="both"/>
        <w:rPr>
          <w:rFonts w:ascii="Arial" w:hAnsi="Arial" w:cs="Arial"/>
          <w:b/>
          <w:bCs/>
          <w:color w:val="767171" w:themeColor="background2" w:themeShade="80"/>
          <w:sz w:val="18"/>
          <w:szCs w:val="18"/>
          <w:lang w:val="tr-TR" w:eastAsia="es-ES"/>
        </w:rPr>
      </w:pPr>
    </w:p>
    <w:p w14:paraId="5020A25B" w14:textId="77777777" w:rsidR="00557105" w:rsidRDefault="00557105" w:rsidP="005D4846">
      <w:pPr>
        <w:jc w:val="both"/>
        <w:rPr>
          <w:rFonts w:ascii="Arial" w:hAnsi="Arial" w:cs="Arial"/>
          <w:b/>
          <w:bCs/>
          <w:color w:val="767171" w:themeColor="background2" w:themeShade="80"/>
          <w:sz w:val="18"/>
          <w:szCs w:val="18"/>
          <w:lang w:val="tr-TR" w:eastAsia="es-ES"/>
        </w:rPr>
      </w:pPr>
    </w:p>
    <w:p w14:paraId="44DF1FA7" w14:textId="77777777" w:rsidR="00557105" w:rsidRDefault="00557105" w:rsidP="005D4846">
      <w:pPr>
        <w:jc w:val="both"/>
        <w:rPr>
          <w:rFonts w:ascii="Arial" w:hAnsi="Arial" w:cs="Arial"/>
          <w:b/>
          <w:bCs/>
          <w:color w:val="767171" w:themeColor="background2" w:themeShade="80"/>
          <w:sz w:val="18"/>
          <w:szCs w:val="18"/>
          <w:lang w:val="tr-TR" w:eastAsia="es-ES"/>
        </w:rPr>
      </w:pPr>
    </w:p>
    <w:p w14:paraId="05E17C25" w14:textId="77777777" w:rsidR="00557105" w:rsidRDefault="00557105" w:rsidP="005D4846">
      <w:pPr>
        <w:jc w:val="both"/>
        <w:rPr>
          <w:rFonts w:ascii="Arial" w:hAnsi="Arial" w:cs="Arial"/>
          <w:b/>
          <w:bCs/>
          <w:color w:val="767171" w:themeColor="background2" w:themeShade="80"/>
          <w:sz w:val="18"/>
          <w:szCs w:val="18"/>
          <w:lang w:val="tr-TR" w:eastAsia="es-ES"/>
        </w:rPr>
      </w:pPr>
    </w:p>
    <w:p w14:paraId="3DFA494E" w14:textId="77777777" w:rsidR="00557105" w:rsidRPr="004367A6" w:rsidRDefault="00557105" w:rsidP="005D4846">
      <w:pPr>
        <w:jc w:val="both"/>
        <w:rPr>
          <w:rFonts w:ascii="Arial" w:hAnsi="Arial" w:cs="Arial"/>
          <w:b/>
          <w:bCs/>
          <w:color w:val="767171" w:themeColor="background2" w:themeShade="80"/>
          <w:sz w:val="18"/>
          <w:szCs w:val="18"/>
          <w:lang w:val="tr-TR" w:eastAsia="es-ES"/>
        </w:rPr>
      </w:pPr>
    </w:p>
    <w:p w14:paraId="06C34993" w14:textId="0FF136C5" w:rsidR="00341146" w:rsidRDefault="00557105" w:rsidP="00341146">
      <w:pPr>
        <w:jc w:val="center"/>
        <w:rPr>
          <w:rFonts w:ascii="Arial" w:eastAsia="Arial" w:hAnsi="Arial" w:cs="Arial"/>
          <w:b/>
          <w:color w:val="767171" w:themeColor="background2" w:themeShade="80"/>
          <w:sz w:val="18"/>
          <w:szCs w:val="18"/>
        </w:rPr>
      </w:pPr>
      <w:r w:rsidRPr="004367A6">
        <w:rPr>
          <w:rFonts w:ascii="Arial" w:eastAsia="Arial" w:hAnsi="Arial" w:cs="Arial"/>
          <w:b/>
          <w:color w:val="767171" w:themeColor="background2" w:themeShade="80"/>
          <w:sz w:val="18"/>
          <w:szCs w:val="18"/>
        </w:rPr>
        <w:lastRenderedPageBreak/>
        <w:t>PRECIO POR PERSONA EN USD</w:t>
      </w:r>
      <w:r>
        <w:rPr>
          <w:rFonts w:ascii="Arial" w:eastAsia="Arial" w:hAnsi="Arial" w:cs="Arial"/>
          <w:b/>
          <w:color w:val="767171" w:themeColor="background2" w:themeShade="80"/>
          <w:sz w:val="18"/>
          <w:szCs w:val="18"/>
        </w:rPr>
        <w:t>:</w:t>
      </w:r>
    </w:p>
    <w:p w14:paraId="61517AA0" w14:textId="77777777" w:rsidR="004367A6" w:rsidRPr="004367A6" w:rsidRDefault="004367A6" w:rsidP="00341146">
      <w:pPr>
        <w:jc w:val="center"/>
        <w:rPr>
          <w:rFonts w:ascii="Arial" w:hAnsi="Arial" w:cs="Arial"/>
          <w:b/>
          <w:color w:val="767171" w:themeColor="background2" w:themeShade="80"/>
          <w:sz w:val="18"/>
          <w:szCs w:val="18"/>
        </w:rPr>
      </w:pPr>
    </w:p>
    <w:tbl>
      <w:tblPr>
        <w:tblStyle w:val="Tablaconcuadrcula"/>
        <w:tblW w:w="0" w:type="auto"/>
        <w:jc w:val="center"/>
        <w:tblLook w:val="04A0" w:firstRow="1" w:lastRow="0" w:firstColumn="1" w:lastColumn="0" w:noHBand="0" w:noVBand="1"/>
      </w:tblPr>
      <w:tblGrid>
        <w:gridCol w:w="1517"/>
        <w:gridCol w:w="1250"/>
        <w:gridCol w:w="883"/>
        <w:gridCol w:w="872"/>
        <w:gridCol w:w="995"/>
      </w:tblGrid>
      <w:tr w:rsidR="00341146" w:rsidRPr="00357FEC" w14:paraId="7B573D10" w14:textId="49A15034" w:rsidTr="00454046">
        <w:trPr>
          <w:jc w:val="center"/>
        </w:trPr>
        <w:tc>
          <w:tcPr>
            <w:tcW w:w="1517" w:type="dxa"/>
            <w:shd w:val="clear" w:color="auto" w:fill="AEAAAA" w:themeFill="background2" w:themeFillShade="BF"/>
          </w:tcPr>
          <w:p w14:paraId="28F9A7E0" w14:textId="3BBF239A"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Temporadas</w:t>
            </w:r>
          </w:p>
        </w:tc>
        <w:tc>
          <w:tcPr>
            <w:tcW w:w="1250" w:type="dxa"/>
            <w:shd w:val="clear" w:color="auto" w:fill="AEAAAA" w:themeFill="background2" w:themeFillShade="BF"/>
          </w:tcPr>
          <w:p w14:paraId="415532B7" w14:textId="01398E4E"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Categoría</w:t>
            </w:r>
          </w:p>
        </w:tc>
        <w:tc>
          <w:tcPr>
            <w:tcW w:w="883" w:type="dxa"/>
            <w:shd w:val="clear" w:color="auto" w:fill="AEAAAA" w:themeFill="background2" w:themeFillShade="BF"/>
          </w:tcPr>
          <w:p w14:paraId="30BF4C7B" w14:textId="0E215DCD"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Doble</w:t>
            </w:r>
          </w:p>
        </w:tc>
        <w:tc>
          <w:tcPr>
            <w:tcW w:w="872" w:type="dxa"/>
            <w:shd w:val="clear" w:color="auto" w:fill="AEAAAA" w:themeFill="background2" w:themeFillShade="BF"/>
          </w:tcPr>
          <w:p w14:paraId="751A57EA" w14:textId="505E4A44"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Triple</w:t>
            </w:r>
          </w:p>
        </w:tc>
        <w:tc>
          <w:tcPr>
            <w:tcW w:w="995" w:type="dxa"/>
            <w:shd w:val="clear" w:color="auto" w:fill="AEAAAA" w:themeFill="background2" w:themeFillShade="BF"/>
          </w:tcPr>
          <w:p w14:paraId="4C8EBA20" w14:textId="18E1FAD1"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Simple</w:t>
            </w:r>
          </w:p>
        </w:tc>
      </w:tr>
      <w:tr w:rsidR="00341146" w:rsidRPr="00357FEC" w14:paraId="483FCBE0" w14:textId="1A87324C" w:rsidTr="00454046">
        <w:trPr>
          <w:jc w:val="center"/>
        </w:trPr>
        <w:tc>
          <w:tcPr>
            <w:tcW w:w="1517" w:type="dxa"/>
            <w:vMerge w:val="restart"/>
          </w:tcPr>
          <w:p w14:paraId="465E5E4A" w14:textId="77777777" w:rsidR="00341146" w:rsidRPr="00357FEC" w:rsidRDefault="00341146" w:rsidP="00341146">
            <w:pPr>
              <w:jc w:val="center"/>
              <w:rPr>
                <w:rFonts w:ascii="Arial" w:hAnsi="Arial" w:cs="Arial"/>
                <w:color w:val="767171" w:themeColor="background2" w:themeShade="80"/>
                <w:sz w:val="20"/>
                <w:szCs w:val="20"/>
              </w:rPr>
            </w:pPr>
          </w:p>
          <w:p w14:paraId="7088572A" w14:textId="321DF39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UNICA</w:t>
            </w:r>
          </w:p>
        </w:tc>
        <w:tc>
          <w:tcPr>
            <w:tcW w:w="1250" w:type="dxa"/>
          </w:tcPr>
          <w:p w14:paraId="74CFB5BB" w14:textId="1814F791"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A</w:t>
            </w:r>
          </w:p>
        </w:tc>
        <w:tc>
          <w:tcPr>
            <w:tcW w:w="883" w:type="dxa"/>
          </w:tcPr>
          <w:p w14:paraId="77A2889E" w14:textId="095A9ED9"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4367A6">
              <w:rPr>
                <w:rFonts w:ascii="Arial" w:hAnsi="Arial" w:cs="Arial"/>
                <w:color w:val="767171" w:themeColor="background2" w:themeShade="80"/>
                <w:sz w:val="20"/>
                <w:szCs w:val="20"/>
              </w:rPr>
              <w:t>879</w:t>
            </w:r>
          </w:p>
        </w:tc>
        <w:tc>
          <w:tcPr>
            <w:tcW w:w="872" w:type="dxa"/>
          </w:tcPr>
          <w:p w14:paraId="6B3C8276" w14:textId="65C686D4" w:rsidR="00341146" w:rsidRPr="00357FEC" w:rsidRDefault="00C5564B" w:rsidP="0034114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xml:space="preserve">$ </w:t>
            </w:r>
            <w:r w:rsidR="004367A6">
              <w:rPr>
                <w:rFonts w:ascii="Arial" w:hAnsi="Arial" w:cs="Arial"/>
                <w:color w:val="767171" w:themeColor="background2" w:themeShade="80"/>
                <w:sz w:val="20"/>
                <w:szCs w:val="20"/>
              </w:rPr>
              <w:t>879</w:t>
            </w:r>
          </w:p>
        </w:tc>
        <w:tc>
          <w:tcPr>
            <w:tcW w:w="995" w:type="dxa"/>
          </w:tcPr>
          <w:p w14:paraId="4FA14AD3" w14:textId="096B889D"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4367A6">
              <w:rPr>
                <w:rFonts w:ascii="Arial" w:hAnsi="Arial" w:cs="Arial"/>
                <w:color w:val="767171" w:themeColor="background2" w:themeShade="80"/>
                <w:sz w:val="20"/>
                <w:szCs w:val="20"/>
              </w:rPr>
              <w:t>1410</w:t>
            </w:r>
          </w:p>
        </w:tc>
      </w:tr>
      <w:tr w:rsidR="00341146" w:rsidRPr="00357FEC" w14:paraId="33685623" w14:textId="79C069D9" w:rsidTr="00454046">
        <w:trPr>
          <w:jc w:val="center"/>
        </w:trPr>
        <w:tc>
          <w:tcPr>
            <w:tcW w:w="1517" w:type="dxa"/>
            <w:vMerge/>
          </w:tcPr>
          <w:p w14:paraId="6A775A9C" w14:textId="6568D892"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7FDBEFA8" w14:textId="5D82C8FB"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B</w:t>
            </w:r>
          </w:p>
        </w:tc>
        <w:tc>
          <w:tcPr>
            <w:tcW w:w="883" w:type="dxa"/>
          </w:tcPr>
          <w:p w14:paraId="3385E9D5" w14:textId="5923B8AA" w:rsidR="00707E89" w:rsidRPr="00357FEC" w:rsidRDefault="00341146" w:rsidP="00707E89">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707E89">
              <w:rPr>
                <w:rFonts w:ascii="Arial" w:hAnsi="Arial" w:cs="Arial"/>
                <w:color w:val="767171" w:themeColor="background2" w:themeShade="80"/>
                <w:sz w:val="20"/>
                <w:szCs w:val="20"/>
              </w:rPr>
              <w:t>1095</w:t>
            </w:r>
          </w:p>
        </w:tc>
        <w:tc>
          <w:tcPr>
            <w:tcW w:w="872" w:type="dxa"/>
          </w:tcPr>
          <w:p w14:paraId="5EFBD140" w14:textId="2A3B5B3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707E89">
              <w:rPr>
                <w:rFonts w:ascii="Arial" w:hAnsi="Arial" w:cs="Arial"/>
                <w:color w:val="767171" w:themeColor="background2" w:themeShade="80"/>
                <w:sz w:val="20"/>
                <w:szCs w:val="20"/>
              </w:rPr>
              <w:t>1095</w:t>
            </w:r>
          </w:p>
        </w:tc>
        <w:tc>
          <w:tcPr>
            <w:tcW w:w="995" w:type="dxa"/>
          </w:tcPr>
          <w:p w14:paraId="65A9AAEE" w14:textId="2032A91E"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4367A6">
              <w:rPr>
                <w:rFonts w:ascii="Arial" w:hAnsi="Arial" w:cs="Arial"/>
                <w:color w:val="767171" w:themeColor="background2" w:themeShade="80"/>
                <w:sz w:val="20"/>
                <w:szCs w:val="20"/>
              </w:rPr>
              <w:t>1730</w:t>
            </w:r>
          </w:p>
        </w:tc>
      </w:tr>
      <w:tr w:rsidR="00341146" w:rsidRPr="00357FEC" w14:paraId="09D32E9B" w14:textId="390F6B77" w:rsidTr="00454046">
        <w:trPr>
          <w:jc w:val="center"/>
        </w:trPr>
        <w:tc>
          <w:tcPr>
            <w:tcW w:w="1517" w:type="dxa"/>
            <w:vMerge/>
          </w:tcPr>
          <w:p w14:paraId="1DCBF4AA" w14:textId="77777777"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3475E7B7" w14:textId="05AFA76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C</w:t>
            </w:r>
          </w:p>
        </w:tc>
        <w:tc>
          <w:tcPr>
            <w:tcW w:w="883" w:type="dxa"/>
          </w:tcPr>
          <w:p w14:paraId="2A4715AC" w14:textId="6D806128"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707E89">
              <w:rPr>
                <w:rFonts w:ascii="Arial" w:hAnsi="Arial" w:cs="Arial"/>
                <w:color w:val="767171" w:themeColor="background2" w:themeShade="80"/>
                <w:sz w:val="20"/>
                <w:szCs w:val="20"/>
              </w:rPr>
              <w:t>1255</w:t>
            </w:r>
          </w:p>
        </w:tc>
        <w:tc>
          <w:tcPr>
            <w:tcW w:w="872" w:type="dxa"/>
          </w:tcPr>
          <w:p w14:paraId="04173830" w14:textId="720EA1C6"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707E89">
              <w:rPr>
                <w:rFonts w:ascii="Arial" w:hAnsi="Arial" w:cs="Arial"/>
                <w:color w:val="767171" w:themeColor="background2" w:themeShade="80"/>
                <w:sz w:val="20"/>
                <w:szCs w:val="20"/>
              </w:rPr>
              <w:t>1255</w:t>
            </w:r>
          </w:p>
        </w:tc>
        <w:tc>
          <w:tcPr>
            <w:tcW w:w="995" w:type="dxa"/>
          </w:tcPr>
          <w:p w14:paraId="1F9A8980" w14:textId="3BD1D2D4"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4367A6">
              <w:rPr>
                <w:rFonts w:ascii="Arial" w:hAnsi="Arial" w:cs="Arial"/>
                <w:color w:val="767171" w:themeColor="background2" w:themeShade="80"/>
                <w:sz w:val="20"/>
                <w:szCs w:val="20"/>
              </w:rPr>
              <w:t>2050</w:t>
            </w:r>
          </w:p>
        </w:tc>
      </w:tr>
      <w:bookmarkEnd w:id="4"/>
    </w:tbl>
    <w:p w14:paraId="2757A85B" w14:textId="77777777" w:rsidR="00BD3277" w:rsidRPr="003A3827" w:rsidRDefault="00BD3277" w:rsidP="00BD3277">
      <w:pPr>
        <w:tabs>
          <w:tab w:val="left" w:pos="1365"/>
        </w:tabs>
        <w:jc w:val="both"/>
        <w:rPr>
          <w:rFonts w:ascii="Arial" w:hAnsi="Arial" w:cs="Arial"/>
          <w:b/>
          <w:color w:val="6E6E6E"/>
          <w:sz w:val="18"/>
          <w:szCs w:val="18"/>
          <w:lang w:eastAsia="es-ES"/>
        </w:rPr>
      </w:pPr>
    </w:p>
    <w:p w14:paraId="68E274DC" w14:textId="77777777" w:rsidR="00BD3277" w:rsidRPr="003A3827" w:rsidRDefault="00BD3277" w:rsidP="00BD3277">
      <w:pPr>
        <w:tabs>
          <w:tab w:val="left" w:pos="1365"/>
        </w:tabs>
        <w:jc w:val="both"/>
        <w:rPr>
          <w:rFonts w:ascii="Arial" w:hAnsi="Arial" w:cs="Arial"/>
          <w:b/>
          <w:color w:val="6E6E6E"/>
          <w:sz w:val="18"/>
          <w:szCs w:val="18"/>
          <w:lang w:eastAsia="es-ES"/>
        </w:rPr>
      </w:pPr>
    </w:p>
    <w:p w14:paraId="52AA18E7" w14:textId="293EFA3A" w:rsidR="00BD3277" w:rsidRDefault="00557105" w:rsidP="00357FEC">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0A0E0B6F" w14:textId="77777777" w:rsidR="004367A6" w:rsidRPr="003A3827" w:rsidRDefault="004367A6" w:rsidP="00357FEC">
      <w:pPr>
        <w:tabs>
          <w:tab w:val="left" w:pos="1365"/>
        </w:tabs>
        <w:jc w:val="center"/>
        <w:rPr>
          <w:rFonts w:ascii="Arial" w:hAnsi="Arial" w:cs="Arial"/>
          <w:b/>
          <w:color w:val="6E6E6E"/>
          <w:sz w:val="18"/>
          <w:szCs w:val="18"/>
          <w:lang w:eastAsia="es-ES"/>
        </w:rPr>
      </w:pPr>
    </w:p>
    <w:tbl>
      <w:tblPr>
        <w:tblStyle w:val="Tablaconcuadrcula1"/>
        <w:tblW w:w="9921" w:type="dxa"/>
        <w:jc w:val="center"/>
        <w:tblInd w:w="0" w:type="dxa"/>
        <w:tblLook w:val="04A0" w:firstRow="1" w:lastRow="0" w:firstColumn="1" w:lastColumn="0" w:noHBand="0" w:noVBand="1"/>
      </w:tblPr>
      <w:tblGrid>
        <w:gridCol w:w="1328"/>
        <w:gridCol w:w="3064"/>
        <w:gridCol w:w="2977"/>
        <w:gridCol w:w="2552"/>
      </w:tblGrid>
      <w:tr w:rsidR="00357FEC" w:rsidRPr="003A3827" w14:paraId="797F1802" w14:textId="44A94263" w:rsidTr="00FB102F">
        <w:trPr>
          <w:trHeight w:val="375"/>
          <w:jc w:val="center"/>
        </w:trPr>
        <w:tc>
          <w:tcPr>
            <w:tcW w:w="1328" w:type="dxa"/>
            <w:shd w:val="clear" w:color="auto" w:fill="AEAAAA" w:themeFill="background2" w:themeFillShade="BF"/>
            <w:hideMark/>
          </w:tcPr>
          <w:p w14:paraId="06D27BB9"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3064" w:type="dxa"/>
            <w:shd w:val="clear" w:color="auto" w:fill="AEAAAA" w:themeFill="background2" w:themeFillShade="BF"/>
            <w:hideMark/>
          </w:tcPr>
          <w:p w14:paraId="53E1196F"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CAT (A)</w:t>
            </w:r>
          </w:p>
        </w:tc>
        <w:tc>
          <w:tcPr>
            <w:tcW w:w="2977" w:type="dxa"/>
            <w:shd w:val="clear" w:color="auto" w:fill="AEAAAA" w:themeFill="background2" w:themeFillShade="BF"/>
          </w:tcPr>
          <w:p w14:paraId="500CA427" w14:textId="351D854E"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(B)</w:t>
            </w:r>
          </w:p>
        </w:tc>
        <w:tc>
          <w:tcPr>
            <w:tcW w:w="2552" w:type="dxa"/>
            <w:shd w:val="clear" w:color="auto" w:fill="AEAAAA" w:themeFill="background2" w:themeFillShade="BF"/>
          </w:tcPr>
          <w:p w14:paraId="2C64A53C" w14:textId="0E09C3C8"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w:t>
            </w:r>
            <w:r>
              <w:rPr>
                <w:rFonts w:ascii="Arial" w:eastAsia="Calibri" w:hAnsi="Arial" w:cs="Arial"/>
                <w:b/>
                <w:bCs/>
                <w:color w:val="FFFFFF" w:themeColor="background1"/>
                <w:sz w:val="18"/>
                <w:szCs w:val="18"/>
                <w:lang w:val="es-ES" w:eastAsia="en-US"/>
                <w14:ligatures w14:val="none"/>
              </w:rPr>
              <w:t>C</w:t>
            </w:r>
            <w:r w:rsidRPr="003A3827">
              <w:rPr>
                <w:rFonts w:ascii="Arial" w:eastAsia="Calibri" w:hAnsi="Arial" w:cs="Arial"/>
                <w:b/>
                <w:bCs/>
                <w:color w:val="FFFFFF" w:themeColor="background1"/>
                <w:sz w:val="18"/>
                <w:szCs w:val="18"/>
                <w:lang w:val="es-ES" w:eastAsia="en-US"/>
                <w14:ligatures w14:val="none"/>
              </w:rPr>
              <w:t>)</w:t>
            </w:r>
          </w:p>
        </w:tc>
      </w:tr>
      <w:tr w:rsidR="00357FEC" w:rsidRPr="00557105" w14:paraId="75815675" w14:textId="2C23BD66" w:rsidTr="00AB3CBD">
        <w:trPr>
          <w:trHeight w:val="1325"/>
          <w:jc w:val="center"/>
        </w:trPr>
        <w:tc>
          <w:tcPr>
            <w:tcW w:w="1328" w:type="dxa"/>
            <w:vAlign w:val="center"/>
            <w:hideMark/>
          </w:tcPr>
          <w:p w14:paraId="0AD239C2" w14:textId="77777777" w:rsidR="00357FEC" w:rsidRPr="00FB102F" w:rsidRDefault="00357FEC" w:rsidP="00AB3CBD">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ESTAMBUL</w:t>
            </w:r>
          </w:p>
        </w:tc>
        <w:tc>
          <w:tcPr>
            <w:tcW w:w="3064" w:type="dxa"/>
          </w:tcPr>
          <w:p w14:paraId="4399B96C" w14:textId="77777777" w:rsidR="00FB102F" w:rsidRPr="00FB102F" w:rsidRDefault="00FB102F" w:rsidP="00FB102F">
            <w:pPr>
              <w:jc w:val="center"/>
              <w:rPr>
                <w:rFonts w:ascii="Arial" w:eastAsia="Calibri" w:hAnsi="Arial" w:cs="Arial"/>
                <w:color w:val="767171" w:themeColor="background2" w:themeShade="80"/>
                <w:sz w:val="16"/>
                <w:szCs w:val="16"/>
                <w:lang w:val="tr-TR" w:eastAsia="en-US"/>
                <w14:ligatures w14:val="none"/>
              </w:rPr>
            </w:pPr>
          </w:p>
          <w:p w14:paraId="34D06F4F" w14:textId="028EB83B" w:rsidR="00357FEC" w:rsidRPr="00FB102F" w:rsidRDefault="00FB102F" w:rsidP="00FB102F">
            <w:pPr>
              <w:jc w:val="center"/>
              <w:rPr>
                <w:rFonts w:ascii="Arial" w:eastAsia="Calibri" w:hAnsi="Arial" w:cs="Arial"/>
                <w:color w:val="767171" w:themeColor="background2" w:themeShade="80"/>
                <w:sz w:val="16"/>
                <w:szCs w:val="16"/>
                <w:lang w:val="tr-TR" w:eastAsia="en-US"/>
                <w14:ligatures w14:val="none"/>
              </w:rPr>
            </w:pPr>
            <w:r w:rsidRPr="00FB102F">
              <w:rPr>
                <w:rFonts w:ascii="Arial" w:eastAsia="Calibri" w:hAnsi="Arial" w:cs="Arial"/>
                <w:color w:val="767171" w:themeColor="background2" w:themeShade="80"/>
                <w:sz w:val="16"/>
                <w:szCs w:val="16"/>
                <w:lang w:val="tr-TR" w:eastAsia="en-US"/>
                <w14:ligatures w14:val="none"/>
              </w:rPr>
              <w:t>La Quinta by Wyndham 5* / Ramada Tekstilkent 5* / Elite World Basin express 5* / The G Hotels Istanbul 5* / Centro Westside by Rotana Hotel 4* / Delta Hotels Istanbul West 5* o similar.</w:t>
            </w:r>
          </w:p>
        </w:tc>
        <w:tc>
          <w:tcPr>
            <w:tcW w:w="2977" w:type="dxa"/>
          </w:tcPr>
          <w:p w14:paraId="4DD8F2B0" w14:textId="77777777" w:rsidR="00357FEC" w:rsidRPr="00FB102F" w:rsidRDefault="00357FEC" w:rsidP="00FB102F">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Hoteles zona Taksim 4*</w:t>
            </w:r>
          </w:p>
          <w:p w14:paraId="2AF54256" w14:textId="77777777" w:rsidR="00357FEC" w:rsidRPr="00FB102F" w:rsidRDefault="00357FEC" w:rsidP="00FB102F">
            <w:pPr>
              <w:jc w:val="center"/>
              <w:rPr>
                <w:rFonts w:ascii="Arial" w:eastAsia="Calibri" w:hAnsi="Arial" w:cs="Arial"/>
                <w:color w:val="767171" w:themeColor="background2" w:themeShade="80"/>
                <w:sz w:val="16"/>
                <w:szCs w:val="16"/>
                <w:lang w:val="tr-TR" w:eastAsia="en-US"/>
                <w14:ligatures w14:val="none"/>
              </w:rPr>
            </w:pPr>
          </w:p>
          <w:p w14:paraId="45F921B9" w14:textId="175EF868" w:rsidR="00357FEC" w:rsidRPr="00FB102F" w:rsidRDefault="00FB102F" w:rsidP="00FB102F">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color w:val="767171" w:themeColor="background2" w:themeShade="80"/>
                <w:sz w:val="16"/>
                <w:szCs w:val="16"/>
                <w:lang w:val="tr-TR" w:eastAsia="en-US"/>
                <w14:ligatures w14:val="none"/>
              </w:rPr>
              <w:t>Avantgarde Taksim 4* / Midtown 4*/ Elite World Comfy 4* / Nippon Hotel 4* / Titanic city Taksim 4* / Avantgarde sisli 4* / Double Tree Hilton Piyalepasa 5* / Occidental Taksim 4* o similar.</w:t>
            </w:r>
          </w:p>
        </w:tc>
        <w:tc>
          <w:tcPr>
            <w:tcW w:w="2552" w:type="dxa"/>
          </w:tcPr>
          <w:p w14:paraId="7225BA48" w14:textId="5A10B54D" w:rsidR="00357FEC" w:rsidRPr="00FB102F" w:rsidRDefault="00FB102F" w:rsidP="00FB102F">
            <w:pPr>
              <w:jc w:val="center"/>
              <w:rPr>
                <w:rFonts w:ascii="Arial" w:eastAsia="Calibri" w:hAnsi="Arial" w:cs="Arial"/>
                <w:color w:val="767171" w:themeColor="background2" w:themeShade="80"/>
                <w:sz w:val="16"/>
                <w:szCs w:val="16"/>
                <w:lang w:val="tr-TR" w:eastAsia="en-US"/>
                <w14:ligatures w14:val="none"/>
              </w:rPr>
            </w:pPr>
            <w:r w:rsidRPr="00FB102F">
              <w:rPr>
                <w:rFonts w:ascii="Arial" w:eastAsia="Calibri" w:hAnsi="Arial" w:cs="Arial"/>
                <w:color w:val="767171" w:themeColor="background2" w:themeShade="80"/>
                <w:sz w:val="16"/>
                <w:szCs w:val="16"/>
                <w:lang w:val="tr-TR" w:eastAsia="en-US"/>
                <w14:ligatures w14:val="none"/>
              </w:rPr>
              <w:t>Elite World 5* / Barcelo Istanbul 5* / Point hotel Taksim 5*/ The Marmara Taksim 5* / Sofitel İstanbul Taksim 5* / Hilton Bosphours 5* / Cvk Park Bosphorus 5* o similar.</w:t>
            </w:r>
          </w:p>
        </w:tc>
      </w:tr>
      <w:tr w:rsidR="004A4C09" w:rsidRPr="003A3827" w14:paraId="57F0BCA6" w14:textId="77777777" w:rsidTr="00AB3CBD">
        <w:trPr>
          <w:trHeight w:val="273"/>
          <w:jc w:val="center"/>
        </w:trPr>
        <w:tc>
          <w:tcPr>
            <w:tcW w:w="1328" w:type="dxa"/>
            <w:vAlign w:val="center"/>
          </w:tcPr>
          <w:p w14:paraId="4E4B46EA" w14:textId="55E2DCEE" w:rsidR="004A4C09" w:rsidRPr="00FB102F" w:rsidRDefault="004A4C09" w:rsidP="00AB3CBD">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ANKARA</w:t>
            </w:r>
          </w:p>
        </w:tc>
        <w:tc>
          <w:tcPr>
            <w:tcW w:w="8593" w:type="dxa"/>
            <w:gridSpan w:val="3"/>
          </w:tcPr>
          <w:p w14:paraId="3EAEEE17" w14:textId="74F02863" w:rsidR="004A4C09" w:rsidRPr="00FB102F" w:rsidRDefault="00FB102F" w:rsidP="00FB102F">
            <w:pPr>
              <w:jc w:val="center"/>
              <w:rPr>
                <w:rFonts w:ascii="Arial" w:eastAsia="Calibri" w:hAnsi="Arial" w:cs="Arial"/>
                <w:color w:val="767171" w:themeColor="background2" w:themeShade="80"/>
                <w:sz w:val="16"/>
                <w:szCs w:val="16"/>
                <w:lang w:val="tr-TR" w:eastAsia="en-US"/>
                <w14:ligatures w14:val="none"/>
              </w:rPr>
            </w:pPr>
            <w:r w:rsidRPr="00FB102F">
              <w:rPr>
                <w:rFonts w:ascii="Arial" w:eastAsia="Calibri" w:hAnsi="Arial" w:cs="Arial"/>
                <w:color w:val="767171" w:themeColor="background2" w:themeShade="80"/>
                <w:sz w:val="16"/>
                <w:szCs w:val="16"/>
                <w:lang w:val="tr-TR" w:eastAsia="en-US"/>
                <w14:ligatures w14:val="none"/>
              </w:rPr>
              <w:t>Radisson Blue 4* / Holiday inn kavaklıdere 4* / Occidental Ankara 4* / New Park 4* / Green Park 4* o similar.</w:t>
            </w:r>
          </w:p>
        </w:tc>
      </w:tr>
      <w:tr w:rsidR="0067530F" w:rsidRPr="00557105" w14:paraId="7942112B" w14:textId="2C686042" w:rsidTr="00AB3CBD">
        <w:trPr>
          <w:trHeight w:val="419"/>
          <w:jc w:val="center"/>
        </w:trPr>
        <w:tc>
          <w:tcPr>
            <w:tcW w:w="1328" w:type="dxa"/>
            <w:vAlign w:val="center"/>
            <w:hideMark/>
          </w:tcPr>
          <w:p w14:paraId="263BDF52" w14:textId="356DCC9B" w:rsidR="0067530F" w:rsidRPr="00FB102F" w:rsidRDefault="0067530F" w:rsidP="00AB3CBD">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CAPADOCIA</w:t>
            </w:r>
          </w:p>
        </w:tc>
        <w:tc>
          <w:tcPr>
            <w:tcW w:w="8593" w:type="dxa"/>
            <w:gridSpan w:val="3"/>
            <w:hideMark/>
          </w:tcPr>
          <w:p w14:paraId="3B418072" w14:textId="24448D5F" w:rsidR="0067530F" w:rsidRPr="00FB102F" w:rsidRDefault="00FB102F" w:rsidP="00FB102F">
            <w:pPr>
              <w:jc w:val="center"/>
              <w:rPr>
                <w:rFonts w:ascii="Arial" w:eastAsia="Calibri" w:hAnsi="Arial" w:cs="Arial"/>
                <w:color w:val="767171" w:themeColor="background2" w:themeShade="80"/>
                <w:sz w:val="16"/>
                <w:szCs w:val="16"/>
                <w:lang w:val="pt-BR" w:eastAsia="en-US"/>
                <w14:ligatures w14:val="none"/>
              </w:rPr>
            </w:pPr>
            <w:r w:rsidRPr="00FB102F">
              <w:rPr>
                <w:rFonts w:ascii="Arial" w:eastAsia="Calibri" w:hAnsi="Arial" w:cs="Arial"/>
                <w:color w:val="767171" w:themeColor="background2" w:themeShade="80"/>
                <w:sz w:val="16"/>
                <w:szCs w:val="16"/>
                <w:lang w:val="pt-BR" w:eastAsia="en-US"/>
                <w14:ligatures w14:val="none"/>
              </w:rPr>
              <w:t xml:space="preserve">Ramada </w:t>
            </w:r>
            <w:proofErr w:type="spellStart"/>
            <w:r w:rsidRPr="00FB102F">
              <w:rPr>
                <w:rFonts w:ascii="Arial" w:eastAsia="Calibri" w:hAnsi="Arial" w:cs="Arial"/>
                <w:color w:val="767171" w:themeColor="background2" w:themeShade="80"/>
                <w:sz w:val="16"/>
                <w:szCs w:val="16"/>
                <w:lang w:val="pt-BR" w:eastAsia="en-US"/>
                <w14:ligatures w14:val="none"/>
              </w:rPr>
              <w:t>by</w:t>
            </w:r>
            <w:proofErr w:type="spellEnd"/>
            <w:r w:rsidRPr="00FB102F">
              <w:rPr>
                <w:rFonts w:ascii="Arial" w:eastAsia="Calibri" w:hAnsi="Arial" w:cs="Arial"/>
                <w:color w:val="767171" w:themeColor="background2" w:themeShade="80"/>
                <w:sz w:val="16"/>
                <w:szCs w:val="16"/>
                <w:lang w:val="pt-BR" w:eastAsia="en-US"/>
                <w14:ligatures w14:val="none"/>
              </w:rPr>
              <w:t xml:space="preserve"> Wyndham 4* / Mustafa Hotel 4* / </w:t>
            </w:r>
            <w:proofErr w:type="spellStart"/>
            <w:r w:rsidRPr="00FB102F">
              <w:rPr>
                <w:rFonts w:ascii="Arial" w:eastAsia="Calibri" w:hAnsi="Arial" w:cs="Arial"/>
                <w:color w:val="767171" w:themeColor="background2" w:themeShade="80"/>
                <w:sz w:val="16"/>
                <w:szCs w:val="16"/>
                <w:lang w:val="pt-BR" w:eastAsia="en-US"/>
                <w14:ligatures w14:val="none"/>
              </w:rPr>
              <w:t>Avrasya</w:t>
            </w:r>
            <w:proofErr w:type="spellEnd"/>
            <w:r w:rsidRPr="00FB102F">
              <w:rPr>
                <w:rFonts w:ascii="Arial" w:eastAsia="Calibri" w:hAnsi="Arial" w:cs="Arial"/>
                <w:color w:val="767171" w:themeColor="background2" w:themeShade="80"/>
                <w:sz w:val="16"/>
                <w:szCs w:val="16"/>
                <w:lang w:val="pt-BR" w:eastAsia="en-US"/>
                <w14:ligatures w14:val="none"/>
              </w:rPr>
              <w:t xml:space="preserve"> Hotel 4* / </w:t>
            </w:r>
            <w:proofErr w:type="spellStart"/>
            <w:r w:rsidRPr="00FB102F">
              <w:rPr>
                <w:rFonts w:ascii="Arial" w:eastAsia="Calibri" w:hAnsi="Arial" w:cs="Arial"/>
                <w:color w:val="767171" w:themeColor="background2" w:themeShade="80"/>
                <w:sz w:val="16"/>
                <w:szCs w:val="16"/>
                <w:lang w:val="pt-BR" w:eastAsia="en-US"/>
                <w14:ligatures w14:val="none"/>
              </w:rPr>
              <w:t>DoubleTree</w:t>
            </w:r>
            <w:proofErr w:type="spellEnd"/>
            <w:r w:rsidRPr="00FB102F">
              <w:rPr>
                <w:rFonts w:ascii="Arial" w:eastAsia="Calibri" w:hAnsi="Arial" w:cs="Arial"/>
                <w:color w:val="767171" w:themeColor="background2" w:themeShade="80"/>
                <w:sz w:val="16"/>
                <w:szCs w:val="16"/>
                <w:lang w:val="pt-BR" w:eastAsia="en-US"/>
                <w14:ligatures w14:val="none"/>
              </w:rPr>
              <w:t xml:space="preserve"> </w:t>
            </w:r>
            <w:proofErr w:type="spellStart"/>
            <w:r w:rsidRPr="00FB102F">
              <w:rPr>
                <w:rFonts w:ascii="Arial" w:eastAsia="Calibri" w:hAnsi="Arial" w:cs="Arial"/>
                <w:color w:val="767171" w:themeColor="background2" w:themeShade="80"/>
                <w:sz w:val="16"/>
                <w:szCs w:val="16"/>
                <w:lang w:val="pt-BR" w:eastAsia="en-US"/>
                <w14:ligatures w14:val="none"/>
              </w:rPr>
              <w:t>by</w:t>
            </w:r>
            <w:proofErr w:type="spellEnd"/>
            <w:r w:rsidRPr="00FB102F">
              <w:rPr>
                <w:rFonts w:ascii="Arial" w:eastAsia="Calibri" w:hAnsi="Arial" w:cs="Arial"/>
                <w:color w:val="767171" w:themeColor="background2" w:themeShade="80"/>
                <w:sz w:val="16"/>
                <w:szCs w:val="16"/>
                <w:lang w:val="pt-BR" w:eastAsia="en-US"/>
                <w14:ligatures w14:val="none"/>
              </w:rPr>
              <w:t xml:space="preserve"> Hilton </w:t>
            </w:r>
            <w:proofErr w:type="spellStart"/>
            <w:r w:rsidRPr="00FB102F">
              <w:rPr>
                <w:rFonts w:ascii="Arial" w:eastAsia="Calibri" w:hAnsi="Arial" w:cs="Arial"/>
                <w:color w:val="767171" w:themeColor="background2" w:themeShade="80"/>
                <w:sz w:val="16"/>
                <w:szCs w:val="16"/>
                <w:lang w:val="pt-BR" w:eastAsia="en-US"/>
                <w14:ligatures w14:val="none"/>
              </w:rPr>
              <w:t>Avanos</w:t>
            </w:r>
            <w:proofErr w:type="spellEnd"/>
            <w:r w:rsidRPr="00FB102F">
              <w:rPr>
                <w:rFonts w:ascii="Arial" w:eastAsia="Calibri" w:hAnsi="Arial" w:cs="Arial"/>
                <w:color w:val="767171" w:themeColor="background2" w:themeShade="80"/>
                <w:sz w:val="16"/>
                <w:szCs w:val="16"/>
                <w:lang w:val="pt-BR" w:eastAsia="en-US"/>
                <w14:ligatures w14:val="none"/>
              </w:rPr>
              <w:t xml:space="preserve"> 5*/ Crown Plaza </w:t>
            </w:r>
            <w:proofErr w:type="spellStart"/>
            <w:r w:rsidRPr="00FB102F">
              <w:rPr>
                <w:rFonts w:ascii="Arial" w:eastAsia="Calibri" w:hAnsi="Arial" w:cs="Arial"/>
                <w:color w:val="767171" w:themeColor="background2" w:themeShade="80"/>
                <w:sz w:val="16"/>
                <w:szCs w:val="16"/>
                <w:lang w:val="pt-BR" w:eastAsia="en-US"/>
                <w14:ligatures w14:val="none"/>
              </w:rPr>
              <w:t>Nevsehir</w:t>
            </w:r>
            <w:proofErr w:type="spellEnd"/>
            <w:r w:rsidRPr="00FB102F">
              <w:rPr>
                <w:rFonts w:ascii="Arial" w:eastAsia="Calibri" w:hAnsi="Arial" w:cs="Arial"/>
                <w:color w:val="767171" w:themeColor="background2" w:themeShade="80"/>
                <w:sz w:val="16"/>
                <w:szCs w:val="16"/>
                <w:lang w:val="pt-BR" w:eastAsia="en-US"/>
                <w14:ligatures w14:val="none"/>
              </w:rPr>
              <w:t xml:space="preserve"> 5* / </w:t>
            </w:r>
            <w:proofErr w:type="spellStart"/>
            <w:r w:rsidRPr="00FB102F">
              <w:rPr>
                <w:rFonts w:ascii="Arial" w:eastAsia="Calibri" w:hAnsi="Arial" w:cs="Arial"/>
                <w:color w:val="767171" w:themeColor="background2" w:themeShade="80"/>
                <w:sz w:val="16"/>
                <w:szCs w:val="16"/>
                <w:lang w:val="pt-BR" w:eastAsia="en-US"/>
                <w14:ligatures w14:val="none"/>
              </w:rPr>
              <w:t>Marriot</w:t>
            </w:r>
            <w:proofErr w:type="spellEnd"/>
            <w:r w:rsidRPr="00FB102F">
              <w:rPr>
                <w:rFonts w:ascii="Arial" w:eastAsia="Calibri" w:hAnsi="Arial" w:cs="Arial"/>
                <w:color w:val="767171" w:themeColor="background2" w:themeShade="80"/>
                <w:sz w:val="16"/>
                <w:szCs w:val="16"/>
                <w:lang w:val="pt-BR" w:eastAsia="en-US"/>
                <w14:ligatures w14:val="none"/>
              </w:rPr>
              <w:t xml:space="preserve"> </w:t>
            </w:r>
            <w:proofErr w:type="spellStart"/>
            <w:r w:rsidRPr="00FB102F">
              <w:rPr>
                <w:rFonts w:ascii="Arial" w:eastAsia="Calibri" w:hAnsi="Arial" w:cs="Arial"/>
                <w:color w:val="767171" w:themeColor="background2" w:themeShade="80"/>
                <w:sz w:val="16"/>
                <w:szCs w:val="16"/>
                <w:lang w:val="pt-BR" w:eastAsia="en-US"/>
                <w14:ligatures w14:val="none"/>
              </w:rPr>
              <w:t>Cappadocia</w:t>
            </w:r>
            <w:proofErr w:type="spellEnd"/>
            <w:r w:rsidRPr="00FB102F">
              <w:rPr>
                <w:rFonts w:ascii="Arial" w:eastAsia="Calibri" w:hAnsi="Arial" w:cs="Arial"/>
                <w:color w:val="767171" w:themeColor="background2" w:themeShade="80"/>
                <w:sz w:val="16"/>
                <w:szCs w:val="16"/>
                <w:lang w:val="pt-BR" w:eastAsia="en-US"/>
                <w14:ligatures w14:val="none"/>
              </w:rPr>
              <w:t xml:space="preserve"> 5* / </w:t>
            </w:r>
            <w:proofErr w:type="spellStart"/>
            <w:r w:rsidRPr="00FB102F">
              <w:rPr>
                <w:rFonts w:ascii="Arial" w:eastAsia="Calibri" w:hAnsi="Arial" w:cs="Arial"/>
                <w:color w:val="767171" w:themeColor="background2" w:themeShade="80"/>
                <w:sz w:val="16"/>
                <w:szCs w:val="16"/>
                <w:lang w:val="pt-BR" w:eastAsia="en-US"/>
                <w14:ligatures w14:val="none"/>
              </w:rPr>
              <w:t>Dinler</w:t>
            </w:r>
            <w:proofErr w:type="spellEnd"/>
            <w:r w:rsidRPr="00FB102F">
              <w:rPr>
                <w:rFonts w:ascii="Arial" w:eastAsia="Calibri" w:hAnsi="Arial" w:cs="Arial"/>
                <w:color w:val="767171" w:themeColor="background2" w:themeShade="80"/>
                <w:sz w:val="16"/>
                <w:szCs w:val="16"/>
                <w:lang w:val="pt-BR" w:eastAsia="en-US"/>
                <w14:ligatures w14:val="none"/>
              </w:rPr>
              <w:t xml:space="preserve"> Hotel 4* / </w:t>
            </w:r>
            <w:proofErr w:type="spellStart"/>
            <w:r w:rsidRPr="00FB102F">
              <w:rPr>
                <w:rFonts w:ascii="Arial" w:eastAsia="Calibri" w:hAnsi="Arial" w:cs="Arial"/>
                <w:color w:val="767171" w:themeColor="background2" w:themeShade="80"/>
                <w:sz w:val="16"/>
                <w:szCs w:val="16"/>
                <w:lang w:val="pt-BR" w:eastAsia="en-US"/>
                <w14:ligatures w14:val="none"/>
              </w:rPr>
              <w:t>Barcelo</w:t>
            </w:r>
            <w:proofErr w:type="spellEnd"/>
            <w:r w:rsidRPr="00FB102F">
              <w:rPr>
                <w:rFonts w:ascii="Arial" w:eastAsia="Calibri" w:hAnsi="Arial" w:cs="Arial"/>
                <w:color w:val="767171" w:themeColor="background2" w:themeShade="80"/>
                <w:sz w:val="16"/>
                <w:szCs w:val="16"/>
                <w:lang w:val="pt-BR" w:eastAsia="en-US"/>
                <w14:ligatures w14:val="none"/>
              </w:rPr>
              <w:t xml:space="preserve"> </w:t>
            </w:r>
            <w:proofErr w:type="spellStart"/>
            <w:r w:rsidRPr="00FB102F">
              <w:rPr>
                <w:rFonts w:ascii="Arial" w:eastAsia="Calibri" w:hAnsi="Arial" w:cs="Arial"/>
                <w:color w:val="767171" w:themeColor="background2" w:themeShade="80"/>
                <w:sz w:val="16"/>
                <w:szCs w:val="16"/>
                <w:lang w:val="pt-BR" w:eastAsia="en-US"/>
                <w14:ligatures w14:val="none"/>
              </w:rPr>
              <w:t>Cappadocia</w:t>
            </w:r>
            <w:proofErr w:type="spellEnd"/>
            <w:r w:rsidRPr="00FB102F">
              <w:rPr>
                <w:rFonts w:ascii="Arial" w:eastAsia="Calibri" w:hAnsi="Arial" w:cs="Arial"/>
                <w:color w:val="767171" w:themeColor="background2" w:themeShade="80"/>
                <w:sz w:val="16"/>
                <w:szCs w:val="16"/>
                <w:lang w:val="pt-BR" w:eastAsia="en-US"/>
                <w14:ligatures w14:val="none"/>
              </w:rPr>
              <w:t xml:space="preserve"> 5* o similar.</w:t>
            </w:r>
          </w:p>
        </w:tc>
      </w:tr>
      <w:tr w:rsidR="0067530F" w:rsidRPr="003A3827" w14:paraId="539A0C33" w14:textId="5AE95F4B" w:rsidTr="00AB3CBD">
        <w:trPr>
          <w:trHeight w:val="128"/>
          <w:jc w:val="center"/>
        </w:trPr>
        <w:tc>
          <w:tcPr>
            <w:tcW w:w="1328" w:type="dxa"/>
            <w:vAlign w:val="center"/>
            <w:hideMark/>
          </w:tcPr>
          <w:p w14:paraId="0EBE607E" w14:textId="77777777" w:rsidR="0067530F" w:rsidRPr="00FB102F" w:rsidRDefault="0067530F" w:rsidP="00AB3CBD">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PAMUKKALE</w:t>
            </w:r>
          </w:p>
        </w:tc>
        <w:tc>
          <w:tcPr>
            <w:tcW w:w="8593" w:type="dxa"/>
            <w:gridSpan w:val="3"/>
            <w:hideMark/>
          </w:tcPr>
          <w:p w14:paraId="45F99DD5" w14:textId="72634526" w:rsidR="0067530F" w:rsidRPr="00FB102F" w:rsidRDefault="00FB102F" w:rsidP="00FB102F">
            <w:pPr>
              <w:jc w:val="center"/>
              <w:rPr>
                <w:rFonts w:ascii="Arial" w:eastAsia="Calibri" w:hAnsi="Arial" w:cs="Arial"/>
                <w:color w:val="767171" w:themeColor="background2" w:themeShade="80"/>
                <w:sz w:val="16"/>
                <w:szCs w:val="16"/>
                <w:lang w:val="en-GB" w:eastAsia="en-US"/>
                <w14:ligatures w14:val="none"/>
              </w:rPr>
            </w:pPr>
            <w:r w:rsidRPr="00FB102F">
              <w:rPr>
                <w:rFonts w:ascii="Arial" w:eastAsia="Calibri" w:hAnsi="Arial" w:cs="Arial"/>
                <w:color w:val="767171" w:themeColor="background2" w:themeShade="80"/>
                <w:sz w:val="16"/>
                <w:szCs w:val="16"/>
                <w:lang w:val="en-GB" w:eastAsia="en-US"/>
                <w14:ligatures w14:val="none"/>
              </w:rPr>
              <w:t xml:space="preserve">Colossae 4* / Anya Resort 4* /Richmond 4* / </w:t>
            </w:r>
            <w:proofErr w:type="spellStart"/>
            <w:r w:rsidRPr="00FB102F">
              <w:rPr>
                <w:rFonts w:ascii="Arial" w:eastAsia="Calibri" w:hAnsi="Arial" w:cs="Arial"/>
                <w:color w:val="767171" w:themeColor="background2" w:themeShade="80"/>
                <w:sz w:val="16"/>
                <w:szCs w:val="16"/>
                <w:lang w:val="en-GB" w:eastAsia="en-US"/>
                <w14:ligatures w14:val="none"/>
              </w:rPr>
              <w:t>Adempira</w:t>
            </w:r>
            <w:proofErr w:type="spellEnd"/>
            <w:r w:rsidRPr="00FB102F">
              <w:rPr>
                <w:rFonts w:ascii="Arial" w:eastAsia="Calibri" w:hAnsi="Arial" w:cs="Arial"/>
                <w:color w:val="767171" w:themeColor="background2" w:themeShade="80"/>
                <w:sz w:val="16"/>
                <w:szCs w:val="16"/>
                <w:lang w:val="en-GB" w:eastAsia="en-US"/>
                <w14:ligatures w14:val="none"/>
              </w:rPr>
              <w:t xml:space="preserve"> 4* / Kaya Thermal 4* / Pam Thermal o similar.</w:t>
            </w:r>
          </w:p>
        </w:tc>
      </w:tr>
      <w:tr w:rsidR="0067530F" w:rsidRPr="003A3827" w14:paraId="36BE6C31" w14:textId="1428C933" w:rsidTr="00AB3CBD">
        <w:trPr>
          <w:trHeight w:val="59"/>
          <w:jc w:val="center"/>
        </w:trPr>
        <w:tc>
          <w:tcPr>
            <w:tcW w:w="1328" w:type="dxa"/>
            <w:vAlign w:val="center"/>
            <w:hideMark/>
          </w:tcPr>
          <w:p w14:paraId="63277A79" w14:textId="08EFFD67" w:rsidR="0067530F" w:rsidRPr="00FB102F" w:rsidRDefault="0067530F" w:rsidP="00AB3CBD">
            <w:pPr>
              <w:jc w:val="center"/>
              <w:rPr>
                <w:rFonts w:ascii="Arial" w:eastAsia="Calibri" w:hAnsi="Arial" w:cs="Arial"/>
                <w:b/>
                <w:bCs/>
                <w:color w:val="767171" w:themeColor="background2" w:themeShade="80"/>
                <w:sz w:val="16"/>
                <w:szCs w:val="16"/>
                <w:lang w:val="es-ES" w:eastAsia="en-US"/>
                <w14:ligatures w14:val="none"/>
              </w:rPr>
            </w:pPr>
            <w:r w:rsidRPr="00FB102F">
              <w:rPr>
                <w:rFonts w:ascii="Arial" w:eastAsia="Calibri" w:hAnsi="Arial" w:cs="Arial"/>
                <w:b/>
                <w:bCs/>
                <w:color w:val="767171" w:themeColor="background2" w:themeShade="80"/>
                <w:sz w:val="16"/>
                <w:szCs w:val="16"/>
                <w:lang w:val="tr-TR" w:eastAsia="en-US"/>
                <w14:ligatures w14:val="none"/>
              </w:rPr>
              <w:t>KUSADASI</w:t>
            </w:r>
          </w:p>
        </w:tc>
        <w:tc>
          <w:tcPr>
            <w:tcW w:w="8593" w:type="dxa"/>
            <w:gridSpan w:val="3"/>
            <w:hideMark/>
          </w:tcPr>
          <w:p w14:paraId="7BBB74AD" w14:textId="3F144AFC" w:rsidR="0067530F" w:rsidRPr="00FB102F" w:rsidRDefault="00FB102F" w:rsidP="00FB102F">
            <w:pPr>
              <w:jc w:val="center"/>
              <w:rPr>
                <w:rFonts w:ascii="Arial" w:eastAsia="Calibri" w:hAnsi="Arial" w:cs="Arial"/>
                <w:color w:val="767171" w:themeColor="background2" w:themeShade="80"/>
                <w:sz w:val="16"/>
                <w:szCs w:val="16"/>
                <w:lang w:val="en-GB" w:eastAsia="en-US"/>
                <w14:ligatures w14:val="none"/>
              </w:rPr>
            </w:pPr>
            <w:r w:rsidRPr="00FB102F">
              <w:rPr>
                <w:rFonts w:ascii="Arial" w:eastAsia="Calibri" w:hAnsi="Arial" w:cs="Arial"/>
                <w:color w:val="767171" w:themeColor="background2" w:themeShade="80"/>
                <w:sz w:val="16"/>
                <w:szCs w:val="16"/>
                <w:lang w:val="en-GB" w:eastAsia="en-US"/>
                <w14:ligatures w14:val="none"/>
              </w:rPr>
              <w:t xml:space="preserve">Le Blu Hotel 4* / Faustina Hotel 4* / Infinity Hotel 4* / Seven for Life 4* / Grand </w:t>
            </w:r>
            <w:proofErr w:type="spellStart"/>
            <w:r w:rsidRPr="00FB102F">
              <w:rPr>
                <w:rFonts w:ascii="Arial" w:eastAsia="Calibri" w:hAnsi="Arial" w:cs="Arial"/>
                <w:color w:val="767171" w:themeColor="background2" w:themeShade="80"/>
                <w:sz w:val="16"/>
                <w:szCs w:val="16"/>
                <w:lang w:val="en-GB" w:eastAsia="en-US"/>
                <w14:ligatures w14:val="none"/>
              </w:rPr>
              <w:t>Belish</w:t>
            </w:r>
            <w:proofErr w:type="spellEnd"/>
            <w:r w:rsidRPr="00FB102F">
              <w:rPr>
                <w:rFonts w:ascii="Arial" w:eastAsia="Calibri" w:hAnsi="Arial" w:cs="Arial"/>
                <w:color w:val="767171" w:themeColor="background2" w:themeShade="80"/>
                <w:sz w:val="16"/>
                <w:szCs w:val="16"/>
                <w:lang w:val="en-GB" w:eastAsia="en-US"/>
                <w14:ligatures w14:val="none"/>
              </w:rPr>
              <w:t xml:space="preserve"> 4* / Elite World </w:t>
            </w:r>
            <w:proofErr w:type="spellStart"/>
            <w:r w:rsidRPr="00FB102F">
              <w:rPr>
                <w:rFonts w:ascii="Arial" w:eastAsia="Calibri" w:hAnsi="Arial" w:cs="Arial"/>
                <w:color w:val="767171" w:themeColor="background2" w:themeShade="80"/>
                <w:sz w:val="16"/>
                <w:szCs w:val="16"/>
                <w:lang w:val="en-GB" w:eastAsia="en-US"/>
                <w14:ligatures w14:val="none"/>
              </w:rPr>
              <w:t>Kusadasi</w:t>
            </w:r>
            <w:proofErr w:type="spellEnd"/>
            <w:r w:rsidRPr="00FB102F">
              <w:rPr>
                <w:rFonts w:ascii="Arial" w:eastAsia="Calibri" w:hAnsi="Arial" w:cs="Arial"/>
                <w:color w:val="767171" w:themeColor="background2" w:themeShade="80"/>
                <w:sz w:val="16"/>
                <w:szCs w:val="16"/>
                <w:lang w:val="en-GB" w:eastAsia="en-US"/>
                <w14:ligatures w14:val="none"/>
              </w:rPr>
              <w:t xml:space="preserve"> 5* o similar.</w:t>
            </w:r>
          </w:p>
        </w:tc>
      </w:tr>
      <w:tr w:rsidR="0067530F" w:rsidRPr="00557105" w14:paraId="72C94416" w14:textId="6178182B" w:rsidTr="00AB3CBD">
        <w:trPr>
          <w:trHeight w:val="335"/>
          <w:jc w:val="center"/>
        </w:trPr>
        <w:tc>
          <w:tcPr>
            <w:tcW w:w="1328" w:type="dxa"/>
            <w:vAlign w:val="center"/>
          </w:tcPr>
          <w:p w14:paraId="4A1E6267" w14:textId="23E9E9EF" w:rsidR="0067530F" w:rsidRPr="00FB102F" w:rsidRDefault="0067530F" w:rsidP="00AB3CBD">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IZMIR</w:t>
            </w:r>
          </w:p>
          <w:p w14:paraId="175B6C92" w14:textId="77777777" w:rsidR="0067530F" w:rsidRPr="00FB102F" w:rsidRDefault="0067530F" w:rsidP="00AB3CBD">
            <w:pPr>
              <w:jc w:val="center"/>
              <w:rPr>
                <w:rFonts w:ascii="Arial" w:eastAsia="Calibri" w:hAnsi="Arial" w:cs="Arial"/>
                <w:b/>
                <w:bCs/>
                <w:color w:val="767171" w:themeColor="background2" w:themeShade="80"/>
                <w:sz w:val="16"/>
                <w:szCs w:val="16"/>
                <w:lang w:val="tr-TR" w:eastAsia="en-US"/>
                <w14:ligatures w14:val="none"/>
              </w:rPr>
            </w:pPr>
          </w:p>
        </w:tc>
        <w:tc>
          <w:tcPr>
            <w:tcW w:w="8593" w:type="dxa"/>
            <w:gridSpan w:val="3"/>
          </w:tcPr>
          <w:p w14:paraId="57440542" w14:textId="0D4AF7DB" w:rsidR="0067530F" w:rsidRPr="00FB102F" w:rsidRDefault="00FB102F" w:rsidP="00FB102F">
            <w:pPr>
              <w:jc w:val="center"/>
              <w:rPr>
                <w:rFonts w:ascii="Arial" w:eastAsia="Calibri" w:hAnsi="Arial" w:cs="Arial"/>
                <w:color w:val="767171" w:themeColor="background2" w:themeShade="80"/>
                <w:sz w:val="16"/>
                <w:szCs w:val="16"/>
                <w:lang w:val="en-GB" w:eastAsia="en-US"/>
                <w14:ligatures w14:val="none"/>
              </w:rPr>
            </w:pPr>
            <w:r w:rsidRPr="00FB102F">
              <w:rPr>
                <w:rFonts w:ascii="Arial" w:eastAsia="Calibri" w:hAnsi="Arial" w:cs="Arial"/>
                <w:color w:val="767171" w:themeColor="background2" w:themeShade="80"/>
                <w:sz w:val="16"/>
                <w:szCs w:val="16"/>
                <w:lang w:val="en-GB" w:eastAsia="en-US"/>
                <w14:ligatures w14:val="none"/>
              </w:rPr>
              <w:t xml:space="preserve">Ramada Plaza Izmir 4* / Ramada </w:t>
            </w:r>
            <w:proofErr w:type="spellStart"/>
            <w:r w:rsidRPr="00FB102F">
              <w:rPr>
                <w:rFonts w:ascii="Arial" w:eastAsia="Calibri" w:hAnsi="Arial" w:cs="Arial"/>
                <w:color w:val="767171" w:themeColor="background2" w:themeShade="80"/>
                <w:sz w:val="16"/>
                <w:szCs w:val="16"/>
                <w:lang w:val="en-GB" w:eastAsia="en-US"/>
                <w14:ligatures w14:val="none"/>
              </w:rPr>
              <w:t>Encoure</w:t>
            </w:r>
            <w:proofErr w:type="spellEnd"/>
            <w:r w:rsidRPr="00FB102F">
              <w:rPr>
                <w:rFonts w:ascii="Arial" w:eastAsia="Calibri" w:hAnsi="Arial" w:cs="Arial"/>
                <w:color w:val="767171" w:themeColor="background2" w:themeShade="80"/>
                <w:sz w:val="16"/>
                <w:szCs w:val="16"/>
                <w:lang w:val="en-GB" w:eastAsia="en-US"/>
                <w14:ligatures w14:val="none"/>
              </w:rPr>
              <w:t xml:space="preserve"> Izmir 4* / Ramada </w:t>
            </w:r>
            <w:proofErr w:type="spellStart"/>
            <w:r w:rsidRPr="00FB102F">
              <w:rPr>
                <w:rFonts w:ascii="Arial" w:eastAsia="Calibri" w:hAnsi="Arial" w:cs="Arial"/>
                <w:color w:val="767171" w:themeColor="background2" w:themeShade="80"/>
                <w:sz w:val="16"/>
                <w:szCs w:val="16"/>
                <w:lang w:val="en-GB" w:eastAsia="en-US"/>
                <w14:ligatures w14:val="none"/>
              </w:rPr>
              <w:t>Kemalpasa</w:t>
            </w:r>
            <w:proofErr w:type="spellEnd"/>
            <w:r w:rsidRPr="00FB102F">
              <w:rPr>
                <w:rFonts w:ascii="Arial" w:eastAsia="Calibri" w:hAnsi="Arial" w:cs="Arial"/>
                <w:color w:val="767171" w:themeColor="background2" w:themeShade="80"/>
                <w:sz w:val="16"/>
                <w:szCs w:val="16"/>
                <w:lang w:val="en-GB" w:eastAsia="en-US"/>
                <w14:ligatures w14:val="none"/>
              </w:rPr>
              <w:t xml:space="preserve"> 4* / Hampton by </w:t>
            </w:r>
            <w:proofErr w:type="spellStart"/>
            <w:r w:rsidRPr="00FB102F">
              <w:rPr>
                <w:rFonts w:ascii="Arial" w:eastAsia="Calibri" w:hAnsi="Arial" w:cs="Arial"/>
                <w:color w:val="767171" w:themeColor="background2" w:themeShade="80"/>
                <w:sz w:val="16"/>
                <w:szCs w:val="16"/>
                <w:lang w:val="en-GB" w:eastAsia="en-US"/>
                <w14:ligatures w14:val="none"/>
              </w:rPr>
              <w:t>hilton</w:t>
            </w:r>
            <w:proofErr w:type="spellEnd"/>
            <w:r w:rsidRPr="00FB102F">
              <w:rPr>
                <w:rFonts w:ascii="Arial" w:eastAsia="Calibri" w:hAnsi="Arial" w:cs="Arial"/>
                <w:color w:val="767171" w:themeColor="background2" w:themeShade="80"/>
                <w:sz w:val="16"/>
                <w:szCs w:val="16"/>
                <w:lang w:val="en-GB" w:eastAsia="en-US"/>
                <w14:ligatures w14:val="none"/>
              </w:rPr>
              <w:t xml:space="preserve"> Aliaga 4* / Radisson Blu Aliaga 4* / Anemon Aydin Hotel 4* /Kaya prestige hotel 4* o similar.</w:t>
            </w:r>
          </w:p>
        </w:tc>
      </w:tr>
      <w:tr w:rsidR="004A4C09" w:rsidRPr="00557105" w14:paraId="0F9C4FD5" w14:textId="77777777" w:rsidTr="00AB3CBD">
        <w:trPr>
          <w:trHeight w:val="58"/>
          <w:jc w:val="center"/>
        </w:trPr>
        <w:tc>
          <w:tcPr>
            <w:tcW w:w="1328" w:type="dxa"/>
            <w:vAlign w:val="center"/>
          </w:tcPr>
          <w:p w14:paraId="7C088EB5" w14:textId="2DA352C5" w:rsidR="004A4C09" w:rsidRPr="00FB102F" w:rsidRDefault="004A4C09" w:rsidP="00AB3CBD">
            <w:pPr>
              <w:jc w:val="center"/>
              <w:rPr>
                <w:rFonts w:ascii="Arial" w:eastAsia="Calibri" w:hAnsi="Arial" w:cs="Arial"/>
                <w:b/>
                <w:bCs/>
                <w:color w:val="767171" w:themeColor="background2" w:themeShade="80"/>
                <w:sz w:val="16"/>
                <w:szCs w:val="16"/>
                <w:lang w:val="tr-TR" w:eastAsia="en-US"/>
                <w14:ligatures w14:val="none"/>
              </w:rPr>
            </w:pPr>
            <w:r w:rsidRPr="00FB102F">
              <w:rPr>
                <w:rFonts w:ascii="Arial" w:eastAsia="Calibri" w:hAnsi="Arial" w:cs="Arial"/>
                <w:b/>
                <w:bCs/>
                <w:color w:val="767171" w:themeColor="background2" w:themeShade="80"/>
                <w:sz w:val="16"/>
                <w:szCs w:val="16"/>
                <w:lang w:val="tr-TR" w:eastAsia="en-US"/>
                <w14:ligatures w14:val="none"/>
              </w:rPr>
              <w:t>CANAKKALE</w:t>
            </w:r>
          </w:p>
        </w:tc>
        <w:tc>
          <w:tcPr>
            <w:tcW w:w="8593" w:type="dxa"/>
            <w:gridSpan w:val="3"/>
          </w:tcPr>
          <w:p w14:paraId="6F579FDA" w14:textId="2FA586B2" w:rsidR="004A4C09" w:rsidRPr="00FB102F" w:rsidRDefault="00FB102F" w:rsidP="00FB102F">
            <w:pPr>
              <w:jc w:val="center"/>
              <w:rPr>
                <w:rFonts w:ascii="Arial" w:eastAsia="Calibri" w:hAnsi="Arial" w:cs="Arial"/>
                <w:color w:val="767171" w:themeColor="background2" w:themeShade="80"/>
                <w:sz w:val="16"/>
                <w:szCs w:val="16"/>
                <w:lang w:val="en-GB" w:eastAsia="en-US"/>
                <w14:ligatures w14:val="none"/>
              </w:rPr>
            </w:pPr>
            <w:r w:rsidRPr="00FB102F">
              <w:rPr>
                <w:rFonts w:ascii="Arial" w:eastAsia="Calibri" w:hAnsi="Arial" w:cs="Arial"/>
                <w:color w:val="767171" w:themeColor="background2" w:themeShade="80"/>
                <w:sz w:val="16"/>
                <w:szCs w:val="16"/>
                <w:lang w:val="en-GB" w:eastAsia="en-US"/>
                <w14:ligatures w14:val="none"/>
              </w:rPr>
              <w:t xml:space="preserve">Yurdakul 4* / MD Barbaros 4* / </w:t>
            </w:r>
            <w:proofErr w:type="spellStart"/>
            <w:r w:rsidRPr="00FB102F">
              <w:rPr>
                <w:rFonts w:ascii="Arial" w:eastAsia="Calibri" w:hAnsi="Arial" w:cs="Arial"/>
                <w:color w:val="767171" w:themeColor="background2" w:themeShade="80"/>
                <w:sz w:val="16"/>
                <w:szCs w:val="16"/>
                <w:lang w:val="en-GB" w:eastAsia="en-US"/>
                <w14:ligatures w14:val="none"/>
              </w:rPr>
              <w:t>Remida</w:t>
            </w:r>
            <w:proofErr w:type="spellEnd"/>
            <w:r w:rsidRPr="00FB102F">
              <w:rPr>
                <w:rFonts w:ascii="Arial" w:eastAsia="Calibri" w:hAnsi="Arial" w:cs="Arial"/>
                <w:color w:val="767171" w:themeColor="background2" w:themeShade="80"/>
                <w:sz w:val="16"/>
                <w:szCs w:val="16"/>
                <w:lang w:val="en-GB" w:eastAsia="en-US"/>
                <w14:ligatures w14:val="none"/>
              </w:rPr>
              <w:t xml:space="preserve"> hotel 4* / Iris 4*/ Parrion hotel 4* / Kolin hotel 4* o similar.</w:t>
            </w:r>
          </w:p>
        </w:tc>
      </w:tr>
    </w:tbl>
    <w:p w14:paraId="48DD0DCD" w14:textId="63673BCD" w:rsidR="004367A6" w:rsidRPr="00557105" w:rsidRDefault="004367A6" w:rsidP="00BD3277">
      <w:pPr>
        <w:jc w:val="both"/>
        <w:rPr>
          <w:rFonts w:ascii="Arial" w:hAnsi="Arial" w:cs="Arial"/>
          <w:bCs/>
          <w:color w:val="6E6E6E"/>
          <w:sz w:val="18"/>
          <w:szCs w:val="18"/>
          <w:lang w:val="pt-PT" w:eastAsia="es-ES"/>
        </w:rPr>
      </w:pPr>
    </w:p>
    <w:p w14:paraId="1E05A123" w14:textId="77777777" w:rsidR="00E9589C" w:rsidRPr="00557105" w:rsidRDefault="00E9589C" w:rsidP="00FB102F">
      <w:pPr>
        <w:tabs>
          <w:tab w:val="left" w:pos="1365"/>
        </w:tabs>
        <w:jc w:val="both"/>
        <w:rPr>
          <w:rFonts w:ascii="Arial" w:hAnsi="Arial" w:cs="Arial"/>
          <w:b/>
          <w:color w:val="6E6E6E"/>
          <w:sz w:val="18"/>
          <w:szCs w:val="18"/>
          <w:lang w:val="pt-PT" w:eastAsia="es-ES"/>
        </w:rPr>
      </w:pPr>
    </w:p>
    <w:p w14:paraId="36848D46" w14:textId="2887490E" w:rsidR="00FB102F" w:rsidRDefault="00557105" w:rsidP="00FB102F">
      <w:pPr>
        <w:tabs>
          <w:tab w:val="left" w:pos="1365"/>
        </w:tabs>
        <w:jc w:val="both"/>
        <w:rPr>
          <w:rFonts w:ascii="Arial" w:hAnsi="Arial" w:cs="Arial"/>
          <w:b/>
          <w:color w:val="6E6E6E"/>
          <w:sz w:val="18"/>
          <w:szCs w:val="18"/>
          <w:lang w:eastAsia="es-ES"/>
        </w:rPr>
      </w:pPr>
      <w:r w:rsidRPr="003A3827">
        <w:rPr>
          <w:rFonts w:ascii="Arial" w:hAnsi="Arial" w:cs="Arial"/>
          <w:b/>
          <w:color w:val="6E6E6E"/>
          <w:sz w:val="18"/>
          <w:szCs w:val="18"/>
          <w:lang w:eastAsia="es-ES"/>
        </w:rPr>
        <w:t>EXCURSIONES OPCIONALES:</w:t>
      </w:r>
    </w:p>
    <w:p w14:paraId="0A04D985" w14:textId="77777777" w:rsidR="00557105" w:rsidRPr="003A3827" w:rsidRDefault="00557105" w:rsidP="00FB102F">
      <w:pPr>
        <w:tabs>
          <w:tab w:val="left" w:pos="1365"/>
        </w:tabs>
        <w:jc w:val="both"/>
        <w:rPr>
          <w:rFonts w:ascii="Arial" w:hAnsi="Arial" w:cs="Arial"/>
          <w:b/>
          <w:color w:val="6E6E6E"/>
          <w:sz w:val="18"/>
          <w:szCs w:val="18"/>
          <w:lang w:eastAsia="es-ES"/>
        </w:rPr>
      </w:pPr>
    </w:p>
    <w:tbl>
      <w:tblPr>
        <w:tblStyle w:val="Tablaconcuadrcula1"/>
        <w:tblW w:w="10130" w:type="dxa"/>
        <w:jc w:val="center"/>
        <w:tblInd w:w="0" w:type="dxa"/>
        <w:tblLook w:val="04A0" w:firstRow="1" w:lastRow="0" w:firstColumn="1" w:lastColumn="0" w:noHBand="0" w:noVBand="1"/>
      </w:tblPr>
      <w:tblGrid>
        <w:gridCol w:w="4328"/>
        <w:gridCol w:w="4745"/>
        <w:gridCol w:w="1057"/>
      </w:tblGrid>
      <w:tr w:rsidR="00FB102F" w:rsidRPr="003A3827" w14:paraId="55744C31" w14:textId="77777777" w:rsidTr="00E9589C">
        <w:trPr>
          <w:trHeight w:val="375"/>
          <w:jc w:val="center"/>
        </w:trPr>
        <w:tc>
          <w:tcPr>
            <w:tcW w:w="4328" w:type="dxa"/>
            <w:shd w:val="clear" w:color="auto" w:fill="AEAAAA" w:themeFill="background2" w:themeFillShade="BF"/>
            <w:hideMark/>
          </w:tcPr>
          <w:p w14:paraId="47C12C10" w14:textId="77777777" w:rsidR="00FB102F" w:rsidRPr="003A3827" w:rsidRDefault="00FB102F" w:rsidP="00B618A5">
            <w:pPr>
              <w:jc w:val="center"/>
              <w:rPr>
                <w:rFonts w:ascii="Arial" w:eastAsia="Calibri" w:hAnsi="Arial" w:cs="Arial"/>
                <w:b/>
                <w:bCs/>
                <w:color w:val="FFFFFF" w:themeColor="background1"/>
                <w:sz w:val="18"/>
                <w:szCs w:val="18"/>
                <w:lang w:val="tr-TR" w:eastAsia="en-US"/>
                <w14:ligatures w14:val="none"/>
              </w:rPr>
            </w:pPr>
            <w:r w:rsidRPr="00E92A10">
              <w:rPr>
                <w:rFonts w:ascii="Arial" w:eastAsia="Calibri" w:hAnsi="Arial" w:cs="Arial"/>
                <w:b/>
                <w:bCs/>
                <w:color w:val="FFFFFF" w:themeColor="background1"/>
                <w:sz w:val="18"/>
                <w:szCs w:val="18"/>
                <w:lang w:val="es-ES" w:eastAsia="en-US"/>
                <w14:ligatures w14:val="none"/>
              </w:rPr>
              <w:t>EXCURSIÓN</w:t>
            </w:r>
          </w:p>
        </w:tc>
        <w:tc>
          <w:tcPr>
            <w:tcW w:w="4745" w:type="dxa"/>
            <w:shd w:val="clear" w:color="auto" w:fill="AEAAAA" w:themeFill="background2" w:themeFillShade="BF"/>
            <w:hideMark/>
          </w:tcPr>
          <w:p w14:paraId="58C44D55" w14:textId="77777777" w:rsidR="00FB102F" w:rsidRPr="003A3827" w:rsidRDefault="00FB102F" w:rsidP="00B618A5">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INCLUYE</w:t>
            </w:r>
          </w:p>
        </w:tc>
        <w:tc>
          <w:tcPr>
            <w:tcW w:w="1057" w:type="dxa"/>
            <w:shd w:val="clear" w:color="auto" w:fill="AEAAAA" w:themeFill="background2" w:themeFillShade="BF"/>
          </w:tcPr>
          <w:p w14:paraId="1DEED83F" w14:textId="77777777" w:rsidR="00E9589C" w:rsidRDefault="00FB102F" w:rsidP="00B618A5">
            <w:pPr>
              <w:jc w:val="center"/>
              <w:rPr>
                <w:rFonts w:ascii="Arial" w:eastAsia="Calibri" w:hAnsi="Arial" w:cs="Arial"/>
                <w:b/>
                <w:bCs/>
                <w:color w:val="FFFFFF" w:themeColor="background1"/>
                <w:sz w:val="18"/>
                <w:szCs w:val="18"/>
                <w:lang w:val="es-ES" w:eastAsia="en-US"/>
                <w14:ligatures w14:val="none"/>
              </w:rPr>
            </w:pPr>
            <w:r w:rsidRPr="00E92A10">
              <w:rPr>
                <w:rFonts w:ascii="Arial" w:eastAsia="Calibri" w:hAnsi="Arial" w:cs="Arial"/>
                <w:b/>
                <w:bCs/>
                <w:color w:val="FFFFFF" w:themeColor="background1"/>
                <w:sz w:val="18"/>
                <w:szCs w:val="18"/>
                <w:lang w:val="es-ES" w:eastAsia="en-US"/>
                <w14:ligatures w14:val="none"/>
              </w:rPr>
              <w:t xml:space="preserve">PRECIO </w:t>
            </w:r>
          </w:p>
          <w:p w14:paraId="7DD7A8D1" w14:textId="2AF541ED" w:rsidR="00FB102F" w:rsidRPr="003A3827" w:rsidRDefault="00FB102F" w:rsidP="00B618A5">
            <w:pPr>
              <w:jc w:val="center"/>
              <w:rPr>
                <w:rFonts w:ascii="Arial" w:eastAsia="Calibri" w:hAnsi="Arial" w:cs="Arial"/>
                <w:b/>
                <w:bCs/>
                <w:color w:val="FFFFFF" w:themeColor="background1"/>
                <w:sz w:val="18"/>
                <w:szCs w:val="18"/>
                <w:lang w:val="es-ES" w:eastAsia="en-US"/>
                <w14:ligatures w14:val="none"/>
              </w:rPr>
            </w:pPr>
            <w:r w:rsidRPr="00E92A10">
              <w:rPr>
                <w:rFonts w:ascii="Arial" w:eastAsia="Calibri" w:hAnsi="Arial" w:cs="Arial"/>
                <w:b/>
                <w:bCs/>
                <w:color w:val="FFFFFF" w:themeColor="background1"/>
                <w:sz w:val="18"/>
                <w:szCs w:val="18"/>
                <w:lang w:val="es-ES" w:eastAsia="en-US"/>
                <w14:ligatures w14:val="none"/>
              </w:rPr>
              <w:t>(USD)</w:t>
            </w:r>
          </w:p>
        </w:tc>
      </w:tr>
      <w:tr w:rsidR="00FB102F" w:rsidRPr="003A3827" w14:paraId="2EAF5FF2" w14:textId="77777777" w:rsidTr="00E9589C">
        <w:trPr>
          <w:trHeight w:val="1314"/>
          <w:jc w:val="center"/>
        </w:trPr>
        <w:tc>
          <w:tcPr>
            <w:tcW w:w="4328" w:type="dxa"/>
            <w:hideMark/>
          </w:tcPr>
          <w:p w14:paraId="4ECDA293"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3349FEC8"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3A9B6747"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6C3843D9"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07E24BA6" w14:textId="2A17C048"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4745" w:type="dxa"/>
          </w:tcPr>
          <w:p w14:paraId="0F7CDD93"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Mezquita Azul</w:t>
            </w:r>
          </w:p>
          <w:p w14:paraId="444D01B5"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Entrada al Palacio Topkapi</w:t>
            </w:r>
            <w:r>
              <w:rPr>
                <w:rFonts w:ascii="Arial" w:eastAsia="Calibri" w:hAnsi="Arial" w:cs="Arial"/>
                <w:color w:val="767171" w:themeColor="background2" w:themeShade="80"/>
                <w:sz w:val="18"/>
                <w:szCs w:val="18"/>
                <w:lang w:val="tr-TR"/>
                <w14:ligatures w14:val="none"/>
              </w:rPr>
              <w:t>..</w:t>
            </w:r>
          </w:p>
          <w:p w14:paraId="59474429"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Hipódromo romano</w:t>
            </w:r>
            <w:r>
              <w:rPr>
                <w:rFonts w:ascii="Arial" w:eastAsia="Calibri" w:hAnsi="Arial" w:cs="Arial"/>
                <w:color w:val="767171" w:themeColor="background2" w:themeShade="80"/>
                <w:sz w:val="18"/>
                <w:szCs w:val="18"/>
                <w:lang w:val="tr-TR"/>
                <w14:ligatures w14:val="none"/>
              </w:rPr>
              <w:t>.</w:t>
            </w:r>
          </w:p>
          <w:p w14:paraId="1E0EB6B5"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Santa Sofía (exterior)</w:t>
            </w:r>
            <w:r>
              <w:rPr>
                <w:rFonts w:ascii="Arial" w:eastAsia="Calibri" w:hAnsi="Arial" w:cs="Arial"/>
                <w:color w:val="767171" w:themeColor="background2" w:themeShade="80"/>
                <w:sz w:val="18"/>
                <w:szCs w:val="18"/>
                <w:lang w:val="tr-TR"/>
                <w14:ligatures w14:val="none"/>
              </w:rPr>
              <w:t>.</w:t>
            </w:r>
          </w:p>
          <w:p w14:paraId="3584011E"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Almuerzo</w:t>
            </w:r>
            <w:r>
              <w:rPr>
                <w:rFonts w:ascii="Arial" w:eastAsia="Calibri" w:hAnsi="Arial" w:cs="Arial"/>
                <w:color w:val="767171" w:themeColor="background2" w:themeShade="80"/>
                <w:sz w:val="18"/>
                <w:szCs w:val="18"/>
                <w:lang w:val="tr-TR"/>
                <w14:ligatures w14:val="none"/>
              </w:rPr>
              <w:t>.</w:t>
            </w:r>
          </w:p>
          <w:p w14:paraId="242B9AB1"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Visita al Gran Bazar</w:t>
            </w:r>
            <w:r>
              <w:rPr>
                <w:rFonts w:ascii="Arial" w:eastAsia="Calibri" w:hAnsi="Arial" w:cs="Arial"/>
                <w:color w:val="767171" w:themeColor="background2" w:themeShade="80"/>
                <w:sz w:val="18"/>
                <w:szCs w:val="18"/>
                <w:lang w:val="tr-TR"/>
                <w14:ligatures w14:val="none"/>
              </w:rPr>
              <w:t>.</w:t>
            </w:r>
          </w:p>
          <w:p w14:paraId="37DA3405"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Guía profesional</w:t>
            </w:r>
            <w:r>
              <w:rPr>
                <w:rFonts w:ascii="Arial" w:eastAsia="Calibri" w:hAnsi="Arial" w:cs="Arial"/>
                <w:color w:val="767171" w:themeColor="background2" w:themeShade="80"/>
                <w:sz w:val="18"/>
                <w:szCs w:val="18"/>
                <w:lang w:val="tr-TR"/>
                <w14:ligatures w14:val="none"/>
              </w:rPr>
              <w:t>.</w:t>
            </w:r>
          </w:p>
          <w:p w14:paraId="490A74BD" w14:textId="77777777" w:rsidR="00FB102F" w:rsidRPr="00E92A10" w:rsidRDefault="00FB102F" w:rsidP="00FB102F">
            <w:pPr>
              <w:pStyle w:val="Prrafodelista"/>
              <w:numPr>
                <w:ilvl w:val="0"/>
                <w:numId w:val="1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desde/hacia el hotel o punto de encuentro</w:t>
            </w:r>
            <w:r>
              <w:rPr>
                <w:rFonts w:ascii="Arial" w:eastAsia="Calibri" w:hAnsi="Arial" w:cs="Arial"/>
                <w:color w:val="767171" w:themeColor="background2" w:themeShade="80"/>
                <w:sz w:val="18"/>
                <w:szCs w:val="18"/>
                <w:lang w:val="tr-TR"/>
                <w14:ligatures w14:val="none"/>
              </w:rPr>
              <w:t>.</w:t>
            </w:r>
          </w:p>
        </w:tc>
        <w:tc>
          <w:tcPr>
            <w:tcW w:w="1057" w:type="dxa"/>
          </w:tcPr>
          <w:p w14:paraId="312D5718"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337304CB"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5E8BA7C0"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$ 150</w:t>
            </w:r>
          </w:p>
        </w:tc>
      </w:tr>
      <w:tr w:rsidR="00FB102F" w:rsidRPr="003A3827" w14:paraId="3B00FB07" w14:textId="77777777" w:rsidTr="00E9589C">
        <w:trPr>
          <w:trHeight w:val="1659"/>
          <w:jc w:val="center"/>
        </w:trPr>
        <w:tc>
          <w:tcPr>
            <w:tcW w:w="4328" w:type="dxa"/>
          </w:tcPr>
          <w:p w14:paraId="19008FAC" w14:textId="77777777" w:rsidR="00FB102F"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3D713FEF"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1085F889"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0641EC6D" w14:textId="77777777" w:rsidR="00E9589C" w:rsidRDefault="00E9589C" w:rsidP="00B618A5">
            <w:pPr>
              <w:jc w:val="center"/>
              <w:rPr>
                <w:rFonts w:ascii="Arial" w:eastAsia="Calibri" w:hAnsi="Arial" w:cs="Arial"/>
                <w:b/>
                <w:bCs/>
                <w:color w:val="767171" w:themeColor="background2" w:themeShade="80"/>
                <w:sz w:val="18"/>
                <w:szCs w:val="18"/>
                <w:lang w:val="tr-TR" w:eastAsia="en-US"/>
                <w14:ligatures w14:val="none"/>
              </w:rPr>
            </w:pPr>
          </w:p>
          <w:p w14:paraId="6BE2B923" w14:textId="76D5E1BC" w:rsidR="00FB102F" w:rsidRDefault="00FB102F" w:rsidP="00B618A5">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Visita parte asiática con almuerzo en Estambul</w:t>
            </w:r>
          </w:p>
        </w:tc>
        <w:tc>
          <w:tcPr>
            <w:tcW w:w="4745" w:type="dxa"/>
          </w:tcPr>
          <w:p w14:paraId="73E56321"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Palacio Beylerbeyi.</w:t>
            </w:r>
          </w:p>
          <w:p w14:paraId="4218ED16"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Almuerzo.</w:t>
            </w:r>
          </w:p>
          <w:p w14:paraId="514C47D2"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Barrio Üsküdar.</w:t>
            </w:r>
          </w:p>
          <w:p w14:paraId="766C3387"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Colina de Çamlıca.</w:t>
            </w:r>
          </w:p>
          <w:p w14:paraId="3001C5FE"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Puente del Bósforo.</w:t>
            </w:r>
          </w:p>
          <w:p w14:paraId="4F15762B"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Guía profesional.</w:t>
            </w:r>
          </w:p>
          <w:p w14:paraId="056321BF" w14:textId="77777777" w:rsidR="00FB102F" w:rsidRPr="00E92A10" w:rsidRDefault="00FB102F" w:rsidP="00FB102F">
            <w:pPr>
              <w:pStyle w:val="Prrafodelista"/>
              <w:numPr>
                <w:ilvl w:val="0"/>
                <w:numId w:val="15"/>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desde/hacia el hotel o punto de encuentro.</w:t>
            </w:r>
          </w:p>
        </w:tc>
        <w:tc>
          <w:tcPr>
            <w:tcW w:w="1057" w:type="dxa"/>
          </w:tcPr>
          <w:p w14:paraId="471252DC"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25019DC9"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4A0EF605"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$ 85</w:t>
            </w:r>
          </w:p>
        </w:tc>
      </w:tr>
      <w:tr w:rsidR="00FB102F" w:rsidRPr="003A3827" w14:paraId="6B32BBB9" w14:textId="77777777" w:rsidTr="00E9589C">
        <w:trPr>
          <w:trHeight w:val="473"/>
          <w:jc w:val="center"/>
        </w:trPr>
        <w:tc>
          <w:tcPr>
            <w:tcW w:w="4328" w:type="dxa"/>
          </w:tcPr>
          <w:p w14:paraId="2FAB13E2" w14:textId="77777777" w:rsidR="00FB102F"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5126A4DC"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Jeep Safari 4x4 en Capadocia</w:t>
            </w:r>
          </w:p>
        </w:tc>
        <w:tc>
          <w:tcPr>
            <w:tcW w:w="4745" w:type="dxa"/>
          </w:tcPr>
          <w:p w14:paraId="528F6B01" w14:textId="77777777" w:rsidR="00FB102F" w:rsidRPr="00E92A10" w:rsidRDefault="00FB102F" w:rsidP="00FB102F">
            <w:pPr>
              <w:pStyle w:val="Prrafodelista"/>
              <w:numPr>
                <w:ilvl w:val="0"/>
                <w:numId w:val="1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Excursión en jeep 4x4 por la región</w:t>
            </w:r>
            <w:r>
              <w:rPr>
                <w:rFonts w:ascii="Arial" w:eastAsia="Calibri" w:hAnsi="Arial" w:cs="Arial"/>
                <w:color w:val="767171" w:themeColor="background2" w:themeShade="80"/>
                <w:sz w:val="18"/>
                <w:szCs w:val="18"/>
                <w:lang w:val="tr-TR"/>
                <w14:ligatures w14:val="none"/>
              </w:rPr>
              <w:t>.</w:t>
            </w:r>
          </w:p>
          <w:p w14:paraId="6308F275" w14:textId="77777777" w:rsidR="00FB102F" w:rsidRPr="00E92A10" w:rsidRDefault="00FB102F" w:rsidP="00FB102F">
            <w:pPr>
              <w:pStyle w:val="Prrafodelista"/>
              <w:numPr>
                <w:ilvl w:val="0"/>
                <w:numId w:val="16"/>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hotel – excursión – hotel</w:t>
            </w:r>
            <w:r>
              <w:rPr>
                <w:rFonts w:ascii="Arial" w:eastAsia="Calibri" w:hAnsi="Arial" w:cs="Arial"/>
                <w:color w:val="767171" w:themeColor="background2" w:themeShade="80"/>
                <w:sz w:val="18"/>
                <w:szCs w:val="18"/>
                <w:lang w:val="tr-TR"/>
                <w14:ligatures w14:val="none"/>
              </w:rPr>
              <w:t>.</w:t>
            </w:r>
          </w:p>
        </w:tc>
        <w:tc>
          <w:tcPr>
            <w:tcW w:w="1057" w:type="dxa"/>
          </w:tcPr>
          <w:p w14:paraId="694A5E53"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p>
          <w:p w14:paraId="65117E9A" w14:textId="77777777" w:rsidR="00FB102F" w:rsidRPr="003A3827" w:rsidRDefault="00FB102F" w:rsidP="00B618A5">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$ 90</w:t>
            </w:r>
          </w:p>
        </w:tc>
      </w:tr>
    </w:tbl>
    <w:p w14:paraId="1458A9FC" w14:textId="77777777" w:rsidR="00FB102F" w:rsidRPr="003A3827" w:rsidRDefault="00FB102F" w:rsidP="00FB102F">
      <w:pPr>
        <w:jc w:val="both"/>
        <w:rPr>
          <w:rFonts w:ascii="Arial" w:hAnsi="Arial" w:cs="Arial"/>
          <w:b/>
          <w:color w:val="6E6E6E"/>
          <w:sz w:val="18"/>
          <w:szCs w:val="18"/>
          <w:u w:val="single"/>
        </w:rPr>
      </w:pPr>
    </w:p>
    <w:p w14:paraId="0099FABF" w14:textId="77777777" w:rsidR="00557105" w:rsidRDefault="00557105" w:rsidP="00FB102F">
      <w:pPr>
        <w:tabs>
          <w:tab w:val="left" w:pos="1365"/>
        </w:tabs>
        <w:jc w:val="both"/>
        <w:rPr>
          <w:rFonts w:ascii="Arial" w:hAnsi="Arial" w:cs="Arial"/>
          <w:b/>
          <w:color w:val="6E6E6E"/>
          <w:sz w:val="18"/>
          <w:szCs w:val="18"/>
          <w:lang w:eastAsia="es-ES"/>
        </w:rPr>
      </w:pPr>
    </w:p>
    <w:p w14:paraId="0D49B62D" w14:textId="2E352936" w:rsidR="00FB102F" w:rsidRDefault="00FB102F" w:rsidP="00FB102F">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VISITA HISTÓRICA CON ALMUERZO</w:t>
      </w:r>
      <w:r w:rsidR="00557105">
        <w:rPr>
          <w:rFonts w:ascii="Arial" w:hAnsi="Arial" w:cs="Arial"/>
          <w:b/>
          <w:color w:val="6E6E6E"/>
          <w:sz w:val="18"/>
          <w:szCs w:val="18"/>
          <w:lang w:eastAsia="es-ES"/>
        </w:rPr>
        <w:t>:</w:t>
      </w:r>
    </w:p>
    <w:p w14:paraId="5FDE8E53" w14:textId="77777777" w:rsidR="00FB102F" w:rsidRDefault="00FB102F" w:rsidP="00FB102F">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Visita de día Completo a la parte Histórica de Estambul donde podrá conocer a Santa Sofia (exterior) culminación del arte bizantino, y la perla de Estambul, El famoso Palacio de </w:t>
      </w:r>
      <w:proofErr w:type="spellStart"/>
      <w:r w:rsidRPr="005B3A07">
        <w:rPr>
          <w:rFonts w:ascii="Arial" w:hAnsi="Arial" w:cs="Arial"/>
          <w:bCs/>
          <w:color w:val="6E6E6E"/>
          <w:sz w:val="18"/>
          <w:szCs w:val="18"/>
          <w:lang w:eastAsia="es-ES"/>
        </w:rPr>
        <w:t>Topkapi</w:t>
      </w:r>
      <w:proofErr w:type="spellEnd"/>
      <w:r w:rsidRPr="005B3A07">
        <w:rPr>
          <w:rFonts w:ascii="Arial" w:hAnsi="Arial" w:cs="Arial"/>
          <w:bCs/>
          <w:color w:val="6E6E6E"/>
          <w:sz w:val="18"/>
          <w:szCs w:val="18"/>
          <w:lang w:eastAsia="es-ES"/>
        </w:rPr>
        <w:t xml:space="preserve">, residencia de los sultanes otomanos durante cuatro siglos, Disfrutar de un Almuerzo típico en restaurante local en la zona de </w:t>
      </w:r>
      <w:proofErr w:type="spellStart"/>
      <w:r w:rsidRPr="005B3A07">
        <w:rPr>
          <w:rFonts w:ascii="Arial" w:hAnsi="Arial" w:cs="Arial"/>
          <w:bCs/>
          <w:color w:val="6E6E6E"/>
          <w:sz w:val="18"/>
          <w:szCs w:val="18"/>
          <w:lang w:eastAsia="es-ES"/>
        </w:rPr>
        <w:t>Sultanahmet</w:t>
      </w:r>
      <w:proofErr w:type="spellEnd"/>
      <w:r w:rsidRPr="005B3A07">
        <w:rPr>
          <w:rFonts w:ascii="Arial" w:hAnsi="Arial" w:cs="Arial"/>
          <w:bCs/>
          <w:color w:val="6E6E6E"/>
          <w:sz w:val="18"/>
          <w:szCs w:val="18"/>
          <w:lang w:eastAsia="es-ES"/>
        </w:rPr>
        <w:t xml:space="preserve">, Contemplar la Mezquita Azul, prodigio de armonía, proporción y elegancia; y al Hipódromo que conserva el Obelisco de Teodosio, la Columna Serpentina, la Fuente del Emperador Guillermo y el Obelisco </w:t>
      </w:r>
      <w:r w:rsidRPr="005B3A07">
        <w:rPr>
          <w:rFonts w:ascii="Arial" w:hAnsi="Arial" w:cs="Arial"/>
          <w:bCs/>
          <w:color w:val="6E6E6E"/>
          <w:sz w:val="18"/>
          <w:szCs w:val="18"/>
          <w:lang w:eastAsia="es-ES"/>
        </w:rPr>
        <w:lastRenderedPageBreak/>
        <w:t>Egipcio, al final de la tarde visitar al famoso Gran bazar donde disfrutaremos de tiempo libre para perdernos entre sus 4 mil tiendas. Regreso al hotel.</w:t>
      </w:r>
    </w:p>
    <w:p w14:paraId="3BAEFABB" w14:textId="77777777" w:rsidR="00FB102F" w:rsidRDefault="00FB102F" w:rsidP="00FB102F">
      <w:pPr>
        <w:jc w:val="both"/>
        <w:rPr>
          <w:rFonts w:ascii="Arial" w:hAnsi="Arial" w:cs="Arial"/>
          <w:bCs/>
          <w:color w:val="6E6E6E"/>
          <w:sz w:val="18"/>
          <w:szCs w:val="18"/>
          <w:lang w:eastAsia="es-ES"/>
        </w:rPr>
      </w:pPr>
    </w:p>
    <w:p w14:paraId="42D59EBE" w14:textId="487ABC75" w:rsidR="00FB102F" w:rsidRPr="005B3A07" w:rsidRDefault="00FB102F" w:rsidP="00FB102F">
      <w:pPr>
        <w:jc w:val="both"/>
        <w:rPr>
          <w:rFonts w:ascii="Arial" w:hAnsi="Arial" w:cs="Arial"/>
          <w:b/>
          <w:color w:val="6E6E6E"/>
          <w:sz w:val="18"/>
          <w:szCs w:val="18"/>
          <w:lang w:eastAsia="es-ES"/>
        </w:rPr>
      </w:pPr>
      <w:r w:rsidRPr="005B3A07">
        <w:rPr>
          <w:rFonts w:ascii="Arial" w:hAnsi="Arial" w:cs="Arial"/>
          <w:b/>
          <w:color w:val="6E6E6E"/>
          <w:sz w:val="18"/>
          <w:szCs w:val="18"/>
          <w:lang w:eastAsia="es-ES"/>
        </w:rPr>
        <w:t>PARTE ASIÁTICA CON ALMUERZO</w:t>
      </w:r>
      <w:r w:rsidR="00557105">
        <w:rPr>
          <w:rFonts w:ascii="Arial" w:hAnsi="Arial" w:cs="Arial"/>
          <w:b/>
          <w:color w:val="6E6E6E"/>
          <w:sz w:val="18"/>
          <w:szCs w:val="18"/>
          <w:lang w:eastAsia="es-ES"/>
        </w:rPr>
        <w:t>:</w:t>
      </w:r>
    </w:p>
    <w:p w14:paraId="1837AB74" w14:textId="77777777" w:rsidR="00FB102F" w:rsidRPr="005B3A07" w:rsidRDefault="00FB102F" w:rsidP="00FB102F">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Visita con Almuerzo a la parte asiática de la ciudad conociendo al palacio de “</w:t>
      </w:r>
      <w:proofErr w:type="spellStart"/>
      <w:r w:rsidRPr="005B3A07">
        <w:rPr>
          <w:rFonts w:ascii="Arial" w:hAnsi="Arial" w:cs="Arial"/>
          <w:bCs/>
          <w:color w:val="6E6E6E"/>
          <w:sz w:val="18"/>
          <w:szCs w:val="18"/>
          <w:lang w:eastAsia="es-ES"/>
        </w:rPr>
        <w:t>Beylerbey</w:t>
      </w:r>
      <w:proofErr w:type="spellEnd"/>
      <w:r w:rsidRPr="005B3A07">
        <w:rPr>
          <w:rFonts w:ascii="Arial" w:hAnsi="Arial" w:cs="Arial"/>
          <w:bCs/>
          <w:color w:val="6E6E6E"/>
          <w:sz w:val="18"/>
          <w:szCs w:val="18"/>
          <w:lang w:eastAsia="es-E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Situada en el infravalorado distrito de </w:t>
      </w:r>
      <w:proofErr w:type="spellStart"/>
      <w:r w:rsidRPr="005B3A07">
        <w:rPr>
          <w:rFonts w:ascii="Arial" w:hAnsi="Arial" w:cs="Arial"/>
          <w:bCs/>
          <w:color w:val="6E6E6E"/>
          <w:sz w:val="18"/>
          <w:szCs w:val="18"/>
          <w:lang w:eastAsia="es-ES"/>
        </w:rPr>
        <w:t>Üsküdar</w:t>
      </w:r>
      <w:proofErr w:type="spellEnd"/>
      <w:r w:rsidRPr="005B3A07">
        <w:rPr>
          <w:rFonts w:ascii="Arial" w:hAnsi="Arial" w:cs="Arial"/>
          <w:bCs/>
          <w:color w:val="6E6E6E"/>
          <w:sz w:val="18"/>
          <w:szCs w:val="18"/>
          <w:lang w:eastAsia="es-ES"/>
        </w:rPr>
        <w:t xml:space="preserve">, en la parte asiática, una de las siete colinas de Estambul y el punto más alto de toda la ciudad. A 268 metros sobre el nivel del mar, la colina de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ofrece vistas panorámicas de ambos lados de la ciudad. Al final del día vuelta al Hotel. </w:t>
      </w:r>
    </w:p>
    <w:p w14:paraId="2AB93F1C" w14:textId="77777777" w:rsidR="00FB102F" w:rsidRDefault="00FB102F" w:rsidP="00FB102F">
      <w:pPr>
        <w:tabs>
          <w:tab w:val="left" w:pos="1365"/>
        </w:tabs>
        <w:jc w:val="both"/>
        <w:rPr>
          <w:rFonts w:ascii="Arial" w:hAnsi="Arial" w:cs="Arial"/>
          <w:b/>
          <w:color w:val="6E6E6E"/>
          <w:sz w:val="18"/>
          <w:szCs w:val="18"/>
          <w:lang w:eastAsia="es-ES"/>
        </w:rPr>
      </w:pPr>
    </w:p>
    <w:p w14:paraId="1FB6D0F8" w14:textId="279CB08E" w:rsidR="00FB102F" w:rsidRDefault="00FB102F" w:rsidP="00FB102F">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SAFARI 4X4 POR CAPADOCIA</w:t>
      </w:r>
      <w:r w:rsidR="00557105">
        <w:rPr>
          <w:rFonts w:ascii="Arial" w:hAnsi="Arial" w:cs="Arial"/>
          <w:b/>
          <w:color w:val="6E6E6E"/>
          <w:sz w:val="18"/>
          <w:szCs w:val="18"/>
          <w:lang w:eastAsia="es-ES"/>
        </w:rPr>
        <w:t>:</w:t>
      </w:r>
    </w:p>
    <w:p w14:paraId="437B6B9F" w14:textId="77777777" w:rsidR="00FB102F" w:rsidRPr="005B3A07" w:rsidRDefault="00FB102F" w:rsidP="00FB102F">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Excursión de Safari en Jeep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5B3A07">
        <w:rPr>
          <w:rFonts w:ascii="Arial" w:hAnsi="Arial" w:cs="Arial"/>
          <w:bCs/>
          <w:color w:val="6E6E6E"/>
          <w:sz w:val="18"/>
          <w:szCs w:val="18"/>
          <w:lang w:eastAsia="es-ES"/>
        </w:rPr>
        <w:t>Ortahisar</w:t>
      </w:r>
      <w:proofErr w:type="spellEnd"/>
      <w:r w:rsidRPr="005B3A07">
        <w:rPr>
          <w:rFonts w:ascii="Arial" w:hAnsi="Arial" w:cs="Arial"/>
          <w:bCs/>
          <w:color w:val="6E6E6E"/>
          <w:sz w:val="18"/>
          <w:szCs w:val="18"/>
          <w:lang w:eastAsia="es-ES"/>
        </w:rPr>
        <w:t xml:space="preserve">, la iglesia de </w:t>
      </w:r>
      <w:proofErr w:type="spellStart"/>
      <w:r w:rsidRPr="005B3A07">
        <w:rPr>
          <w:rFonts w:ascii="Arial" w:hAnsi="Arial" w:cs="Arial"/>
          <w:bCs/>
          <w:color w:val="6E6E6E"/>
          <w:sz w:val="18"/>
          <w:szCs w:val="18"/>
          <w:lang w:eastAsia="es-ES"/>
        </w:rPr>
        <w:t>Pancarlik</w:t>
      </w:r>
      <w:proofErr w:type="spellEnd"/>
      <w:r w:rsidRPr="005B3A07">
        <w:rPr>
          <w:rFonts w:ascii="Arial" w:hAnsi="Arial" w:cs="Arial"/>
          <w:bCs/>
          <w:color w:val="6E6E6E"/>
          <w:sz w:val="18"/>
          <w:szCs w:val="18"/>
          <w:lang w:eastAsia="es-ES"/>
        </w:rPr>
        <w:t xml:space="preserve"> y las impresionantes formaciones volcánicas de Capadocia. </w:t>
      </w:r>
    </w:p>
    <w:p w14:paraId="6BEB56CC" w14:textId="77777777" w:rsidR="0077516A" w:rsidRPr="003A3827" w:rsidRDefault="0077516A" w:rsidP="00BD3277">
      <w:pPr>
        <w:jc w:val="both"/>
        <w:rPr>
          <w:rFonts w:ascii="Arial" w:hAnsi="Arial" w:cs="Arial"/>
          <w:b/>
          <w:color w:val="6E6E6E"/>
          <w:sz w:val="18"/>
          <w:szCs w:val="18"/>
          <w:u w:val="single"/>
        </w:rPr>
      </w:pPr>
    </w:p>
    <w:p w14:paraId="3E6DCF90" w14:textId="77777777" w:rsidR="00BD3277" w:rsidRPr="00557105" w:rsidRDefault="00BD3277" w:rsidP="00BD3277">
      <w:pPr>
        <w:jc w:val="both"/>
        <w:rPr>
          <w:rFonts w:ascii="Arial" w:hAnsi="Arial" w:cs="Arial"/>
          <w:b/>
          <w:color w:val="6E6E6E"/>
          <w:sz w:val="18"/>
          <w:szCs w:val="18"/>
        </w:rPr>
      </w:pPr>
      <w:r w:rsidRPr="00557105">
        <w:rPr>
          <w:rFonts w:ascii="Arial" w:hAnsi="Arial" w:cs="Arial"/>
          <w:b/>
          <w:color w:val="6E6E6E"/>
          <w:sz w:val="18"/>
          <w:szCs w:val="18"/>
        </w:rPr>
        <w:t>CONDICIONES:</w:t>
      </w:r>
    </w:p>
    <w:p w14:paraId="091BF808" w14:textId="44DFCD35" w:rsidR="000B5D7A" w:rsidRPr="003A3827" w:rsidRDefault="00BD3277" w:rsidP="00703E90">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Solicitar como </w:t>
      </w:r>
      <w:r w:rsidR="0037221B" w:rsidRPr="00557105">
        <w:rPr>
          <w:rFonts w:ascii="Arial" w:hAnsi="Arial" w:cs="Arial"/>
          <w:b/>
          <w:bCs/>
          <w:color w:val="6E6E6E"/>
          <w:sz w:val="18"/>
          <w:szCs w:val="18"/>
        </w:rPr>
        <w:t>TODA TURQUÍA</w:t>
      </w:r>
      <w:r w:rsidR="00D450F1" w:rsidRPr="00557105">
        <w:rPr>
          <w:rFonts w:ascii="Arial" w:hAnsi="Arial" w:cs="Arial"/>
          <w:b/>
          <w:bCs/>
          <w:color w:val="6E6E6E"/>
          <w:sz w:val="18"/>
          <w:szCs w:val="18"/>
        </w:rPr>
        <w:t>.</w:t>
      </w:r>
    </w:p>
    <w:p w14:paraId="1D570BAE" w14:textId="77777777" w:rsidR="00557105" w:rsidRPr="00557105" w:rsidRDefault="004367A6" w:rsidP="004367A6">
      <w:pPr>
        <w:numPr>
          <w:ilvl w:val="0"/>
          <w:numId w:val="1"/>
        </w:numPr>
        <w:jc w:val="both"/>
        <w:rPr>
          <w:rFonts w:ascii="Arial" w:hAnsi="Arial" w:cs="Arial"/>
          <w:b/>
          <w:bCs/>
          <w:i/>
          <w:iCs/>
          <w:color w:val="6E6E6E"/>
          <w:sz w:val="18"/>
          <w:szCs w:val="18"/>
        </w:rPr>
      </w:pPr>
      <w:r w:rsidRPr="00557105">
        <w:rPr>
          <w:rFonts w:ascii="Arial" w:hAnsi="Arial" w:cs="Arial"/>
          <w:b/>
          <w:bCs/>
          <w:i/>
          <w:iCs/>
          <w:color w:val="6E6E6E"/>
          <w:sz w:val="18"/>
          <w:szCs w:val="18"/>
        </w:rPr>
        <w:t xml:space="preserve">Válido hasta agotar stock. </w:t>
      </w:r>
    </w:p>
    <w:p w14:paraId="535A0FDE" w14:textId="412E03DD"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Precio por persona.</w:t>
      </w:r>
    </w:p>
    <w:p w14:paraId="411FA1F9"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Comisión 12% + incentivo USD 20 por pasajero (no aplica comisión GEA).</w:t>
      </w:r>
    </w:p>
    <w:p w14:paraId="75959DA1"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Tarifas sujetas a cambio sin previo aviso y no aplicables a grupos.</w:t>
      </w:r>
    </w:p>
    <w:p w14:paraId="07CD10F8"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Pagos en efectivo o depósito bancario.</w:t>
      </w:r>
    </w:p>
    <w:p w14:paraId="6110A7B9"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No permite cambios. No reembolsable, no endosable ni transferible.</w:t>
      </w:r>
    </w:p>
    <w:p w14:paraId="56FF55CC"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No show: penalidad 100%.</w:t>
      </w:r>
    </w:p>
    <w:p w14:paraId="1C8B5B0A"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Tipo de cambio referencial: S/ 3.90.</w:t>
      </w:r>
    </w:p>
    <w:p w14:paraId="29303FA3"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Tarifa puede caducar sin previo aviso.</w:t>
      </w:r>
    </w:p>
    <w:p w14:paraId="3B06221D" w14:textId="77777777" w:rsidR="004367A6" w:rsidRPr="003B6309"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Válido para salidas promocionales (consultar suplementos).</w:t>
      </w:r>
    </w:p>
    <w:p w14:paraId="75577A77" w14:textId="77777777" w:rsidR="004367A6" w:rsidRDefault="004367A6" w:rsidP="004367A6">
      <w:pPr>
        <w:numPr>
          <w:ilvl w:val="0"/>
          <w:numId w:val="1"/>
        </w:numPr>
        <w:jc w:val="both"/>
        <w:rPr>
          <w:rFonts w:ascii="Arial" w:hAnsi="Arial" w:cs="Arial"/>
          <w:color w:val="6E6E6E"/>
          <w:sz w:val="18"/>
          <w:szCs w:val="18"/>
        </w:rPr>
      </w:pPr>
      <w:r w:rsidRPr="003B6309">
        <w:rPr>
          <w:rFonts w:ascii="Arial" w:hAnsi="Arial" w:cs="Arial"/>
          <w:color w:val="6E6E6E"/>
          <w:sz w:val="18"/>
          <w:szCs w:val="18"/>
        </w:rPr>
        <w:t>Servicios pueden ser reemplazados por similares en caso de no disponibilidad.</w:t>
      </w:r>
    </w:p>
    <w:p w14:paraId="2C3FDBD6" w14:textId="14AAAC47" w:rsidR="006F4B70" w:rsidRPr="00E9589C" w:rsidRDefault="004367A6" w:rsidP="00054F23">
      <w:pPr>
        <w:numPr>
          <w:ilvl w:val="0"/>
          <w:numId w:val="1"/>
        </w:numPr>
        <w:jc w:val="both"/>
        <w:rPr>
          <w:rFonts w:ascii="Arial" w:hAnsi="Arial" w:cs="Arial"/>
          <w:sz w:val="18"/>
          <w:szCs w:val="18"/>
        </w:rPr>
      </w:pPr>
      <w:r w:rsidRPr="00E9589C">
        <w:rPr>
          <w:rFonts w:ascii="Arial" w:hAnsi="Arial" w:cs="Arial"/>
          <w:color w:val="6E6E6E"/>
          <w:sz w:val="18"/>
          <w:szCs w:val="18"/>
        </w:rPr>
        <w:t xml:space="preserve">Todos los precios actualizados al 06 mayo 2026. </w:t>
      </w:r>
    </w:p>
    <w:sectPr w:rsidR="006F4B70" w:rsidRPr="00E9589C" w:rsidSect="003316B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699C" w14:textId="77777777" w:rsidR="00466F12" w:rsidRDefault="00466F12">
      <w:r>
        <w:separator/>
      </w:r>
    </w:p>
  </w:endnote>
  <w:endnote w:type="continuationSeparator" w:id="0">
    <w:p w14:paraId="514F7B1B" w14:textId="77777777" w:rsidR="00466F12" w:rsidRDefault="0046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2CF261E9"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8A0F" w14:textId="77777777" w:rsidR="00466F12" w:rsidRDefault="00466F12">
      <w:r>
        <w:separator/>
      </w:r>
    </w:p>
  </w:footnote>
  <w:footnote w:type="continuationSeparator" w:id="0">
    <w:p w14:paraId="55C060FA" w14:textId="77777777" w:rsidR="00466F12" w:rsidRDefault="0046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77A3EFBB" w:rsidR="000C7694" w:rsidRDefault="00557105">
    <w:pPr>
      <w:pStyle w:val="Encabezado"/>
    </w:pPr>
    <w:r>
      <w:rPr>
        <w:noProof/>
        <w:lang w:val="es-PE" w:eastAsia="es-PE"/>
      </w:rPr>
      <w:drawing>
        <wp:anchor distT="0" distB="0" distL="114300" distR="114300" simplePos="0" relativeHeight="251659264" behindDoc="0" locked="0" layoutInCell="1" allowOverlap="1" wp14:anchorId="2FEF0929" wp14:editId="468D592B">
          <wp:simplePos x="0" y="0"/>
          <wp:positionH relativeFrom="column">
            <wp:posOffset>5021580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126EAF11" wp14:editId="6C577B57">
          <wp:simplePos x="0" y="0"/>
          <wp:positionH relativeFrom="column">
            <wp:posOffset>-403860</wp:posOffset>
          </wp:positionH>
          <wp:positionV relativeFrom="paragraph">
            <wp:posOffset>-330200</wp:posOffset>
          </wp:positionV>
          <wp:extent cx="2260600" cy="714375"/>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D70EE6"/>
    <w:multiLevelType w:val="hybridMultilevel"/>
    <w:tmpl w:val="6D9A0D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AE747B7"/>
    <w:multiLevelType w:val="hybridMultilevel"/>
    <w:tmpl w:val="EDC2E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4778A3"/>
    <w:multiLevelType w:val="hybridMultilevel"/>
    <w:tmpl w:val="CACCA16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3E574B6"/>
    <w:multiLevelType w:val="hybridMultilevel"/>
    <w:tmpl w:val="7A687ADC"/>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28B18B1"/>
    <w:multiLevelType w:val="hybridMultilevel"/>
    <w:tmpl w:val="D154034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32113D1"/>
    <w:multiLevelType w:val="hybridMultilevel"/>
    <w:tmpl w:val="D2127CB4"/>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417AC"/>
    <w:multiLevelType w:val="hybridMultilevel"/>
    <w:tmpl w:val="9A9A9AC2"/>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98405685">
    <w:abstractNumId w:val="17"/>
  </w:num>
  <w:num w:numId="2" w16cid:durableId="516194131">
    <w:abstractNumId w:val="13"/>
  </w:num>
  <w:num w:numId="3" w16cid:durableId="1475484417">
    <w:abstractNumId w:val="9"/>
  </w:num>
  <w:num w:numId="4" w16cid:durableId="1085147369">
    <w:abstractNumId w:val="14"/>
  </w:num>
  <w:num w:numId="5" w16cid:durableId="1763211589">
    <w:abstractNumId w:val="1"/>
  </w:num>
  <w:num w:numId="6" w16cid:durableId="286198941">
    <w:abstractNumId w:val="12"/>
  </w:num>
  <w:num w:numId="7" w16cid:durableId="1241864786">
    <w:abstractNumId w:val="6"/>
  </w:num>
  <w:num w:numId="8" w16cid:durableId="1751539509">
    <w:abstractNumId w:val="8"/>
  </w:num>
  <w:num w:numId="9" w16cid:durableId="559247336">
    <w:abstractNumId w:val="11"/>
  </w:num>
  <w:num w:numId="10" w16cid:durableId="1933970227">
    <w:abstractNumId w:val="2"/>
  </w:num>
  <w:num w:numId="11" w16cid:durableId="1688407722">
    <w:abstractNumId w:val="10"/>
  </w:num>
  <w:num w:numId="12" w16cid:durableId="938804179">
    <w:abstractNumId w:val="0"/>
  </w:num>
  <w:num w:numId="13" w16cid:durableId="626351037">
    <w:abstractNumId w:val="4"/>
  </w:num>
  <w:num w:numId="14" w16cid:durableId="1111709275">
    <w:abstractNumId w:val="18"/>
  </w:num>
  <w:num w:numId="15" w16cid:durableId="1875464866">
    <w:abstractNumId w:val="16"/>
  </w:num>
  <w:num w:numId="16" w16cid:durableId="1696419668">
    <w:abstractNumId w:val="7"/>
  </w:num>
  <w:num w:numId="17" w16cid:durableId="956180243">
    <w:abstractNumId w:val="5"/>
  </w:num>
  <w:num w:numId="18" w16cid:durableId="1315988994">
    <w:abstractNumId w:val="15"/>
  </w:num>
  <w:num w:numId="19" w16cid:durableId="314141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32ACD"/>
    <w:rsid w:val="00080874"/>
    <w:rsid w:val="000B5D7A"/>
    <w:rsid w:val="000C7006"/>
    <w:rsid w:val="000C7694"/>
    <w:rsid w:val="000D03EB"/>
    <w:rsid w:val="00153196"/>
    <w:rsid w:val="00170AF4"/>
    <w:rsid w:val="001B1576"/>
    <w:rsid w:val="00263896"/>
    <w:rsid w:val="00294045"/>
    <w:rsid w:val="002B7799"/>
    <w:rsid w:val="003316B3"/>
    <w:rsid w:val="00341146"/>
    <w:rsid w:val="00357FEC"/>
    <w:rsid w:val="0037221B"/>
    <w:rsid w:val="003A3827"/>
    <w:rsid w:val="003D3557"/>
    <w:rsid w:val="003F4628"/>
    <w:rsid w:val="00400DDC"/>
    <w:rsid w:val="004367A6"/>
    <w:rsid w:val="00440865"/>
    <w:rsid w:val="00454046"/>
    <w:rsid w:val="00456110"/>
    <w:rsid w:val="00466F12"/>
    <w:rsid w:val="004703BA"/>
    <w:rsid w:val="0047532F"/>
    <w:rsid w:val="004A2402"/>
    <w:rsid w:val="004A4C09"/>
    <w:rsid w:val="004A7367"/>
    <w:rsid w:val="00507E5B"/>
    <w:rsid w:val="005170DE"/>
    <w:rsid w:val="00521197"/>
    <w:rsid w:val="00536E0C"/>
    <w:rsid w:val="00557105"/>
    <w:rsid w:val="00567BBA"/>
    <w:rsid w:val="00587467"/>
    <w:rsid w:val="00593E4B"/>
    <w:rsid w:val="005A30C8"/>
    <w:rsid w:val="005B71F6"/>
    <w:rsid w:val="005C4EC2"/>
    <w:rsid w:val="005D4846"/>
    <w:rsid w:val="005E256F"/>
    <w:rsid w:val="005E472C"/>
    <w:rsid w:val="0067530F"/>
    <w:rsid w:val="006E22C3"/>
    <w:rsid w:val="006E41BB"/>
    <w:rsid w:val="006F4B70"/>
    <w:rsid w:val="00707E89"/>
    <w:rsid w:val="00756530"/>
    <w:rsid w:val="0076580D"/>
    <w:rsid w:val="00773509"/>
    <w:rsid w:val="0077516A"/>
    <w:rsid w:val="007D3767"/>
    <w:rsid w:val="007F19B9"/>
    <w:rsid w:val="00817C1E"/>
    <w:rsid w:val="00823854"/>
    <w:rsid w:val="00852EB1"/>
    <w:rsid w:val="00894949"/>
    <w:rsid w:val="008E02BC"/>
    <w:rsid w:val="00937B2F"/>
    <w:rsid w:val="009624B8"/>
    <w:rsid w:val="009C4589"/>
    <w:rsid w:val="00A20DC5"/>
    <w:rsid w:val="00A44666"/>
    <w:rsid w:val="00AB3CBD"/>
    <w:rsid w:val="00B011B6"/>
    <w:rsid w:val="00B03F99"/>
    <w:rsid w:val="00B04AEC"/>
    <w:rsid w:val="00B06D50"/>
    <w:rsid w:val="00B31F2E"/>
    <w:rsid w:val="00B637A0"/>
    <w:rsid w:val="00B778B8"/>
    <w:rsid w:val="00BB5CCD"/>
    <w:rsid w:val="00BC1CBE"/>
    <w:rsid w:val="00BC6637"/>
    <w:rsid w:val="00BD0CFC"/>
    <w:rsid w:val="00BD3277"/>
    <w:rsid w:val="00BD40C3"/>
    <w:rsid w:val="00BE3F93"/>
    <w:rsid w:val="00C03385"/>
    <w:rsid w:val="00C13462"/>
    <w:rsid w:val="00C5564B"/>
    <w:rsid w:val="00CC75F8"/>
    <w:rsid w:val="00CF794A"/>
    <w:rsid w:val="00D450F1"/>
    <w:rsid w:val="00D47483"/>
    <w:rsid w:val="00DB0EBE"/>
    <w:rsid w:val="00E12BA5"/>
    <w:rsid w:val="00E165C1"/>
    <w:rsid w:val="00E315C9"/>
    <w:rsid w:val="00E85772"/>
    <w:rsid w:val="00E9589C"/>
    <w:rsid w:val="00ED49F3"/>
    <w:rsid w:val="00F13A16"/>
    <w:rsid w:val="00F15483"/>
    <w:rsid w:val="00F46D5A"/>
    <w:rsid w:val="00F773F9"/>
    <w:rsid w:val="00FB102F"/>
    <w:rsid w:val="00FD65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2069</Words>
  <Characters>11382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2026-05-07T20:34:00Z</dcterms:created>
  <dcterms:modified xsi:type="dcterms:W3CDTF">2026-05-07T20:34:00Z</dcterms:modified>
</cp:coreProperties>
</file>