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BF592" w14:textId="3D07D528" w:rsidR="00430F4C" w:rsidRPr="006910B5" w:rsidRDefault="006910B5" w:rsidP="00430F4C">
      <w:pPr>
        <w:jc w:val="center"/>
        <w:rPr>
          <w:rFonts w:ascii="Arial" w:hAnsi="Arial" w:cs="Arial"/>
          <w:b/>
          <w:color w:val="828282"/>
          <w:sz w:val="28"/>
          <w:szCs w:val="28"/>
          <w:lang w:eastAsia="es-ES"/>
        </w:rPr>
      </w:pPr>
      <w:r w:rsidRPr="006910B5">
        <w:rPr>
          <w:rFonts w:ascii="Arial" w:hAnsi="Arial" w:cs="Arial"/>
          <w:b/>
          <w:color w:val="828282"/>
          <w:sz w:val="28"/>
          <w:szCs w:val="28"/>
          <w:lang w:eastAsia="es-ES"/>
        </w:rPr>
        <w:t xml:space="preserve">BUENOS AIRES &amp; FOZ DE IGUAZÚ </w:t>
      </w:r>
    </w:p>
    <w:p w14:paraId="0EB8F128" w14:textId="0E07431B" w:rsidR="00123CFA" w:rsidRPr="009C6343" w:rsidRDefault="004F45F4" w:rsidP="00123CFA">
      <w:pPr>
        <w:jc w:val="center"/>
        <w:rPr>
          <w:rFonts w:ascii="Arial" w:hAnsi="Arial" w:cs="Arial"/>
          <w:color w:val="828282"/>
          <w:sz w:val="20"/>
          <w:szCs w:val="20"/>
          <w:lang w:eastAsia="es-ES"/>
        </w:rPr>
      </w:pPr>
      <w:r w:rsidRPr="009C6343">
        <w:rPr>
          <w:rFonts w:ascii="Arial" w:hAnsi="Arial" w:cs="Arial"/>
          <w:color w:val="828282"/>
          <w:sz w:val="20"/>
          <w:szCs w:val="20"/>
          <w:lang w:eastAsia="es-ES"/>
        </w:rPr>
        <w:t>0</w:t>
      </w:r>
      <w:r w:rsidR="009C6343" w:rsidRPr="009C6343">
        <w:rPr>
          <w:rFonts w:ascii="Arial" w:hAnsi="Arial" w:cs="Arial"/>
          <w:color w:val="828282"/>
          <w:sz w:val="20"/>
          <w:szCs w:val="20"/>
          <w:lang w:eastAsia="es-ES"/>
        </w:rPr>
        <w:t>6</w:t>
      </w:r>
      <w:r w:rsidR="00123CFA" w:rsidRPr="009C6343">
        <w:rPr>
          <w:rFonts w:ascii="Arial" w:hAnsi="Arial" w:cs="Arial"/>
          <w:color w:val="828282"/>
          <w:sz w:val="20"/>
          <w:szCs w:val="20"/>
          <w:lang w:eastAsia="es-ES"/>
        </w:rPr>
        <w:t xml:space="preserve"> </w:t>
      </w:r>
      <w:r w:rsidR="008647A2" w:rsidRPr="009C6343">
        <w:rPr>
          <w:rFonts w:ascii="Arial" w:hAnsi="Arial" w:cs="Arial"/>
          <w:color w:val="828282"/>
          <w:sz w:val="20"/>
          <w:szCs w:val="20"/>
          <w:lang w:eastAsia="es-ES"/>
        </w:rPr>
        <w:t>días</w:t>
      </w:r>
      <w:r w:rsidR="00123CFA" w:rsidRPr="009C6343">
        <w:rPr>
          <w:rFonts w:ascii="Arial" w:hAnsi="Arial" w:cs="Arial"/>
          <w:color w:val="828282"/>
          <w:sz w:val="20"/>
          <w:szCs w:val="20"/>
          <w:lang w:eastAsia="es-ES"/>
        </w:rPr>
        <w:t xml:space="preserve"> / 0</w:t>
      </w:r>
      <w:r w:rsidR="009C6343" w:rsidRPr="009C6343">
        <w:rPr>
          <w:rFonts w:ascii="Arial" w:hAnsi="Arial" w:cs="Arial"/>
          <w:color w:val="828282"/>
          <w:sz w:val="20"/>
          <w:szCs w:val="20"/>
          <w:lang w:eastAsia="es-ES"/>
        </w:rPr>
        <w:t>5</w:t>
      </w:r>
      <w:r w:rsidR="00123CFA" w:rsidRPr="009C6343">
        <w:rPr>
          <w:rFonts w:ascii="Arial" w:hAnsi="Arial" w:cs="Arial"/>
          <w:color w:val="828282"/>
          <w:sz w:val="20"/>
          <w:szCs w:val="20"/>
          <w:lang w:eastAsia="es-ES"/>
        </w:rPr>
        <w:t xml:space="preserve"> </w:t>
      </w:r>
      <w:r w:rsidR="008647A2" w:rsidRPr="009C6343">
        <w:rPr>
          <w:rFonts w:ascii="Arial" w:hAnsi="Arial" w:cs="Arial"/>
          <w:color w:val="828282"/>
          <w:sz w:val="20"/>
          <w:szCs w:val="20"/>
          <w:lang w:eastAsia="es-ES"/>
        </w:rPr>
        <w:t>n</w:t>
      </w:r>
      <w:r w:rsidR="00123CFA" w:rsidRPr="009C6343">
        <w:rPr>
          <w:rFonts w:ascii="Arial" w:hAnsi="Arial" w:cs="Arial"/>
          <w:color w:val="828282"/>
          <w:sz w:val="20"/>
          <w:szCs w:val="20"/>
          <w:lang w:eastAsia="es-ES"/>
        </w:rPr>
        <w:t>oches</w:t>
      </w:r>
    </w:p>
    <w:p w14:paraId="1F0A058A" w14:textId="721D939B" w:rsidR="00430F4C" w:rsidRPr="00602BEA" w:rsidRDefault="00A55FB5" w:rsidP="008647A2">
      <w:pPr>
        <w:shd w:val="clear" w:color="auto" w:fill="FFFFFF" w:themeFill="background1"/>
        <w:jc w:val="right"/>
        <w:rPr>
          <w:rFonts w:ascii="Arial" w:hAnsi="Arial" w:cs="Arial"/>
          <w:b/>
          <w:color w:val="ED6964"/>
          <w:sz w:val="20"/>
          <w:szCs w:val="20"/>
          <w:lang w:eastAsia="es-ES"/>
        </w:rPr>
      </w:pPr>
      <w:r w:rsidRPr="00602BEA">
        <w:rPr>
          <w:rFonts w:ascii="Arial" w:hAnsi="Arial" w:cs="Arial"/>
          <w:b/>
          <w:color w:val="ED6964"/>
          <w:sz w:val="20"/>
          <w:szCs w:val="20"/>
          <w:lang w:eastAsia="es-ES"/>
        </w:rPr>
        <w:t xml:space="preserve">DESDE US$ </w:t>
      </w:r>
      <w:r w:rsidR="009C6343">
        <w:rPr>
          <w:rFonts w:ascii="Arial" w:hAnsi="Arial" w:cs="Arial"/>
          <w:b/>
          <w:color w:val="ED6964"/>
          <w:sz w:val="20"/>
          <w:szCs w:val="20"/>
          <w:lang w:eastAsia="es-ES"/>
        </w:rPr>
        <w:t>4</w:t>
      </w:r>
      <w:r w:rsidR="00A318B0">
        <w:rPr>
          <w:rFonts w:ascii="Arial" w:hAnsi="Arial" w:cs="Arial"/>
          <w:b/>
          <w:color w:val="ED6964"/>
          <w:sz w:val="20"/>
          <w:szCs w:val="20"/>
          <w:lang w:eastAsia="es-ES"/>
        </w:rPr>
        <w:t>95</w:t>
      </w:r>
      <w:r w:rsidR="00430F4C" w:rsidRPr="00602BEA">
        <w:rPr>
          <w:rFonts w:ascii="Arial" w:hAnsi="Arial" w:cs="Arial"/>
          <w:b/>
          <w:color w:val="ED6964"/>
          <w:sz w:val="20"/>
          <w:szCs w:val="20"/>
          <w:lang w:eastAsia="es-ES"/>
        </w:rPr>
        <w:t>.00</w:t>
      </w:r>
    </w:p>
    <w:p w14:paraId="5E8342F1" w14:textId="56958E7B" w:rsidR="00123CFA" w:rsidRPr="006910B5" w:rsidRDefault="006910B5" w:rsidP="006910B5">
      <w:pPr>
        <w:ind w:left="360"/>
        <w:jc w:val="both"/>
        <w:rPr>
          <w:rFonts w:ascii="Arial" w:hAnsi="Arial" w:cs="Arial"/>
          <w:b/>
          <w:bCs/>
          <w:color w:val="828282"/>
          <w:sz w:val="18"/>
          <w:szCs w:val="18"/>
        </w:rPr>
      </w:pPr>
      <w:r w:rsidRPr="006910B5">
        <w:rPr>
          <w:rFonts w:ascii="Arial" w:hAnsi="Arial" w:cs="Arial"/>
          <w:b/>
          <w:bCs/>
          <w:color w:val="828282"/>
          <w:sz w:val="18"/>
          <w:szCs w:val="18"/>
        </w:rPr>
        <w:t>INCLUYE:</w:t>
      </w:r>
    </w:p>
    <w:p w14:paraId="42E56DA4" w14:textId="2C89C366" w:rsidR="004F45F4" w:rsidRPr="006910B5" w:rsidRDefault="004F45F4" w:rsidP="006910B5">
      <w:pPr>
        <w:ind w:left="708"/>
        <w:jc w:val="both"/>
        <w:rPr>
          <w:rFonts w:ascii="Arial" w:hAnsi="Arial" w:cs="Arial"/>
          <w:b/>
          <w:color w:val="828282"/>
          <w:sz w:val="18"/>
          <w:szCs w:val="18"/>
        </w:rPr>
      </w:pPr>
      <w:r w:rsidRPr="006910B5">
        <w:rPr>
          <w:rFonts w:ascii="Arial" w:hAnsi="Arial" w:cs="Arial"/>
          <w:b/>
          <w:color w:val="828282"/>
          <w:sz w:val="18"/>
          <w:szCs w:val="18"/>
        </w:rPr>
        <w:t xml:space="preserve">Buenos aires </w:t>
      </w:r>
    </w:p>
    <w:p w14:paraId="73A1D5A8" w14:textId="22C39C31" w:rsidR="004F45F4" w:rsidRPr="006910B5" w:rsidRDefault="004F45F4" w:rsidP="006910B5">
      <w:pPr>
        <w:pStyle w:val="Prrafodelista"/>
        <w:numPr>
          <w:ilvl w:val="0"/>
          <w:numId w:val="2"/>
        </w:numPr>
        <w:spacing w:line="240" w:lineRule="auto"/>
        <w:ind w:left="1788"/>
        <w:jc w:val="both"/>
        <w:rPr>
          <w:rFonts w:ascii="Arial" w:hAnsi="Arial" w:cs="Arial"/>
          <w:color w:val="828282"/>
          <w:sz w:val="18"/>
          <w:szCs w:val="18"/>
        </w:rPr>
      </w:pPr>
      <w:r w:rsidRPr="006910B5">
        <w:rPr>
          <w:rFonts w:ascii="Arial" w:hAnsi="Arial" w:cs="Arial"/>
          <w:color w:val="828282"/>
          <w:sz w:val="18"/>
          <w:szCs w:val="18"/>
        </w:rPr>
        <w:t>Traslado del aeropuerto - Hotel - aeropuerto. (servicio regular)</w:t>
      </w:r>
    </w:p>
    <w:p w14:paraId="228E710D" w14:textId="77777777" w:rsidR="004F45F4" w:rsidRPr="006910B5" w:rsidRDefault="004F45F4" w:rsidP="006910B5">
      <w:pPr>
        <w:pStyle w:val="Prrafodelista"/>
        <w:numPr>
          <w:ilvl w:val="0"/>
          <w:numId w:val="2"/>
        </w:numPr>
        <w:spacing w:line="240" w:lineRule="auto"/>
        <w:ind w:left="1788"/>
        <w:jc w:val="both"/>
        <w:rPr>
          <w:rFonts w:ascii="Arial" w:hAnsi="Arial" w:cs="Arial"/>
          <w:color w:val="828282"/>
          <w:sz w:val="18"/>
          <w:szCs w:val="18"/>
        </w:rPr>
      </w:pPr>
      <w:r w:rsidRPr="006910B5">
        <w:rPr>
          <w:rFonts w:ascii="Arial" w:hAnsi="Arial" w:cs="Arial"/>
          <w:color w:val="828282"/>
          <w:sz w:val="18"/>
          <w:szCs w:val="18"/>
        </w:rPr>
        <w:t>03 noches de alojamiento y desayuno.</w:t>
      </w:r>
    </w:p>
    <w:p w14:paraId="6C5B0B79" w14:textId="77777777" w:rsidR="004F45F4" w:rsidRPr="006910B5" w:rsidRDefault="004F45F4" w:rsidP="006910B5">
      <w:pPr>
        <w:pStyle w:val="Prrafodelista"/>
        <w:numPr>
          <w:ilvl w:val="0"/>
          <w:numId w:val="2"/>
        </w:numPr>
        <w:spacing w:line="240" w:lineRule="auto"/>
        <w:ind w:left="1788"/>
        <w:jc w:val="both"/>
        <w:rPr>
          <w:rFonts w:ascii="Arial" w:hAnsi="Arial" w:cs="Arial"/>
          <w:color w:val="828282"/>
          <w:sz w:val="18"/>
          <w:szCs w:val="18"/>
        </w:rPr>
      </w:pPr>
      <w:r w:rsidRPr="006910B5">
        <w:rPr>
          <w:rFonts w:ascii="Arial" w:hAnsi="Arial" w:cs="Arial"/>
          <w:color w:val="828282"/>
          <w:sz w:val="18"/>
          <w:szCs w:val="18"/>
        </w:rPr>
        <w:t xml:space="preserve">Excursión de medio día City tour en servicio regular (regreso al hotel por cuenta propia). </w:t>
      </w:r>
    </w:p>
    <w:p w14:paraId="3967D982" w14:textId="580C5663" w:rsidR="004F45F4" w:rsidRPr="006910B5" w:rsidRDefault="004F45F4" w:rsidP="006910B5">
      <w:pPr>
        <w:pStyle w:val="Prrafodelista"/>
        <w:numPr>
          <w:ilvl w:val="0"/>
          <w:numId w:val="2"/>
        </w:numPr>
        <w:spacing w:line="240" w:lineRule="auto"/>
        <w:ind w:left="1788"/>
        <w:jc w:val="both"/>
        <w:rPr>
          <w:rFonts w:ascii="Arial" w:hAnsi="Arial" w:cs="Arial"/>
          <w:color w:val="828282"/>
          <w:sz w:val="18"/>
          <w:szCs w:val="18"/>
        </w:rPr>
      </w:pPr>
      <w:r w:rsidRPr="006910B5">
        <w:rPr>
          <w:rFonts w:ascii="Arial" w:hAnsi="Arial" w:cs="Arial"/>
          <w:color w:val="828282"/>
          <w:sz w:val="18"/>
          <w:szCs w:val="18"/>
        </w:rPr>
        <w:t xml:space="preserve">Cortesías: </w:t>
      </w:r>
    </w:p>
    <w:p w14:paraId="635F0B8F" w14:textId="77777777" w:rsidR="004F45F4" w:rsidRPr="006910B5" w:rsidRDefault="004F45F4" w:rsidP="006910B5">
      <w:pPr>
        <w:pStyle w:val="Prrafodelista"/>
        <w:numPr>
          <w:ilvl w:val="1"/>
          <w:numId w:val="2"/>
        </w:numPr>
        <w:spacing w:line="240" w:lineRule="auto"/>
        <w:ind w:left="2508"/>
        <w:jc w:val="both"/>
        <w:rPr>
          <w:rFonts w:ascii="Arial" w:hAnsi="Arial" w:cs="Arial"/>
          <w:color w:val="828282"/>
          <w:sz w:val="18"/>
          <w:szCs w:val="18"/>
        </w:rPr>
      </w:pPr>
      <w:r w:rsidRPr="006910B5">
        <w:rPr>
          <w:rFonts w:ascii="Arial" w:hAnsi="Arial" w:cs="Arial"/>
          <w:color w:val="828282"/>
          <w:sz w:val="18"/>
          <w:szCs w:val="18"/>
        </w:rPr>
        <w:t>Casino Puerto Madero: Entrada y traslado gratis brindado por el Casino (mayores de 18 años).</w:t>
      </w:r>
    </w:p>
    <w:p w14:paraId="4BBCD60D" w14:textId="1BDFC071" w:rsidR="004F45F4" w:rsidRPr="006910B5" w:rsidRDefault="004F45F4" w:rsidP="006910B5">
      <w:pPr>
        <w:pStyle w:val="Prrafodelista"/>
        <w:spacing w:line="240" w:lineRule="auto"/>
        <w:ind w:left="708"/>
        <w:jc w:val="both"/>
        <w:rPr>
          <w:rFonts w:ascii="Arial" w:hAnsi="Arial" w:cs="Arial"/>
          <w:b/>
          <w:color w:val="828282"/>
          <w:sz w:val="18"/>
          <w:szCs w:val="18"/>
        </w:rPr>
      </w:pPr>
      <w:r w:rsidRPr="006910B5">
        <w:rPr>
          <w:rFonts w:ascii="Arial" w:hAnsi="Arial" w:cs="Arial"/>
          <w:b/>
          <w:color w:val="828282"/>
          <w:sz w:val="18"/>
          <w:szCs w:val="18"/>
        </w:rPr>
        <w:t xml:space="preserve">Iguazú </w:t>
      </w:r>
    </w:p>
    <w:p w14:paraId="6CAC0026" w14:textId="4162CA30" w:rsidR="00430F4C" w:rsidRPr="006910B5" w:rsidRDefault="00430F4C" w:rsidP="006910B5">
      <w:pPr>
        <w:pStyle w:val="Prrafodelista"/>
        <w:numPr>
          <w:ilvl w:val="0"/>
          <w:numId w:val="2"/>
        </w:numPr>
        <w:spacing w:line="240" w:lineRule="auto"/>
        <w:ind w:left="1788"/>
        <w:jc w:val="both"/>
        <w:rPr>
          <w:rFonts w:ascii="Arial" w:hAnsi="Arial" w:cs="Arial"/>
          <w:color w:val="828282"/>
          <w:sz w:val="18"/>
          <w:szCs w:val="18"/>
        </w:rPr>
      </w:pPr>
      <w:r w:rsidRPr="006910B5">
        <w:rPr>
          <w:rFonts w:ascii="Arial" w:hAnsi="Arial" w:cs="Arial"/>
          <w:color w:val="828282"/>
          <w:sz w:val="18"/>
          <w:szCs w:val="18"/>
        </w:rPr>
        <w:t xml:space="preserve">Traslado </w:t>
      </w:r>
      <w:r w:rsidR="00672F02" w:rsidRPr="006910B5">
        <w:rPr>
          <w:rFonts w:ascii="Arial" w:hAnsi="Arial" w:cs="Arial"/>
          <w:color w:val="828282"/>
          <w:sz w:val="18"/>
          <w:szCs w:val="18"/>
        </w:rPr>
        <w:t>aeropuerto IGR o IGU /</w:t>
      </w:r>
      <w:r w:rsidRPr="006910B5">
        <w:rPr>
          <w:rFonts w:ascii="Arial" w:hAnsi="Arial" w:cs="Arial"/>
          <w:color w:val="828282"/>
          <w:sz w:val="18"/>
          <w:szCs w:val="18"/>
        </w:rPr>
        <w:t xml:space="preserve"> </w:t>
      </w:r>
      <w:r w:rsidR="00C324E6" w:rsidRPr="006910B5">
        <w:rPr>
          <w:rFonts w:ascii="Arial" w:hAnsi="Arial" w:cs="Arial"/>
          <w:color w:val="828282"/>
          <w:sz w:val="18"/>
          <w:szCs w:val="18"/>
        </w:rPr>
        <w:t>H</w:t>
      </w:r>
      <w:r w:rsidR="00672F02" w:rsidRPr="006910B5">
        <w:rPr>
          <w:rFonts w:ascii="Arial" w:hAnsi="Arial" w:cs="Arial"/>
          <w:color w:val="828282"/>
          <w:sz w:val="18"/>
          <w:szCs w:val="18"/>
        </w:rPr>
        <w:t>otel /</w:t>
      </w:r>
      <w:r w:rsidRPr="006910B5">
        <w:rPr>
          <w:rFonts w:ascii="Arial" w:hAnsi="Arial" w:cs="Arial"/>
          <w:color w:val="828282"/>
          <w:sz w:val="18"/>
          <w:szCs w:val="18"/>
        </w:rPr>
        <w:t xml:space="preserve"> aeropuerto</w:t>
      </w:r>
      <w:r w:rsidR="00672F02" w:rsidRPr="006910B5">
        <w:rPr>
          <w:rFonts w:ascii="Arial" w:hAnsi="Arial" w:cs="Arial"/>
          <w:color w:val="828282"/>
          <w:sz w:val="18"/>
          <w:szCs w:val="18"/>
        </w:rPr>
        <w:t xml:space="preserve"> IGR o IGU</w:t>
      </w:r>
      <w:r w:rsidR="00C324E6" w:rsidRPr="006910B5">
        <w:rPr>
          <w:rFonts w:ascii="Arial" w:hAnsi="Arial" w:cs="Arial"/>
          <w:color w:val="828282"/>
          <w:sz w:val="18"/>
          <w:szCs w:val="18"/>
        </w:rPr>
        <w:t xml:space="preserve"> (Servicio regular)</w:t>
      </w:r>
    </w:p>
    <w:p w14:paraId="1D8EA186" w14:textId="39BC0B84" w:rsidR="00430F4C" w:rsidRPr="006910B5" w:rsidRDefault="00430F4C" w:rsidP="006910B5">
      <w:pPr>
        <w:pStyle w:val="Prrafodelista"/>
        <w:numPr>
          <w:ilvl w:val="0"/>
          <w:numId w:val="2"/>
        </w:numPr>
        <w:spacing w:line="240" w:lineRule="auto"/>
        <w:ind w:left="1788"/>
        <w:jc w:val="both"/>
        <w:rPr>
          <w:rFonts w:ascii="Arial" w:hAnsi="Arial" w:cs="Arial"/>
          <w:color w:val="828282"/>
          <w:sz w:val="18"/>
          <w:szCs w:val="18"/>
        </w:rPr>
      </w:pPr>
      <w:r w:rsidRPr="006910B5">
        <w:rPr>
          <w:rFonts w:ascii="Arial" w:hAnsi="Arial" w:cs="Arial"/>
          <w:color w:val="828282"/>
          <w:sz w:val="18"/>
          <w:szCs w:val="18"/>
        </w:rPr>
        <w:t>0</w:t>
      </w:r>
      <w:r w:rsidR="009C6343" w:rsidRPr="006910B5">
        <w:rPr>
          <w:rFonts w:ascii="Arial" w:hAnsi="Arial" w:cs="Arial"/>
          <w:color w:val="828282"/>
          <w:sz w:val="18"/>
          <w:szCs w:val="18"/>
        </w:rPr>
        <w:t>2</w:t>
      </w:r>
      <w:r w:rsidRPr="006910B5">
        <w:rPr>
          <w:rFonts w:ascii="Arial" w:hAnsi="Arial" w:cs="Arial"/>
          <w:color w:val="828282"/>
          <w:sz w:val="18"/>
          <w:szCs w:val="18"/>
        </w:rPr>
        <w:t xml:space="preserve"> no</w:t>
      </w:r>
      <w:r w:rsidR="002047E1" w:rsidRPr="006910B5">
        <w:rPr>
          <w:rFonts w:ascii="Arial" w:hAnsi="Arial" w:cs="Arial"/>
          <w:color w:val="828282"/>
          <w:sz w:val="18"/>
          <w:szCs w:val="18"/>
        </w:rPr>
        <w:t>ches de alojamiento con</w:t>
      </w:r>
      <w:r w:rsidR="000D5392" w:rsidRPr="006910B5">
        <w:rPr>
          <w:rFonts w:ascii="Arial" w:hAnsi="Arial" w:cs="Arial"/>
          <w:color w:val="828282"/>
          <w:sz w:val="18"/>
          <w:szCs w:val="18"/>
        </w:rPr>
        <w:t xml:space="preserve"> desayuno</w:t>
      </w:r>
    </w:p>
    <w:p w14:paraId="03D764EE" w14:textId="5C21AA4D" w:rsidR="002047E1" w:rsidRPr="006910B5" w:rsidRDefault="002047E1" w:rsidP="006910B5">
      <w:pPr>
        <w:pStyle w:val="Prrafodelista"/>
        <w:numPr>
          <w:ilvl w:val="0"/>
          <w:numId w:val="2"/>
        </w:numPr>
        <w:spacing w:line="240" w:lineRule="auto"/>
        <w:ind w:left="1788"/>
        <w:jc w:val="both"/>
        <w:rPr>
          <w:rFonts w:ascii="Arial" w:hAnsi="Arial" w:cs="Arial"/>
          <w:color w:val="828282"/>
          <w:sz w:val="18"/>
          <w:szCs w:val="18"/>
        </w:rPr>
      </w:pPr>
      <w:r w:rsidRPr="006910B5">
        <w:rPr>
          <w:rFonts w:ascii="Arial" w:hAnsi="Arial" w:cs="Arial"/>
          <w:color w:val="828282"/>
          <w:sz w:val="18"/>
          <w:szCs w:val="18"/>
        </w:rPr>
        <w:t xml:space="preserve">Tour </w:t>
      </w:r>
      <w:r w:rsidR="00A159FD" w:rsidRPr="006910B5">
        <w:rPr>
          <w:rFonts w:ascii="Arial" w:hAnsi="Arial" w:cs="Arial"/>
          <w:color w:val="828282"/>
          <w:sz w:val="18"/>
          <w:szCs w:val="18"/>
        </w:rPr>
        <w:t xml:space="preserve">cataratas Brasil (sin entradas) </w:t>
      </w:r>
    </w:p>
    <w:p w14:paraId="7947AA5E" w14:textId="780ABDAF" w:rsidR="002047E1" w:rsidRPr="006910B5" w:rsidRDefault="002047E1" w:rsidP="006910B5">
      <w:pPr>
        <w:pStyle w:val="Prrafodelista"/>
        <w:numPr>
          <w:ilvl w:val="0"/>
          <w:numId w:val="2"/>
        </w:numPr>
        <w:spacing w:line="240" w:lineRule="auto"/>
        <w:ind w:left="1788"/>
        <w:jc w:val="both"/>
        <w:rPr>
          <w:rFonts w:ascii="Arial" w:hAnsi="Arial" w:cs="Arial"/>
          <w:color w:val="828282"/>
          <w:sz w:val="18"/>
          <w:szCs w:val="18"/>
        </w:rPr>
      </w:pPr>
      <w:r w:rsidRPr="006910B5">
        <w:rPr>
          <w:rFonts w:ascii="Arial" w:hAnsi="Arial" w:cs="Arial"/>
          <w:color w:val="828282"/>
          <w:sz w:val="18"/>
          <w:szCs w:val="18"/>
        </w:rPr>
        <w:t xml:space="preserve">Tour cataratas </w:t>
      </w:r>
      <w:r w:rsidR="00672F02" w:rsidRPr="006910B5">
        <w:rPr>
          <w:rFonts w:ascii="Arial" w:hAnsi="Arial" w:cs="Arial"/>
          <w:color w:val="828282"/>
          <w:sz w:val="18"/>
          <w:szCs w:val="18"/>
        </w:rPr>
        <w:t>Argentina (</w:t>
      </w:r>
      <w:r w:rsidRPr="006910B5">
        <w:rPr>
          <w:rFonts w:ascii="Arial" w:hAnsi="Arial" w:cs="Arial"/>
          <w:color w:val="828282"/>
          <w:sz w:val="18"/>
          <w:szCs w:val="18"/>
        </w:rPr>
        <w:t>sin entradas).</w:t>
      </w:r>
    </w:p>
    <w:p w14:paraId="7FF1F6C4" w14:textId="1FEB89BD" w:rsidR="00815AD2" w:rsidRPr="006910B5" w:rsidRDefault="00815AD2" w:rsidP="006910B5">
      <w:pPr>
        <w:pStyle w:val="Prrafodelista"/>
        <w:numPr>
          <w:ilvl w:val="0"/>
          <w:numId w:val="2"/>
        </w:numPr>
        <w:spacing w:line="240" w:lineRule="auto"/>
        <w:ind w:left="1788"/>
        <w:jc w:val="both"/>
        <w:rPr>
          <w:rFonts w:ascii="Arial" w:hAnsi="Arial" w:cs="Arial"/>
          <w:color w:val="000000" w:themeColor="text1"/>
          <w:sz w:val="18"/>
          <w:szCs w:val="18"/>
        </w:rPr>
      </w:pPr>
      <w:r w:rsidRPr="006910B5">
        <w:rPr>
          <w:rFonts w:ascii="Arial" w:hAnsi="Arial" w:cs="Arial"/>
          <w:color w:val="828282"/>
          <w:sz w:val="18"/>
          <w:szCs w:val="18"/>
        </w:rPr>
        <w:t>Tarjeta de asistencia por 0</w:t>
      </w:r>
      <w:r w:rsidR="004F45F4" w:rsidRPr="006910B5">
        <w:rPr>
          <w:rFonts w:ascii="Arial" w:hAnsi="Arial" w:cs="Arial"/>
          <w:color w:val="828282"/>
          <w:sz w:val="18"/>
          <w:szCs w:val="18"/>
        </w:rPr>
        <w:t>7</w:t>
      </w:r>
      <w:r w:rsidRPr="006910B5">
        <w:rPr>
          <w:rFonts w:ascii="Arial" w:hAnsi="Arial" w:cs="Arial"/>
          <w:color w:val="828282"/>
          <w:sz w:val="18"/>
          <w:szCs w:val="18"/>
        </w:rPr>
        <w:t xml:space="preserve"> Días, Assis</w:t>
      </w:r>
      <w:r w:rsidR="00672F02" w:rsidRPr="006910B5">
        <w:rPr>
          <w:rFonts w:ascii="Arial" w:hAnsi="Arial" w:cs="Arial"/>
          <w:color w:val="828282"/>
          <w:sz w:val="18"/>
          <w:szCs w:val="18"/>
        </w:rPr>
        <w:t>t</w:t>
      </w:r>
      <w:r w:rsidRPr="006910B5">
        <w:rPr>
          <w:rFonts w:ascii="Arial" w:hAnsi="Arial" w:cs="Arial"/>
          <w:color w:val="828282"/>
          <w:sz w:val="18"/>
          <w:szCs w:val="18"/>
        </w:rPr>
        <w:t xml:space="preserve"> </w:t>
      </w:r>
      <w:r w:rsidR="00672F02" w:rsidRPr="006910B5">
        <w:rPr>
          <w:rFonts w:ascii="Arial" w:hAnsi="Arial" w:cs="Arial"/>
          <w:color w:val="828282"/>
          <w:sz w:val="18"/>
          <w:szCs w:val="18"/>
        </w:rPr>
        <w:t>c</w:t>
      </w:r>
      <w:r w:rsidRPr="006910B5">
        <w:rPr>
          <w:rFonts w:ascii="Arial" w:hAnsi="Arial" w:cs="Arial"/>
          <w:color w:val="828282"/>
          <w:sz w:val="18"/>
          <w:szCs w:val="18"/>
        </w:rPr>
        <w:t>ard</w:t>
      </w:r>
      <w:r w:rsidRPr="006910B5">
        <w:rPr>
          <w:rFonts w:ascii="Arial" w:hAnsi="Arial" w:cs="Arial"/>
          <w:color w:val="000000" w:themeColor="text1"/>
          <w:sz w:val="18"/>
          <w:szCs w:val="18"/>
        </w:rPr>
        <w:t>.</w:t>
      </w:r>
    </w:p>
    <w:p w14:paraId="677A1B1B" w14:textId="77777777" w:rsidR="00A55FB5" w:rsidRPr="006910B5" w:rsidRDefault="00A55FB5" w:rsidP="006910B5">
      <w:pPr>
        <w:jc w:val="center"/>
        <w:rPr>
          <w:rFonts w:ascii="Arial" w:hAnsi="Arial" w:cs="Arial"/>
          <w:i/>
          <w:color w:val="FF0000"/>
          <w:sz w:val="18"/>
          <w:szCs w:val="18"/>
        </w:rPr>
      </w:pPr>
    </w:p>
    <w:tbl>
      <w:tblPr>
        <w:tblW w:w="9920" w:type="dxa"/>
        <w:tblCellMar>
          <w:left w:w="70" w:type="dxa"/>
          <w:right w:w="70" w:type="dxa"/>
        </w:tblCellMar>
        <w:tblLook w:val="04A0" w:firstRow="1" w:lastRow="0" w:firstColumn="1" w:lastColumn="0" w:noHBand="0" w:noVBand="1"/>
      </w:tblPr>
      <w:tblGrid>
        <w:gridCol w:w="2480"/>
        <w:gridCol w:w="1240"/>
        <w:gridCol w:w="1240"/>
        <w:gridCol w:w="1742"/>
        <w:gridCol w:w="1612"/>
        <w:gridCol w:w="1606"/>
      </w:tblGrid>
      <w:tr w:rsidR="00A318B0" w:rsidRPr="006910B5" w14:paraId="13A0E840" w14:textId="77777777" w:rsidTr="00A318B0">
        <w:trPr>
          <w:trHeight w:val="288"/>
        </w:trPr>
        <w:tc>
          <w:tcPr>
            <w:tcW w:w="2480" w:type="dxa"/>
            <w:vMerge w:val="restart"/>
            <w:tcBorders>
              <w:top w:val="single" w:sz="4" w:space="0" w:color="auto"/>
              <w:left w:val="single" w:sz="4" w:space="0" w:color="auto"/>
              <w:bottom w:val="single" w:sz="4" w:space="0" w:color="auto"/>
              <w:right w:val="single" w:sz="4" w:space="0" w:color="auto"/>
            </w:tcBorders>
            <w:shd w:val="clear" w:color="000000" w:fill="969696"/>
            <w:noWrap/>
            <w:vAlign w:val="center"/>
            <w:hideMark/>
          </w:tcPr>
          <w:p w14:paraId="3E14C4C0" w14:textId="77777777" w:rsidR="00A318B0" w:rsidRPr="006910B5" w:rsidRDefault="00A318B0" w:rsidP="006910B5">
            <w:pPr>
              <w:jc w:val="center"/>
              <w:rPr>
                <w:rFonts w:ascii="Arial" w:hAnsi="Arial" w:cs="Arial"/>
                <w:b/>
                <w:bCs/>
                <w:color w:val="FFFFFF"/>
                <w:sz w:val="18"/>
                <w:szCs w:val="18"/>
              </w:rPr>
            </w:pPr>
            <w:r w:rsidRPr="006910B5">
              <w:rPr>
                <w:rFonts w:ascii="Arial" w:hAnsi="Arial" w:cs="Arial"/>
                <w:b/>
                <w:bCs/>
                <w:color w:val="FFFFFF"/>
                <w:sz w:val="18"/>
                <w:szCs w:val="18"/>
              </w:rPr>
              <w:t>HOTEL</w:t>
            </w:r>
          </w:p>
        </w:tc>
        <w:tc>
          <w:tcPr>
            <w:tcW w:w="2480" w:type="dxa"/>
            <w:gridSpan w:val="2"/>
            <w:tcBorders>
              <w:top w:val="single" w:sz="4" w:space="0" w:color="auto"/>
              <w:left w:val="nil"/>
              <w:bottom w:val="single" w:sz="4" w:space="0" w:color="auto"/>
              <w:right w:val="single" w:sz="4" w:space="0" w:color="auto"/>
            </w:tcBorders>
            <w:shd w:val="clear" w:color="000000" w:fill="969696"/>
            <w:noWrap/>
            <w:vAlign w:val="center"/>
            <w:hideMark/>
          </w:tcPr>
          <w:p w14:paraId="3DCCD9E2" w14:textId="77777777" w:rsidR="00A318B0" w:rsidRPr="006910B5" w:rsidRDefault="00A318B0" w:rsidP="006910B5">
            <w:pPr>
              <w:jc w:val="center"/>
              <w:rPr>
                <w:rFonts w:ascii="Arial" w:hAnsi="Arial" w:cs="Arial"/>
                <w:b/>
                <w:bCs/>
                <w:color w:val="FFFFFF"/>
                <w:sz w:val="18"/>
                <w:szCs w:val="18"/>
              </w:rPr>
            </w:pPr>
            <w:r w:rsidRPr="006910B5">
              <w:rPr>
                <w:rFonts w:ascii="Arial" w:hAnsi="Arial" w:cs="Arial"/>
                <w:b/>
                <w:bCs/>
                <w:color w:val="FFFFFF"/>
                <w:sz w:val="18"/>
                <w:szCs w:val="18"/>
              </w:rPr>
              <w:t>FECHA</w:t>
            </w:r>
          </w:p>
        </w:tc>
        <w:tc>
          <w:tcPr>
            <w:tcW w:w="4960" w:type="dxa"/>
            <w:gridSpan w:val="3"/>
            <w:tcBorders>
              <w:top w:val="single" w:sz="4" w:space="0" w:color="auto"/>
              <w:left w:val="nil"/>
              <w:bottom w:val="single" w:sz="4" w:space="0" w:color="auto"/>
              <w:right w:val="single" w:sz="4" w:space="0" w:color="auto"/>
            </w:tcBorders>
            <w:shd w:val="clear" w:color="000000" w:fill="969696"/>
            <w:noWrap/>
            <w:vAlign w:val="center"/>
            <w:hideMark/>
          </w:tcPr>
          <w:p w14:paraId="76CF8EA9" w14:textId="77777777" w:rsidR="00A318B0" w:rsidRPr="006910B5" w:rsidRDefault="00A318B0" w:rsidP="006910B5">
            <w:pPr>
              <w:jc w:val="center"/>
              <w:rPr>
                <w:rFonts w:ascii="Arial" w:hAnsi="Arial" w:cs="Arial"/>
                <w:b/>
                <w:bCs/>
                <w:color w:val="FFFFFF"/>
                <w:sz w:val="18"/>
                <w:szCs w:val="18"/>
              </w:rPr>
            </w:pPr>
            <w:r w:rsidRPr="006910B5">
              <w:rPr>
                <w:rFonts w:ascii="Arial" w:hAnsi="Arial" w:cs="Arial"/>
                <w:b/>
                <w:bCs/>
                <w:color w:val="FFFFFF"/>
                <w:sz w:val="18"/>
                <w:szCs w:val="18"/>
              </w:rPr>
              <w:t>PRECIO POR PERSONA</w:t>
            </w:r>
          </w:p>
        </w:tc>
      </w:tr>
      <w:tr w:rsidR="00A318B0" w:rsidRPr="006910B5" w14:paraId="1FB4257F" w14:textId="77777777" w:rsidTr="00A318B0">
        <w:trPr>
          <w:trHeight w:val="288"/>
        </w:trPr>
        <w:tc>
          <w:tcPr>
            <w:tcW w:w="2480" w:type="dxa"/>
            <w:vMerge/>
            <w:tcBorders>
              <w:top w:val="single" w:sz="4" w:space="0" w:color="auto"/>
              <w:left w:val="single" w:sz="4" w:space="0" w:color="auto"/>
              <w:bottom w:val="single" w:sz="4" w:space="0" w:color="auto"/>
              <w:right w:val="single" w:sz="4" w:space="0" w:color="auto"/>
            </w:tcBorders>
            <w:vAlign w:val="center"/>
            <w:hideMark/>
          </w:tcPr>
          <w:p w14:paraId="1EFAA6A9" w14:textId="77777777" w:rsidR="00A318B0" w:rsidRPr="006910B5" w:rsidRDefault="00A318B0" w:rsidP="006910B5">
            <w:pPr>
              <w:rPr>
                <w:rFonts w:ascii="Arial" w:hAnsi="Arial" w:cs="Arial"/>
                <w:b/>
                <w:bCs/>
                <w:color w:val="FFFFFF"/>
                <w:sz w:val="18"/>
                <w:szCs w:val="18"/>
              </w:rPr>
            </w:pPr>
          </w:p>
        </w:tc>
        <w:tc>
          <w:tcPr>
            <w:tcW w:w="1240" w:type="dxa"/>
            <w:tcBorders>
              <w:top w:val="nil"/>
              <w:left w:val="nil"/>
              <w:bottom w:val="single" w:sz="4" w:space="0" w:color="auto"/>
              <w:right w:val="single" w:sz="4" w:space="0" w:color="auto"/>
            </w:tcBorders>
            <w:shd w:val="clear" w:color="000000" w:fill="969696"/>
            <w:noWrap/>
            <w:vAlign w:val="center"/>
            <w:hideMark/>
          </w:tcPr>
          <w:p w14:paraId="10D858D8" w14:textId="77777777" w:rsidR="00A318B0" w:rsidRPr="006910B5" w:rsidRDefault="00A318B0" w:rsidP="006910B5">
            <w:pPr>
              <w:jc w:val="center"/>
              <w:rPr>
                <w:rFonts w:ascii="Arial" w:hAnsi="Arial" w:cs="Arial"/>
                <w:b/>
                <w:bCs/>
                <w:color w:val="FFFFFF"/>
                <w:sz w:val="18"/>
                <w:szCs w:val="18"/>
              </w:rPr>
            </w:pPr>
            <w:r w:rsidRPr="006910B5">
              <w:rPr>
                <w:rFonts w:ascii="Arial" w:hAnsi="Arial" w:cs="Arial"/>
                <w:b/>
                <w:bCs/>
                <w:color w:val="FFFFFF"/>
                <w:sz w:val="18"/>
                <w:szCs w:val="18"/>
              </w:rPr>
              <w:t>IN</w:t>
            </w:r>
          </w:p>
        </w:tc>
        <w:tc>
          <w:tcPr>
            <w:tcW w:w="1240" w:type="dxa"/>
            <w:tcBorders>
              <w:top w:val="nil"/>
              <w:left w:val="nil"/>
              <w:bottom w:val="single" w:sz="4" w:space="0" w:color="auto"/>
              <w:right w:val="single" w:sz="4" w:space="0" w:color="auto"/>
            </w:tcBorders>
            <w:shd w:val="clear" w:color="000000" w:fill="969696"/>
            <w:noWrap/>
            <w:vAlign w:val="center"/>
            <w:hideMark/>
          </w:tcPr>
          <w:p w14:paraId="56D519D4" w14:textId="77777777" w:rsidR="00A318B0" w:rsidRPr="006910B5" w:rsidRDefault="00A318B0" w:rsidP="006910B5">
            <w:pPr>
              <w:jc w:val="center"/>
              <w:rPr>
                <w:rFonts w:ascii="Arial" w:hAnsi="Arial" w:cs="Arial"/>
                <w:b/>
                <w:bCs/>
                <w:color w:val="FFFFFF"/>
                <w:sz w:val="18"/>
                <w:szCs w:val="18"/>
              </w:rPr>
            </w:pPr>
            <w:r w:rsidRPr="006910B5">
              <w:rPr>
                <w:rFonts w:ascii="Arial" w:hAnsi="Arial" w:cs="Arial"/>
                <w:b/>
                <w:bCs/>
                <w:color w:val="FFFFFF"/>
                <w:sz w:val="18"/>
                <w:szCs w:val="18"/>
              </w:rPr>
              <w:t>OUT</w:t>
            </w:r>
          </w:p>
        </w:tc>
        <w:tc>
          <w:tcPr>
            <w:tcW w:w="1742" w:type="dxa"/>
            <w:tcBorders>
              <w:top w:val="nil"/>
              <w:left w:val="nil"/>
              <w:bottom w:val="single" w:sz="4" w:space="0" w:color="auto"/>
              <w:right w:val="single" w:sz="4" w:space="0" w:color="auto"/>
            </w:tcBorders>
            <w:shd w:val="clear" w:color="000000" w:fill="969696"/>
            <w:noWrap/>
            <w:vAlign w:val="center"/>
            <w:hideMark/>
          </w:tcPr>
          <w:p w14:paraId="484CBF2B" w14:textId="77777777" w:rsidR="00A318B0" w:rsidRPr="006910B5" w:rsidRDefault="00A318B0" w:rsidP="006910B5">
            <w:pPr>
              <w:jc w:val="center"/>
              <w:rPr>
                <w:rFonts w:ascii="Arial" w:hAnsi="Arial" w:cs="Arial"/>
                <w:b/>
                <w:bCs/>
                <w:color w:val="FFFFFF"/>
                <w:sz w:val="18"/>
                <w:szCs w:val="18"/>
              </w:rPr>
            </w:pPr>
            <w:r w:rsidRPr="006910B5">
              <w:rPr>
                <w:rFonts w:ascii="Arial" w:hAnsi="Arial" w:cs="Arial"/>
                <w:b/>
                <w:bCs/>
                <w:color w:val="FFFFFF"/>
                <w:sz w:val="18"/>
                <w:szCs w:val="18"/>
              </w:rPr>
              <w:t>SIMPLE</w:t>
            </w:r>
          </w:p>
        </w:tc>
        <w:tc>
          <w:tcPr>
            <w:tcW w:w="1612" w:type="dxa"/>
            <w:tcBorders>
              <w:top w:val="nil"/>
              <w:left w:val="nil"/>
              <w:bottom w:val="single" w:sz="4" w:space="0" w:color="auto"/>
              <w:right w:val="single" w:sz="4" w:space="0" w:color="auto"/>
            </w:tcBorders>
            <w:shd w:val="clear" w:color="000000" w:fill="969696"/>
            <w:noWrap/>
            <w:vAlign w:val="center"/>
            <w:hideMark/>
          </w:tcPr>
          <w:p w14:paraId="434EB6B4" w14:textId="77777777" w:rsidR="00A318B0" w:rsidRPr="006910B5" w:rsidRDefault="00A318B0" w:rsidP="006910B5">
            <w:pPr>
              <w:jc w:val="center"/>
              <w:rPr>
                <w:rFonts w:ascii="Arial" w:hAnsi="Arial" w:cs="Arial"/>
                <w:b/>
                <w:bCs/>
                <w:color w:val="FFFFFF"/>
                <w:sz w:val="18"/>
                <w:szCs w:val="18"/>
              </w:rPr>
            </w:pPr>
            <w:r w:rsidRPr="006910B5">
              <w:rPr>
                <w:rFonts w:ascii="Arial" w:hAnsi="Arial" w:cs="Arial"/>
                <w:b/>
                <w:bCs/>
                <w:color w:val="FFFFFF"/>
                <w:sz w:val="18"/>
                <w:szCs w:val="18"/>
              </w:rPr>
              <w:t>DOBLE</w:t>
            </w:r>
          </w:p>
        </w:tc>
        <w:tc>
          <w:tcPr>
            <w:tcW w:w="1606" w:type="dxa"/>
            <w:tcBorders>
              <w:top w:val="single" w:sz="4" w:space="0" w:color="auto"/>
              <w:left w:val="nil"/>
              <w:bottom w:val="single" w:sz="4" w:space="0" w:color="auto"/>
              <w:right w:val="single" w:sz="4" w:space="0" w:color="auto"/>
            </w:tcBorders>
            <w:shd w:val="clear" w:color="000000" w:fill="969696"/>
            <w:noWrap/>
            <w:vAlign w:val="center"/>
            <w:hideMark/>
          </w:tcPr>
          <w:p w14:paraId="3DC3E850" w14:textId="77777777" w:rsidR="00A318B0" w:rsidRPr="006910B5" w:rsidRDefault="00A318B0" w:rsidP="006910B5">
            <w:pPr>
              <w:jc w:val="center"/>
              <w:rPr>
                <w:rFonts w:ascii="Arial" w:hAnsi="Arial" w:cs="Arial"/>
                <w:b/>
                <w:bCs/>
                <w:color w:val="FFFFFF"/>
                <w:sz w:val="18"/>
                <w:szCs w:val="18"/>
              </w:rPr>
            </w:pPr>
            <w:r w:rsidRPr="006910B5">
              <w:rPr>
                <w:rFonts w:ascii="Arial" w:hAnsi="Arial" w:cs="Arial"/>
                <w:b/>
                <w:bCs/>
                <w:color w:val="FFFFFF"/>
                <w:sz w:val="18"/>
                <w:szCs w:val="18"/>
              </w:rPr>
              <w:t>TRIPLE</w:t>
            </w:r>
          </w:p>
        </w:tc>
      </w:tr>
      <w:tr w:rsidR="00A318B0" w:rsidRPr="006910B5" w14:paraId="49237097" w14:textId="77777777" w:rsidTr="00A318B0">
        <w:trPr>
          <w:trHeight w:val="288"/>
        </w:trPr>
        <w:tc>
          <w:tcPr>
            <w:tcW w:w="2480" w:type="dxa"/>
            <w:vMerge w:val="restart"/>
            <w:tcBorders>
              <w:top w:val="single" w:sz="4" w:space="0" w:color="auto"/>
              <w:left w:val="single" w:sz="4" w:space="0" w:color="auto"/>
              <w:bottom w:val="single" w:sz="4" w:space="0" w:color="000000"/>
              <w:right w:val="single" w:sz="4" w:space="0" w:color="000000"/>
            </w:tcBorders>
            <w:vAlign w:val="center"/>
            <w:hideMark/>
          </w:tcPr>
          <w:p w14:paraId="5D0F4A35" w14:textId="7777777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TWO BUENOS AIRES / RAICES ESTURION (REGENCY DEL PLATA)</w:t>
            </w:r>
          </w:p>
        </w:tc>
        <w:tc>
          <w:tcPr>
            <w:tcW w:w="1240" w:type="dxa"/>
            <w:tcBorders>
              <w:top w:val="nil"/>
              <w:left w:val="nil"/>
              <w:bottom w:val="single" w:sz="4" w:space="0" w:color="auto"/>
              <w:right w:val="single" w:sz="4" w:space="0" w:color="auto"/>
            </w:tcBorders>
            <w:noWrap/>
            <w:vAlign w:val="bottom"/>
            <w:hideMark/>
          </w:tcPr>
          <w:p w14:paraId="2E9EC1A0"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01/07/2026</w:t>
            </w:r>
          </w:p>
        </w:tc>
        <w:tc>
          <w:tcPr>
            <w:tcW w:w="1240" w:type="dxa"/>
            <w:tcBorders>
              <w:top w:val="nil"/>
              <w:left w:val="nil"/>
              <w:bottom w:val="single" w:sz="4" w:space="0" w:color="auto"/>
              <w:right w:val="single" w:sz="4" w:space="0" w:color="auto"/>
            </w:tcBorders>
            <w:noWrap/>
            <w:vAlign w:val="bottom"/>
            <w:hideMark/>
          </w:tcPr>
          <w:p w14:paraId="1B76DFF5"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31/07/2026</w:t>
            </w:r>
          </w:p>
        </w:tc>
        <w:tc>
          <w:tcPr>
            <w:tcW w:w="1742" w:type="dxa"/>
            <w:tcBorders>
              <w:top w:val="nil"/>
              <w:left w:val="nil"/>
              <w:bottom w:val="single" w:sz="4" w:space="0" w:color="auto"/>
              <w:right w:val="single" w:sz="4" w:space="0" w:color="auto"/>
            </w:tcBorders>
            <w:noWrap/>
            <w:vAlign w:val="bottom"/>
            <w:hideMark/>
          </w:tcPr>
          <w:p w14:paraId="3A7A82C3" w14:textId="7400EC32"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855</w:t>
            </w:r>
          </w:p>
        </w:tc>
        <w:tc>
          <w:tcPr>
            <w:tcW w:w="1612" w:type="dxa"/>
            <w:tcBorders>
              <w:top w:val="nil"/>
              <w:left w:val="nil"/>
              <w:bottom w:val="single" w:sz="4" w:space="0" w:color="auto"/>
              <w:right w:val="single" w:sz="4" w:space="0" w:color="auto"/>
            </w:tcBorders>
            <w:noWrap/>
            <w:vAlign w:val="bottom"/>
            <w:hideMark/>
          </w:tcPr>
          <w:p w14:paraId="08F734A1" w14:textId="52E048CF"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535</w:t>
            </w:r>
          </w:p>
        </w:tc>
        <w:tc>
          <w:tcPr>
            <w:tcW w:w="1606" w:type="dxa"/>
            <w:tcBorders>
              <w:top w:val="single" w:sz="4" w:space="0" w:color="auto"/>
              <w:left w:val="nil"/>
              <w:bottom w:val="single" w:sz="4" w:space="0" w:color="auto"/>
              <w:right w:val="single" w:sz="4" w:space="0" w:color="000000"/>
            </w:tcBorders>
            <w:noWrap/>
            <w:vAlign w:val="bottom"/>
            <w:hideMark/>
          </w:tcPr>
          <w:p w14:paraId="0EAACA66" w14:textId="7E3E210E"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499</w:t>
            </w:r>
          </w:p>
        </w:tc>
      </w:tr>
      <w:tr w:rsidR="00A318B0" w:rsidRPr="006910B5" w14:paraId="07065FC6" w14:textId="77777777" w:rsidTr="00A318B0">
        <w:trPr>
          <w:trHeight w:val="288"/>
        </w:trPr>
        <w:tc>
          <w:tcPr>
            <w:tcW w:w="2480" w:type="dxa"/>
            <w:vMerge/>
            <w:tcBorders>
              <w:top w:val="single" w:sz="4" w:space="0" w:color="auto"/>
              <w:left w:val="single" w:sz="4" w:space="0" w:color="auto"/>
              <w:bottom w:val="single" w:sz="4" w:space="0" w:color="000000"/>
              <w:right w:val="single" w:sz="4" w:space="0" w:color="000000"/>
            </w:tcBorders>
            <w:vAlign w:val="center"/>
            <w:hideMark/>
          </w:tcPr>
          <w:p w14:paraId="6FA319E8" w14:textId="77777777" w:rsidR="00A318B0" w:rsidRPr="006910B5" w:rsidRDefault="00A318B0" w:rsidP="006910B5">
            <w:pPr>
              <w:rPr>
                <w:rFonts w:ascii="Arial" w:hAnsi="Arial" w:cs="Arial"/>
                <w:color w:val="808080" w:themeColor="background1" w:themeShade="80"/>
                <w:sz w:val="18"/>
                <w:szCs w:val="18"/>
              </w:rPr>
            </w:pPr>
          </w:p>
        </w:tc>
        <w:tc>
          <w:tcPr>
            <w:tcW w:w="1240" w:type="dxa"/>
            <w:tcBorders>
              <w:top w:val="nil"/>
              <w:left w:val="nil"/>
              <w:bottom w:val="single" w:sz="4" w:space="0" w:color="auto"/>
              <w:right w:val="single" w:sz="4" w:space="0" w:color="auto"/>
            </w:tcBorders>
            <w:noWrap/>
            <w:vAlign w:val="bottom"/>
            <w:hideMark/>
          </w:tcPr>
          <w:p w14:paraId="5F25DD4E"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01/08/2026</w:t>
            </w:r>
          </w:p>
        </w:tc>
        <w:tc>
          <w:tcPr>
            <w:tcW w:w="1240" w:type="dxa"/>
            <w:tcBorders>
              <w:top w:val="nil"/>
              <w:left w:val="nil"/>
              <w:bottom w:val="single" w:sz="4" w:space="0" w:color="auto"/>
              <w:right w:val="single" w:sz="4" w:space="0" w:color="auto"/>
            </w:tcBorders>
            <w:noWrap/>
            <w:vAlign w:val="bottom"/>
            <w:hideMark/>
          </w:tcPr>
          <w:p w14:paraId="4AA7D546"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30/09/2026</w:t>
            </w:r>
          </w:p>
        </w:tc>
        <w:tc>
          <w:tcPr>
            <w:tcW w:w="1742" w:type="dxa"/>
            <w:tcBorders>
              <w:top w:val="nil"/>
              <w:left w:val="nil"/>
              <w:bottom w:val="single" w:sz="4" w:space="0" w:color="auto"/>
              <w:right w:val="single" w:sz="4" w:space="0" w:color="auto"/>
            </w:tcBorders>
            <w:noWrap/>
            <w:vAlign w:val="bottom"/>
            <w:hideMark/>
          </w:tcPr>
          <w:p w14:paraId="23ADB367" w14:textId="51AF0B7C"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775</w:t>
            </w:r>
          </w:p>
        </w:tc>
        <w:tc>
          <w:tcPr>
            <w:tcW w:w="1612" w:type="dxa"/>
            <w:tcBorders>
              <w:top w:val="nil"/>
              <w:left w:val="nil"/>
              <w:bottom w:val="single" w:sz="4" w:space="0" w:color="auto"/>
              <w:right w:val="single" w:sz="4" w:space="0" w:color="auto"/>
            </w:tcBorders>
            <w:noWrap/>
            <w:vAlign w:val="bottom"/>
            <w:hideMark/>
          </w:tcPr>
          <w:p w14:paraId="59C82925" w14:textId="77777777" w:rsidR="00A318B0" w:rsidRPr="006910B5" w:rsidRDefault="00A318B0" w:rsidP="006910B5">
            <w:pPr>
              <w:jc w:val="center"/>
              <w:rPr>
                <w:rFonts w:ascii="Arial" w:hAnsi="Arial" w:cs="Arial"/>
                <w:b/>
                <w:bCs/>
                <w:color w:val="808080" w:themeColor="background1" w:themeShade="80"/>
                <w:sz w:val="18"/>
                <w:szCs w:val="18"/>
              </w:rPr>
            </w:pPr>
            <w:r w:rsidRPr="006910B5">
              <w:rPr>
                <w:rFonts w:ascii="Arial" w:hAnsi="Arial" w:cs="Arial"/>
                <w:b/>
                <w:bCs/>
                <w:color w:val="808080" w:themeColor="background1" w:themeShade="80"/>
                <w:sz w:val="18"/>
                <w:szCs w:val="18"/>
              </w:rPr>
              <w:t>495</w:t>
            </w:r>
          </w:p>
        </w:tc>
        <w:tc>
          <w:tcPr>
            <w:tcW w:w="1606" w:type="dxa"/>
            <w:tcBorders>
              <w:top w:val="single" w:sz="4" w:space="0" w:color="auto"/>
              <w:left w:val="nil"/>
              <w:bottom w:val="single" w:sz="4" w:space="0" w:color="auto"/>
              <w:right w:val="single" w:sz="4" w:space="0" w:color="000000"/>
            </w:tcBorders>
            <w:noWrap/>
            <w:vAlign w:val="bottom"/>
            <w:hideMark/>
          </w:tcPr>
          <w:p w14:paraId="6EDF4927" w14:textId="06611C05"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469</w:t>
            </w:r>
          </w:p>
        </w:tc>
      </w:tr>
      <w:tr w:rsidR="00A318B0" w:rsidRPr="006910B5" w14:paraId="27D084E5" w14:textId="77777777" w:rsidTr="00A318B0">
        <w:trPr>
          <w:trHeight w:val="288"/>
        </w:trPr>
        <w:tc>
          <w:tcPr>
            <w:tcW w:w="2480" w:type="dxa"/>
            <w:vMerge/>
            <w:tcBorders>
              <w:top w:val="single" w:sz="4" w:space="0" w:color="auto"/>
              <w:left w:val="single" w:sz="4" w:space="0" w:color="auto"/>
              <w:bottom w:val="single" w:sz="4" w:space="0" w:color="000000"/>
              <w:right w:val="single" w:sz="4" w:space="0" w:color="000000"/>
            </w:tcBorders>
            <w:vAlign w:val="center"/>
            <w:hideMark/>
          </w:tcPr>
          <w:p w14:paraId="1A94D31F" w14:textId="77777777" w:rsidR="00A318B0" w:rsidRPr="006910B5" w:rsidRDefault="00A318B0" w:rsidP="006910B5">
            <w:pPr>
              <w:rPr>
                <w:rFonts w:ascii="Arial" w:hAnsi="Arial" w:cs="Arial"/>
                <w:color w:val="808080" w:themeColor="background1" w:themeShade="80"/>
                <w:sz w:val="18"/>
                <w:szCs w:val="18"/>
              </w:rPr>
            </w:pPr>
          </w:p>
        </w:tc>
        <w:tc>
          <w:tcPr>
            <w:tcW w:w="1240" w:type="dxa"/>
            <w:tcBorders>
              <w:top w:val="nil"/>
              <w:left w:val="nil"/>
              <w:bottom w:val="single" w:sz="4" w:space="0" w:color="auto"/>
              <w:right w:val="single" w:sz="4" w:space="0" w:color="auto"/>
            </w:tcBorders>
            <w:noWrap/>
            <w:vAlign w:val="bottom"/>
            <w:hideMark/>
          </w:tcPr>
          <w:p w14:paraId="5A741BD6"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01/10/2026</w:t>
            </w:r>
          </w:p>
        </w:tc>
        <w:tc>
          <w:tcPr>
            <w:tcW w:w="1240" w:type="dxa"/>
            <w:tcBorders>
              <w:top w:val="nil"/>
              <w:left w:val="nil"/>
              <w:bottom w:val="single" w:sz="4" w:space="0" w:color="auto"/>
              <w:right w:val="single" w:sz="4" w:space="0" w:color="auto"/>
            </w:tcBorders>
            <w:noWrap/>
            <w:vAlign w:val="bottom"/>
            <w:hideMark/>
          </w:tcPr>
          <w:p w14:paraId="335CB6D6"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30/11/2026</w:t>
            </w:r>
          </w:p>
        </w:tc>
        <w:tc>
          <w:tcPr>
            <w:tcW w:w="1742" w:type="dxa"/>
            <w:tcBorders>
              <w:top w:val="nil"/>
              <w:left w:val="nil"/>
              <w:bottom w:val="single" w:sz="4" w:space="0" w:color="auto"/>
              <w:right w:val="single" w:sz="4" w:space="0" w:color="auto"/>
            </w:tcBorders>
            <w:noWrap/>
            <w:vAlign w:val="bottom"/>
            <w:hideMark/>
          </w:tcPr>
          <w:p w14:paraId="06DEFE45" w14:textId="31379DC0"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825</w:t>
            </w:r>
          </w:p>
        </w:tc>
        <w:tc>
          <w:tcPr>
            <w:tcW w:w="1612" w:type="dxa"/>
            <w:tcBorders>
              <w:top w:val="nil"/>
              <w:left w:val="nil"/>
              <w:bottom w:val="single" w:sz="4" w:space="0" w:color="auto"/>
              <w:right w:val="single" w:sz="4" w:space="0" w:color="auto"/>
            </w:tcBorders>
            <w:noWrap/>
            <w:vAlign w:val="bottom"/>
            <w:hideMark/>
          </w:tcPr>
          <w:p w14:paraId="33CD5E54" w14:textId="5D4D314F"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525</w:t>
            </w:r>
          </w:p>
        </w:tc>
        <w:tc>
          <w:tcPr>
            <w:tcW w:w="1606" w:type="dxa"/>
            <w:tcBorders>
              <w:top w:val="single" w:sz="4" w:space="0" w:color="auto"/>
              <w:left w:val="nil"/>
              <w:bottom w:val="single" w:sz="4" w:space="0" w:color="auto"/>
              <w:right w:val="single" w:sz="4" w:space="0" w:color="000000"/>
            </w:tcBorders>
            <w:noWrap/>
            <w:vAlign w:val="bottom"/>
            <w:hideMark/>
          </w:tcPr>
          <w:p w14:paraId="68A89E5F" w14:textId="04234701"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489</w:t>
            </w:r>
          </w:p>
        </w:tc>
      </w:tr>
      <w:tr w:rsidR="00A318B0" w:rsidRPr="006910B5" w14:paraId="78652818" w14:textId="77777777" w:rsidTr="00A318B0">
        <w:trPr>
          <w:trHeight w:val="288"/>
        </w:trPr>
        <w:tc>
          <w:tcPr>
            <w:tcW w:w="2480" w:type="dxa"/>
            <w:vMerge/>
            <w:tcBorders>
              <w:top w:val="single" w:sz="4" w:space="0" w:color="auto"/>
              <w:left w:val="single" w:sz="4" w:space="0" w:color="auto"/>
              <w:bottom w:val="single" w:sz="4" w:space="0" w:color="000000"/>
              <w:right w:val="single" w:sz="4" w:space="0" w:color="000000"/>
            </w:tcBorders>
            <w:vAlign w:val="center"/>
            <w:hideMark/>
          </w:tcPr>
          <w:p w14:paraId="05870BA1" w14:textId="77777777" w:rsidR="00A318B0" w:rsidRPr="006910B5" w:rsidRDefault="00A318B0" w:rsidP="006910B5">
            <w:pPr>
              <w:rPr>
                <w:rFonts w:ascii="Arial" w:hAnsi="Arial" w:cs="Arial"/>
                <w:color w:val="808080" w:themeColor="background1" w:themeShade="80"/>
                <w:sz w:val="18"/>
                <w:szCs w:val="18"/>
              </w:rPr>
            </w:pPr>
          </w:p>
        </w:tc>
        <w:tc>
          <w:tcPr>
            <w:tcW w:w="1240" w:type="dxa"/>
            <w:tcBorders>
              <w:top w:val="nil"/>
              <w:left w:val="nil"/>
              <w:bottom w:val="single" w:sz="4" w:space="0" w:color="auto"/>
              <w:right w:val="single" w:sz="4" w:space="0" w:color="auto"/>
            </w:tcBorders>
            <w:noWrap/>
            <w:vAlign w:val="bottom"/>
            <w:hideMark/>
          </w:tcPr>
          <w:p w14:paraId="28D5C913"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01/12/2026</w:t>
            </w:r>
          </w:p>
        </w:tc>
        <w:tc>
          <w:tcPr>
            <w:tcW w:w="1240" w:type="dxa"/>
            <w:tcBorders>
              <w:top w:val="nil"/>
              <w:left w:val="nil"/>
              <w:bottom w:val="single" w:sz="4" w:space="0" w:color="auto"/>
              <w:right w:val="single" w:sz="4" w:space="0" w:color="auto"/>
            </w:tcBorders>
            <w:noWrap/>
            <w:vAlign w:val="bottom"/>
            <w:hideMark/>
          </w:tcPr>
          <w:p w14:paraId="2C8FB07A"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31/12/2026</w:t>
            </w:r>
          </w:p>
        </w:tc>
        <w:tc>
          <w:tcPr>
            <w:tcW w:w="1742" w:type="dxa"/>
            <w:tcBorders>
              <w:top w:val="nil"/>
              <w:left w:val="nil"/>
              <w:bottom w:val="single" w:sz="4" w:space="0" w:color="auto"/>
              <w:right w:val="single" w:sz="4" w:space="0" w:color="auto"/>
            </w:tcBorders>
            <w:noWrap/>
            <w:vAlign w:val="bottom"/>
            <w:hideMark/>
          </w:tcPr>
          <w:p w14:paraId="1F71F23E" w14:textId="7777777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815</w:t>
            </w:r>
          </w:p>
        </w:tc>
        <w:tc>
          <w:tcPr>
            <w:tcW w:w="1612" w:type="dxa"/>
            <w:tcBorders>
              <w:top w:val="nil"/>
              <w:left w:val="nil"/>
              <w:bottom w:val="single" w:sz="4" w:space="0" w:color="auto"/>
              <w:right w:val="single" w:sz="4" w:space="0" w:color="auto"/>
            </w:tcBorders>
            <w:noWrap/>
            <w:vAlign w:val="bottom"/>
            <w:hideMark/>
          </w:tcPr>
          <w:p w14:paraId="7166F7A8" w14:textId="7777777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515</w:t>
            </w:r>
          </w:p>
        </w:tc>
        <w:tc>
          <w:tcPr>
            <w:tcW w:w="1606" w:type="dxa"/>
            <w:tcBorders>
              <w:top w:val="single" w:sz="4" w:space="0" w:color="auto"/>
              <w:left w:val="nil"/>
              <w:bottom w:val="single" w:sz="4" w:space="0" w:color="auto"/>
              <w:right w:val="single" w:sz="4" w:space="0" w:color="000000"/>
            </w:tcBorders>
            <w:noWrap/>
            <w:vAlign w:val="bottom"/>
            <w:hideMark/>
          </w:tcPr>
          <w:p w14:paraId="1637DEA5" w14:textId="7777777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485</w:t>
            </w:r>
          </w:p>
        </w:tc>
      </w:tr>
      <w:tr w:rsidR="00A318B0" w:rsidRPr="006910B5" w14:paraId="2703D9D0" w14:textId="77777777" w:rsidTr="00A318B0">
        <w:trPr>
          <w:trHeight w:val="288"/>
        </w:trPr>
        <w:tc>
          <w:tcPr>
            <w:tcW w:w="2480" w:type="dxa"/>
            <w:vMerge w:val="restart"/>
            <w:tcBorders>
              <w:top w:val="single" w:sz="4" w:space="0" w:color="auto"/>
              <w:left w:val="single" w:sz="4" w:space="0" w:color="auto"/>
              <w:bottom w:val="single" w:sz="4" w:space="0" w:color="000000"/>
              <w:right w:val="single" w:sz="4" w:space="0" w:color="000000"/>
            </w:tcBorders>
            <w:vAlign w:val="center"/>
            <w:hideMark/>
          </w:tcPr>
          <w:p w14:paraId="0CD63BCE" w14:textId="7777777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NH CITY / VILLAGE CATARATAS</w:t>
            </w:r>
          </w:p>
        </w:tc>
        <w:tc>
          <w:tcPr>
            <w:tcW w:w="1240" w:type="dxa"/>
            <w:tcBorders>
              <w:top w:val="nil"/>
              <w:left w:val="nil"/>
              <w:bottom w:val="single" w:sz="4" w:space="0" w:color="auto"/>
              <w:right w:val="single" w:sz="4" w:space="0" w:color="auto"/>
            </w:tcBorders>
            <w:noWrap/>
            <w:vAlign w:val="bottom"/>
            <w:hideMark/>
          </w:tcPr>
          <w:p w14:paraId="11C117F1"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01/07/2026</w:t>
            </w:r>
          </w:p>
        </w:tc>
        <w:tc>
          <w:tcPr>
            <w:tcW w:w="1240" w:type="dxa"/>
            <w:tcBorders>
              <w:top w:val="nil"/>
              <w:left w:val="nil"/>
              <w:bottom w:val="single" w:sz="4" w:space="0" w:color="auto"/>
              <w:right w:val="single" w:sz="4" w:space="0" w:color="auto"/>
            </w:tcBorders>
            <w:noWrap/>
            <w:vAlign w:val="bottom"/>
            <w:hideMark/>
          </w:tcPr>
          <w:p w14:paraId="37C044AE"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31/07/2026</w:t>
            </w:r>
          </w:p>
        </w:tc>
        <w:tc>
          <w:tcPr>
            <w:tcW w:w="1742" w:type="dxa"/>
            <w:tcBorders>
              <w:top w:val="nil"/>
              <w:left w:val="nil"/>
              <w:bottom w:val="single" w:sz="4" w:space="0" w:color="auto"/>
              <w:right w:val="single" w:sz="4" w:space="0" w:color="auto"/>
            </w:tcBorders>
            <w:noWrap/>
            <w:vAlign w:val="bottom"/>
            <w:hideMark/>
          </w:tcPr>
          <w:p w14:paraId="66178FAA" w14:textId="7E2A521E"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985</w:t>
            </w:r>
          </w:p>
        </w:tc>
        <w:tc>
          <w:tcPr>
            <w:tcW w:w="1612" w:type="dxa"/>
            <w:tcBorders>
              <w:top w:val="nil"/>
              <w:left w:val="nil"/>
              <w:bottom w:val="single" w:sz="4" w:space="0" w:color="auto"/>
              <w:right w:val="single" w:sz="4" w:space="0" w:color="auto"/>
            </w:tcBorders>
            <w:noWrap/>
            <w:vAlign w:val="bottom"/>
            <w:hideMark/>
          </w:tcPr>
          <w:p w14:paraId="30EF5F66" w14:textId="7777777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605</w:t>
            </w:r>
          </w:p>
        </w:tc>
        <w:tc>
          <w:tcPr>
            <w:tcW w:w="1606" w:type="dxa"/>
            <w:tcBorders>
              <w:top w:val="single" w:sz="4" w:space="0" w:color="auto"/>
              <w:left w:val="nil"/>
              <w:bottom w:val="single" w:sz="4" w:space="0" w:color="auto"/>
              <w:right w:val="single" w:sz="4" w:space="0" w:color="auto"/>
            </w:tcBorders>
            <w:noWrap/>
            <w:vAlign w:val="bottom"/>
            <w:hideMark/>
          </w:tcPr>
          <w:p w14:paraId="6A2BA272" w14:textId="7777777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559</w:t>
            </w:r>
          </w:p>
        </w:tc>
      </w:tr>
      <w:tr w:rsidR="00A318B0" w:rsidRPr="006910B5" w14:paraId="0E6306BF" w14:textId="77777777" w:rsidTr="00A318B0">
        <w:trPr>
          <w:trHeight w:val="288"/>
        </w:trPr>
        <w:tc>
          <w:tcPr>
            <w:tcW w:w="2480" w:type="dxa"/>
            <w:vMerge/>
            <w:tcBorders>
              <w:top w:val="single" w:sz="4" w:space="0" w:color="auto"/>
              <w:left w:val="single" w:sz="4" w:space="0" w:color="auto"/>
              <w:bottom w:val="single" w:sz="4" w:space="0" w:color="000000"/>
              <w:right w:val="single" w:sz="4" w:space="0" w:color="000000"/>
            </w:tcBorders>
            <w:vAlign w:val="center"/>
            <w:hideMark/>
          </w:tcPr>
          <w:p w14:paraId="59C7D7B4" w14:textId="77777777" w:rsidR="00A318B0" w:rsidRPr="006910B5" w:rsidRDefault="00A318B0" w:rsidP="006910B5">
            <w:pPr>
              <w:rPr>
                <w:rFonts w:ascii="Arial" w:hAnsi="Arial" w:cs="Arial"/>
                <w:color w:val="808080" w:themeColor="background1" w:themeShade="80"/>
                <w:sz w:val="18"/>
                <w:szCs w:val="18"/>
              </w:rPr>
            </w:pPr>
          </w:p>
        </w:tc>
        <w:tc>
          <w:tcPr>
            <w:tcW w:w="1240" w:type="dxa"/>
            <w:tcBorders>
              <w:top w:val="nil"/>
              <w:left w:val="nil"/>
              <w:bottom w:val="single" w:sz="4" w:space="0" w:color="auto"/>
              <w:right w:val="single" w:sz="4" w:space="0" w:color="auto"/>
            </w:tcBorders>
            <w:noWrap/>
            <w:vAlign w:val="bottom"/>
            <w:hideMark/>
          </w:tcPr>
          <w:p w14:paraId="62AAF7BE"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01/08/2026</w:t>
            </w:r>
          </w:p>
        </w:tc>
        <w:tc>
          <w:tcPr>
            <w:tcW w:w="1240" w:type="dxa"/>
            <w:tcBorders>
              <w:top w:val="nil"/>
              <w:left w:val="nil"/>
              <w:bottom w:val="single" w:sz="4" w:space="0" w:color="auto"/>
              <w:right w:val="single" w:sz="4" w:space="0" w:color="auto"/>
            </w:tcBorders>
            <w:noWrap/>
            <w:vAlign w:val="bottom"/>
            <w:hideMark/>
          </w:tcPr>
          <w:p w14:paraId="53EF2EAE"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30/09/2026</w:t>
            </w:r>
          </w:p>
        </w:tc>
        <w:tc>
          <w:tcPr>
            <w:tcW w:w="1742" w:type="dxa"/>
            <w:tcBorders>
              <w:top w:val="nil"/>
              <w:left w:val="nil"/>
              <w:bottom w:val="single" w:sz="4" w:space="0" w:color="auto"/>
              <w:right w:val="single" w:sz="4" w:space="0" w:color="auto"/>
            </w:tcBorders>
            <w:noWrap/>
            <w:vAlign w:val="bottom"/>
            <w:hideMark/>
          </w:tcPr>
          <w:p w14:paraId="19DEB051" w14:textId="7777777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935</w:t>
            </w:r>
          </w:p>
        </w:tc>
        <w:tc>
          <w:tcPr>
            <w:tcW w:w="1612" w:type="dxa"/>
            <w:tcBorders>
              <w:top w:val="nil"/>
              <w:left w:val="nil"/>
              <w:bottom w:val="single" w:sz="4" w:space="0" w:color="auto"/>
              <w:right w:val="single" w:sz="4" w:space="0" w:color="auto"/>
            </w:tcBorders>
            <w:noWrap/>
            <w:vAlign w:val="bottom"/>
            <w:hideMark/>
          </w:tcPr>
          <w:p w14:paraId="0F1EC482" w14:textId="6FEFDB7E"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585</w:t>
            </w:r>
          </w:p>
        </w:tc>
        <w:tc>
          <w:tcPr>
            <w:tcW w:w="1606" w:type="dxa"/>
            <w:tcBorders>
              <w:top w:val="single" w:sz="4" w:space="0" w:color="auto"/>
              <w:left w:val="nil"/>
              <w:bottom w:val="single" w:sz="4" w:space="0" w:color="auto"/>
              <w:right w:val="single" w:sz="4" w:space="0" w:color="auto"/>
            </w:tcBorders>
            <w:noWrap/>
            <w:vAlign w:val="bottom"/>
            <w:hideMark/>
          </w:tcPr>
          <w:p w14:paraId="2A6561BB" w14:textId="2A93E7B1"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lang w:val="es-ES"/>
              </w:rPr>
              <w:t>579</w:t>
            </w:r>
          </w:p>
        </w:tc>
      </w:tr>
      <w:tr w:rsidR="00A318B0" w:rsidRPr="006910B5" w14:paraId="098AACAA" w14:textId="77777777" w:rsidTr="00A318B0">
        <w:trPr>
          <w:trHeight w:val="288"/>
        </w:trPr>
        <w:tc>
          <w:tcPr>
            <w:tcW w:w="2480" w:type="dxa"/>
            <w:vMerge/>
            <w:tcBorders>
              <w:top w:val="single" w:sz="4" w:space="0" w:color="auto"/>
              <w:left w:val="single" w:sz="4" w:space="0" w:color="auto"/>
              <w:bottom w:val="single" w:sz="4" w:space="0" w:color="000000"/>
              <w:right w:val="single" w:sz="4" w:space="0" w:color="000000"/>
            </w:tcBorders>
            <w:vAlign w:val="center"/>
            <w:hideMark/>
          </w:tcPr>
          <w:p w14:paraId="08068FA1" w14:textId="77777777" w:rsidR="00A318B0" w:rsidRPr="006910B5" w:rsidRDefault="00A318B0" w:rsidP="006910B5">
            <w:pPr>
              <w:rPr>
                <w:rFonts w:ascii="Arial" w:hAnsi="Arial" w:cs="Arial"/>
                <w:color w:val="808080" w:themeColor="background1" w:themeShade="80"/>
                <w:sz w:val="18"/>
                <w:szCs w:val="18"/>
              </w:rPr>
            </w:pPr>
          </w:p>
        </w:tc>
        <w:tc>
          <w:tcPr>
            <w:tcW w:w="1240" w:type="dxa"/>
            <w:tcBorders>
              <w:top w:val="nil"/>
              <w:left w:val="nil"/>
              <w:bottom w:val="single" w:sz="4" w:space="0" w:color="auto"/>
              <w:right w:val="single" w:sz="4" w:space="0" w:color="auto"/>
            </w:tcBorders>
            <w:noWrap/>
            <w:vAlign w:val="bottom"/>
            <w:hideMark/>
          </w:tcPr>
          <w:p w14:paraId="7EC0B67A"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01/10/2026</w:t>
            </w:r>
          </w:p>
        </w:tc>
        <w:tc>
          <w:tcPr>
            <w:tcW w:w="1240" w:type="dxa"/>
            <w:tcBorders>
              <w:top w:val="nil"/>
              <w:left w:val="nil"/>
              <w:bottom w:val="single" w:sz="4" w:space="0" w:color="auto"/>
              <w:right w:val="single" w:sz="4" w:space="0" w:color="auto"/>
            </w:tcBorders>
            <w:noWrap/>
            <w:vAlign w:val="bottom"/>
            <w:hideMark/>
          </w:tcPr>
          <w:p w14:paraId="42255FDB"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31/12/2026</w:t>
            </w:r>
          </w:p>
        </w:tc>
        <w:tc>
          <w:tcPr>
            <w:tcW w:w="1742" w:type="dxa"/>
            <w:tcBorders>
              <w:top w:val="nil"/>
              <w:left w:val="nil"/>
              <w:bottom w:val="single" w:sz="4" w:space="0" w:color="auto"/>
              <w:right w:val="single" w:sz="4" w:space="0" w:color="auto"/>
            </w:tcBorders>
            <w:noWrap/>
            <w:vAlign w:val="bottom"/>
            <w:hideMark/>
          </w:tcPr>
          <w:p w14:paraId="2EDB2003" w14:textId="0512DBE2"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969</w:t>
            </w:r>
          </w:p>
        </w:tc>
        <w:tc>
          <w:tcPr>
            <w:tcW w:w="1612" w:type="dxa"/>
            <w:tcBorders>
              <w:top w:val="nil"/>
              <w:left w:val="nil"/>
              <w:bottom w:val="single" w:sz="4" w:space="0" w:color="auto"/>
              <w:right w:val="single" w:sz="4" w:space="0" w:color="auto"/>
            </w:tcBorders>
            <w:noWrap/>
            <w:vAlign w:val="bottom"/>
            <w:hideMark/>
          </w:tcPr>
          <w:p w14:paraId="2767E98F" w14:textId="0C07116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615</w:t>
            </w:r>
          </w:p>
        </w:tc>
        <w:tc>
          <w:tcPr>
            <w:tcW w:w="1606" w:type="dxa"/>
            <w:tcBorders>
              <w:top w:val="single" w:sz="4" w:space="0" w:color="auto"/>
              <w:left w:val="nil"/>
              <w:bottom w:val="single" w:sz="4" w:space="0" w:color="auto"/>
              <w:right w:val="single" w:sz="4" w:space="0" w:color="auto"/>
            </w:tcBorders>
            <w:noWrap/>
            <w:vAlign w:val="bottom"/>
            <w:hideMark/>
          </w:tcPr>
          <w:p w14:paraId="5877DDF4" w14:textId="44D64918"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605</w:t>
            </w:r>
          </w:p>
        </w:tc>
      </w:tr>
      <w:tr w:rsidR="00A318B0" w:rsidRPr="006910B5" w14:paraId="77FFEDF7" w14:textId="77777777" w:rsidTr="002F0C27">
        <w:trPr>
          <w:trHeight w:val="288"/>
        </w:trPr>
        <w:tc>
          <w:tcPr>
            <w:tcW w:w="2480" w:type="dxa"/>
            <w:vMerge w:val="restart"/>
            <w:tcBorders>
              <w:top w:val="single" w:sz="4" w:space="0" w:color="auto"/>
              <w:left w:val="single" w:sz="4" w:space="0" w:color="auto"/>
              <w:right w:val="single" w:sz="4" w:space="0" w:color="000000"/>
            </w:tcBorders>
            <w:vAlign w:val="center"/>
            <w:hideMark/>
          </w:tcPr>
          <w:p w14:paraId="5B76ABF2" w14:textId="7777777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 xml:space="preserve">INTERCONTINENTAL / IGUAZU GRAND </w:t>
            </w:r>
          </w:p>
          <w:p w14:paraId="72AF38DB" w14:textId="77777777" w:rsidR="00A318B0" w:rsidRPr="006910B5" w:rsidRDefault="00A318B0" w:rsidP="006910B5">
            <w:pP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 </w:t>
            </w:r>
          </w:p>
          <w:p w14:paraId="6A331C59" w14:textId="47251083" w:rsidR="00A318B0" w:rsidRPr="006910B5" w:rsidRDefault="00A318B0" w:rsidP="006910B5">
            <w:pP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 </w:t>
            </w:r>
          </w:p>
        </w:tc>
        <w:tc>
          <w:tcPr>
            <w:tcW w:w="1240" w:type="dxa"/>
            <w:tcBorders>
              <w:top w:val="nil"/>
              <w:left w:val="nil"/>
              <w:bottom w:val="single" w:sz="4" w:space="0" w:color="auto"/>
              <w:right w:val="single" w:sz="4" w:space="0" w:color="auto"/>
            </w:tcBorders>
            <w:noWrap/>
            <w:vAlign w:val="bottom"/>
            <w:hideMark/>
          </w:tcPr>
          <w:p w14:paraId="45D35FFE"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01/07/2026</w:t>
            </w:r>
          </w:p>
        </w:tc>
        <w:tc>
          <w:tcPr>
            <w:tcW w:w="1240" w:type="dxa"/>
            <w:tcBorders>
              <w:top w:val="nil"/>
              <w:left w:val="nil"/>
              <w:bottom w:val="single" w:sz="4" w:space="0" w:color="auto"/>
              <w:right w:val="single" w:sz="4" w:space="0" w:color="auto"/>
            </w:tcBorders>
            <w:noWrap/>
            <w:vAlign w:val="bottom"/>
            <w:hideMark/>
          </w:tcPr>
          <w:p w14:paraId="59166F0F"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31/07/2026</w:t>
            </w:r>
          </w:p>
        </w:tc>
        <w:tc>
          <w:tcPr>
            <w:tcW w:w="1742" w:type="dxa"/>
            <w:tcBorders>
              <w:top w:val="nil"/>
              <w:left w:val="nil"/>
              <w:bottom w:val="single" w:sz="4" w:space="0" w:color="auto"/>
              <w:right w:val="single" w:sz="4" w:space="0" w:color="auto"/>
            </w:tcBorders>
            <w:noWrap/>
            <w:vAlign w:val="bottom"/>
            <w:hideMark/>
          </w:tcPr>
          <w:p w14:paraId="4CAF7FD8" w14:textId="313BBD80"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1635</w:t>
            </w:r>
          </w:p>
        </w:tc>
        <w:tc>
          <w:tcPr>
            <w:tcW w:w="1612" w:type="dxa"/>
            <w:tcBorders>
              <w:top w:val="nil"/>
              <w:left w:val="nil"/>
              <w:bottom w:val="single" w:sz="4" w:space="0" w:color="auto"/>
              <w:right w:val="single" w:sz="4" w:space="0" w:color="auto"/>
            </w:tcBorders>
            <w:noWrap/>
            <w:vAlign w:val="bottom"/>
            <w:hideMark/>
          </w:tcPr>
          <w:p w14:paraId="03C862CE" w14:textId="785F0370"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939</w:t>
            </w:r>
          </w:p>
        </w:tc>
        <w:tc>
          <w:tcPr>
            <w:tcW w:w="1606" w:type="dxa"/>
            <w:tcBorders>
              <w:top w:val="single" w:sz="4" w:space="0" w:color="auto"/>
              <w:left w:val="nil"/>
              <w:bottom w:val="single" w:sz="4" w:space="0" w:color="auto"/>
              <w:right w:val="single" w:sz="4" w:space="0" w:color="auto"/>
            </w:tcBorders>
            <w:noWrap/>
            <w:vAlign w:val="bottom"/>
            <w:hideMark/>
          </w:tcPr>
          <w:p w14:paraId="39832A70" w14:textId="161272CF"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855</w:t>
            </w:r>
          </w:p>
        </w:tc>
      </w:tr>
      <w:tr w:rsidR="00A318B0" w:rsidRPr="006910B5" w14:paraId="7DAAB1CA" w14:textId="77777777" w:rsidTr="002F0C27">
        <w:trPr>
          <w:trHeight w:val="288"/>
        </w:trPr>
        <w:tc>
          <w:tcPr>
            <w:tcW w:w="2480" w:type="dxa"/>
            <w:vMerge/>
            <w:tcBorders>
              <w:left w:val="single" w:sz="4" w:space="0" w:color="auto"/>
              <w:right w:val="single" w:sz="4" w:space="0" w:color="000000"/>
            </w:tcBorders>
            <w:vAlign w:val="center"/>
            <w:hideMark/>
          </w:tcPr>
          <w:p w14:paraId="3059106C" w14:textId="3AA80939" w:rsidR="00A318B0" w:rsidRPr="006910B5" w:rsidRDefault="00A318B0" w:rsidP="006910B5">
            <w:pPr>
              <w:rPr>
                <w:rFonts w:ascii="Arial" w:hAnsi="Arial" w:cs="Arial"/>
                <w:color w:val="808080" w:themeColor="background1" w:themeShade="80"/>
                <w:sz w:val="18"/>
                <w:szCs w:val="18"/>
              </w:rPr>
            </w:pPr>
          </w:p>
        </w:tc>
        <w:tc>
          <w:tcPr>
            <w:tcW w:w="1240" w:type="dxa"/>
            <w:tcBorders>
              <w:top w:val="nil"/>
              <w:left w:val="nil"/>
              <w:bottom w:val="single" w:sz="4" w:space="0" w:color="auto"/>
              <w:right w:val="single" w:sz="4" w:space="0" w:color="auto"/>
            </w:tcBorders>
            <w:noWrap/>
            <w:vAlign w:val="bottom"/>
            <w:hideMark/>
          </w:tcPr>
          <w:p w14:paraId="63D7C417"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01/08/2026</w:t>
            </w:r>
          </w:p>
        </w:tc>
        <w:tc>
          <w:tcPr>
            <w:tcW w:w="1240" w:type="dxa"/>
            <w:tcBorders>
              <w:top w:val="nil"/>
              <w:left w:val="nil"/>
              <w:bottom w:val="single" w:sz="4" w:space="0" w:color="auto"/>
              <w:right w:val="single" w:sz="4" w:space="0" w:color="auto"/>
            </w:tcBorders>
            <w:noWrap/>
            <w:vAlign w:val="bottom"/>
            <w:hideMark/>
          </w:tcPr>
          <w:p w14:paraId="678AA3C9"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31/08/2026</w:t>
            </w:r>
          </w:p>
        </w:tc>
        <w:tc>
          <w:tcPr>
            <w:tcW w:w="1742" w:type="dxa"/>
            <w:tcBorders>
              <w:top w:val="nil"/>
              <w:left w:val="nil"/>
              <w:bottom w:val="single" w:sz="4" w:space="0" w:color="auto"/>
              <w:right w:val="single" w:sz="4" w:space="0" w:color="auto"/>
            </w:tcBorders>
            <w:noWrap/>
            <w:vAlign w:val="bottom"/>
            <w:hideMark/>
          </w:tcPr>
          <w:p w14:paraId="4CBA3268" w14:textId="78C8318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1415</w:t>
            </w:r>
          </w:p>
        </w:tc>
        <w:tc>
          <w:tcPr>
            <w:tcW w:w="1612" w:type="dxa"/>
            <w:tcBorders>
              <w:top w:val="nil"/>
              <w:left w:val="nil"/>
              <w:bottom w:val="single" w:sz="4" w:space="0" w:color="auto"/>
              <w:right w:val="single" w:sz="4" w:space="0" w:color="auto"/>
            </w:tcBorders>
            <w:noWrap/>
            <w:vAlign w:val="bottom"/>
            <w:hideMark/>
          </w:tcPr>
          <w:p w14:paraId="1E2C9833" w14:textId="470ACDC8"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825</w:t>
            </w:r>
          </w:p>
        </w:tc>
        <w:tc>
          <w:tcPr>
            <w:tcW w:w="1606" w:type="dxa"/>
            <w:tcBorders>
              <w:top w:val="single" w:sz="4" w:space="0" w:color="auto"/>
              <w:left w:val="nil"/>
              <w:bottom w:val="single" w:sz="4" w:space="0" w:color="auto"/>
              <w:right w:val="single" w:sz="4" w:space="0" w:color="auto"/>
            </w:tcBorders>
            <w:noWrap/>
            <w:vAlign w:val="bottom"/>
            <w:hideMark/>
          </w:tcPr>
          <w:p w14:paraId="2FD79CE4" w14:textId="78711358"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775</w:t>
            </w:r>
          </w:p>
        </w:tc>
      </w:tr>
      <w:tr w:rsidR="00A318B0" w:rsidRPr="006910B5" w14:paraId="2A8D3F14" w14:textId="77777777" w:rsidTr="002F0C27">
        <w:trPr>
          <w:trHeight w:val="288"/>
        </w:trPr>
        <w:tc>
          <w:tcPr>
            <w:tcW w:w="2480" w:type="dxa"/>
            <w:vMerge/>
            <w:tcBorders>
              <w:left w:val="single" w:sz="4" w:space="0" w:color="auto"/>
              <w:right w:val="single" w:sz="4" w:space="0" w:color="000000"/>
            </w:tcBorders>
            <w:vAlign w:val="center"/>
            <w:hideMark/>
          </w:tcPr>
          <w:p w14:paraId="18737FDB" w14:textId="3BBE9A3C" w:rsidR="00A318B0" w:rsidRPr="006910B5" w:rsidRDefault="00A318B0" w:rsidP="006910B5">
            <w:pPr>
              <w:rPr>
                <w:rFonts w:ascii="Arial" w:hAnsi="Arial" w:cs="Arial"/>
                <w:color w:val="808080" w:themeColor="background1" w:themeShade="80"/>
                <w:sz w:val="18"/>
                <w:szCs w:val="18"/>
              </w:rPr>
            </w:pPr>
          </w:p>
        </w:tc>
        <w:tc>
          <w:tcPr>
            <w:tcW w:w="1240" w:type="dxa"/>
            <w:tcBorders>
              <w:top w:val="nil"/>
              <w:left w:val="nil"/>
              <w:bottom w:val="single" w:sz="4" w:space="0" w:color="auto"/>
              <w:right w:val="single" w:sz="4" w:space="0" w:color="auto"/>
            </w:tcBorders>
            <w:noWrap/>
            <w:vAlign w:val="bottom"/>
            <w:hideMark/>
          </w:tcPr>
          <w:p w14:paraId="21FCB693"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01/09/2026</w:t>
            </w:r>
          </w:p>
        </w:tc>
        <w:tc>
          <w:tcPr>
            <w:tcW w:w="1240" w:type="dxa"/>
            <w:tcBorders>
              <w:top w:val="nil"/>
              <w:left w:val="nil"/>
              <w:bottom w:val="single" w:sz="4" w:space="0" w:color="auto"/>
              <w:right w:val="single" w:sz="4" w:space="0" w:color="auto"/>
            </w:tcBorders>
            <w:noWrap/>
            <w:vAlign w:val="bottom"/>
            <w:hideMark/>
          </w:tcPr>
          <w:p w14:paraId="76F4D9D9"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30/09/2026</w:t>
            </w:r>
          </w:p>
        </w:tc>
        <w:tc>
          <w:tcPr>
            <w:tcW w:w="1742" w:type="dxa"/>
            <w:tcBorders>
              <w:top w:val="nil"/>
              <w:left w:val="nil"/>
              <w:bottom w:val="single" w:sz="4" w:space="0" w:color="auto"/>
              <w:right w:val="single" w:sz="4" w:space="0" w:color="auto"/>
            </w:tcBorders>
            <w:noWrap/>
            <w:vAlign w:val="bottom"/>
            <w:hideMark/>
          </w:tcPr>
          <w:p w14:paraId="2A565FBB" w14:textId="16BEB9C5"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1649</w:t>
            </w:r>
          </w:p>
        </w:tc>
        <w:tc>
          <w:tcPr>
            <w:tcW w:w="1612" w:type="dxa"/>
            <w:tcBorders>
              <w:top w:val="nil"/>
              <w:left w:val="nil"/>
              <w:bottom w:val="single" w:sz="4" w:space="0" w:color="auto"/>
              <w:right w:val="single" w:sz="4" w:space="0" w:color="auto"/>
            </w:tcBorders>
            <w:noWrap/>
            <w:vAlign w:val="bottom"/>
            <w:hideMark/>
          </w:tcPr>
          <w:p w14:paraId="4EA35330" w14:textId="0A4086B5"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935</w:t>
            </w:r>
          </w:p>
        </w:tc>
        <w:tc>
          <w:tcPr>
            <w:tcW w:w="1606" w:type="dxa"/>
            <w:tcBorders>
              <w:top w:val="single" w:sz="4" w:space="0" w:color="auto"/>
              <w:left w:val="nil"/>
              <w:bottom w:val="single" w:sz="4" w:space="0" w:color="auto"/>
              <w:right w:val="single" w:sz="4" w:space="0" w:color="auto"/>
            </w:tcBorders>
            <w:noWrap/>
            <w:vAlign w:val="bottom"/>
            <w:hideMark/>
          </w:tcPr>
          <w:p w14:paraId="6ABB3280" w14:textId="7777777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835</w:t>
            </w:r>
          </w:p>
        </w:tc>
      </w:tr>
      <w:tr w:rsidR="00A318B0" w:rsidRPr="006910B5" w14:paraId="638F9CE0" w14:textId="77777777" w:rsidTr="002F0C27">
        <w:trPr>
          <w:trHeight w:val="288"/>
        </w:trPr>
        <w:tc>
          <w:tcPr>
            <w:tcW w:w="2480" w:type="dxa"/>
            <w:vMerge/>
            <w:tcBorders>
              <w:left w:val="single" w:sz="4" w:space="0" w:color="auto"/>
              <w:right w:val="single" w:sz="4" w:space="0" w:color="000000"/>
            </w:tcBorders>
            <w:vAlign w:val="center"/>
            <w:hideMark/>
          </w:tcPr>
          <w:p w14:paraId="07B9AF4C" w14:textId="2DB8B491" w:rsidR="00A318B0" w:rsidRPr="006910B5" w:rsidRDefault="00A318B0" w:rsidP="006910B5">
            <w:pPr>
              <w:rPr>
                <w:rFonts w:ascii="Arial" w:hAnsi="Arial" w:cs="Arial"/>
                <w:color w:val="808080" w:themeColor="background1" w:themeShade="80"/>
                <w:sz w:val="18"/>
                <w:szCs w:val="18"/>
              </w:rPr>
            </w:pPr>
          </w:p>
        </w:tc>
        <w:tc>
          <w:tcPr>
            <w:tcW w:w="1240" w:type="dxa"/>
            <w:tcBorders>
              <w:top w:val="nil"/>
              <w:left w:val="nil"/>
              <w:bottom w:val="single" w:sz="4" w:space="0" w:color="auto"/>
              <w:right w:val="single" w:sz="4" w:space="0" w:color="auto"/>
            </w:tcBorders>
            <w:noWrap/>
            <w:vAlign w:val="bottom"/>
            <w:hideMark/>
          </w:tcPr>
          <w:p w14:paraId="79869F98"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01/10/2026</w:t>
            </w:r>
          </w:p>
        </w:tc>
        <w:tc>
          <w:tcPr>
            <w:tcW w:w="1240" w:type="dxa"/>
            <w:tcBorders>
              <w:top w:val="nil"/>
              <w:left w:val="nil"/>
              <w:bottom w:val="single" w:sz="4" w:space="0" w:color="auto"/>
              <w:right w:val="single" w:sz="4" w:space="0" w:color="auto"/>
            </w:tcBorders>
            <w:noWrap/>
            <w:vAlign w:val="bottom"/>
            <w:hideMark/>
          </w:tcPr>
          <w:p w14:paraId="3CA571C5"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31/10/2026</w:t>
            </w:r>
          </w:p>
        </w:tc>
        <w:tc>
          <w:tcPr>
            <w:tcW w:w="1742" w:type="dxa"/>
            <w:tcBorders>
              <w:top w:val="nil"/>
              <w:left w:val="nil"/>
              <w:bottom w:val="single" w:sz="4" w:space="0" w:color="auto"/>
              <w:right w:val="single" w:sz="4" w:space="0" w:color="auto"/>
            </w:tcBorders>
            <w:noWrap/>
            <w:vAlign w:val="bottom"/>
            <w:hideMark/>
          </w:tcPr>
          <w:p w14:paraId="320A6D9B" w14:textId="7777777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1599</w:t>
            </w:r>
          </w:p>
        </w:tc>
        <w:tc>
          <w:tcPr>
            <w:tcW w:w="1612" w:type="dxa"/>
            <w:tcBorders>
              <w:top w:val="nil"/>
              <w:left w:val="nil"/>
              <w:bottom w:val="single" w:sz="4" w:space="0" w:color="auto"/>
              <w:right w:val="single" w:sz="4" w:space="0" w:color="auto"/>
            </w:tcBorders>
            <w:noWrap/>
            <w:vAlign w:val="bottom"/>
            <w:hideMark/>
          </w:tcPr>
          <w:p w14:paraId="551BA162" w14:textId="0B2BC979"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909</w:t>
            </w:r>
          </w:p>
        </w:tc>
        <w:tc>
          <w:tcPr>
            <w:tcW w:w="1606" w:type="dxa"/>
            <w:tcBorders>
              <w:top w:val="single" w:sz="4" w:space="0" w:color="auto"/>
              <w:left w:val="nil"/>
              <w:bottom w:val="single" w:sz="4" w:space="0" w:color="auto"/>
              <w:right w:val="single" w:sz="4" w:space="0" w:color="auto"/>
            </w:tcBorders>
            <w:noWrap/>
            <w:vAlign w:val="bottom"/>
            <w:hideMark/>
          </w:tcPr>
          <w:p w14:paraId="200B10C8" w14:textId="7777777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819</w:t>
            </w:r>
          </w:p>
        </w:tc>
      </w:tr>
      <w:tr w:rsidR="00A318B0" w:rsidRPr="006910B5" w14:paraId="741259CB" w14:textId="77777777" w:rsidTr="002F0C27">
        <w:trPr>
          <w:trHeight w:val="288"/>
        </w:trPr>
        <w:tc>
          <w:tcPr>
            <w:tcW w:w="2480" w:type="dxa"/>
            <w:vMerge/>
            <w:tcBorders>
              <w:left w:val="single" w:sz="4" w:space="0" w:color="auto"/>
              <w:right w:val="single" w:sz="4" w:space="0" w:color="000000"/>
            </w:tcBorders>
            <w:vAlign w:val="center"/>
            <w:hideMark/>
          </w:tcPr>
          <w:p w14:paraId="17821D83" w14:textId="7105814C" w:rsidR="00A318B0" w:rsidRPr="006910B5" w:rsidRDefault="00A318B0" w:rsidP="006910B5">
            <w:pPr>
              <w:rPr>
                <w:rFonts w:ascii="Arial" w:hAnsi="Arial" w:cs="Arial"/>
                <w:color w:val="808080" w:themeColor="background1" w:themeShade="80"/>
                <w:sz w:val="18"/>
                <w:szCs w:val="18"/>
              </w:rPr>
            </w:pPr>
          </w:p>
        </w:tc>
        <w:tc>
          <w:tcPr>
            <w:tcW w:w="1240" w:type="dxa"/>
            <w:tcBorders>
              <w:top w:val="nil"/>
              <w:left w:val="nil"/>
              <w:bottom w:val="single" w:sz="4" w:space="0" w:color="auto"/>
              <w:right w:val="single" w:sz="4" w:space="0" w:color="auto"/>
            </w:tcBorders>
            <w:noWrap/>
            <w:vAlign w:val="bottom"/>
            <w:hideMark/>
          </w:tcPr>
          <w:p w14:paraId="75B2DFC9"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01/11/2026</w:t>
            </w:r>
          </w:p>
        </w:tc>
        <w:tc>
          <w:tcPr>
            <w:tcW w:w="1240" w:type="dxa"/>
            <w:tcBorders>
              <w:top w:val="nil"/>
              <w:left w:val="nil"/>
              <w:bottom w:val="single" w:sz="4" w:space="0" w:color="auto"/>
              <w:right w:val="single" w:sz="4" w:space="0" w:color="auto"/>
            </w:tcBorders>
            <w:noWrap/>
            <w:vAlign w:val="bottom"/>
            <w:hideMark/>
          </w:tcPr>
          <w:p w14:paraId="6A4020DF"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30/11/2026</w:t>
            </w:r>
          </w:p>
        </w:tc>
        <w:tc>
          <w:tcPr>
            <w:tcW w:w="1742" w:type="dxa"/>
            <w:tcBorders>
              <w:top w:val="nil"/>
              <w:left w:val="nil"/>
              <w:bottom w:val="single" w:sz="4" w:space="0" w:color="auto"/>
              <w:right w:val="single" w:sz="4" w:space="0" w:color="auto"/>
            </w:tcBorders>
            <w:noWrap/>
            <w:vAlign w:val="bottom"/>
            <w:hideMark/>
          </w:tcPr>
          <w:p w14:paraId="3939F8C8" w14:textId="70CA7B2C"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1685</w:t>
            </w:r>
          </w:p>
        </w:tc>
        <w:tc>
          <w:tcPr>
            <w:tcW w:w="1612" w:type="dxa"/>
            <w:tcBorders>
              <w:top w:val="nil"/>
              <w:left w:val="nil"/>
              <w:bottom w:val="single" w:sz="4" w:space="0" w:color="auto"/>
              <w:right w:val="single" w:sz="4" w:space="0" w:color="auto"/>
            </w:tcBorders>
            <w:noWrap/>
            <w:vAlign w:val="bottom"/>
            <w:hideMark/>
          </w:tcPr>
          <w:p w14:paraId="0009EE78" w14:textId="1772B47C"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975</w:t>
            </w:r>
          </w:p>
        </w:tc>
        <w:tc>
          <w:tcPr>
            <w:tcW w:w="1606" w:type="dxa"/>
            <w:tcBorders>
              <w:top w:val="single" w:sz="4" w:space="0" w:color="auto"/>
              <w:left w:val="nil"/>
              <w:bottom w:val="single" w:sz="4" w:space="0" w:color="auto"/>
              <w:right w:val="single" w:sz="4" w:space="0" w:color="auto"/>
            </w:tcBorders>
            <w:noWrap/>
            <w:vAlign w:val="bottom"/>
            <w:hideMark/>
          </w:tcPr>
          <w:p w14:paraId="180E34F5" w14:textId="0DBF992B"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885</w:t>
            </w:r>
          </w:p>
        </w:tc>
      </w:tr>
      <w:tr w:rsidR="00A318B0" w:rsidRPr="006910B5" w14:paraId="3F358CD1" w14:textId="77777777" w:rsidTr="002F0C27">
        <w:trPr>
          <w:trHeight w:val="288"/>
        </w:trPr>
        <w:tc>
          <w:tcPr>
            <w:tcW w:w="2480" w:type="dxa"/>
            <w:vMerge/>
            <w:tcBorders>
              <w:left w:val="single" w:sz="4" w:space="0" w:color="auto"/>
              <w:bottom w:val="single" w:sz="4" w:space="0" w:color="auto"/>
              <w:right w:val="single" w:sz="4" w:space="0" w:color="000000"/>
            </w:tcBorders>
            <w:noWrap/>
            <w:vAlign w:val="bottom"/>
            <w:hideMark/>
          </w:tcPr>
          <w:p w14:paraId="7E7E507F" w14:textId="13ED18CE" w:rsidR="00A318B0" w:rsidRPr="006910B5" w:rsidRDefault="00A318B0" w:rsidP="006910B5">
            <w:pPr>
              <w:rPr>
                <w:rFonts w:ascii="Arial" w:hAnsi="Arial" w:cs="Arial"/>
                <w:color w:val="808080" w:themeColor="background1" w:themeShade="80"/>
                <w:sz w:val="18"/>
                <w:szCs w:val="18"/>
              </w:rPr>
            </w:pPr>
          </w:p>
        </w:tc>
        <w:tc>
          <w:tcPr>
            <w:tcW w:w="1240" w:type="dxa"/>
            <w:tcBorders>
              <w:top w:val="nil"/>
              <w:left w:val="single" w:sz="4" w:space="0" w:color="000000"/>
              <w:bottom w:val="single" w:sz="4" w:space="0" w:color="auto"/>
              <w:right w:val="single" w:sz="4" w:space="0" w:color="auto"/>
            </w:tcBorders>
            <w:noWrap/>
            <w:vAlign w:val="bottom"/>
            <w:hideMark/>
          </w:tcPr>
          <w:p w14:paraId="4EE3150B"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01/12/2026</w:t>
            </w:r>
          </w:p>
        </w:tc>
        <w:tc>
          <w:tcPr>
            <w:tcW w:w="1240" w:type="dxa"/>
            <w:tcBorders>
              <w:top w:val="nil"/>
              <w:left w:val="nil"/>
              <w:bottom w:val="single" w:sz="4" w:space="0" w:color="auto"/>
              <w:right w:val="single" w:sz="4" w:space="0" w:color="auto"/>
            </w:tcBorders>
            <w:noWrap/>
            <w:vAlign w:val="bottom"/>
            <w:hideMark/>
          </w:tcPr>
          <w:p w14:paraId="78AB190A" w14:textId="77777777" w:rsidR="00A318B0" w:rsidRPr="006910B5" w:rsidRDefault="00A318B0" w:rsidP="006910B5">
            <w:pPr>
              <w:jc w:val="right"/>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31/12/2026</w:t>
            </w:r>
          </w:p>
        </w:tc>
        <w:tc>
          <w:tcPr>
            <w:tcW w:w="1742" w:type="dxa"/>
            <w:tcBorders>
              <w:top w:val="nil"/>
              <w:left w:val="nil"/>
              <w:bottom w:val="single" w:sz="4" w:space="0" w:color="auto"/>
              <w:right w:val="single" w:sz="4" w:space="0" w:color="auto"/>
            </w:tcBorders>
            <w:noWrap/>
            <w:vAlign w:val="bottom"/>
            <w:hideMark/>
          </w:tcPr>
          <w:p w14:paraId="56EC90DD" w14:textId="2866C6D0"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1515</w:t>
            </w:r>
          </w:p>
        </w:tc>
        <w:tc>
          <w:tcPr>
            <w:tcW w:w="1612" w:type="dxa"/>
            <w:tcBorders>
              <w:top w:val="nil"/>
              <w:left w:val="nil"/>
              <w:bottom w:val="single" w:sz="4" w:space="0" w:color="auto"/>
              <w:right w:val="single" w:sz="4" w:space="0" w:color="auto"/>
            </w:tcBorders>
            <w:noWrap/>
            <w:vAlign w:val="bottom"/>
            <w:hideMark/>
          </w:tcPr>
          <w:p w14:paraId="4C7E4E6B" w14:textId="77777777"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885</w:t>
            </w:r>
          </w:p>
        </w:tc>
        <w:tc>
          <w:tcPr>
            <w:tcW w:w="1606" w:type="dxa"/>
            <w:tcBorders>
              <w:top w:val="single" w:sz="4" w:space="0" w:color="auto"/>
              <w:left w:val="nil"/>
              <w:bottom w:val="single" w:sz="4" w:space="0" w:color="auto"/>
              <w:right w:val="single" w:sz="4" w:space="0" w:color="auto"/>
            </w:tcBorders>
            <w:noWrap/>
            <w:vAlign w:val="bottom"/>
            <w:hideMark/>
          </w:tcPr>
          <w:p w14:paraId="24933A6F" w14:textId="2FB8F950" w:rsidR="00A318B0" w:rsidRPr="006910B5" w:rsidRDefault="00A318B0" w:rsidP="006910B5">
            <w:pPr>
              <w:jc w:val="center"/>
              <w:rPr>
                <w:rFonts w:ascii="Arial" w:hAnsi="Arial" w:cs="Arial"/>
                <w:color w:val="808080" w:themeColor="background1" w:themeShade="80"/>
                <w:sz w:val="18"/>
                <w:szCs w:val="18"/>
              </w:rPr>
            </w:pPr>
            <w:r w:rsidRPr="006910B5">
              <w:rPr>
                <w:rFonts w:ascii="Arial" w:hAnsi="Arial" w:cs="Arial"/>
                <w:color w:val="808080" w:themeColor="background1" w:themeShade="80"/>
                <w:sz w:val="18"/>
                <w:szCs w:val="18"/>
              </w:rPr>
              <w:t>825</w:t>
            </w:r>
          </w:p>
        </w:tc>
      </w:tr>
    </w:tbl>
    <w:p w14:paraId="31605531" w14:textId="0737B647" w:rsidR="006B44B0" w:rsidRPr="006910B5" w:rsidRDefault="006B44B0" w:rsidP="006910B5">
      <w:pPr>
        <w:jc w:val="center"/>
        <w:rPr>
          <w:rFonts w:ascii="Arial" w:hAnsi="Arial" w:cs="Arial"/>
          <w:color w:val="000000" w:themeColor="text1"/>
          <w:sz w:val="18"/>
          <w:szCs w:val="18"/>
        </w:rPr>
      </w:pPr>
    </w:p>
    <w:p w14:paraId="465E5D19" w14:textId="77777777" w:rsidR="00AA42D1" w:rsidRPr="006910B5" w:rsidRDefault="00AA42D1" w:rsidP="006910B5">
      <w:pPr>
        <w:jc w:val="both"/>
        <w:rPr>
          <w:rFonts w:ascii="Arial" w:hAnsi="Arial" w:cs="Arial"/>
          <w:color w:val="000000" w:themeColor="text1"/>
          <w:sz w:val="18"/>
          <w:szCs w:val="18"/>
        </w:rPr>
      </w:pPr>
    </w:p>
    <w:p w14:paraId="00009A20" w14:textId="77777777" w:rsidR="00347ECE" w:rsidRPr="006910B5" w:rsidRDefault="00347ECE" w:rsidP="006910B5">
      <w:pPr>
        <w:rPr>
          <w:rFonts w:ascii="Arial" w:hAnsi="Arial" w:cs="Arial"/>
          <w:b/>
          <w:color w:val="828282"/>
          <w:sz w:val="18"/>
          <w:szCs w:val="18"/>
        </w:rPr>
      </w:pPr>
      <w:r w:rsidRPr="006910B5">
        <w:rPr>
          <w:rFonts w:ascii="Arial" w:hAnsi="Arial" w:cs="Arial"/>
          <w:b/>
          <w:color w:val="828282"/>
          <w:sz w:val="18"/>
          <w:szCs w:val="18"/>
        </w:rPr>
        <w:t>ITINERARIO:</w:t>
      </w:r>
    </w:p>
    <w:p w14:paraId="322569FC" w14:textId="77777777" w:rsidR="00347ECE" w:rsidRPr="006910B5" w:rsidRDefault="00347ECE" w:rsidP="006910B5">
      <w:pPr>
        <w:rPr>
          <w:rFonts w:ascii="Arial" w:hAnsi="Arial" w:cs="Arial"/>
          <w:b/>
          <w:color w:val="828282"/>
          <w:sz w:val="18"/>
          <w:szCs w:val="18"/>
        </w:rPr>
      </w:pPr>
      <w:r w:rsidRPr="006910B5">
        <w:rPr>
          <w:rFonts w:ascii="Arial" w:hAnsi="Arial" w:cs="Arial"/>
          <w:b/>
          <w:color w:val="828282"/>
          <w:sz w:val="18"/>
          <w:szCs w:val="18"/>
        </w:rPr>
        <w:t>Día 01 – Buenos Aires</w:t>
      </w:r>
    </w:p>
    <w:p w14:paraId="605FB067"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Llegada a la ciudad de Buenos Aires. Traslado del aeropuerto al Hotel seleccionado.</w:t>
      </w:r>
    </w:p>
    <w:p w14:paraId="51FF4E76"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Resto del día libre.</w:t>
      </w:r>
    </w:p>
    <w:p w14:paraId="0E57A4A5" w14:textId="77777777" w:rsidR="00347ECE" w:rsidRPr="006910B5" w:rsidRDefault="00347ECE" w:rsidP="006910B5">
      <w:pPr>
        <w:rPr>
          <w:rFonts w:ascii="Arial" w:hAnsi="Arial" w:cs="Arial"/>
          <w:bCs/>
          <w:color w:val="828282"/>
          <w:sz w:val="18"/>
          <w:szCs w:val="18"/>
        </w:rPr>
      </w:pPr>
    </w:p>
    <w:p w14:paraId="4A71E60D" w14:textId="22861EC8" w:rsidR="00347ECE" w:rsidRPr="006910B5" w:rsidRDefault="00347ECE" w:rsidP="006910B5">
      <w:pPr>
        <w:rPr>
          <w:rFonts w:ascii="Arial" w:hAnsi="Arial" w:cs="Arial"/>
          <w:b/>
          <w:color w:val="828282"/>
          <w:sz w:val="18"/>
          <w:szCs w:val="18"/>
        </w:rPr>
      </w:pPr>
      <w:r w:rsidRPr="006910B5">
        <w:rPr>
          <w:rFonts w:ascii="Arial" w:hAnsi="Arial" w:cs="Arial"/>
          <w:b/>
          <w:color w:val="828282"/>
          <w:sz w:val="18"/>
          <w:szCs w:val="18"/>
        </w:rPr>
        <w:t>Día 02 – Buenos Aires</w:t>
      </w:r>
    </w:p>
    <w:p w14:paraId="0E934AC1"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Desayuno en el Hotel.</w:t>
      </w:r>
    </w:p>
    <w:p w14:paraId="43A79346"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Por la mañana se realizará la excursión: City Tour Panorámico en servicio regular y tarde libre para realizar excursiones</w:t>
      </w:r>
    </w:p>
    <w:p w14:paraId="0EC9B102"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opcionales.</w:t>
      </w:r>
    </w:p>
    <w:p w14:paraId="737FAB66" w14:textId="20E42BFC"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City Tour Panorámico en servicio regular con Guía en español:</w:t>
      </w:r>
    </w:p>
    <w:p w14:paraId="2C817FCB" w14:textId="0ECEC0F0"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Esta excursión invita a descubrir la emoción y la diversidad de Buenos Aires, una ciudad múltiple y vibrante que</w:t>
      </w:r>
      <w:r w:rsidR="006910B5">
        <w:rPr>
          <w:rFonts w:ascii="Arial" w:hAnsi="Arial" w:cs="Arial"/>
          <w:bCs/>
          <w:color w:val="828282"/>
          <w:sz w:val="18"/>
          <w:szCs w:val="18"/>
        </w:rPr>
        <w:t xml:space="preserve"> </w:t>
      </w:r>
      <w:r w:rsidRPr="006910B5">
        <w:rPr>
          <w:rFonts w:ascii="Arial" w:hAnsi="Arial" w:cs="Arial"/>
          <w:bCs/>
          <w:color w:val="828282"/>
          <w:sz w:val="18"/>
          <w:szCs w:val="18"/>
        </w:rPr>
        <w:t>combina historia, modernidad, cultura y tradición.</w:t>
      </w:r>
    </w:p>
    <w:p w14:paraId="1F29D4F5" w14:textId="7C0E1698"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El recorrido comienza conociendo el gran símbolo de nuestra ciudad: el Obelisco, ícono porteño que se alza en la famosa Avenida 9 de Julio, una de las más anchas del mundo. Desde allí, la ciudad se abre paso con sus contrastes y matices.</w:t>
      </w:r>
    </w:p>
    <w:p w14:paraId="1CD65A69" w14:textId="377B6092"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Visitaremos plazas llenas de historia y significado, como la Plaza de Mayo, escenario de los principales</w:t>
      </w:r>
      <w:r w:rsidR="006910B5">
        <w:rPr>
          <w:rFonts w:ascii="Arial" w:hAnsi="Arial" w:cs="Arial"/>
          <w:bCs/>
          <w:color w:val="828282"/>
          <w:sz w:val="18"/>
          <w:szCs w:val="18"/>
        </w:rPr>
        <w:t xml:space="preserve"> </w:t>
      </w:r>
      <w:r w:rsidRPr="006910B5">
        <w:rPr>
          <w:rFonts w:ascii="Arial" w:hAnsi="Arial" w:cs="Arial"/>
          <w:bCs/>
          <w:color w:val="828282"/>
          <w:sz w:val="18"/>
          <w:szCs w:val="18"/>
        </w:rPr>
        <w:t>acontecimientos</w:t>
      </w:r>
      <w:r w:rsidR="006910B5">
        <w:rPr>
          <w:rFonts w:ascii="Arial" w:hAnsi="Arial" w:cs="Arial"/>
          <w:bCs/>
          <w:color w:val="828282"/>
          <w:sz w:val="18"/>
          <w:szCs w:val="18"/>
        </w:rPr>
        <w:t xml:space="preserve"> </w:t>
      </w:r>
      <w:r w:rsidRPr="006910B5">
        <w:rPr>
          <w:rFonts w:ascii="Arial" w:hAnsi="Arial" w:cs="Arial"/>
          <w:bCs/>
          <w:color w:val="828282"/>
          <w:sz w:val="18"/>
          <w:szCs w:val="18"/>
        </w:rPr>
        <w:t>políticos del país; la elegante Plaza San Martín, rodeada de edificios de gran valor arquitectónico; y la distinguida Plaza Alvear, en pleno corazón de la Recoleta.</w:t>
      </w:r>
    </w:p>
    <w:p w14:paraId="4426B070" w14:textId="49A3188A"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A lo largo del recorrido, atravesaremos avenidas emblemáticas como la Corrientes, con su inconfundible aire de teatros y librerías; la Avenida de Mayo, que conecta la Casa Rosada con el Congreso y conserva la impronta de la Belle Époque; y la imponente 9 de Julio, custodiada por el Obelisco.</w:t>
      </w:r>
    </w:p>
    <w:p w14:paraId="1B4B9BBF"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La visita nos llevará también por barrios llenos de identidad:</w:t>
      </w:r>
    </w:p>
    <w:p w14:paraId="3EA2A6CF" w14:textId="70AD1525" w:rsidR="00347ECE" w:rsidRPr="006910B5" w:rsidRDefault="00347ECE" w:rsidP="006910B5">
      <w:pPr>
        <w:pStyle w:val="Prrafodelista"/>
        <w:numPr>
          <w:ilvl w:val="0"/>
          <w:numId w:val="10"/>
        </w:numPr>
        <w:spacing w:after="0"/>
        <w:ind w:left="567" w:hanging="283"/>
        <w:rPr>
          <w:rFonts w:ascii="Arial" w:hAnsi="Arial" w:cs="Arial"/>
          <w:bCs/>
          <w:color w:val="828282"/>
          <w:sz w:val="18"/>
          <w:szCs w:val="18"/>
        </w:rPr>
      </w:pPr>
      <w:r w:rsidRPr="006910B5">
        <w:rPr>
          <w:rFonts w:ascii="Arial" w:hAnsi="Arial" w:cs="Arial"/>
          <w:bCs/>
          <w:color w:val="828282"/>
          <w:sz w:val="18"/>
          <w:szCs w:val="18"/>
        </w:rPr>
        <w:lastRenderedPageBreak/>
        <w:t>La Boca, con su famoso Caminito y sus conventillos multicolores, cuna del tango y del sentimiento futbolero.</w:t>
      </w:r>
    </w:p>
    <w:p w14:paraId="00E6246D" w14:textId="18D9F682" w:rsidR="00347ECE" w:rsidRPr="006910B5" w:rsidRDefault="00347ECE" w:rsidP="006910B5">
      <w:pPr>
        <w:pStyle w:val="Prrafodelista"/>
        <w:numPr>
          <w:ilvl w:val="0"/>
          <w:numId w:val="10"/>
        </w:numPr>
        <w:spacing w:after="0"/>
        <w:ind w:left="567" w:hanging="283"/>
        <w:rPr>
          <w:rFonts w:ascii="Arial" w:hAnsi="Arial" w:cs="Arial"/>
          <w:bCs/>
          <w:color w:val="828282"/>
          <w:sz w:val="18"/>
          <w:szCs w:val="18"/>
        </w:rPr>
      </w:pPr>
      <w:r w:rsidRPr="006910B5">
        <w:rPr>
          <w:rFonts w:ascii="Arial" w:hAnsi="Arial" w:cs="Arial"/>
          <w:bCs/>
          <w:color w:val="828282"/>
          <w:sz w:val="18"/>
          <w:szCs w:val="18"/>
        </w:rPr>
        <w:t>San Telmo, el barrio más antiguo, con calles adoquinadas, anticuarios y un espíritu bohemio.</w:t>
      </w:r>
    </w:p>
    <w:p w14:paraId="1810192E" w14:textId="34C00350" w:rsidR="00347ECE" w:rsidRPr="006910B5" w:rsidRDefault="00347ECE" w:rsidP="006910B5">
      <w:pPr>
        <w:pStyle w:val="Prrafodelista"/>
        <w:numPr>
          <w:ilvl w:val="0"/>
          <w:numId w:val="10"/>
        </w:numPr>
        <w:spacing w:after="0"/>
        <w:ind w:left="567" w:hanging="283"/>
        <w:rPr>
          <w:rFonts w:ascii="Arial" w:hAnsi="Arial" w:cs="Arial"/>
          <w:bCs/>
          <w:color w:val="828282"/>
          <w:sz w:val="18"/>
          <w:szCs w:val="18"/>
        </w:rPr>
      </w:pPr>
      <w:r w:rsidRPr="006910B5">
        <w:rPr>
          <w:rFonts w:ascii="Arial" w:hAnsi="Arial" w:cs="Arial"/>
          <w:bCs/>
          <w:color w:val="828282"/>
          <w:sz w:val="18"/>
          <w:szCs w:val="18"/>
        </w:rPr>
        <w:t>Palermo, con sus áreas verdes y modernas propuestas culturales y gastronómicas.</w:t>
      </w:r>
    </w:p>
    <w:p w14:paraId="3CA2BA4D" w14:textId="0C3A90DF" w:rsidR="00347ECE" w:rsidRPr="006910B5" w:rsidRDefault="00347ECE" w:rsidP="006910B5">
      <w:pPr>
        <w:pStyle w:val="Prrafodelista"/>
        <w:numPr>
          <w:ilvl w:val="0"/>
          <w:numId w:val="10"/>
        </w:numPr>
        <w:spacing w:after="0"/>
        <w:ind w:left="567" w:hanging="283"/>
        <w:rPr>
          <w:rFonts w:ascii="Arial" w:hAnsi="Arial" w:cs="Arial"/>
          <w:bCs/>
          <w:color w:val="828282"/>
          <w:sz w:val="18"/>
          <w:szCs w:val="18"/>
        </w:rPr>
      </w:pPr>
      <w:r w:rsidRPr="006910B5">
        <w:rPr>
          <w:rFonts w:ascii="Arial" w:hAnsi="Arial" w:cs="Arial"/>
          <w:bCs/>
          <w:color w:val="828282"/>
          <w:sz w:val="18"/>
          <w:szCs w:val="18"/>
        </w:rPr>
        <w:t>Recoleta, sinónimo de sofisticación, historia y arte.</w:t>
      </w:r>
    </w:p>
    <w:p w14:paraId="1616969E" w14:textId="3719A84B" w:rsidR="00347ECE" w:rsidRPr="006910B5" w:rsidRDefault="00347ECE" w:rsidP="006910B5">
      <w:pPr>
        <w:pStyle w:val="Prrafodelista"/>
        <w:numPr>
          <w:ilvl w:val="0"/>
          <w:numId w:val="10"/>
        </w:numPr>
        <w:spacing w:after="0"/>
        <w:ind w:left="567" w:hanging="283"/>
        <w:rPr>
          <w:rFonts w:ascii="Arial" w:hAnsi="Arial" w:cs="Arial"/>
          <w:bCs/>
          <w:color w:val="828282"/>
          <w:sz w:val="18"/>
          <w:szCs w:val="18"/>
        </w:rPr>
      </w:pPr>
      <w:r w:rsidRPr="006910B5">
        <w:rPr>
          <w:rFonts w:ascii="Arial" w:hAnsi="Arial" w:cs="Arial"/>
          <w:bCs/>
          <w:color w:val="828282"/>
          <w:sz w:val="18"/>
          <w:szCs w:val="18"/>
        </w:rPr>
        <w:t>Puerto Madero, la cara más moderna y cosmopolita de la ciudad, junto al río y con sus antiguos docks</w:t>
      </w:r>
      <w:r w:rsidR="006910B5">
        <w:rPr>
          <w:rFonts w:ascii="Arial" w:hAnsi="Arial" w:cs="Arial"/>
          <w:bCs/>
          <w:color w:val="828282"/>
          <w:sz w:val="18"/>
          <w:szCs w:val="18"/>
        </w:rPr>
        <w:t xml:space="preserve"> </w:t>
      </w:r>
      <w:r w:rsidRPr="006910B5">
        <w:rPr>
          <w:rFonts w:ascii="Arial" w:hAnsi="Arial" w:cs="Arial"/>
          <w:bCs/>
          <w:color w:val="828282"/>
          <w:sz w:val="18"/>
          <w:szCs w:val="18"/>
        </w:rPr>
        <w:t>transformados en restaurantes y oficinas de vanguardia.</w:t>
      </w:r>
    </w:p>
    <w:p w14:paraId="16C49277" w14:textId="637FC2E9"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El contacto con la naturaleza también estará presente en los parques más emblemáticos de la ciudad, como el</w:t>
      </w:r>
      <w:r w:rsidR="006910B5">
        <w:rPr>
          <w:rFonts w:ascii="Arial" w:hAnsi="Arial" w:cs="Arial"/>
          <w:bCs/>
          <w:color w:val="828282"/>
          <w:sz w:val="18"/>
          <w:szCs w:val="18"/>
        </w:rPr>
        <w:t xml:space="preserve"> </w:t>
      </w:r>
      <w:r w:rsidRPr="006910B5">
        <w:rPr>
          <w:rFonts w:ascii="Arial" w:hAnsi="Arial" w:cs="Arial"/>
          <w:bCs/>
          <w:color w:val="828282"/>
          <w:sz w:val="18"/>
          <w:szCs w:val="18"/>
        </w:rPr>
        <w:t>Lezama, pulmón del sur porteño, y el majestuoso Parque Tres de Febrero, con sus lagos, jardines y el reconocido Rosedal.</w:t>
      </w:r>
    </w:p>
    <w:p w14:paraId="05B4766A" w14:textId="7E63732F"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Además, durante el recorrido pasaremos por las zonas comerciales y financieras, que muestran el pulso activo de la vida diaria, y por el imponente estadio de fútbol, símbolo de la pasión argentina que late en cada rincón de Buenos Aires.</w:t>
      </w:r>
    </w:p>
    <w:p w14:paraId="7B3D06F2" w14:textId="057BDE31"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 xml:space="preserve">Este </w:t>
      </w:r>
      <w:proofErr w:type="spellStart"/>
      <w:r w:rsidRPr="006910B5">
        <w:rPr>
          <w:rFonts w:ascii="Arial" w:hAnsi="Arial" w:cs="Arial"/>
          <w:bCs/>
          <w:color w:val="828282"/>
          <w:sz w:val="18"/>
          <w:szCs w:val="18"/>
        </w:rPr>
        <w:t>city</w:t>
      </w:r>
      <w:proofErr w:type="spellEnd"/>
      <w:r w:rsidRPr="006910B5">
        <w:rPr>
          <w:rFonts w:ascii="Arial" w:hAnsi="Arial" w:cs="Arial"/>
          <w:bCs/>
          <w:color w:val="828282"/>
          <w:sz w:val="18"/>
          <w:szCs w:val="18"/>
        </w:rPr>
        <w:t xml:space="preserve"> tour es una manera ideal de sumergirse en la esencia porteña, conociendo sus diferentes rostros, desde la historia hasta la modernidad, desde lo popular hasta lo sofisticado, en un itinerario que refleja toda la riqueza cultural y arquitectónica de la capital argentina.</w:t>
      </w:r>
    </w:p>
    <w:p w14:paraId="6F40739D"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Detalles de la excursión:</w:t>
      </w:r>
    </w:p>
    <w:p w14:paraId="16A03810"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Incluye:</w:t>
      </w:r>
    </w:p>
    <w:p w14:paraId="1B937231" w14:textId="2B175026" w:rsidR="00347ECE" w:rsidRPr="006910B5" w:rsidRDefault="00347ECE" w:rsidP="006910B5">
      <w:pPr>
        <w:pStyle w:val="Prrafodelista"/>
        <w:numPr>
          <w:ilvl w:val="0"/>
          <w:numId w:val="11"/>
        </w:numPr>
        <w:spacing w:after="0"/>
        <w:ind w:left="567" w:hanging="283"/>
        <w:rPr>
          <w:rFonts w:ascii="Arial" w:hAnsi="Arial" w:cs="Arial"/>
          <w:bCs/>
          <w:color w:val="828282"/>
          <w:sz w:val="18"/>
          <w:szCs w:val="18"/>
          <w:lang w:val="pt-PT"/>
        </w:rPr>
      </w:pPr>
      <w:r w:rsidRPr="006910B5">
        <w:rPr>
          <w:rFonts w:ascii="Arial" w:hAnsi="Arial" w:cs="Arial"/>
          <w:bCs/>
          <w:color w:val="828282"/>
          <w:sz w:val="18"/>
          <w:szCs w:val="18"/>
          <w:lang w:val="pt-PT"/>
        </w:rPr>
        <w:t>Traslado ida por hoteles céntricos.</w:t>
      </w:r>
    </w:p>
    <w:p w14:paraId="02907402" w14:textId="6D0FD88B" w:rsidR="00347ECE" w:rsidRPr="006910B5" w:rsidRDefault="00347ECE" w:rsidP="006910B5">
      <w:pPr>
        <w:pStyle w:val="Prrafodelista"/>
        <w:numPr>
          <w:ilvl w:val="0"/>
          <w:numId w:val="11"/>
        </w:numPr>
        <w:spacing w:after="0"/>
        <w:ind w:left="567" w:hanging="283"/>
        <w:rPr>
          <w:rFonts w:ascii="Arial" w:hAnsi="Arial" w:cs="Arial"/>
          <w:bCs/>
          <w:color w:val="828282"/>
          <w:sz w:val="18"/>
          <w:szCs w:val="18"/>
        </w:rPr>
      </w:pPr>
      <w:r w:rsidRPr="006910B5">
        <w:rPr>
          <w:rFonts w:ascii="Arial" w:hAnsi="Arial" w:cs="Arial"/>
          <w:bCs/>
          <w:color w:val="828282"/>
          <w:sz w:val="18"/>
          <w:szCs w:val="18"/>
        </w:rPr>
        <w:t>Guía español.</w:t>
      </w:r>
    </w:p>
    <w:p w14:paraId="1022047C" w14:textId="769487A2" w:rsidR="00347ECE" w:rsidRPr="006910B5" w:rsidRDefault="00347ECE" w:rsidP="006910B5">
      <w:pPr>
        <w:pStyle w:val="Prrafodelista"/>
        <w:numPr>
          <w:ilvl w:val="0"/>
          <w:numId w:val="11"/>
        </w:numPr>
        <w:spacing w:after="0"/>
        <w:ind w:left="567" w:hanging="283"/>
        <w:rPr>
          <w:rFonts w:ascii="Arial" w:hAnsi="Arial" w:cs="Arial"/>
          <w:bCs/>
          <w:color w:val="828282"/>
          <w:sz w:val="18"/>
          <w:szCs w:val="18"/>
        </w:rPr>
      </w:pPr>
      <w:r w:rsidRPr="006910B5">
        <w:rPr>
          <w:rFonts w:ascii="Arial" w:hAnsi="Arial" w:cs="Arial"/>
          <w:bCs/>
          <w:color w:val="828282"/>
          <w:sz w:val="18"/>
          <w:szCs w:val="18"/>
        </w:rPr>
        <w:t>Descenso en Plaza de Mayo y en el barrio de la Boca.</w:t>
      </w:r>
    </w:p>
    <w:p w14:paraId="5E9AA98E" w14:textId="2CA7185D"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Volver al menú principal</w:t>
      </w:r>
    </w:p>
    <w:p w14:paraId="6E67A0A6"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No incluye:</w:t>
      </w:r>
    </w:p>
    <w:p w14:paraId="188AE802" w14:textId="7B05397C" w:rsidR="00347ECE" w:rsidRPr="006910B5" w:rsidRDefault="00347ECE" w:rsidP="006910B5">
      <w:pPr>
        <w:pStyle w:val="Prrafodelista"/>
        <w:numPr>
          <w:ilvl w:val="0"/>
          <w:numId w:val="12"/>
        </w:numPr>
        <w:spacing w:after="0"/>
        <w:ind w:left="567" w:hanging="283"/>
        <w:rPr>
          <w:rFonts w:ascii="Arial" w:hAnsi="Arial" w:cs="Arial"/>
          <w:bCs/>
          <w:color w:val="828282"/>
          <w:sz w:val="18"/>
          <w:szCs w:val="18"/>
        </w:rPr>
      </w:pPr>
      <w:r w:rsidRPr="006910B5">
        <w:rPr>
          <w:rFonts w:ascii="Arial" w:hAnsi="Arial" w:cs="Arial"/>
          <w:bCs/>
          <w:color w:val="828282"/>
          <w:sz w:val="18"/>
          <w:szCs w:val="18"/>
        </w:rPr>
        <w:t>Ingresos no detallados y souvenirs.</w:t>
      </w:r>
    </w:p>
    <w:p w14:paraId="23F35731" w14:textId="1F12E89E" w:rsidR="00347ECE" w:rsidRPr="006910B5" w:rsidRDefault="00347ECE" w:rsidP="006910B5">
      <w:pPr>
        <w:pStyle w:val="Prrafodelista"/>
        <w:numPr>
          <w:ilvl w:val="0"/>
          <w:numId w:val="12"/>
        </w:numPr>
        <w:spacing w:after="0"/>
        <w:ind w:left="567" w:hanging="283"/>
        <w:rPr>
          <w:rFonts w:ascii="Arial" w:hAnsi="Arial" w:cs="Arial"/>
          <w:bCs/>
          <w:color w:val="828282"/>
          <w:sz w:val="18"/>
          <w:szCs w:val="18"/>
        </w:rPr>
      </w:pPr>
      <w:r w:rsidRPr="006910B5">
        <w:rPr>
          <w:rFonts w:ascii="Arial" w:hAnsi="Arial" w:cs="Arial"/>
          <w:bCs/>
          <w:color w:val="828282"/>
          <w:sz w:val="18"/>
          <w:szCs w:val="18"/>
        </w:rPr>
        <w:t>Traslado de vuelta.</w:t>
      </w:r>
    </w:p>
    <w:p w14:paraId="4964AAB2"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Duración estimada: 4 horas y 30 minutos.</w:t>
      </w:r>
    </w:p>
    <w:p w14:paraId="35F55BD6"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Días de operación: de lunes a lunes AM.</w:t>
      </w:r>
    </w:p>
    <w:p w14:paraId="20D0ED2C"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Observaciones: Servicio SIB (compartido).</w:t>
      </w:r>
    </w:p>
    <w:p w14:paraId="050E0F92" w14:textId="77777777" w:rsidR="00347ECE" w:rsidRPr="006910B5" w:rsidRDefault="00347ECE" w:rsidP="006910B5">
      <w:pPr>
        <w:rPr>
          <w:rFonts w:ascii="Arial" w:hAnsi="Arial" w:cs="Arial"/>
          <w:bCs/>
          <w:color w:val="828282"/>
          <w:sz w:val="18"/>
          <w:szCs w:val="18"/>
        </w:rPr>
      </w:pPr>
    </w:p>
    <w:p w14:paraId="0A276EF4" w14:textId="0BF9B128" w:rsidR="00347ECE" w:rsidRPr="006910B5" w:rsidRDefault="00347ECE" w:rsidP="006910B5">
      <w:pPr>
        <w:rPr>
          <w:rFonts w:ascii="Arial" w:hAnsi="Arial" w:cs="Arial"/>
          <w:b/>
          <w:color w:val="828282"/>
          <w:sz w:val="18"/>
          <w:szCs w:val="18"/>
        </w:rPr>
      </w:pPr>
      <w:r w:rsidRPr="006910B5">
        <w:rPr>
          <w:rFonts w:ascii="Arial" w:hAnsi="Arial" w:cs="Arial"/>
          <w:b/>
          <w:color w:val="828282"/>
          <w:sz w:val="18"/>
          <w:szCs w:val="18"/>
        </w:rPr>
        <w:t>Día 03 – Buenos Aires</w:t>
      </w:r>
    </w:p>
    <w:p w14:paraId="25D8426F"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Desayuno en el Hotel.</w:t>
      </w:r>
    </w:p>
    <w:p w14:paraId="74797436"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Día Libre para realizar compras o excursiones opcionales.</w:t>
      </w:r>
    </w:p>
    <w:p w14:paraId="225DA948" w14:textId="77777777" w:rsidR="00347ECE" w:rsidRPr="006910B5" w:rsidRDefault="00347ECE" w:rsidP="006910B5">
      <w:pPr>
        <w:rPr>
          <w:rFonts w:ascii="Arial" w:hAnsi="Arial" w:cs="Arial"/>
          <w:bCs/>
          <w:color w:val="828282"/>
          <w:sz w:val="18"/>
          <w:szCs w:val="18"/>
        </w:rPr>
      </w:pPr>
    </w:p>
    <w:p w14:paraId="726C3E4A" w14:textId="077804D2" w:rsidR="00347ECE" w:rsidRPr="006910B5" w:rsidRDefault="00347ECE" w:rsidP="006910B5">
      <w:pPr>
        <w:rPr>
          <w:rFonts w:ascii="Arial" w:hAnsi="Arial" w:cs="Arial"/>
          <w:b/>
          <w:color w:val="828282"/>
          <w:sz w:val="18"/>
          <w:szCs w:val="18"/>
        </w:rPr>
      </w:pPr>
      <w:r w:rsidRPr="006910B5">
        <w:rPr>
          <w:rFonts w:ascii="Arial" w:hAnsi="Arial" w:cs="Arial"/>
          <w:b/>
          <w:color w:val="828282"/>
          <w:sz w:val="18"/>
          <w:szCs w:val="18"/>
        </w:rPr>
        <w:t>Día 04 – Buenos Aires / Puerto Iguazú</w:t>
      </w:r>
    </w:p>
    <w:p w14:paraId="3D9E94B2"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Desayuno en el Hotel.</w:t>
      </w:r>
    </w:p>
    <w:p w14:paraId="07BB353A"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Traslado al Aeropuerto para tomar vuelo con destino a Puerto Iguazú.</w:t>
      </w:r>
    </w:p>
    <w:p w14:paraId="33F5AD44"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Arribo a la ciudad de Puerto Iguazú. Traslado del Aeropuerto hasta el Hotel seleccionado.</w:t>
      </w:r>
    </w:p>
    <w:p w14:paraId="7304D035"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Se realizará la excursión al Lado Brasilero de las Cataratas.</w:t>
      </w:r>
    </w:p>
    <w:p w14:paraId="19671C39" w14:textId="75947FDB"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Excursión Lado Brasilero de las Cataratas:</w:t>
      </w:r>
    </w:p>
    <w:p w14:paraId="6C6742D3" w14:textId="137F401C"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Ubicadas dentro del Parque Nacional do Iguaçu, a tan solo 25 km del centro de Foz do Iguaçu, esta experiencia permite apreciar una de las vistas más impactantes de las Cataratas. El Parque, declarado Patrimonio Natural de la Humanidad, protege más de 175.000 hectáreas de selva y es refugio de una asombrosa biodiversidad.</w:t>
      </w:r>
    </w:p>
    <w:p w14:paraId="46D16EDF" w14:textId="7C242F1A"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 xml:space="preserve">En el recorrido, la naturaleza se hace sentir desde el inicio, con mariposas de vivos colores que acompañan a los </w:t>
      </w:r>
      <w:r w:rsidR="006910B5">
        <w:rPr>
          <w:rFonts w:ascii="Arial" w:hAnsi="Arial" w:cs="Arial"/>
          <w:bCs/>
          <w:color w:val="828282"/>
          <w:sz w:val="18"/>
          <w:szCs w:val="18"/>
        </w:rPr>
        <w:t>v</w:t>
      </w:r>
      <w:r w:rsidRPr="006910B5">
        <w:rPr>
          <w:rFonts w:ascii="Arial" w:hAnsi="Arial" w:cs="Arial"/>
          <w:bCs/>
          <w:color w:val="828282"/>
          <w:sz w:val="18"/>
          <w:szCs w:val="18"/>
        </w:rPr>
        <w:t>isitantes. Aunque el 80% de los saltos se encuentran en el lado argentino, el parque brasileño brinda un sendero único de 1.000 metros que ofrece vistas panorámicas incomparables de las Cataratas.</w:t>
      </w:r>
    </w:p>
    <w:p w14:paraId="26B62C78" w14:textId="20BAB2EF"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El recorrido culmina frente al Salto Floriano, donde un moderno elevador conduce a un mirador que regala una de las postales más imponentes del destino.</w:t>
      </w:r>
    </w:p>
    <w:p w14:paraId="35D4BAF5"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Detalles de la excursión:</w:t>
      </w:r>
    </w:p>
    <w:p w14:paraId="3D1507CB"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Incluye:</w:t>
      </w:r>
    </w:p>
    <w:p w14:paraId="6AD8D8D3" w14:textId="301584A4" w:rsidR="00347ECE" w:rsidRPr="006910B5" w:rsidRDefault="00347ECE" w:rsidP="006910B5">
      <w:pPr>
        <w:pStyle w:val="Prrafodelista"/>
        <w:numPr>
          <w:ilvl w:val="0"/>
          <w:numId w:val="13"/>
        </w:numPr>
        <w:spacing w:after="0"/>
        <w:ind w:left="567" w:hanging="284"/>
        <w:rPr>
          <w:rFonts w:ascii="Arial" w:hAnsi="Arial" w:cs="Arial"/>
          <w:bCs/>
          <w:color w:val="828282"/>
          <w:sz w:val="18"/>
          <w:szCs w:val="18"/>
        </w:rPr>
      </w:pPr>
      <w:r w:rsidRPr="006910B5">
        <w:rPr>
          <w:rFonts w:ascii="Arial" w:hAnsi="Arial" w:cs="Arial"/>
          <w:bCs/>
          <w:color w:val="828282"/>
          <w:sz w:val="18"/>
          <w:szCs w:val="18"/>
        </w:rPr>
        <w:t>Traslado ida y vuelta.</w:t>
      </w:r>
    </w:p>
    <w:p w14:paraId="1C030DF1" w14:textId="21A1610F" w:rsidR="00347ECE" w:rsidRPr="006910B5" w:rsidRDefault="00347ECE" w:rsidP="006910B5">
      <w:pPr>
        <w:pStyle w:val="Prrafodelista"/>
        <w:numPr>
          <w:ilvl w:val="0"/>
          <w:numId w:val="13"/>
        </w:numPr>
        <w:spacing w:after="0"/>
        <w:ind w:left="567" w:hanging="284"/>
        <w:rPr>
          <w:rFonts w:ascii="Arial" w:hAnsi="Arial" w:cs="Arial"/>
          <w:bCs/>
          <w:color w:val="828282"/>
          <w:sz w:val="18"/>
          <w:szCs w:val="18"/>
        </w:rPr>
      </w:pPr>
      <w:r w:rsidRPr="006910B5">
        <w:rPr>
          <w:rFonts w:ascii="Arial" w:hAnsi="Arial" w:cs="Arial"/>
          <w:bCs/>
          <w:color w:val="828282"/>
          <w:sz w:val="18"/>
          <w:szCs w:val="18"/>
        </w:rPr>
        <w:t>Guía en español.</w:t>
      </w:r>
    </w:p>
    <w:p w14:paraId="3C3A909F" w14:textId="1591299B" w:rsidR="00347ECE" w:rsidRPr="006910B5" w:rsidRDefault="00347ECE" w:rsidP="006910B5">
      <w:pPr>
        <w:pStyle w:val="Prrafodelista"/>
        <w:numPr>
          <w:ilvl w:val="0"/>
          <w:numId w:val="13"/>
        </w:numPr>
        <w:spacing w:after="0"/>
        <w:ind w:left="567" w:hanging="284"/>
        <w:rPr>
          <w:rFonts w:ascii="Arial" w:hAnsi="Arial" w:cs="Arial"/>
          <w:bCs/>
          <w:color w:val="828282"/>
          <w:sz w:val="18"/>
          <w:szCs w:val="18"/>
          <w:lang w:val="pt-PT"/>
        </w:rPr>
      </w:pPr>
      <w:r w:rsidRPr="006910B5">
        <w:rPr>
          <w:rFonts w:ascii="Arial" w:hAnsi="Arial" w:cs="Arial"/>
          <w:bCs/>
          <w:color w:val="828282"/>
          <w:sz w:val="18"/>
          <w:szCs w:val="18"/>
          <w:lang w:val="pt-PT"/>
        </w:rPr>
        <w:t>Ingreso al Parque Nacional Foz do Iguaçu.</w:t>
      </w:r>
    </w:p>
    <w:p w14:paraId="2DCAF4D6"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No incluye:</w:t>
      </w:r>
    </w:p>
    <w:p w14:paraId="5E1F7DBF" w14:textId="4F3E3976" w:rsidR="00347ECE" w:rsidRPr="006910B5" w:rsidRDefault="00347ECE" w:rsidP="006910B5">
      <w:pPr>
        <w:pStyle w:val="Prrafodelista"/>
        <w:numPr>
          <w:ilvl w:val="0"/>
          <w:numId w:val="14"/>
        </w:numPr>
        <w:ind w:left="567" w:hanging="283"/>
        <w:rPr>
          <w:rFonts w:ascii="Arial" w:hAnsi="Arial" w:cs="Arial"/>
          <w:bCs/>
          <w:color w:val="828282"/>
          <w:sz w:val="18"/>
          <w:szCs w:val="18"/>
        </w:rPr>
      </w:pPr>
      <w:r w:rsidRPr="006910B5">
        <w:rPr>
          <w:rFonts w:ascii="Arial" w:hAnsi="Arial" w:cs="Arial"/>
          <w:bCs/>
          <w:color w:val="828282"/>
          <w:sz w:val="18"/>
          <w:szCs w:val="18"/>
        </w:rPr>
        <w:t>Ingresos no detallados y souvenirs.</w:t>
      </w:r>
    </w:p>
    <w:p w14:paraId="7927F794" w14:textId="30196F7E" w:rsidR="00347ECE" w:rsidRPr="006910B5" w:rsidRDefault="00347ECE" w:rsidP="006910B5">
      <w:pPr>
        <w:pStyle w:val="Prrafodelista"/>
        <w:numPr>
          <w:ilvl w:val="0"/>
          <w:numId w:val="14"/>
        </w:numPr>
        <w:ind w:left="567" w:hanging="283"/>
        <w:rPr>
          <w:rFonts w:ascii="Arial" w:hAnsi="Arial" w:cs="Arial"/>
          <w:bCs/>
          <w:color w:val="828282"/>
          <w:sz w:val="18"/>
          <w:szCs w:val="18"/>
        </w:rPr>
      </w:pPr>
      <w:r w:rsidRPr="006910B5">
        <w:rPr>
          <w:rFonts w:ascii="Arial" w:hAnsi="Arial" w:cs="Arial"/>
          <w:bCs/>
          <w:color w:val="828282"/>
          <w:sz w:val="18"/>
          <w:szCs w:val="18"/>
        </w:rPr>
        <w:t>Almuerzo.</w:t>
      </w:r>
    </w:p>
    <w:p w14:paraId="17D3E154" w14:textId="120DC683" w:rsidR="00347ECE" w:rsidRPr="006910B5" w:rsidRDefault="00347ECE" w:rsidP="006910B5">
      <w:pPr>
        <w:pStyle w:val="Prrafodelista"/>
        <w:numPr>
          <w:ilvl w:val="0"/>
          <w:numId w:val="14"/>
        </w:numPr>
        <w:ind w:left="567" w:hanging="283"/>
        <w:rPr>
          <w:rFonts w:ascii="Arial" w:hAnsi="Arial" w:cs="Arial"/>
          <w:bCs/>
          <w:color w:val="828282"/>
          <w:sz w:val="18"/>
          <w:szCs w:val="18"/>
        </w:rPr>
      </w:pPr>
      <w:r w:rsidRPr="006910B5">
        <w:rPr>
          <w:rFonts w:ascii="Arial" w:hAnsi="Arial" w:cs="Arial"/>
          <w:bCs/>
          <w:color w:val="828282"/>
          <w:sz w:val="18"/>
          <w:szCs w:val="18"/>
        </w:rPr>
        <w:t>El traslado no aplica para hoteles ubicados fuera del ejido hotelero, en zona de granja, Barrio Belén, Barrio</w:t>
      </w:r>
      <w:r w:rsidR="006910B5" w:rsidRPr="006910B5">
        <w:rPr>
          <w:rFonts w:ascii="Arial" w:hAnsi="Arial" w:cs="Arial"/>
          <w:bCs/>
          <w:color w:val="828282"/>
          <w:sz w:val="18"/>
          <w:szCs w:val="18"/>
        </w:rPr>
        <w:t xml:space="preserve"> </w:t>
      </w:r>
      <w:r w:rsidRPr="006910B5">
        <w:rPr>
          <w:rFonts w:ascii="Arial" w:hAnsi="Arial" w:cs="Arial"/>
          <w:bCs/>
          <w:color w:val="828282"/>
          <w:sz w:val="18"/>
          <w:szCs w:val="18"/>
        </w:rPr>
        <w:t>Santa Rosa, Barrio Orquídeas, Barrio Obrero, Villa Tacuara, Villa Nueva, Hotel Inga y Tupa Lodge.</w:t>
      </w:r>
    </w:p>
    <w:p w14:paraId="6BFBC93C" w14:textId="756F430E" w:rsidR="00347ECE" w:rsidRPr="006910B5" w:rsidRDefault="00347ECE" w:rsidP="006910B5">
      <w:pPr>
        <w:pStyle w:val="Prrafodelista"/>
        <w:numPr>
          <w:ilvl w:val="0"/>
          <w:numId w:val="14"/>
        </w:numPr>
        <w:spacing w:after="0"/>
        <w:ind w:left="567" w:hanging="283"/>
        <w:rPr>
          <w:rFonts w:ascii="Arial" w:hAnsi="Arial" w:cs="Arial"/>
          <w:bCs/>
          <w:color w:val="828282"/>
          <w:sz w:val="18"/>
          <w:szCs w:val="18"/>
        </w:rPr>
      </w:pPr>
      <w:r w:rsidRPr="006910B5">
        <w:rPr>
          <w:rFonts w:ascii="Arial" w:hAnsi="Arial" w:cs="Arial"/>
          <w:bCs/>
          <w:color w:val="828282"/>
          <w:sz w:val="18"/>
          <w:szCs w:val="18"/>
        </w:rPr>
        <w:t>No se incluye visita al Duty Free, al finalizar la Excursión Cataratas Brasileñas AM o PM se parará en el Duty Free para los pasajeros que deseen quedarse, el guía brindará todas las indicaciones y después volverán por</w:t>
      </w:r>
      <w:r w:rsidR="006910B5">
        <w:rPr>
          <w:rFonts w:ascii="Arial" w:hAnsi="Arial" w:cs="Arial"/>
          <w:bCs/>
          <w:color w:val="828282"/>
          <w:sz w:val="18"/>
          <w:szCs w:val="18"/>
        </w:rPr>
        <w:t xml:space="preserve"> </w:t>
      </w:r>
      <w:r w:rsidRPr="006910B5">
        <w:rPr>
          <w:rFonts w:ascii="Arial" w:hAnsi="Arial" w:cs="Arial"/>
          <w:bCs/>
          <w:color w:val="828282"/>
          <w:sz w:val="18"/>
          <w:szCs w:val="18"/>
        </w:rPr>
        <w:t>su cuenta al hotel.</w:t>
      </w:r>
    </w:p>
    <w:p w14:paraId="58DF683A" w14:textId="00FA36CE"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Observaciones: Servicio SIB (compartido).</w:t>
      </w:r>
    </w:p>
    <w:p w14:paraId="0DAE6F50" w14:textId="1A153F26" w:rsidR="00347ECE" w:rsidRDefault="00347ECE" w:rsidP="006910B5">
      <w:pPr>
        <w:rPr>
          <w:rFonts w:ascii="Arial" w:hAnsi="Arial" w:cs="Arial"/>
          <w:bCs/>
          <w:color w:val="828282"/>
          <w:sz w:val="18"/>
          <w:szCs w:val="18"/>
        </w:rPr>
      </w:pPr>
      <w:r w:rsidRPr="006910B5">
        <w:rPr>
          <w:rFonts w:ascii="Arial" w:hAnsi="Arial" w:cs="Arial"/>
          <w:bCs/>
          <w:color w:val="828282"/>
          <w:sz w:val="18"/>
          <w:szCs w:val="18"/>
        </w:rPr>
        <w:t>Volver al menú principal</w:t>
      </w:r>
      <w:r w:rsidR="006910B5">
        <w:rPr>
          <w:rFonts w:ascii="Arial" w:hAnsi="Arial" w:cs="Arial"/>
          <w:bCs/>
          <w:color w:val="828282"/>
          <w:sz w:val="18"/>
          <w:szCs w:val="18"/>
        </w:rPr>
        <w:t>.</w:t>
      </w:r>
    </w:p>
    <w:p w14:paraId="5B487D8A" w14:textId="77777777" w:rsidR="006910B5" w:rsidRPr="006910B5" w:rsidRDefault="006910B5" w:rsidP="006910B5">
      <w:pPr>
        <w:rPr>
          <w:rFonts w:ascii="Arial" w:hAnsi="Arial" w:cs="Arial"/>
          <w:bCs/>
          <w:color w:val="828282"/>
          <w:sz w:val="18"/>
          <w:szCs w:val="18"/>
        </w:rPr>
      </w:pPr>
    </w:p>
    <w:p w14:paraId="77F0F54C" w14:textId="77777777" w:rsidR="00347ECE" w:rsidRPr="006910B5" w:rsidRDefault="00347ECE" w:rsidP="006910B5">
      <w:pPr>
        <w:rPr>
          <w:rFonts w:ascii="Arial" w:hAnsi="Arial" w:cs="Arial"/>
          <w:bCs/>
          <w:color w:val="828282"/>
          <w:sz w:val="18"/>
          <w:szCs w:val="18"/>
        </w:rPr>
      </w:pPr>
    </w:p>
    <w:p w14:paraId="71FF6F60" w14:textId="77777777" w:rsidR="00347ECE" w:rsidRPr="006910B5" w:rsidRDefault="00347ECE" w:rsidP="006910B5">
      <w:pPr>
        <w:rPr>
          <w:rFonts w:ascii="Arial" w:hAnsi="Arial" w:cs="Arial"/>
          <w:b/>
          <w:color w:val="828282"/>
          <w:sz w:val="18"/>
          <w:szCs w:val="18"/>
        </w:rPr>
      </w:pPr>
      <w:r w:rsidRPr="006910B5">
        <w:rPr>
          <w:rFonts w:ascii="Arial" w:hAnsi="Arial" w:cs="Arial"/>
          <w:b/>
          <w:color w:val="828282"/>
          <w:sz w:val="18"/>
          <w:szCs w:val="18"/>
        </w:rPr>
        <w:lastRenderedPageBreak/>
        <w:t>Día 05 – Puerto Iguazú</w:t>
      </w:r>
    </w:p>
    <w:p w14:paraId="6F609EFF"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Desayuno en el Hotel.</w:t>
      </w:r>
    </w:p>
    <w:p w14:paraId="68C096D8"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Se realizará la excursión al Lado Argentino de las cataratas.</w:t>
      </w:r>
    </w:p>
    <w:p w14:paraId="3F67C033"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Excursión Lado Argentina de las Cataratas:</w:t>
      </w:r>
    </w:p>
    <w:p w14:paraId="0A45354E" w14:textId="77777777" w:rsidR="00347ECE" w:rsidRPr="006910B5" w:rsidRDefault="00347ECE" w:rsidP="006910B5">
      <w:pPr>
        <w:rPr>
          <w:rFonts w:ascii="Arial" w:hAnsi="Arial" w:cs="Arial"/>
          <w:bCs/>
          <w:color w:val="828282"/>
          <w:sz w:val="18"/>
          <w:szCs w:val="18"/>
        </w:rPr>
      </w:pPr>
    </w:p>
    <w:p w14:paraId="07AE3FCC" w14:textId="60FD39BC"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Consideradas una de las Siete Maravillas Naturales del Mundo, las Cataratas del Iguazú son un espectáculo de la naturaleza que deslumbra por su inmensidad y belleza. Del lado argentino se vive la experiencia más completa, con pasarelas y circuitos que permiten acercarse a los saltos, sentir la fuerza del agua a pocos metros y descubrir la selva misionera en todo su esplendor.</w:t>
      </w:r>
    </w:p>
    <w:p w14:paraId="1149ACBD" w14:textId="339B3EAB"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Cada rincón invita a maravillarse: desde la imponente Garganta del Diablo, con su estruendo inolvidable, hasta los senderos del Circuito Superior e Inferior, que ofrecen postales panorámicas y encuentros íntimos con las cascadas.</w:t>
      </w:r>
    </w:p>
    <w:p w14:paraId="5274916C"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Una experiencia única donde la naturaleza se muestra en su máxima expresión.</w:t>
      </w:r>
    </w:p>
    <w:p w14:paraId="5CFBB001"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Durante el recorrido se visitan los tres principales circuitos del parque:</w:t>
      </w:r>
    </w:p>
    <w:p w14:paraId="7FC807A5" w14:textId="10B75E75"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Circuito Garganta del Diablo: El paseo más impactante y emocionante. Desde las pasarelas se accede al mirador de la imponente Garganta del Diablo, donde la fuerza del agua y el sonido ensordecedor generan una experiencia única.</w:t>
      </w:r>
    </w:p>
    <w:p w14:paraId="37DA418C"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Dificultad: baja (sin escaleras).</w:t>
      </w:r>
    </w:p>
    <w:p w14:paraId="77AB2D0A" w14:textId="160957F1"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Circuito Superior: Un recorrido con pasarelas elevadas que ofrecen vistas panorámicas incomparables de los saltos principales y del delta del río Iguazú, rodeado por islas selváticas. Dificultad: baja (sin escaleras).</w:t>
      </w:r>
    </w:p>
    <w:p w14:paraId="7F9C9378" w14:textId="58EF7CBA"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Circuito Inferior: Senderos y pasarelas que permiten un contacto más cercano con las cascadas, atravesando rincones mágicos de la selva y ofreciendo ángulos fotográficos únicos. Dificultad: alta (con escaleras).</w:t>
      </w:r>
    </w:p>
    <w:p w14:paraId="03565E31" w14:textId="2DD1FDB6"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Tren de la Selva: un circuito de trenes ecológicos en medio de la selva y bordeando el río que permite trasladarse dentro del parque y llegar hasta los accesos de pasarelas y atracciones.</w:t>
      </w:r>
    </w:p>
    <w:p w14:paraId="6F5CA0C8" w14:textId="2F1C124D"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Recomendaciones para los pasajeros: Se sugiere llevar repelente de insectos, calzado deportivo o zapatillas, ropa cómoda y protección para el sol.</w:t>
      </w:r>
    </w:p>
    <w:p w14:paraId="4F910933"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Detalles de la excursión:</w:t>
      </w:r>
    </w:p>
    <w:p w14:paraId="0A1ABCC7"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Incluye:</w:t>
      </w:r>
    </w:p>
    <w:p w14:paraId="3EC8CA34" w14:textId="63B17139" w:rsidR="00347ECE" w:rsidRPr="006910B5" w:rsidRDefault="00347ECE" w:rsidP="006910B5">
      <w:pPr>
        <w:pStyle w:val="Prrafodelista"/>
        <w:numPr>
          <w:ilvl w:val="0"/>
          <w:numId w:val="15"/>
        </w:numPr>
        <w:spacing w:after="0"/>
        <w:ind w:left="567" w:hanging="283"/>
        <w:rPr>
          <w:rFonts w:ascii="Arial" w:hAnsi="Arial" w:cs="Arial"/>
          <w:bCs/>
          <w:color w:val="828282"/>
          <w:sz w:val="18"/>
          <w:szCs w:val="18"/>
        </w:rPr>
      </w:pPr>
      <w:r w:rsidRPr="006910B5">
        <w:rPr>
          <w:rFonts w:ascii="Arial" w:hAnsi="Arial" w:cs="Arial"/>
          <w:bCs/>
          <w:color w:val="828282"/>
          <w:sz w:val="18"/>
          <w:szCs w:val="18"/>
        </w:rPr>
        <w:t>Traslado ida y vuelta.</w:t>
      </w:r>
    </w:p>
    <w:p w14:paraId="3801F14D" w14:textId="35D9A9E2" w:rsidR="00347ECE" w:rsidRPr="006910B5" w:rsidRDefault="00347ECE" w:rsidP="006910B5">
      <w:pPr>
        <w:pStyle w:val="Prrafodelista"/>
        <w:numPr>
          <w:ilvl w:val="0"/>
          <w:numId w:val="15"/>
        </w:numPr>
        <w:spacing w:after="0"/>
        <w:ind w:left="567" w:hanging="283"/>
        <w:rPr>
          <w:rFonts w:ascii="Arial" w:hAnsi="Arial" w:cs="Arial"/>
          <w:bCs/>
          <w:color w:val="828282"/>
          <w:sz w:val="18"/>
          <w:szCs w:val="18"/>
        </w:rPr>
      </w:pPr>
      <w:r w:rsidRPr="006910B5">
        <w:rPr>
          <w:rFonts w:ascii="Arial" w:hAnsi="Arial" w:cs="Arial"/>
          <w:bCs/>
          <w:color w:val="828282"/>
          <w:sz w:val="18"/>
          <w:szCs w:val="18"/>
        </w:rPr>
        <w:t>Guía en español.</w:t>
      </w:r>
    </w:p>
    <w:p w14:paraId="3D92EA98" w14:textId="7AEFBBDE" w:rsidR="00347ECE" w:rsidRPr="006910B5" w:rsidRDefault="00347ECE" w:rsidP="006910B5">
      <w:pPr>
        <w:pStyle w:val="Prrafodelista"/>
        <w:numPr>
          <w:ilvl w:val="0"/>
          <w:numId w:val="15"/>
        </w:numPr>
        <w:spacing w:after="0"/>
        <w:ind w:left="567" w:hanging="283"/>
        <w:rPr>
          <w:rFonts w:ascii="Arial" w:hAnsi="Arial" w:cs="Arial"/>
          <w:bCs/>
          <w:color w:val="828282"/>
          <w:sz w:val="18"/>
          <w:szCs w:val="18"/>
        </w:rPr>
      </w:pPr>
      <w:r w:rsidRPr="006910B5">
        <w:rPr>
          <w:rFonts w:ascii="Arial" w:hAnsi="Arial" w:cs="Arial"/>
          <w:bCs/>
          <w:color w:val="828282"/>
          <w:sz w:val="18"/>
          <w:szCs w:val="18"/>
        </w:rPr>
        <w:t>Ingreso al Parque Nacional Iguazú.</w:t>
      </w:r>
    </w:p>
    <w:p w14:paraId="483E97F8"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No incluye:</w:t>
      </w:r>
    </w:p>
    <w:p w14:paraId="2458DB43" w14:textId="5EA5633D" w:rsidR="00347ECE" w:rsidRPr="006910B5" w:rsidRDefault="00347ECE" w:rsidP="006910B5">
      <w:pPr>
        <w:pStyle w:val="Prrafodelista"/>
        <w:numPr>
          <w:ilvl w:val="0"/>
          <w:numId w:val="16"/>
        </w:numPr>
        <w:spacing w:after="0"/>
        <w:ind w:left="567" w:hanging="283"/>
        <w:rPr>
          <w:rFonts w:ascii="Arial" w:hAnsi="Arial" w:cs="Arial"/>
          <w:bCs/>
          <w:color w:val="828282"/>
          <w:sz w:val="18"/>
          <w:szCs w:val="18"/>
        </w:rPr>
      </w:pPr>
      <w:r w:rsidRPr="006910B5">
        <w:rPr>
          <w:rFonts w:ascii="Arial" w:hAnsi="Arial" w:cs="Arial"/>
          <w:bCs/>
          <w:color w:val="828282"/>
          <w:sz w:val="18"/>
          <w:szCs w:val="18"/>
        </w:rPr>
        <w:t>Almuerzo.</w:t>
      </w:r>
    </w:p>
    <w:p w14:paraId="7FE06ED4" w14:textId="7DA427AD" w:rsidR="00347ECE" w:rsidRPr="006910B5" w:rsidRDefault="00347ECE" w:rsidP="006910B5">
      <w:pPr>
        <w:pStyle w:val="Prrafodelista"/>
        <w:numPr>
          <w:ilvl w:val="0"/>
          <w:numId w:val="16"/>
        </w:numPr>
        <w:spacing w:after="0"/>
        <w:ind w:left="567" w:hanging="283"/>
        <w:rPr>
          <w:rFonts w:ascii="Arial" w:hAnsi="Arial" w:cs="Arial"/>
          <w:bCs/>
          <w:color w:val="828282"/>
          <w:sz w:val="18"/>
          <w:szCs w:val="18"/>
        </w:rPr>
      </w:pPr>
      <w:r w:rsidRPr="006910B5">
        <w:rPr>
          <w:rFonts w:ascii="Arial" w:hAnsi="Arial" w:cs="Arial"/>
          <w:bCs/>
          <w:color w:val="828282"/>
          <w:sz w:val="18"/>
          <w:szCs w:val="18"/>
        </w:rPr>
        <w:t>El traslado no aplica para hoteles ubicados en zona de Granja, Barrio Belén, Barrio Santa Rosa, Barrio</w:t>
      </w:r>
    </w:p>
    <w:p w14:paraId="6008C4E2" w14:textId="77777777" w:rsidR="00347ECE" w:rsidRPr="006910B5" w:rsidRDefault="00347ECE" w:rsidP="006910B5">
      <w:pPr>
        <w:pStyle w:val="Prrafodelista"/>
        <w:numPr>
          <w:ilvl w:val="0"/>
          <w:numId w:val="16"/>
        </w:numPr>
        <w:spacing w:after="0"/>
        <w:ind w:left="567" w:hanging="283"/>
        <w:rPr>
          <w:rFonts w:ascii="Arial" w:hAnsi="Arial" w:cs="Arial"/>
          <w:bCs/>
          <w:color w:val="828282"/>
          <w:sz w:val="18"/>
          <w:szCs w:val="18"/>
        </w:rPr>
      </w:pPr>
      <w:r w:rsidRPr="006910B5">
        <w:rPr>
          <w:rFonts w:ascii="Arial" w:hAnsi="Arial" w:cs="Arial"/>
          <w:bCs/>
          <w:color w:val="828282"/>
          <w:sz w:val="18"/>
          <w:szCs w:val="18"/>
        </w:rPr>
        <w:t>Orquídeas, Barrio Obrero, Villa Tacuara y Villa Nueva, Hotel Inga y Tupa Lodge.</w:t>
      </w:r>
    </w:p>
    <w:p w14:paraId="4B75F455"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Observaciones: Servicio SIB (compartido).</w:t>
      </w:r>
    </w:p>
    <w:p w14:paraId="6D4DD88D" w14:textId="77777777" w:rsidR="00347ECE" w:rsidRPr="006910B5" w:rsidRDefault="00347ECE" w:rsidP="006910B5">
      <w:pPr>
        <w:rPr>
          <w:rFonts w:ascii="Arial" w:hAnsi="Arial" w:cs="Arial"/>
          <w:bCs/>
          <w:color w:val="828282"/>
          <w:sz w:val="18"/>
          <w:szCs w:val="18"/>
        </w:rPr>
      </w:pPr>
    </w:p>
    <w:p w14:paraId="072B3FBE" w14:textId="1A774990" w:rsidR="00347ECE" w:rsidRPr="006910B5" w:rsidRDefault="00347ECE" w:rsidP="006910B5">
      <w:pPr>
        <w:rPr>
          <w:rFonts w:ascii="Arial" w:hAnsi="Arial" w:cs="Arial"/>
          <w:b/>
          <w:color w:val="828282"/>
          <w:sz w:val="18"/>
          <w:szCs w:val="18"/>
        </w:rPr>
      </w:pPr>
      <w:r w:rsidRPr="006910B5">
        <w:rPr>
          <w:rFonts w:ascii="Arial" w:hAnsi="Arial" w:cs="Arial"/>
          <w:b/>
          <w:color w:val="828282"/>
          <w:sz w:val="18"/>
          <w:szCs w:val="18"/>
        </w:rPr>
        <w:t>Día 06 – Puerto Iguazú</w:t>
      </w:r>
    </w:p>
    <w:p w14:paraId="21390DDA" w14:textId="77777777"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Desayuno en el Hotel.</w:t>
      </w:r>
    </w:p>
    <w:p w14:paraId="04D4A971" w14:textId="5E797EC0"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 xml:space="preserve">Traslado del Hotel al Aeropuerto de Puerto Iguazú para tomar vuelo de regreso. </w:t>
      </w:r>
    </w:p>
    <w:p w14:paraId="08FE1B41" w14:textId="77777777" w:rsidR="00347ECE" w:rsidRPr="006910B5" w:rsidRDefault="00347ECE" w:rsidP="006910B5">
      <w:pPr>
        <w:rPr>
          <w:rFonts w:ascii="Arial" w:hAnsi="Arial" w:cs="Arial"/>
          <w:bCs/>
          <w:color w:val="828282"/>
          <w:sz w:val="18"/>
          <w:szCs w:val="18"/>
        </w:rPr>
      </w:pPr>
    </w:p>
    <w:p w14:paraId="161BFC45" w14:textId="09EAB3A0" w:rsidR="00347ECE" w:rsidRPr="006910B5" w:rsidRDefault="00347ECE" w:rsidP="006910B5">
      <w:pPr>
        <w:rPr>
          <w:rFonts w:ascii="Arial" w:hAnsi="Arial" w:cs="Arial"/>
          <w:bCs/>
          <w:color w:val="828282"/>
          <w:sz w:val="18"/>
          <w:szCs w:val="18"/>
        </w:rPr>
      </w:pPr>
      <w:r w:rsidRPr="006910B5">
        <w:rPr>
          <w:rFonts w:ascii="Arial" w:hAnsi="Arial" w:cs="Arial"/>
          <w:bCs/>
          <w:color w:val="828282"/>
          <w:sz w:val="18"/>
          <w:szCs w:val="18"/>
        </w:rPr>
        <w:t>FIN DE LOS SERVICIOS</w:t>
      </w:r>
    </w:p>
    <w:p w14:paraId="359B1B69" w14:textId="77777777" w:rsidR="00347ECE" w:rsidRPr="006910B5" w:rsidRDefault="00347ECE" w:rsidP="006910B5">
      <w:pPr>
        <w:rPr>
          <w:rFonts w:ascii="Arial" w:hAnsi="Arial" w:cs="Arial"/>
          <w:bCs/>
          <w:color w:val="828282"/>
          <w:sz w:val="18"/>
          <w:szCs w:val="18"/>
        </w:rPr>
      </w:pPr>
    </w:p>
    <w:p w14:paraId="769647FB" w14:textId="62F6EAD0" w:rsidR="00AA42D1" w:rsidRPr="006910B5" w:rsidRDefault="00AA42D1" w:rsidP="006910B5">
      <w:pPr>
        <w:rPr>
          <w:rFonts w:ascii="Arial" w:hAnsi="Arial" w:cs="Arial"/>
          <w:b/>
          <w:color w:val="828282"/>
          <w:sz w:val="18"/>
          <w:szCs w:val="18"/>
        </w:rPr>
      </w:pPr>
      <w:r w:rsidRPr="006910B5">
        <w:rPr>
          <w:rFonts w:ascii="Arial" w:hAnsi="Arial" w:cs="Arial"/>
          <w:b/>
          <w:color w:val="828282"/>
          <w:sz w:val="18"/>
          <w:szCs w:val="18"/>
        </w:rPr>
        <w:t>PROGRAMA</w:t>
      </w:r>
      <w:r w:rsidR="004F45F4" w:rsidRPr="006910B5">
        <w:rPr>
          <w:rFonts w:ascii="Arial" w:hAnsi="Arial" w:cs="Arial"/>
          <w:b/>
          <w:color w:val="828282"/>
          <w:sz w:val="18"/>
          <w:szCs w:val="18"/>
        </w:rPr>
        <w:t xml:space="preserve"> BRASIL</w:t>
      </w:r>
      <w:r w:rsidRPr="006910B5">
        <w:rPr>
          <w:rFonts w:ascii="Arial" w:hAnsi="Arial" w:cs="Arial"/>
          <w:b/>
          <w:color w:val="828282"/>
          <w:sz w:val="18"/>
          <w:szCs w:val="18"/>
        </w:rPr>
        <w:t>:</w:t>
      </w:r>
    </w:p>
    <w:p w14:paraId="1450A8E8" w14:textId="756C8500" w:rsidR="00A159FD" w:rsidRPr="006910B5" w:rsidRDefault="00AA42D1" w:rsidP="006910B5">
      <w:pPr>
        <w:ind w:left="708"/>
        <w:rPr>
          <w:rFonts w:ascii="Arial" w:hAnsi="Arial" w:cs="Arial"/>
          <w:bCs/>
          <w:color w:val="828282"/>
          <w:sz w:val="18"/>
          <w:szCs w:val="18"/>
        </w:rPr>
      </w:pPr>
      <w:r w:rsidRPr="006910B5">
        <w:rPr>
          <w:rFonts w:ascii="Arial" w:hAnsi="Arial" w:cs="Arial"/>
          <w:color w:val="828282"/>
          <w:sz w:val="18"/>
          <w:szCs w:val="18"/>
        </w:rPr>
        <w:t>Los traslados de este programa aplican desde el aeropuerto IGR o IGU.</w:t>
      </w:r>
      <w:r w:rsidR="00A159FD" w:rsidRPr="006910B5">
        <w:rPr>
          <w:rFonts w:ascii="Arial" w:hAnsi="Arial" w:cs="Arial"/>
          <w:bCs/>
          <w:color w:val="828282"/>
          <w:sz w:val="18"/>
          <w:szCs w:val="18"/>
        </w:rPr>
        <w:t xml:space="preserve"> Permitido: 1 maleta de 23 kg + 1 equipaje de mano por pasajero</w:t>
      </w:r>
    </w:p>
    <w:p w14:paraId="7CF940AA" w14:textId="77777777" w:rsidR="003230C3" w:rsidRPr="006910B5" w:rsidRDefault="00AA42D1" w:rsidP="006910B5">
      <w:pPr>
        <w:ind w:left="708"/>
        <w:rPr>
          <w:rFonts w:ascii="Arial" w:hAnsi="Arial" w:cs="Arial"/>
          <w:bCs/>
          <w:color w:val="828282"/>
          <w:sz w:val="18"/>
          <w:szCs w:val="18"/>
        </w:rPr>
      </w:pPr>
      <w:r w:rsidRPr="006910B5">
        <w:rPr>
          <w:rFonts w:ascii="Arial" w:hAnsi="Arial" w:cs="Arial"/>
          <w:bCs/>
          <w:color w:val="828282"/>
          <w:sz w:val="18"/>
          <w:szCs w:val="18"/>
        </w:rPr>
        <w:t xml:space="preserve">Los paseos no tienen derecho a devolución de valores en caso de </w:t>
      </w:r>
      <w:r w:rsidR="003230C3" w:rsidRPr="006910B5">
        <w:rPr>
          <w:rFonts w:ascii="Arial" w:hAnsi="Arial" w:cs="Arial"/>
          <w:bCs/>
          <w:color w:val="828282"/>
          <w:sz w:val="18"/>
          <w:szCs w:val="18"/>
        </w:rPr>
        <w:t>NO tener tiempo hábil para realizar los traslados o los tours</w:t>
      </w:r>
      <w:r w:rsidRPr="006910B5">
        <w:rPr>
          <w:rFonts w:ascii="Arial" w:hAnsi="Arial" w:cs="Arial"/>
          <w:bCs/>
          <w:color w:val="828282"/>
          <w:sz w:val="18"/>
          <w:szCs w:val="18"/>
        </w:rPr>
        <w:t xml:space="preserve">. </w:t>
      </w:r>
    </w:p>
    <w:p w14:paraId="11571F46" w14:textId="6B24C728" w:rsidR="00C324E6" w:rsidRPr="006910B5" w:rsidRDefault="00AA42D1" w:rsidP="006910B5">
      <w:pPr>
        <w:ind w:left="708"/>
        <w:rPr>
          <w:rFonts w:ascii="Arial" w:hAnsi="Arial" w:cs="Arial"/>
          <w:bCs/>
          <w:color w:val="828282"/>
          <w:sz w:val="18"/>
          <w:szCs w:val="18"/>
        </w:rPr>
      </w:pPr>
      <w:r w:rsidRPr="006910B5">
        <w:rPr>
          <w:rFonts w:ascii="Arial" w:hAnsi="Arial" w:cs="Arial"/>
          <w:bCs/>
          <w:color w:val="828282"/>
          <w:sz w:val="18"/>
          <w:szCs w:val="18"/>
        </w:rPr>
        <w:t xml:space="preserve">Transfer desde aeropuerto AGT: consultar. Precios net por </w:t>
      </w:r>
      <w:proofErr w:type="spellStart"/>
      <w:r w:rsidRPr="006910B5">
        <w:rPr>
          <w:rFonts w:ascii="Arial" w:hAnsi="Arial" w:cs="Arial"/>
          <w:bCs/>
          <w:color w:val="828282"/>
          <w:sz w:val="18"/>
          <w:szCs w:val="18"/>
        </w:rPr>
        <w:t>pax</w:t>
      </w:r>
      <w:proofErr w:type="spellEnd"/>
      <w:r w:rsidRPr="006910B5">
        <w:rPr>
          <w:rFonts w:ascii="Arial" w:hAnsi="Arial" w:cs="Arial"/>
          <w:bCs/>
          <w:color w:val="828282"/>
          <w:sz w:val="18"/>
          <w:szCs w:val="18"/>
        </w:rPr>
        <w:t xml:space="preserve">. </w:t>
      </w:r>
    </w:p>
    <w:p w14:paraId="088000EB" w14:textId="325C5939" w:rsidR="00AA42D1" w:rsidRPr="006910B5" w:rsidRDefault="00C324E6" w:rsidP="006910B5">
      <w:pPr>
        <w:ind w:left="708"/>
        <w:rPr>
          <w:rFonts w:ascii="Arial" w:hAnsi="Arial" w:cs="Arial"/>
          <w:color w:val="828282"/>
          <w:sz w:val="18"/>
          <w:szCs w:val="18"/>
        </w:rPr>
      </w:pPr>
      <w:r w:rsidRPr="006910B5">
        <w:rPr>
          <w:rFonts w:ascii="Arial" w:hAnsi="Arial" w:cs="Arial"/>
          <w:color w:val="828282"/>
          <w:sz w:val="18"/>
          <w:szCs w:val="18"/>
        </w:rPr>
        <w:t xml:space="preserve">* Para realizar este </w:t>
      </w:r>
      <w:r w:rsidR="003230C3" w:rsidRPr="006910B5">
        <w:rPr>
          <w:rFonts w:ascii="Arial" w:hAnsi="Arial" w:cs="Arial"/>
          <w:color w:val="828282"/>
          <w:sz w:val="18"/>
          <w:szCs w:val="18"/>
        </w:rPr>
        <w:t>itinerario</w:t>
      </w:r>
      <w:r w:rsidRPr="006910B5">
        <w:rPr>
          <w:rFonts w:ascii="Arial" w:hAnsi="Arial" w:cs="Arial"/>
          <w:color w:val="828282"/>
          <w:sz w:val="18"/>
          <w:szCs w:val="18"/>
        </w:rPr>
        <w:t xml:space="preserve"> completo es necesario llegar</w:t>
      </w:r>
      <w:r w:rsidR="003230C3" w:rsidRPr="006910B5">
        <w:rPr>
          <w:rFonts w:ascii="Arial" w:hAnsi="Arial" w:cs="Arial"/>
          <w:color w:val="828282"/>
          <w:sz w:val="18"/>
          <w:szCs w:val="18"/>
        </w:rPr>
        <w:t xml:space="preserve"> en un vuelo que llegue hasta temprano y su retorno sea noche*</w:t>
      </w:r>
    </w:p>
    <w:p w14:paraId="1BD7B880" w14:textId="77777777" w:rsidR="003230C3" w:rsidRPr="006910B5" w:rsidRDefault="003230C3" w:rsidP="006910B5">
      <w:pPr>
        <w:ind w:left="708"/>
        <w:rPr>
          <w:rFonts w:ascii="Arial" w:hAnsi="Arial" w:cs="Arial"/>
          <w:bCs/>
          <w:color w:val="828282"/>
          <w:sz w:val="18"/>
          <w:szCs w:val="18"/>
        </w:rPr>
      </w:pPr>
    </w:p>
    <w:p w14:paraId="779C01A1" w14:textId="5EB7F718" w:rsidR="007C282E" w:rsidRPr="006910B5" w:rsidRDefault="00AA42D1" w:rsidP="006910B5">
      <w:pPr>
        <w:rPr>
          <w:rFonts w:ascii="Arial" w:hAnsi="Arial" w:cs="Arial"/>
          <w:b/>
          <w:color w:val="828282"/>
          <w:sz w:val="18"/>
          <w:szCs w:val="18"/>
        </w:rPr>
      </w:pPr>
      <w:r w:rsidRPr="006910B5">
        <w:rPr>
          <w:rFonts w:ascii="Arial" w:hAnsi="Arial" w:cs="Arial"/>
          <w:b/>
          <w:color w:val="828282"/>
          <w:sz w:val="18"/>
          <w:szCs w:val="18"/>
        </w:rPr>
        <w:t>ECOTASA TURÍSTICA</w:t>
      </w:r>
      <w:r w:rsidR="006910B5">
        <w:rPr>
          <w:rFonts w:ascii="Arial" w:hAnsi="Arial" w:cs="Arial"/>
          <w:b/>
          <w:color w:val="828282"/>
          <w:sz w:val="18"/>
          <w:szCs w:val="18"/>
        </w:rPr>
        <w:t>:</w:t>
      </w:r>
    </w:p>
    <w:p w14:paraId="058AFF3A" w14:textId="77777777" w:rsidR="002C1208" w:rsidRPr="006910B5" w:rsidRDefault="002C1208" w:rsidP="006910B5">
      <w:pPr>
        <w:rPr>
          <w:rFonts w:ascii="Arial" w:hAnsi="Arial" w:cs="Arial"/>
          <w:bCs/>
          <w:color w:val="828282"/>
          <w:sz w:val="18"/>
          <w:szCs w:val="18"/>
        </w:rPr>
      </w:pPr>
      <w:r w:rsidRPr="006910B5">
        <w:rPr>
          <w:rFonts w:ascii="Arial" w:hAnsi="Arial" w:cs="Arial"/>
          <w:bCs/>
          <w:color w:val="828282"/>
          <w:sz w:val="18"/>
          <w:szCs w:val="18"/>
        </w:rPr>
        <w:t>ECOTASA TURÍSTICA EN PUERTO IGUAZU</w:t>
      </w:r>
    </w:p>
    <w:p w14:paraId="462DBBF9" w14:textId="4F76AAE6" w:rsidR="00AA42D1" w:rsidRPr="006910B5" w:rsidRDefault="002C1208" w:rsidP="006910B5">
      <w:pPr>
        <w:rPr>
          <w:rFonts w:ascii="Arial" w:hAnsi="Arial" w:cs="Arial"/>
          <w:bCs/>
          <w:color w:val="828282"/>
          <w:sz w:val="18"/>
          <w:szCs w:val="18"/>
        </w:rPr>
      </w:pPr>
      <w:r w:rsidRPr="006910B5">
        <w:rPr>
          <w:rFonts w:ascii="Arial" w:hAnsi="Arial" w:cs="Arial"/>
          <w:bCs/>
          <w:color w:val="828282"/>
          <w:sz w:val="18"/>
          <w:szCs w:val="18"/>
        </w:rPr>
        <w:t xml:space="preserve">Este impuesto municipal vigente en Puerto Iguazú/Argentina se cobrará en el puesto de control sobre la ruta 12 (camino a las Cataratas Argentinas) El costo es de $300,00 (pesos argentinos) por persona. O USD 2,50 O R$ 10,00 por persona. Los pagos deberán ser en efectivo, en moneda local. No se emitirán facturas ni recibos por sistema. El </w:t>
      </w:r>
      <w:proofErr w:type="spellStart"/>
      <w:r w:rsidRPr="006910B5">
        <w:rPr>
          <w:rFonts w:ascii="Arial" w:hAnsi="Arial" w:cs="Arial"/>
          <w:bCs/>
          <w:color w:val="828282"/>
          <w:sz w:val="18"/>
          <w:szCs w:val="18"/>
        </w:rPr>
        <w:t>voucher</w:t>
      </w:r>
      <w:proofErr w:type="spellEnd"/>
      <w:r w:rsidRPr="006910B5">
        <w:rPr>
          <w:rFonts w:ascii="Arial" w:hAnsi="Arial" w:cs="Arial"/>
          <w:bCs/>
          <w:color w:val="828282"/>
          <w:sz w:val="18"/>
          <w:szCs w:val="18"/>
        </w:rPr>
        <w:t xml:space="preserve"> expedido por la municipalidad de Puerto Iguazú es el comprobante de pago.</w:t>
      </w:r>
    </w:p>
    <w:p w14:paraId="11972564" w14:textId="6E823794" w:rsidR="003230C3" w:rsidRPr="006910B5" w:rsidRDefault="003230C3" w:rsidP="006910B5">
      <w:pPr>
        <w:shd w:val="clear" w:color="auto" w:fill="FFFFFF"/>
        <w:jc w:val="both"/>
        <w:rPr>
          <w:rFonts w:ascii="Arial" w:hAnsi="Arial" w:cs="Arial"/>
          <w:b/>
          <w:color w:val="828282"/>
          <w:sz w:val="18"/>
          <w:szCs w:val="18"/>
        </w:rPr>
      </w:pPr>
    </w:p>
    <w:p w14:paraId="694D3B40" w14:textId="5C593A93" w:rsidR="004F45F4" w:rsidRPr="006910B5" w:rsidRDefault="00894044" w:rsidP="006910B5">
      <w:pPr>
        <w:pStyle w:val="Sinespaciado"/>
        <w:ind w:right="-552"/>
        <w:jc w:val="both"/>
        <w:rPr>
          <w:rFonts w:ascii="Arial" w:hAnsi="Arial" w:cs="Arial"/>
          <w:b/>
          <w:color w:val="828282"/>
          <w:sz w:val="18"/>
          <w:szCs w:val="18"/>
          <w:lang w:val="es-ES"/>
        </w:rPr>
      </w:pPr>
      <w:r w:rsidRPr="006910B5">
        <w:rPr>
          <w:rFonts w:ascii="Arial" w:hAnsi="Arial" w:cs="Arial"/>
          <w:b/>
          <w:color w:val="828282"/>
          <w:sz w:val="18"/>
          <w:szCs w:val="18"/>
          <w:lang w:val="es-ES"/>
        </w:rPr>
        <w:t xml:space="preserve">PROGRAMA ARGENTINA: </w:t>
      </w:r>
    </w:p>
    <w:p w14:paraId="52E6EA6E" w14:textId="4E7D25F8" w:rsidR="004F45F4" w:rsidRPr="006910B5" w:rsidRDefault="004F45F4" w:rsidP="006910B5">
      <w:pPr>
        <w:pStyle w:val="Prrafodelista"/>
        <w:numPr>
          <w:ilvl w:val="0"/>
          <w:numId w:val="1"/>
        </w:numPr>
        <w:shd w:val="clear" w:color="auto" w:fill="FFFFFF"/>
        <w:spacing w:after="0" w:line="240" w:lineRule="auto"/>
        <w:ind w:left="720"/>
        <w:jc w:val="both"/>
        <w:rPr>
          <w:rFonts w:ascii="Arial" w:eastAsia="Times New Roman" w:hAnsi="Arial" w:cs="Arial"/>
          <w:color w:val="828282"/>
          <w:sz w:val="18"/>
          <w:szCs w:val="18"/>
        </w:rPr>
      </w:pPr>
      <w:r w:rsidRPr="006910B5">
        <w:rPr>
          <w:rFonts w:ascii="Arial" w:eastAsia="Times New Roman" w:hAnsi="Arial" w:cs="Arial"/>
          <w:color w:val="828282"/>
          <w:sz w:val="18"/>
          <w:szCs w:val="18"/>
        </w:rPr>
        <w:t>Cortesías: Casino Puerto Madero (mayores de 18 años) Cortesías Sujetas a Disponibilidad – No Reembolsables.</w:t>
      </w:r>
    </w:p>
    <w:p w14:paraId="7FBC522D" w14:textId="77777777" w:rsidR="004F45F4" w:rsidRPr="006910B5" w:rsidRDefault="004F45F4" w:rsidP="006910B5">
      <w:pPr>
        <w:pStyle w:val="Prrafodelista"/>
        <w:numPr>
          <w:ilvl w:val="0"/>
          <w:numId w:val="1"/>
        </w:numPr>
        <w:shd w:val="clear" w:color="auto" w:fill="FFFFFF"/>
        <w:spacing w:after="0" w:line="240" w:lineRule="auto"/>
        <w:ind w:left="720"/>
        <w:jc w:val="both"/>
        <w:rPr>
          <w:rFonts w:ascii="Arial" w:eastAsia="Times New Roman" w:hAnsi="Arial" w:cs="Arial"/>
          <w:color w:val="828282"/>
          <w:sz w:val="18"/>
          <w:szCs w:val="18"/>
        </w:rPr>
      </w:pPr>
      <w:r w:rsidRPr="006910B5">
        <w:rPr>
          <w:rFonts w:ascii="Arial" w:eastAsia="Times New Roman" w:hAnsi="Arial" w:cs="Arial"/>
          <w:color w:val="828282"/>
          <w:sz w:val="18"/>
          <w:szCs w:val="18"/>
        </w:rPr>
        <w:t>Traslado del aeropuerto- Hotel- aeropuerto en servicio compartido en horario regular.</w:t>
      </w:r>
    </w:p>
    <w:p w14:paraId="76A98ED7" w14:textId="77777777" w:rsidR="004F45F4" w:rsidRPr="006910B5" w:rsidRDefault="004F45F4" w:rsidP="006910B5">
      <w:pPr>
        <w:pStyle w:val="Prrafodelista"/>
        <w:numPr>
          <w:ilvl w:val="0"/>
          <w:numId w:val="1"/>
        </w:numPr>
        <w:shd w:val="clear" w:color="auto" w:fill="FFFFFF"/>
        <w:spacing w:after="0" w:line="240" w:lineRule="auto"/>
        <w:ind w:left="720"/>
        <w:jc w:val="both"/>
        <w:rPr>
          <w:rFonts w:ascii="Arial" w:eastAsia="Times New Roman" w:hAnsi="Arial" w:cs="Arial"/>
          <w:color w:val="828282"/>
          <w:sz w:val="18"/>
          <w:szCs w:val="18"/>
        </w:rPr>
      </w:pPr>
      <w:r w:rsidRPr="006910B5">
        <w:rPr>
          <w:rFonts w:ascii="Arial" w:eastAsia="Times New Roman" w:hAnsi="Arial" w:cs="Arial"/>
          <w:color w:val="828282"/>
          <w:sz w:val="18"/>
          <w:szCs w:val="18"/>
        </w:rPr>
        <w:t>Traslados y City Tour: El recojo aplica desde hoteles céntricos. Consultar por hoteles en otras zonas.</w:t>
      </w:r>
    </w:p>
    <w:p w14:paraId="61D9D01B" w14:textId="77777777" w:rsidR="004F45F4" w:rsidRPr="006910B5" w:rsidRDefault="004F45F4" w:rsidP="006910B5">
      <w:pPr>
        <w:shd w:val="clear" w:color="auto" w:fill="FFFFFF"/>
        <w:jc w:val="both"/>
        <w:rPr>
          <w:rFonts w:ascii="Arial" w:hAnsi="Arial" w:cs="Arial"/>
          <w:color w:val="828282"/>
          <w:sz w:val="18"/>
          <w:szCs w:val="18"/>
        </w:rPr>
      </w:pPr>
    </w:p>
    <w:p w14:paraId="5AD3EC08" w14:textId="457BA252" w:rsidR="004F45F4" w:rsidRPr="006910B5" w:rsidRDefault="00894044" w:rsidP="006910B5">
      <w:pPr>
        <w:pStyle w:val="Encabezado"/>
        <w:tabs>
          <w:tab w:val="clear" w:pos="8504"/>
          <w:tab w:val="right" w:pos="8364"/>
        </w:tabs>
        <w:rPr>
          <w:rFonts w:ascii="Arial" w:hAnsi="Arial" w:cs="Arial"/>
          <w:bCs/>
          <w:color w:val="828282"/>
          <w:sz w:val="18"/>
          <w:szCs w:val="18"/>
        </w:rPr>
      </w:pPr>
      <w:r w:rsidRPr="006910B5">
        <w:rPr>
          <w:rFonts w:ascii="Arial" w:hAnsi="Arial" w:cs="Arial"/>
          <w:b/>
          <w:bCs/>
          <w:color w:val="828282"/>
          <w:sz w:val="18"/>
          <w:szCs w:val="18"/>
        </w:rPr>
        <w:t>MENORES</w:t>
      </w:r>
      <w:r w:rsidRPr="006910B5">
        <w:rPr>
          <w:rFonts w:ascii="Arial" w:hAnsi="Arial" w:cs="Arial"/>
          <w:bCs/>
          <w:color w:val="828282"/>
          <w:sz w:val="18"/>
          <w:szCs w:val="18"/>
        </w:rPr>
        <w:t xml:space="preserve">: </w:t>
      </w:r>
    </w:p>
    <w:p w14:paraId="7C117B57" w14:textId="5C0F87A7" w:rsidR="004F45F4" w:rsidRPr="006910B5" w:rsidRDefault="004F45F4" w:rsidP="006910B5">
      <w:pPr>
        <w:pStyle w:val="Encabezado"/>
        <w:numPr>
          <w:ilvl w:val="0"/>
          <w:numId w:val="7"/>
        </w:numPr>
        <w:tabs>
          <w:tab w:val="clear" w:pos="8504"/>
          <w:tab w:val="right" w:pos="8364"/>
        </w:tabs>
        <w:rPr>
          <w:rFonts w:ascii="Arial" w:hAnsi="Arial" w:cs="Arial"/>
          <w:bCs/>
          <w:color w:val="828282"/>
          <w:sz w:val="18"/>
          <w:szCs w:val="18"/>
        </w:rPr>
      </w:pPr>
      <w:r w:rsidRPr="006910B5">
        <w:rPr>
          <w:rFonts w:ascii="Arial" w:hAnsi="Arial" w:cs="Arial"/>
          <w:bCs/>
          <w:color w:val="828282"/>
          <w:sz w:val="18"/>
          <w:szCs w:val="18"/>
        </w:rPr>
        <w:t>Hasta 2 años free en cuna a requerir luego van como triple.</w:t>
      </w:r>
    </w:p>
    <w:p w14:paraId="45B5A926" w14:textId="77777777" w:rsidR="004F45F4" w:rsidRPr="006910B5" w:rsidRDefault="004F45F4" w:rsidP="006910B5">
      <w:pPr>
        <w:pStyle w:val="Prrafodelista"/>
        <w:numPr>
          <w:ilvl w:val="0"/>
          <w:numId w:val="1"/>
        </w:numPr>
        <w:shd w:val="clear" w:color="auto" w:fill="FFFFFF"/>
        <w:spacing w:after="0" w:line="240" w:lineRule="auto"/>
        <w:ind w:left="720"/>
        <w:jc w:val="both"/>
        <w:rPr>
          <w:rFonts w:ascii="Arial" w:eastAsia="Times New Roman" w:hAnsi="Arial" w:cs="Arial"/>
          <w:b/>
          <w:color w:val="828282"/>
          <w:sz w:val="18"/>
          <w:szCs w:val="18"/>
        </w:rPr>
      </w:pPr>
      <w:r w:rsidRPr="006910B5">
        <w:rPr>
          <w:rFonts w:ascii="Arial" w:eastAsia="Times New Roman" w:hAnsi="Arial" w:cs="Arial"/>
          <w:b/>
          <w:color w:val="828282"/>
          <w:sz w:val="18"/>
          <w:szCs w:val="18"/>
        </w:rPr>
        <w:lastRenderedPageBreak/>
        <w:t>Tarifas pueden caducar en cualquier momento, inclusive en este instante por regulaciones del operador. Consultar antes de solicitar reserva.</w:t>
      </w:r>
    </w:p>
    <w:p w14:paraId="6526EA0C" w14:textId="77777777" w:rsidR="004F45F4" w:rsidRPr="006910B5" w:rsidRDefault="004F45F4" w:rsidP="006910B5">
      <w:pPr>
        <w:pStyle w:val="Prrafodelista"/>
        <w:shd w:val="clear" w:color="auto" w:fill="FFFFFF"/>
        <w:spacing w:after="0" w:line="240" w:lineRule="auto"/>
        <w:jc w:val="both"/>
        <w:rPr>
          <w:rFonts w:ascii="Arial" w:eastAsia="Times New Roman" w:hAnsi="Arial" w:cs="Arial"/>
          <w:color w:val="828282"/>
          <w:sz w:val="18"/>
          <w:szCs w:val="18"/>
        </w:rPr>
      </w:pPr>
    </w:p>
    <w:p w14:paraId="09FFA8C4" w14:textId="15D532A6" w:rsidR="004F45F4" w:rsidRPr="006910B5" w:rsidRDefault="00894044" w:rsidP="006910B5">
      <w:pPr>
        <w:shd w:val="clear" w:color="auto" w:fill="FFFFFF"/>
        <w:jc w:val="both"/>
        <w:rPr>
          <w:rFonts w:ascii="Arial" w:hAnsi="Arial" w:cs="Arial"/>
          <w:b/>
          <w:color w:val="828282"/>
          <w:sz w:val="18"/>
          <w:szCs w:val="18"/>
        </w:rPr>
      </w:pPr>
      <w:r w:rsidRPr="006910B5">
        <w:rPr>
          <w:rFonts w:ascii="Arial" w:hAnsi="Arial" w:cs="Arial"/>
          <w:b/>
          <w:color w:val="828282"/>
          <w:sz w:val="18"/>
          <w:szCs w:val="18"/>
        </w:rPr>
        <w:t>REFERENTE A LOS HOTELES:</w:t>
      </w:r>
    </w:p>
    <w:p w14:paraId="2D20E9FE" w14:textId="77777777" w:rsidR="004F45F4" w:rsidRPr="006910B5" w:rsidRDefault="004F45F4" w:rsidP="006910B5">
      <w:pPr>
        <w:pStyle w:val="Prrafodelista"/>
        <w:numPr>
          <w:ilvl w:val="0"/>
          <w:numId w:val="9"/>
        </w:numPr>
        <w:shd w:val="clear" w:color="auto" w:fill="FFFFFF"/>
        <w:ind w:left="567"/>
        <w:jc w:val="both"/>
        <w:rPr>
          <w:rFonts w:ascii="Arial" w:hAnsi="Arial" w:cs="Arial"/>
          <w:b/>
          <w:color w:val="828282"/>
          <w:sz w:val="18"/>
          <w:szCs w:val="18"/>
        </w:rPr>
      </w:pPr>
      <w:r w:rsidRPr="006910B5">
        <w:rPr>
          <w:rFonts w:ascii="Arial" w:hAnsi="Arial" w:cs="Arial"/>
          <w:b/>
          <w:color w:val="828282"/>
          <w:sz w:val="18"/>
          <w:szCs w:val="18"/>
        </w:rPr>
        <w:t>NH City (Standard)</w:t>
      </w:r>
    </w:p>
    <w:p w14:paraId="62BD8AEA" w14:textId="77777777" w:rsidR="004F45F4" w:rsidRPr="006910B5" w:rsidRDefault="004F45F4" w:rsidP="006910B5">
      <w:pPr>
        <w:pStyle w:val="Prrafodelista"/>
        <w:numPr>
          <w:ilvl w:val="1"/>
          <w:numId w:val="9"/>
        </w:numPr>
        <w:shd w:val="clear" w:color="auto" w:fill="FFFFFF"/>
        <w:jc w:val="both"/>
        <w:rPr>
          <w:rFonts w:ascii="Arial" w:hAnsi="Arial" w:cs="Arial"/>
          <w:color w:val="828282"/>
          <w:sz w:val="18"/>
          <w:szCs w:val="18"/>
        </w:rPr>
      </w:pPr>
      <w:r w:rsidRPr="006910B5">
        <w:rPr>
          <w:rFonts w:ascii="Arial" w:hAnsi="Arial" w:cs="Arial"/>
          <w:color w:val="828282"/>
          <w:sz w:val="18"/>
          <w:szCs w:val="18"/>
        </w:rPr>
        <w:t>1 niño de hasta 11 años inclusive compartiendo habitación con sus padres, no abona cargo adicional.</w:t>
      </w:r>
    </w:p>
    <w:p w14:paraId="1C872474" w14:textId="77777777" w:rsidR="004F45F4" w:rsidRPr="006910B5" w:rsidRDefault="004F45F4" w:rsidP="006910B5">
      <w:pPr>
        <w:pStyle w:val="Prrafodelista"/>
        <w:numPr>
          <w:ilvl w:val="1"/>
          <w:numId w:val="9"/>
        </w:numPr>
        <w:shd w:val="clear" w:color="auto" w:fill="FFFFFF"/>
        <w:jc w:val="both"/>
        <w:rPr>
          <w:rFonts w:ascii="Arial" w:hAnsi="Arial" w:cs="Arial"/>
          <w:color w:val="828282"/>
          <w:sz w:val="18"/>
          <w:szCs w:val="18"/>
        </w:rPr>
      </w:pPr>
      <w:r w:rsidRPr="006910B5">
        <w:rPr>
          <w:rFonts w:ascii="Arial" w:hAnsi="Arial" w:cs="Arial"/>
          <w:color w:val="828282"/>
          <w:sz w:val="18"/>
          <w:szCs w:val="18"/>
        </w:rPr>
        <w:t>Sujeto a disponibilidad de cama adicional (</w:t>
      </w:r>
      <w:proofErr w:type="spellStart"/>
      <w:r w:rsidRPr="006910B5">
        <w:rPr>
          <w:rFonts w:ascii="Arial" w:hAnsi="Arial" w:cs="Arial"/>
          <w:color w:val="828282"/>
          <w:sz w:val="18"/>
          <w:szCs w:val="18"/>
        </w:rPr>
        <w:t>Rollaway</w:t>
      </w:r>
      <w:proofErr w:type="spellEnd"/>
      <w:r w:rsidRPr="006910B5">
        <w:rPr>
          <w:rFonts w:ascii="Arial" w:hAnsi="Arial" w:cs="Arial"/>
          <w:color w:val="828282"/>
          <w:sz w:val="18"/>
          <w:szCs w:val="18"/>
        </w:rPr>
        <w:t>).</w:t>
      </w:r>
    </w:p>
    <w:p w14:paraId="68511455" w14:textId="77777777" w:rsidR="004F45F4" w:rsidRPr="006910B5" w:rsidRDefault="004F45F4" w:rsidP="006910B5">
      <w:pPr>
        <w:pStyle w:val="Prrafodelista"/>
        <w:numPr>
          <w:ilvl w:val="0"/>
          <w:numId w:val="9"/>
        </w:numPr>
        <w:shd w:val="clear" w:color="auto" w:fill="FFFFFF"/>
        <w:ind w:left="567"/>
        <w:jc w:val="both"/>
        <w:rPr>
          <w:rFonts w:ascii="Arial" w:hAnsi="Arial" w:cs="Arial"/>
          <w:b/>
          <w:color w:val="828282"/>
          <w:sz w:val="18"/>
          <w:szCs w:val="18"/>
        </w:rPr>
      </w:pPr>
      <w:r w:rsidRPr="006910B5">
        <w:rPr>
          <w:rFonts w:ascii="Arial" w:hAnsi="Arial" w:cs="Arial"/>
          <w:b/>
          <w:color w:val="828282"/>
          <w:sz w:val="18"/>
          <w:szCs w:val="18"/>
        </w:rPr>
        <w:t>Hotel Intercontinental (</w:t>
      </w:r>
      <w:proofErr w:type="spellStart"/>
      <w:r w:rsidRPr="006910B5">
        <w:rPr>
          <w:rFonts w:ascii="Arial" w:hAnsi="Arial" w:cs="Arial"/>
          <w:b/>
          <w:color w:val="828282"/>
          <w:sz w:val="18"/>
          <w:szCs w:val="18"/>
        </w:rPr>
        <w:t>Classic</w:t>
      </w:r>
      <w:proofErr w:type="spellEnd"/>
      <w:r w:rsidRPr="006910B5">
        <w:rPr>
          <w:rFonts w:ascii="Arial" w:hAnsi="Arial" w:cs="Arial"/>
          <w:b/>
          <w:color w:val="828282"/>
          <w:sz w:val="18"/>
          <w:szCs w:val="18"/>
        </w:rPr>
        <w:t>)</w:t>
      </w:r>
    </w:p>
    <w:p w14:paraId="0985FA6B" w14:textId="77777777" w:rsidR="004F45F4" w:rsidRPr="006910B5" w:rsidRDefault="004F45F4" w:rsidP="006910B5">
      <w:pPr>
        <w:pStyle w:val="Prrafodelista"/>
        <w:numPr>
          <w:ilvl w:val="1"/>
          <w:numId w:val="9"/>
        </w:numPr>
        <w:shd w:val="clear" w:color="auto" w:fill="FFFFFF"/>
        <w:jc w:val="both"/>
        <w:rPr>
          <w:rFonts w:ascii="Arial" w:hAnsi="Arial" w:cs="Arial"/>
          <w:color w:val="828282"/>
          <w:sz w:val="18"/>
          <w:szCs w:val="18"/>
        </w:rPr>
      </w:pPr>
      <w:r w:rsidRPr="006910B5">
        <w:rPr>
          <w:rFonts w:ascii="Arial" w:hAnsi="Arial" w:cs="Arial"/>
          <w:color w:val="828282"/>
          <w:sz w:val="18"/>
          <w:szCs w:val="18"/>
        </w:rPr>
        <w:t>Se alojarán hasta 2 niños de hasta 10 años utilizado dos camas Twin existentes en la habitación,</w:t>
      </w:r>
    </w:p>
    <w:p w14:paraId="73E47FCF" w14:textId="77777777" w:rsidR="004F45F4" w:rsidRPr="006910B5" w:rsidRDefault="004F45F4" w:rsidP="006910B5">
      <w:pPr>
        <w:pStyle w:val="Prrafodelista"/>
        <w:numPr>
          <w:ilvl w:val="1"/>
          <w:numId w:val="9"/>
        </w:numPr>
        <w:shd w:val="clear" w:color="auto" w:fill="FFFFFF"/>
        <w:jc w:val="both"/>
        <w:rPr>
          <w:rFonts w:ascii="Arial" w:hAnsi="Arial" w:cs="Arial"/>
          <w:color w:val="828282"/>
          <w:sz w:val="18"/>
          <w:szCs w:val="18"/>
        </w:rPr>
      </w:pPr>
      <w:r w:rsidRPr="006910B5">
        <w:rPr>
          <w:rFonts w:ascii="Arial" w:hAnsi="Arial" w:cs="Arial"/>
          <w:color w:val="828282"/>
          <w:sz w:val="18"/>
          <w:szCs w:val="18"/>
        </w:rPr>
        <w:t>no superando más de 4 personas en la misma; incluye desayuno para los menores.</w:t>
      </w:r>
    </w:p>
    <w:p w14:paraId="04B3EE2B" w14:textId="77777777" w:rsidR="004F45F4" w:rsidRPr="006910B5" w:rsidRDefault="004F45F4" w:rsidP="006910B5">
      <w:pPr>
        <w:pStyle w:val="Prrafodelista"/>
        <w:numPr>
          <w:ilvl w:val="0"/>
          <w:numId w:val="9"/>
        </w:numPr>
        <w:shd w:val="clear" w:color="auto" w:fill="FFFFFF"/>
        <w:ind w:left="567"/>
        <w:jc w:val="both"/>
        <w:rPr>
          <w:rFonts w:ascii="Arial" w:hAnsi="Arial" w:cs="Arial"/>
          <w:b/>
          <w:color w:val="828282"/>
          <w:sz w:val="18"/>
          <w:szCs w:val="18"/>
          <w:lang w:val="en-US"/>
        </w:rPr>
      </w:pPr>
      <w:r w:rsidRPr="006910B5">
        <w:rPr>
          <w:rFonts w:ascii="Arial" w:hAnsi="Arial" w:cs="Arial"/>
          <w:b/>
          <w:color w:val="828282"/>
          <w:sz w:val="18"/>
          <w:szCs w:val="18"/>
          <w:lang w:val="en-US"/>
        </w:rPr>
        <w:t>Hotel Two Buenos Aires (Standard)</w:t>
      </w:r>
    </w:p>
    <w:p w14:paraId="05C4A3CB" w14:textId="3DB6737C" w:rsidR="004F45F4" w:rsidRPr="006910B5" w:rsidRDefault="004F45F4" w:rsidP="006910B5">
      <w:pPr>
        <w:pStyle w:val="Prrafodelista"/>
        <w:numPr>
          <w:ilvl w:val="1"/>
          <w:numId w:val="9"/>
        </w:numPr>
        <w:shd w:val="clear" w:color="auto" w:fill="FFFFFF"/>
        <w:jc w:val="both"/>
        <w:rPr>
          <w:rFonts w:ascii="Arial" w:hAnsi="Arial" w:cs="Arial"/>
          <w:b/>
          <w:color w:val="828282"/>
          <w:sz w:val="18"/>
          <w:szCs w:val="18"/>
        </w:rPr>
      </w:pPr>
      <w:r w:rsidRPr="006910B5">
        <w:rPr>
          <w:rFonts w:ascii="Arial" w:hAnsi="Arial" w:cs="Arial"/>
          <w:color w:val="828282"/>
          <w:sz w:val="18"/>
          <w:szCs w:val="18"/>
        </w:rPr>
        <w:t>Menor hasta 7 años puede compartir la habitación con sus padres sin cargo.</w:t>
      </w:r>
    </w:p>
    <w:p w14:paraId="63CC50C0" w14:textId="1B793B35" w:rsidR="004F45F4" w:rsidRPr="006910B5" w:rsidRDefault="004F45F4" w:rsidP="006910B5">
      <w:pPr>
        <w:shd w:val="clear" w:color="auto" w:fill="FFFFFF"/>
        <w:jc w:val="both"/>
        <w:rPr>
          <w:rFonts w:ascii="Arial" w:hAnsi="Arial" w:cs="Arial"/>
          <w:color w:val="828282"/>
          <w:sz w:val="18"/>
          <w:szCs w:val="18"/>
        </w:rPr>
      </w:pPr>
      <w:r w:rsidRPr="006910B5">
        <w:rPr>
          <w:rFonts w:ascii="Arial" w:hAnsi="Arial" w:cs="Arial"/>
          <w:b/>
          <w:color w:val="828282"/>
          <w:sz w:val="18"/>
          <w:szCs w:val="18"/>
        </w:rPr>
        <w:t xml:space="preserve">“City Tax – </w:t>
      </w:r>
      <w:proofErr w:type="spellStart"/>
      <w:r w:rsidRPr="006910B5">
        <w:rPr>
          <w:rFonts w:ascii="Arial" w:hAnsi="Arial" w:cs="Arial"/>
          <w:b/>
          <w:color w:val="828282"/>
          <w:sz w:val="18"/>
          <w:szCs w:val="18"/>
        </w:rPr>
        <w:t>Visit</w:t>
      </w:r>
      <w:proofErr w:type="spellEnd"/>
      <w:r w:rsidRPr="006910B5">
        <w:rPr>
          <w:rFonts w:ascii="Arial" w:hAnsi="Arial" w:cs="Arial"/>
          <w:b/>
          <w:color w:val="828282"/>
          <w:sz w:val="18"/>
          <w:szCs w:val="18"/>
        </w:rPr>
        <w:t xml:space="preserve"> Buenos Aires” (Ley 6278) </w:t>
      </w:r>
      <w:r w:rsidRPr="006910B5">
        <w:rPr>
          <w:rFonts w:ascii="Arial" w:hAnsi="Arial" w:cs="Arial"/>
          <w:color w:val="828282"/>
          <w:sz w:val="18"/>
          <w:szCs w:val="18"/>
        </w:rPr>
        <w:t>que entra en vigencia y del costo adicional que representará para los huéspedes alojados en la Ciudad de Buenos Aires. De acuerdo a las regulaciones del Gobierno de la Ciudad de Buenos Aires, a partir el 1° de marzo de 2020 todos aquellos turistas no residentes en la República Argentina mayores de 12 años deberán abonar por persona y por noche los siguientes valores:</w:t>
      </w:r>
    </w:p>
    <w:p w14:paraId="3042C3D2" w14:textId="77777777" w:rsidR="004F45F4" w:rsidRPr="006910B5" w:rsidRDefault="004F45F4" w:rsidP="006910B5">
      <w:pPr>
        <w:pStyle w:val="Prrafodelista"/>
        <w:numPr>
          <w:ilvl w:val="1"/>
          <w:numId w:val="1"/>
        </w:numPr>
        <w:shd w:val="clear" w:color="auto" w:fill="FFFFFF"/>
        <w:spacing w:after="0" w:line="240" w:lineRule="auto"/>
        <w:ind w:left="1440"/>
        <w:jc w:val="both"/>
        <w:rPr>
          <w:rFonts w:ascii="Arial" w:eastAsia="Times New Roman" w:hAnsi="Arial" w:cs="Arial"/>
          <w:color w:val="828282"/>
          <w:sz w:val="18"/>
          <w:szCs w:val="18"/>
        </w:rPr>
      </w:pPr>
      <w:r w:rsidRPr="006910B5">
        <w:rPr>
          <w:rFonts w:ascii="Arial" w:eastAsia="Times New Roman" w:hAnsi="Arial" w:cs="Arial"/>
          <w:color w:val="828282"/>
          <w:sz w:val="18"/>
          <w:szCs w:val="18"/>
        </w:rPr>
        <w:t xml:space="preserve">Hoteles 3 estrellas / </w:t>
      </w:r>
      <w:proofErr w:type="spellStart"/>
      <w:r w:rsidRPr="006910B5">
        <w:rPr>
          <w:rFonts w:ascii="Arial" w:eastAsia="Times New Roman" w:hAnsi="Arial" w:cs="Arial"/>
          <w:color w:val="828282"/>
          <w:sz w:val="18"/>
          <w:szCs w:val="18"/>
        </w:rPr>
        <w:t>Apart</w:t>
      </w:r>
      <w:proofErr w:type="spellEnd"/>
      <w:r w:rsidRPr="006910B5">
        <w:rPr>
          <w:rFonts w:ascii="Arial" w:eastAsia="Times New Roman" w:hAnsi="Arial" w:cs="Arial"/>
          <w:color w:val="828282"/>
          <w:sz w:val="18"/>
          <w:szCs w:val="18"/>
        </w:rPr>
        <w:t>-hoteles:   USD 0.50.</w:t>
      </w:r>
    </w:p>
    <w:p w14:paraId="0C5F229D" w14:textId="77777777" w:rsidR="004F45F4" w:rsidRPr="006910B5" w:rsidRDefault="004F45F4" w:rsidP="006910B5">
      <w:pPr>
        <w:pStyle w:val="Prrafodelista"/>
        <w:numPr>
          <w:ilvl w:val="1"/>
          <w:numId w:val="1"/>
        </w:numPr>
        <w:shd w:val="clear" w:color="auto" w:fill="FFFFFF"/>
        <w:spacing w:after="0" w:line="240" w:lineRule="auto"/>
        <w:ind w:left="1440"/>
        <w:jc w:val="both"/>
        <w:rPr>
          <w:rFonts w:ascii="Arial" w:eastAsia="Times New Roman" w:hAnsi="Arial" w:cs="Arial"/>
          <w:color w:val="828282"/>
          <w:sz w:val="18"/>
          <w:szCs w:val="18"/>
        </w:rPr>
      </w:pPr>
      <w:r w:rsidRPr="006910B5">
        <w:rPr>
          <w:rFonts w:ascii="Arial" w:eastAsia="Times New Roman" w:hAnsi="Arial" w:cs="Arial"/>
          <w:color w:val="828282"/>
          <w:sz w:val="18"/>
          <w:szCs w:val="18"/>
        </w:rPr>
        <w:t>Hoteles 4 estrellas / Boutique:   USD 1.00.</w:t>
      </w:r>
    </w:p>
    <w:p w14:paraId="38BF93EA" w14:textId="77777777" w:rsidR="004F45F4" w:rsidRPr="006910B5" w:rsidRDefault="004F45F4" w:rsidP="006910B5">
      <w:pPr>
        <w:pStyle w:val="Prrafodelista"/>
        <w:numPr>
          <w:ilvl w:val="1"/>
          <w:numId w:val="1"/>
        </w:numPr>
        <w:shd w:val="clear" w:color="auto" w:fill="FFFFFF"/>
        <w:spacing w:after="0" w:line="240" w:lineRule="auto"/>
        <w:ind w:left="1440"/>
        <w:jc w:val="both"/>
        <w:rPr>
          <w:rFonts w:ascii="Arial" w:eastAsia="Times New Roman" w:hAnsi="Arial" w:cs="Arial"/>
          <w:color w:val="828282"/>
          <w:sz w:val="18"/>
          <w:szCs w:val="18"/>
        </w:rPr>
      </w:pPr>
      <w:r w:rsidRPr="006910B5">
        <w:rPr>
          <w:rFonts w:ascii="Arial" w:eastAsia="Times New Roman" w:hAnsi="Arial" w:cs="Arial"/>
          <w:color w:val="828282"/>
          <w:sz w:val="18"/>
          <w:szCs w:val="18"/>
        </w:rPr>
        <w:t>Hoteles 5 estrellas:   USD 1.50.</w:t>
      </w:r>
    </w:p>
    <w:p w14:paraId="5E8A52DF" w14:textId="77777777" w:rsidR="00324252" w:rsidRPr="006910B5" w:rsidRDefault="00324252" w:rsidP="006910B5">
      <w:pPr>
        <w:pStyle w:val="Sinespaciado"/>
        <w:shd w:val="clear" w:color="auto" w:fill="FFFFFF" w:themeFill="background1"/>
        <w:ind w:right="-552"/>
        <w:rPr>
          <w:rFonts w:ascii="Arial" w:eastAsia="Times New Roman" w:hAnsi="Arial" w:cs="Arial"/>
          <w:b/>
          <w:color w:val="828282"/>
          <w:sz w:val="18"/>
          <w:szCs w:val="18"/>
          <w:lang w:eastAsia="es-PE"/>
        </w:rPr>
      </w:pPr>
    </w:p>
    <w:p w14:paraId="487673B6" w14:textId="77777777" w:rsidR="00894044" w:rsidRPr="006910B5" w:rsidRDefault="00894044" w:rsidP="006910B5">
      <w:pPr>
        <w:pStyle w:val="Sinespaciado"/>
        <w:shd w:val="clear" w:color="auto" w:fill="FFFFFF" w:themeFill="background1"/>
        <w:ind w:right="-552"/>
        <w:rPr>
          <w:rFonts w:ascii="Arial" w:eastAsia="Times New Roman" w:hAnsi="Arial" w:cs="Arial"/>
          <w:b/>
          <w:color w:val="828282"/>
          <w:sz w:val="18"/>
          <w:szCs w:val="18"/>
          <w:lang w:eastAsia="es-PE"/>
        </w:rPr>
      </w:pPr>
      <w:r w:rsidRPr="006910B5">
        <w:rPr>
          <w:rFonts w:ascii="Arial" w:eastAsia="Times New Roman" w:hAnsi="Arial" w:cs="Arial"/>
          <w:b/>
          <w:color w:val="828282"/>
          <w:sz w:val="18"/>
          <w:szCs w:val="18"/>
          <w:lang w:eastAsia="es-PE"/>
        </w:rPr>
        <w:t>SERVICIOS NO INCLUÍDOS:</w:t>
      </w:r>
    </w:p>
    <w:p w14:paraId="3F6DE808" w14:textId="77777777" w:rsidR="006910B5" w:rsidRDefault="00894044" w:rsidP="006910B5">
      <w:pPr>
        <w:pStyle w:val="Sinespaciado"/>
        <w:numPr>
          <w:ilvl w:val="0"/>
          <w:numId w:val="6"/>
        </w:numPr>
        <w:shd w:val="clear" w:color="auto" w:fill="FFFFFF" w:themeFill="background1"/>
        <w:ind w:right="-552"/>
        <w:rPr>
          <w:rFonts w:ascii="Arial" w:eastAsia="Times New Roman" w:hAnsi="Arial" w:cs="Arial"/>
          <w:bCs/>
          <w:color w:val="828282"/>
          <w:sz w:val="18"/>
          <w:szCs w:val="18"/>
          <w:lang w:eastAsia="es-PE"/>
        </w:rPr>
      </w:pPr>
      <w:r w:rsidRPr="006910B5">
        <w:rPr>
          <w:rFonts w:ascii="Arial" w:eastAsia="Times New Roman" w:hAnsi="Arial" w:cs="Arial"/>
          <w:bCs/>
          <w:color w:val="828282"/>
          <w:sz w:val="18"/>
          <w:szCs w:val="18"/>
          <w:lang w:eastAsia="es-PE"/>
        </w:rPr>
        <w:t>Almuerzos, cenas, vuelos y otros servicios no especificados.</w:t>
      </w:r>
    </w:p>
    <w:p w14:paraId="17C5A10E" w14:textId="77777777" w:rsidR="006910B5" w:rsidRDefault="00894044" w:rsidP="006910B5">
      <w:pPr>
        <w:pStyle w:val="Sinespaciado"/>
        <w:numPr>
          <w:ilvl w:val="0"/>
          <w:numId w:val="6"/>
        </w:numPr>
        <w:shd w:val="clear" w:color="auto" w:fill="FFFFFF" w:themeFill="background1"/>
        <w:ind w:right="-552"/>
        <w:rPr>
          <w:rFonts w:ascii="Arial" w:eastAsia="Times New Roman" w:hAnsi="Arial" w:cs="Arial"/>
          <w:bCs/>
          <w:color w:val="828282"/>
          <w:sz w:val="18"/>
          <w:szCs w:val="18"/>
          <w:lang w:eastAsia="es-PE"/>
        </w:rPr>
      </w:pPr>
      <w:r w:rsidRPr="006910B5">
        <w:rPr>
          <w:rFonts w:ascii="Arial" w:eastAsia="Times New Roman" w:hAnsi="Arial" w:cs="Arial"/>
          <w:bCs/>
          <w:color w:val="828282"/>
          <w:sz w:val="18"/>
          <w:szCs w:val="18"/>
          <w:lang w:eastAsia="es-PE"/>
        </w:rPr>
        <w:t>Tips en general.</w:t>
      </w:r>
    </w:p>
    <w:p w14:paraId="478CA6D9" w14:textId="77777777" w:rsidR="006910B5" w:rsidRDefault="00894044" w:rsidP="006910B5">
      <w:pPr>
        <w:pStyle w:val="Sinespaciado"/>
        <w:numPr>
          <w:ilvl w:val="0"/>
          <w:numId w:val="6"/>
        </w:numPr>
        <w:shd w:val="clear" w:color="auto" w:fill="FFFFFF" w:themeFill="background1"/>
        <w:ind w:right="-552"/>
        <w:rPr>
          <w:rFonts w:ascii="Arial" w:eastAsia="Times New Roman" w:hAnsi="Arial" w:cs="Arial"/>
          <w:bCs/>
          <w:color w:val="828282"/>
          <w:sz w:val="18"/>
          <w:szCs w:val="18"/>
          <w:lang w:eastAsia="es-PE"/>
        </w:rPr>
      </w:pPr>
      <w:r w:rsidRPr="006910B5">
        <w:rPr>
          <w:rFonts w:ascii="Arial" w:eastAsia="Times New Roman" w:hAnsi="Arial" w:cs="Arial"/>
          <w:bCs/>
          <w:color w:val="828282"/>
          <w:sz w:val="18"/>
          <w:szCs w:val="18"/>
          <w:lang w:eastAsia="es-PE"/>
        </w:rPr>
        <w:t>Buenos Aires – Derecho de Uso Urbano: Todos los pasajeros extranjeros mayores de 12 años deberán</w:t>
      </w:r>
      <w:r w:rsidR="006910B5">
        <w:rPr>
          <w:rFonts w:ascii="Arial" w:eastAsia="Times New Roman" w:hAnsi="Arial" w:cs="Arial"/>
          <w:bCs/>
          <w:color w:val="828282"/>
          <w:sz w:val="18"/>
          <w:szCs w:val="18"/>
          <w:lang w:eastAsia="es-PE"/>
        </w:rPr>
        <w:t xml:space="preserve"> </w:t>
      </w:r>
      <w:r w:rsidRPr="006910B5">
        <w:rPr>
          <w:rFonts w:ascii="Arial" w:eastAsia="Times New Roman" w:hAnsi="Arial" w:cs="Arial"/>
          <w:bCs/>
          <w:color w:val="828282"/>
          <w:sz w:val="18"/>
          <w:szCs w:val="18"/>
          <w:lang w:eastAsia="es-PE"/>
        </w:rPr>
        <w:t>abonar una tasa de USD 1,50 por persona y por día, sin importar la categoría del alojamiento.</w:t>
      </w:r>
      <w:r w:rsidR="006910B5">
        <w:rPr>
          <w:rFonts w:ascii="Arial" w:eastAsia="Times New Roman" w:hAnsi="Arial" w:cs="Arial"/>
          <w:bCs/>
          <w:color w:val="828282"/>
          <w:sz w:val="18"/>
          <w:szCs w:val="18"/>
          <w:lang w:eastAsia="es-PE"/>
        </w:rPr>
        <w:br/>
      </w:r>
      <w:r w:rsidRPr="006910B5">
        <w:rPr>
          <w:rFonts w:ascii="Arial" w:eastAsia="Times New Roman" w:hAnsi="Arial" w:cs="Arial"/>
          <w:bCs/>
          <w:color w:val="828282"/>
          <w:sz w:val="18"/>
          <w:szCs w:val="18"/>
          <w:lang w:eastAsia="es-PE"/>
        </w:rPr>
        <w:t>El cobro se realiza directamente en el establecimiento de alojamiento.</w:t>
      </w:r>
    </w:p>
    <w:p w14:paraId="6454A388" w14:textId="3C8D5A7D" w:rsidR="00324252" w:rsidRPr="006910B5" w:rsidRDefault="00894044" w:rsidP="006910B5">
      <w:pPr>
        <w:pStyle w:val="Sinespaciado"/>
        <w:numPr>
          <w:ilvl w:val="0"/>
          <w:numId w:val="6"/>
        </w:numPr>
        <w:shd w:val="clear" w:color="auto" w:fill="FFFFFF" w:themeFill="background1"/>
        <w:ind w:right="-552"/>
        <w:rPr>
          <w:rFonts w:ascii="Arial" w:eastAsia="Times New Roman" w:hAnsi="Arial" w:cs="Arial"/>
          <w:bCs/>
          <w:color w:val="828282"/>
          <w:sz w:val="18"/>
          <w:szCs w:val="18"/>
          <w:lang w:eastAsia="es-PE"/>
        </w:rPr>
      </w:pPr>
      <w:r w:rsidRPr="006910B5">
        <w:rPr>
          <w:rFonts w:ascii="Arial" w:eastAsia="Times New Roman" w:hAnsi="Arial" w:cs="Arial"/>
          <w:bCs/>
          <w:color w:val="828282"/>
          <w:sz w:val="18"/>
          <w:szCs w:val="18"/>
          <w:lang w:eastAsia="es-PE"/>
        </w:rPr>
        <w:t>Puerto Iguazú – Tasa Turística Provincial “</w:t>
      </w:r>
      <w:proofErr w:type="spellStart"/>
      <w:r w:rsidRPr="006910B5">
        <w:rPr>
          <w:rFonts w:ascii="Arial" w:eastAsia="Times New Roman" w:hAnsi="Arial" w:cs="Arial"/>
          <w:bCs/>
          <w:color w:val="828282"/>
          <w:sz w:val="18"/>
          <w:szCs w:val="18"/>
          <w:lang w:eastAsia="es-PE"/>
        </w:rPr>
        <w:t>Visit</w:t>
      </w:r>
      <w:proofErr w:type="spellEnd"/>
      <w:r w:rsidRPr="006910B5">
        <w:rPr>
          <w:rFonts w:ascii="Arial" w:eastAsia="Times New Roman" w:hAnsi="Arial" w:cs="Arial"/>
          <w:bCs/>
          <w:color w:val="828282"/>
          <w:sz w:val="18"/>
          <w:szCs w:val="18"/>
          <w:lang w:eastAsia="es-PE"/>
        </w:rPr>
        <w:t xml:space="preserve"> Misiones”: Todo turista extranjero mayor de 18 años</w:t>
      </w:r>
      <w:r w:rsidR="006910B5">
        <w:rPr>
          <w:rFonts w:ascii="Arial" w:eastAsia="Times New Roman" w:hAnsi="Arial" w:cs="Arial"/>
          <w:bCs/>
          <w:color w:val="828282"/>
          <w:sz w:val="18"/>
          <w:szCs w:val="18"/>
          <w:lang w:eastAsia="es-PE"/>
        </w:rPr>
        <w:t xml:space="preserve"> </w:t>
      </w:r>
      <w:r w:rsidRPr="006910B5">
        <w:rPr>
          <w:rFonts w:ascii="Arial" w:eastAsia="Times New Roman" w:hAnsi="Arial" w:cs="Arial"/>
          <w:bCs/>
          <w:color w:val="828282"/>
          <w:sz w:val="18"/>
          <w:szCs w:val="18"/>
          <w:lang w:eastAsia="es-PE"/>
        </w:rPr>
        <w:t>deberá abonar USD 2 por persona y por noche. El cobro se realiza directamente en el establecimiento</w:t>
      </w:r>
      <w:r w:rsidR="006910B5">
        <w:rPr>
          <w:rFonts w:ascii="Arial" w:eastAsia="Times New Roman" w:hAnsi="Arial" w:cs="Arial"/>
          <w:bCs/>
          <w:color w:val="828282"/>
          <w:sz w:val="18"/>
          <w:szCs w:val="18"/>
          <w:lang w:eastAsia="es-PE"/>
        </w:rPr>
        <w:t xml:space="preserve"> </w:t>
      </w:r>
      <w:r w:rsidRPr="006910B5">
        <w:rPr>
          <w:rFonts w:ascii="Arial" w:eastAsia="Times New Roman" w:hAnsi="Arial" w:cs="Arial"/>
          <w:bCs/>
          <w:color w:val="828282"/>
          <w:sz w:val="18"/>
          <w:szCs w:val="18"/>
          <w:lang w:eastAsia="es-PE"/>
        </w:rPr>
        <w:t>de alojamiento.</w:t>
      </w:r>
      <w:r w:rsidR="006910B5">
        <w:rPr>
          <w:rFonts w:ascii="Arial" w:eastAsia="Times New Roman" w:hAnsi="Arial" w:cs="Arial"/>
          <w:bCs/>
          <w:color w:val="828282"/>
          <w:sz w:val="18"/>
          <w:szCs w:val="18"/>
          <w:lang w:eastAsia="es-PE"/>
        </w:rPr>
        <w:br/>
      </w:r>
      <w:r w:rsidRPr="006910B5">
        <w:rPr>
          <w:rFonts w:ascii="Arial" w:eastAsia="Times New Roman" w:hAnsi="Arial" w:cs="Arial"/>
          <w:bCs/>
          <w:color w:val="828282"/>
          <w:sz w:val="18"/>
          <w:szCs w:val="18"/>
          <w:lang w:eastAsia="es-PE"/>
        </w:rPr>
        <w:t>Puerto Iguazú – Tasa Ecoturística Municipal: Todos los pasajeros deberán abonar una tarifa de ARS</w:t>
      </w:r>
      <w:r w:rsidR="006910B5">
        <w:rPr>
          <w:rFonts w:ascii="Arial" w:eastAsia="Times New Roman" w:hAnsi="Arial" w:cs="Arial"/>
          <w:bCs/>
          <w:color w:val="828282"/>
          <w:sz w:val="18"/>
          <w:szCs w:val="18"/>
          <w:lang w:eastAsia="es-PE"/>
        </w:rPr>
        <w:t xml:space="preserve"> </w:t>
      </w:r>
      <w:r w:rsidRPr="006910B5">
        <w:rPr>
          <w:rFonts w:ascii="Arial" w:eastAsia="Times New Roman" w:hAnsi="Arial" w:cs="Arial"/>
          <w:bCs/>
          <w:color w:val="828282"/>
          <w:sz w:val="18"/>
          <w:szCs w:val="18"/>
          <w:lang w:eastAsia="es-PE"/>
        </w:rPr>
        <w:t>3.000 por persona, válida por 2 noches de alojamiento.</w:t>
      </w:r>
      <w:r w:rsidR="006910B5">
        <w:rPr>
          <w:rFonts w:ascii="Arial" w:eastAsia="Times New Roman" w:hAnsi="Arial" w:cs="Arial"/>
          <w:bCs/>
          <w:color w:val="828282"/>
          <w:sz w:val="18"/>
          <w:szCs w:val="18"/>
          <w:lang w:eastAsia="es-PE"/>
        </w:rPr>
        <w:br/>
      </w:r>
      <w:r w:rsidRPr="006910B5">
        <w:rPr>
          <w:rFonts w:ascii="Arial" w:eastAsia="Times New Roman" w:hAnsi="Arial" w:cs="Arial"/>
          <w:bCs/>
          <w:color w:val="828282"/>
          <w:sz w:val="18"/>
          <w:szCs w:val="18"/>
          <w:lang w:eastAsia="es-PE"/>
        </w:rPr>
        <w:t>El cobro se realiza directamente en el establecimiento de alojamiento.</w:t>
      </w:r>
    </w:p>
    <w:p w14:paraId="2210DF2B" w14:textId="77777777" w:rsidR="000931F6" w:rsidRPr="006910B5" w:rsidRDefault="000931F6" w:rsidP="006910B5">
      <w:pPr>
        <w:shd w:val="clear" w:color="auto" w:fill="FFFFFF" w:themeFill="background1"/>
        <w:jc w:val="both"/>
        <w:rPr>
          <w:rFonts w:ascii="Arial" w:hAnsi="Arial" w:cs="Arial"/>
          <w:color w:val="828282"/>
          <w:sz w:val="18"/>
          <w:szCs w:val="18"/>
        </w:rPr>
      </w:pPr>
    </w:p>
    <w:p w14:paraId="52E53923" w14:textId="33F27A75" w:rsidR="00AA42D1" w:rsidRPr="006910B5" w:rsidRDefault="00AA42D1" w:rsidP="006910B5">
      <w:pPr>
        <w:shd w:val="clear" w:color="auto" w:fill="FFFFFF" w:themeFill="background1"/>
        <w:jc w:val="both"/>
        <w:rPr>
          <w:rFonts w:ascii="Arial" w:hAnsi="Arial" w:cs="Arial"/>
          <w:b/>
          <w:color w:val="828282"/>
          <w:sz w:val="18"/>
          <w:szCs w:val="18"/>
        </w:rPr>
      </w:pPr>
      <w:r w:rsidRPr="006910B5">
        <w:rPr>
          <w:rFonts w:ascii="Arial" w:hAnsi="Arial" w:cs="Arial"/>
          <w:b/>
          <w:color w:val="828282"/>
          <w:sz w:val="18"/>
          <w:szCs w:val="18"/>
        </w:rPr>
        <w:t>GENERALES:</w:t>
      </w:r>
    </w:p>
    <w:p w14:paraId="7AC07652" w14:textId="5BD6B55E" w:rsidR="00AA42D1" w:rsidRPr="006910B5" w:rsidRDefault="00AA42D1" w:rsidP="006910B5">
      <w:pPr>
        <w:pStyle w:val="Prrafodelista"/>
        <w:numPr>
          <w:ilvl w:val="0"/>
          <w:numId w:val="1"/>
        </w:numPr>
        <w:shd w:val="clear" w:color="auto" w:fill="FFFFFF" w:themeFill="background1"/>
        <w:spacing w:after="0" w:line="240" w:lineRule="auto"/>
        <w:ind w:left="720" w:right="-1"/>
        <w:jc w:val="both"/>
        <w:rPr>
          <w:rFonts w:ascii="Arial" w:eastAsia="Times New Roman" w:hAnsi="Arial" w:cs="Arial"/>
          <w:bCs/>
          <w:color w:val="828282"/>
          <w:sz w:val="18"/>
          <w:szCs w:val="18"/>
        </w:rPr>
      </w:pPr>
      <w:r w:rsidRPr="006910B5">
        <w:rPr>
          <w:rFonts w:ascii="Arial" w:eastAsia="Times New Roman" w:hAnsi="Arial" w:cs="Arial"/>
          <w:bCs/>
          <w:color w:val="828282"/>
          <w:sz w:val="18"/>
          <w:szCs w:val="18"/>
        </w:rPr>
        <w:t xml:space="preserve">Tarifas actualizadas </w:t>
      </w:r>
      <w:r w:rsidR="00894044" w:rsidRPr="006910B5">
        <w:rPr>
          <w:rFonts w:ascii="Arial" w:eastAsia="Times New Roman" w:hAnsi="Arial" w:cs="Arial"/>
          <w:bCs/>
          <w:color w:val="828282"/>
          <w:sz w:val="18"/>
          <w:szCs w:val="18"/>
        </w:rPr>
        <w:t>dinámica.</w:t>
      </w:r>
    </w:p>
    <w:p w14:paraId="44881FC0" w14:textId="77777777" w:rsidR="00AA42D1" w:rsidRPr="006910B5" w:rsidRDefault="00AA42D1" w:rsidP="006910B5">
      <w:pPr>
        <w:pStyle w:val="Prrafodelista"/>
        <w:numPr>
          <w:ilvl w:val="0"/>
          <w:numId w:val="1"/>
        </w:numPr>
        <w:shd w:val="clear" w:color="auto" w:fill="FFFFFF" w:themeFill="background1"/>
        <w:spacing w:after="0" w:line="240" w:lineRule="auto"/>
        <w:ind w:left="720" w:right="-1"/>
        <w:jc w:val="both"/>
        <w:rPr>
          <w:rFonts w:ascii="Arial" w:eastAsia="Times New Roman" w:hAnsi="Arial" w:cs="Arial"/>
          <w:bCs/>
          <w:color w:val="828282"/>
          <w:sz w:val="18"/>
          <w:szCs w:val="18"/>
        </w:rPr>
      </w:pPr>
      <w:r w:rsidRPr="006910B5">
        <w:rPr>
          <w:rFonts w:ascii="Arial" w:eastAsia="Times New Roman" w:hAnsi="Arial" w:cs="Arial"/>
          <w:bCs/>
          <w:color w:val="828282"/>
          <w:sz w:val="18"/>
          <w:szCs w:val="18"/>
        </w:rPr>
        <w:t>Programa cotizado en habitación estándar, excursiones en servicios regular o compartido.</w:t>
      </w:r>
    </w:p>
    <w:p w14:paraId="3536DB3F" w14:textId="77777777" w:rsidR="00AA42D1" w:rsidRPr="006910B5" w:rsidRDefault="00AA42D1" w:rsidP="006910B5">
      <w:pPr>
        <w:pStyle w:val="Prrafodelista"/>
        <w:numPr>
          <w:ilvl w:val="0"/>
          <w:numId w:val="1"/>
        </w:numPr>
        <w:shd w:val="clear" w:color="auto" w:fill="FFFFFF" w:themeFill="background1"/>
        <w:spacing w:after="0" w:line="240" w:lineRule="auto"/>
        <w:ind w:left="720" w:right="-1"/>
        <w:jc w:val="both"/>
        <w:rPr>
          <w:rFonts w:ascii="Arial" w:eastAsia="Times New Roman" w:hAnsi="Arial" w:cs="Arial"/>
          <w:bCs/>
          <w:color w:val="828282"/>
          <w:sz w:val="18"/>
          <w:szCs w:val="18"/>
        </w:rPr>
      </w:pPr>
      <w:r w:rsidRPr="006910B5">
        <w:rPr>
          <w:rFonts w:ascii="Arial" w:eastAsia="Times New Roman" w:hAnsi="Arial" w:cs="Arial"/>
          <w:bCs/>
          <w:color w:val="828282"/>
          <w:sz w:val="18"/>
          <w:szCs w:val="18"/>
        </w:rPr>
        <w:t>Tarifas no son válidas en temporada alta (feriados en Brasil).</w:t>
      </w:r>
    </w:p>
    <w:p w14:paraId="1485D934" w14:textId="77777777" w:rsidR="00AA42D1" w:rsidRPr="006910B5" w:rsidRDefault="00AA42D1" w:rsidP="006910B5">
      <w:pPr>
        <w:pStyle w:val="Prrafodelista"/>
        <w:numPr>
          <w:ilvl w:val="0"/>
          <w:numId w:val="1"/>
        </w:numPr>
        <w:shd w:val="clear" w:color="auto" w:fill="FFFFFF" w:themeFill="background1"/>
        <w:spacing w:after="0" w:line="240" w:lineRule="auto"/>
        <w:ind w:left="720" w:right="-1"/>
        <w:jc w:val="both"/>
        <w:rPr>
          <w:rFonts w:ascii="Arial" w:eastAsia="Times New Roman" w:hAnsi="Arial" w:cs="Arial"/>
          <w:bCs/>
          <w:color w:val="828282"/>
          <w:sz w:val="18"/>
          <w:szCs w:val="18"/>
        </w:rPr>
      </w:pPr>
      <w:r w:rsidRPr="006910B5">
        <w:rPr>
          <w:rFonts w:ascii="Arial" w:eastAsia="Times New Roman" w:hAnsi="Arial" w:cs="Arial"/>
          <w:bCs/>
          <w:color w:val="828282"/>
          <w:sz w:val="18"/>
          <w:szCs w:val="18"/>
        </w:rPr>
        <w:t>En fechas especiales, consultar el mínimo de estadía.</w:t>
      </w:r>
    </w:p>
    <w:p w14:paraId="6DEA6725" w14:textId="77777777" w:rsidR="00AA42D1" w:rsidRPr="006910B5" w:rsidRDefault="00AA42D1" w:rsidP="006910B5">
      <w:pPr>
        <w:pStyle w:val="Prrafodelista"/>
        <w:numPr>
          <w:ilvl w:val="0"/>
          <w:numId w:val="1"/>
        </w:numPr>
        <w:shd w:val="clear" w:color="auto" w:fill="FFFFFF" w:themeFill="background1"/>
        <w:spacing w:after="0" w:line="240" w:lineRule="auto"/>
        <w:ind w:left="720" w:right="-1"/>
        <w:jc w:val="both"/>
        <w:rPr>
          <w:rFonts w:ascii="Arial" w:eastAsia="Times New Roman" w:hAnsi="Arial" w:cs="Arial"/>
          <w:bCs/>
          <w:color w:val="828282"/>
          <w:sz w:val="18"/>
          <w:szCs w:val="18"/>
        </w:rPr>
      </w:pPr>
      <w:r w:rsidRPr="006910B5">
        <w:rPr>
          <w:rFonts w:ascii="Arial" w:eastAsia="Times New Roman" w:hAnsi="Arial" w:cs="Arial"/>
          <w:bCs/>
          <w:color w:val="828282"/>
          <w:sz w:val="18"/>
          <w:szCs w:val="18"/>
        </w:rPr>
        <w:t xml:space="preserve">Noches adicionales 10% comisionable; incluido IGV. </w:t>
      </w:r>
    </w:p>
    <w:p w14:paraId="5483ECAD" w14:textId="16511685" w:rsidR="00AA42D1" w:rsidRPr="006910B5" w:rsidRDefault="00AA42D1" w:rsidP="006910B5">
      <w:pPr>
        <w:pStyle w:val="Prrafodelista"/>
        <w:numPr>
          <w:ilvl w:val="0"/>
          <w:numId w:val="1"/>
        </w:numPr>
        <w:shd w:val="clear" w:color="auto" w:fill="FFFFFF" w:themeFill="background1"/>
        <w:spacing w:after="0" w:line="240" w:lineRule="auto"/>
        <w:ind w:left="720" w:right="-1"/>
        <w:jc w:val="both"/>
        <w:rPr>
          <w:rFonts w:ascii="Arial" w:eastAsia="Times New Roman" w:hAnsi="Arial" w:cs="Arial"/>
          <w:bCs/>
          <w:color w:val="828282"/>
          <w:sz w:val="18"/>
          <w:szCs w:val="18"/>
        </w:rPr>
      </w:pPr>
      <w:r w:rsidRPr="006910B5">
        <w:rPr>
          <w:rFonts w:ascii="Arial" w:eastAsia="Times New Roman" w:hAnsi="Arial" w:cs="Arial"/>
          <w:bCs/>
          <w:color w:val="828282"/>
          <w:sz w:val="18"/>
          <w:szCs w:val="18"/>
        </w:rPr>
        <w:t xml:space="preserve">Tarifas por persona, </w:t>
      </w:r>
      <w:r w:rsidR="00D02F72" w:rsidRPr="006910B5">
        <w:rPr>
          <w:rFonts w:ascii="Arial" w:eastAsia="Times New Roman" w:hAnsi="Arial" w:cs="Arial"/>
          <w:bCs/>
          <w:color w:val="828282"/>
          <w:sz w:val="18"/>
          <w:szCs w:val="18"/>
        </w:rPr>
        <w:t>10</w:t>
      </w:r>
      <w:r w:rsidRPr="006910B5">
        <w:rPr>
          <w:rFonts w:ascii="Arial" w:eastAsia="Times New Roman" w:hAnsi="Arial" w:cs="Arial"/>
          <w:bCs/>
          <w:color w:val="828282"/>
          <w:sz w:val="18"/>
          <w:szCs w:val="18"/>
        </w:rPr>
        <w:t>% de comisión, según convenio de los servicios incluido IGV, del neto.</w:t>
      </w:r>
    </w:p>
    <w:p w14:paraId="641B9AF6" w14:textId="77777777" w:rsidR="00AA42D1" w:rsidRPr="006910B5" w:rsidRDefault="00AA42D1" w:rsidP="006910B5">
      <w:pPr>
        <w:pStyle w:val="Prrafodelista"/>
        <w:numPr>
          <w:ilvl w:val="0"/>
          <w:numId w:val="1"/>
        </w:numPr>
        <w:shd w:val="clear" w:color="auto" w:fill="FFFFFF" w:themeFill="background1"/>
        <w:spacing w:after="0" w:line="240" w:lineRule="auto"/>
        <w:ind w:left="720" w:right="-1"/>
        <w:jc w:val="both"/>
        <w:rPr>
          <w:rFonts w:ascii="Arial" w:eastAsia="Times New Roman" w:hAnsi="Arial" w:cs="Arial"/>
          <w:bCs/>
          <w:color w:val="828282"/>
          <w:sz w:val="18"/>
          <w:szCs w:val="18"/>
        </w:rPr>
      </w:pPr>
      <w:r w:rsidRPr="006910B5">
        <w:rPr>
          <w:rFonts w:ascii="Arial" w:eastAsia="Times New Roman" w:hAnsi="Arial" w:cs="Arial"/>
          <w:bCs/>
          <w:color w:val="828282"/>
          <w:sz w:val="18"/>
          <w:szCs w:val="18"/>
        </w:rPr>
        <w:t>Incentivo $10.00 por pasajero.</w:t>
      </w:r>
    </w:p>
    <w:p w14:paraId="462B092E" w14:textId="5A7940D2" w:rsidR="00894044" w:rsidRPr="006910B5" w:rsidRDefault="00894044" w:rsidP="006910B5">
      <w:pPr>
        <w:pStyle w:val="Prrafodelista"/>
        <w:numPr>
          <w:ilvl w:val="0"/>
          <w:numId w:val="1"/>
        </w:numPr>
        <w:shd w:val="clear" w:color="auto" w:fill="FFFFFF" w:themeFill="background1"/>
        <w:spacing w:after="0" w:line="240" w:lineRule="auto"/>
        <w:ind w:left="720" w:right="-1"/>
        <w:jc w:val="both"/>
        <w:rPr>
          <w:rFonts w:ascii="Arial" w:eastAsia="Times New Roman" w:hAnsi="Arial" w:cs="Arial"/>
          <w:b/>
          <w:i/>
          <w:iCs/>
          <w:color w:val="828282"/>
          <w:sz w:val="18"/>
          <w:szCs w:val="18"/>
        </w:rPr>
      </w:pPr>
      <w:r w:rsidRPr="006910B5">
        <w:rPr>
          <w:rFonts w:ascii="Arial" w:eastAsia="Times New Roman" w:hAnsi="Arial" w:cs="Arial"/>
          <w:b/>
          <w:i/>
          <w:iCs/>
          <w:color w:val="828282"/>
          <w:sz w:val="18"/>
          <w:szCs w:val="18"/>
        </w:rPr>
        <w:t>V</w:t>
      </w:r>
      <w:r w:rsidR="006910B5">
        <w:rPr>
          <w:rFonts w:ascii="Arial" w:eastAsia="Times New Roman" w:hAnsi="Arial" w:cs="Arial"/>
          <w:b/>
          <w:i/>
          <w:iCs/>
          <w:color w:val="828282"/>
          <w:sz w:val="18"/>
          <w:szCs w:val="18"/>
        </w:rPr>
        <w:t>á</w:t>
      </w:r>
      <w:r w:rsidRPr="006910B5">
        <w:rPr>
          <w:rFonts w:ascii="Arial" w:eastAsia="Times New Roman" w:hAnsi="Arial" w:cs="Arial"/>
          <w:b/>
          <w:i/>
          <w:iCs/>
          <w:color w:val="828282"/>
          <w:sz w:val="18"/>
          <w:szCs w:val="18"/>
        </w:rPr>
        <w:t>lido para comprar: Hasta 30 julio 2026.</w:t>
      </w:r>
    </w:p>
    <w:p w14:paraId="3EA7C035" w14:textId="606B1860" w:rsidR="00894044" w:rsidRPr="006910B5" w:rsidRDefault="00894044" w:rsidP="006910B5">
      <w:pPr>
        <w:pStyle w:val="Prrafodelista"/>
        <w:numPr>
          <w:ilvl w:val="0"/>
          <w:numId w:val="1"/>
        </w:numPr>
        <w:shd w:val="clear" w:color="auto" w:fill="FFFFFF" w:themeFill="background1"/>
        <w:spacing w:after="0" w:line="240" w:lineRule="auto"/>
        <w:ind w:left="720" w:right="-1"/>
        <w:jc w:val="both"/>
        <w:rPr>
          <w:rFonts w:ascii="Arial" w:eastAsia="Times New Roman" w:hAnsi="Arial" w:cs="Arial"/>
          <w:b/>
          <w:i/>
          <w:iCs/>
          <w:color w:val="828282"/>
          <w:sz w:val="18"/>
          <w:szCs w:val="18"/>
        </w:rPr>
      </w:pPr>
      <w:r w:rsidRPr="006910B5">
        <w:rPr>
          <w:rFonts w:ascii="Arial" w:eastAsia="Times New Roman" w:hAnsi="Arial" w:cs="Arial"/>
          <w:b/>
          <w:i/>
          <w:iCs/>
          <w:color w:val="828282"/>
          <w:sz w:val="18"/>
          <w:szCs w:val="18"/>
        </w:rPr>
        <w:t>V</w:t>
      </w:r>
      <w:r w:rsidR="006910B5">
        <w:rPr>
          <w:rFonts w:ascii="Arial" w:eastAsia="Times New Roman" w:hAnsi="Arial" w:cs="Arial"/>
          <w:b/>
          <w:i/>
          <w:iCs/>
          <w:color w:val="828282"/>
          <w:sz w:val="18"/>
          <w:szCs w:val="18"/>
        </w:rPr>
        <w:t>á</w:t>
      </w:r>
      <w:r w:rsidRPr="006910B5">
        <w:rPr>
          <w:rFonts w:ascii="Arial" w:eastAsia="Times New Roman" w:hAnsi="Arial" w:cs="Arial"/>
          <w:b/>
          <w:i/>
          <w:iCs/>
          <w:color w:val="828282"/>
          <w:sz w:val="18"/>
          <w:szCs w:val="18"/>
        </w:rPr>
        <w:t>lido para viajar: Hasta diciembre 2026.</w:t>
      </w:r>
    </w:p>
    <w:p w14:paraId="1214C1B6" w14:textId="77777777" w:rsidR="00AA42D1" w:rsidRPr="006910B5" w:rsidRDefault="00AA42D1" w:rsidP="006910B5">
      <w:pPr>
        <w:pStyle w:val="Prrafodelista"/>
        <w:numPr>
          <w:ilvl w:val="0"/>
          <w:numId w:val="1"/>
        </w:numPr>
        <w:shd w:val="clear" w:color="auto" w:fill="FFFFFF" w:themeFill="background1"/>
        <w:spacing w:after="0" w:line="240" w:lineRule="auto"/>
        <w:ind w:left="720" w:right="-1"/>
        <w:jc w:val="both"/>
        <w:rPr>
          <w:rFonts w:ascii="Arial" w:hAnsi="Arial" w:cs="Arial"/>
          <w:bCs/>
          <w:color w:val="828282"/>
          <w:sz w:val="18"/>
          <w:szCs w:val="18"/>
        </w:rPr>
      </w:pPr>
      <w:r w:rsidRPr="006910B5">
        <w:rPr>
          <w:rFonts w:ascii="Arial" w:hAnsi="Arial" w:cs="Arial"/>
          <w:bCs/>
          <w:color w:val="828282"/>
          <w:sz w:val="18"/>
          <w:szCs w:val="18"/>
        </w:rPr>
        <w:t>Para pagos en SOLES, aplicará según tipo de cambio del día. Consultar.</w:t>
      </w:r>
    </w:p>
    <w:p w14:paraId="7F586681" w14:textId="7C57855B" w:rsidR="00AA42D1" w:rsidRPr="006910B5" w:rsidRDefault="00AA42D1" w:rsidP="006910B5">
      <w:pPr>
        <w:pStyle w:val="Prrafodelista"/>
        <w:numPr>
          <w:ilvl w:val="0"/>
          <w:numId w:val="1"/>
        </w:numPr>
        <w:shd w:val="clear" w:color="auto" w:fill="FFFFFF" w:themeFill="background1"/>
        <w:spacing w:after="0" w:line="240" w:lineRule="auto"/>
        <w:ind w:left="720" w:right="-1"/>
        <w:jc w:val="both"/>
        <w:rPr>
          <w:rFonts w:ascii="Arial" w:hAnsi="Arial" w:cs="Arial"/>
          <w:bCs/>
          <w:color w:val="828282"/>
          <w:sz w:val="18"/>
          <w:szCs w:val="18"/>
        </w:rPr>
      </w:pPr>
      <w:r w:rsidRPr="006910B5">
        <w:rPr>
          <w:rFonts w:ascii="Arial" w:eastAsia="Times New Roman" w:hAnsi="Arial" w:cs="Arial"/>
          <w:bCs/>
          <w:color w:val="828282"/>
          <w:sz w:val="18"/>
          <w:szCs w:val="18"/>
        </w:rPr>
        <w:t>Precios especiales para pagos en efectivo, o depósito en cuentas bancarias.</w:t>
      </w:r>
    </w:p>
    <w:sectPr w:rsidR="00AA42D1" w:rsidRPr="006910B5" w:rsidSect="006910B5">
      <w:headerReference w:type="default" r:id="rId8"/>
      <w:footerReference w:type="default" r:id="rId9"/>
      <w:pgSz w:w="11906" w:h="16838"/>
      <w:pgMar w:top="1418" w:right="991" w:bottom="1701" w:left="1134"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0277B" w14:textId="77777777" w:rsidR="005D3CB1" w:rsidRDefault="005D3CB1" w:rsidP="00780FEA">
      <w:r>
        <w:separator/>
      </w:r>
    </w:p>
  </w:endnote>
  <w:endnote w:type="continuationSeparator" w:id="0">
    <w:p w14:paraId="64FD372E" w14:textId="77777777" w:rsidR="005D3CB1" w:rsidRDefault="005D3CB1"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FA76" w14:textId="17743651" w:rsidR="00CF303D" w:rsidRDefault="00CF303D" w:rsidP="00AA3D6B">
    <w:pPr>
      <w:pStyle w:val="Piedepgina"/>
      <w:jc w:val="center"/>
      <w:rPr>
        <w:rFonts w:ascii="Calibri" w:hAnsi="Calibri" w:cs="Calibri"/>
        <w:color w:val="333333"/>
        <w:sz w:val="20"/>
        <w:szCs w:val="20"/>
      </w:rPr>
    </w:pPr>
  </w:p>
  <w:p w14:paraId="284B78D4" w14:textId="77777777" w:rsidR="00CF303D" w:rsidRDefault="00CF303D"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F7DE3" w14:textId="77777777" w:rsidR="005D3CB1" w:rsidRDefault="005D3CB1" w:rsidP="00780FEA">
      <w:r>
        <w:separator/>
      </w:r>
    </w:p>
  </w:footnote>
  <w:footnote w:type="continuationSeparator" w:id="0">
    <w:p w14:paraId="02F6F9F6" w14:textId="77777777" w:rsidR="005D3CB1" w:rsidRDefault="005D3CB1"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5E0E8" w14:textId="1AEC4B0C" w:rsidR="00430F4C" w:rsidRDefault="00496BEE" w:rsidP="00430F4C">
    <w:pPr>
      <w:pStyle w:val="Encabezado"/>
      <w:tabs>
        <w:tab w:val="center" w:pos="2614"/>
      </w:tabs>
      <w:ind w:left="-1134"/>
    </w:pPr>
    <w:r>
      <w:rPr>
        <w:noProof/>
        <w:lang w:val="es-PE" w:eastAsia="es-PE"/>
      </w:rPr>
      <w:drawing>
        <wp:anchor distT="0" distB="0" distL="114300" distR="114300" simplePos="0" relativeHeight="251657728" behindDoc="0" locked="0" layoutInCell="1" allowOverlap="1" wp14:anchorId="3CA034CC" wp14:editId="70109276">
          <wp:simplePos x="0" y="0"/>
          <wp:positionH relativeFrom="column">
            <wp:posOffset>-360045</wp:posOffset>
          </wp:positionH>
          <wp:positionV relativeFrom="paragraph">
            <wp:posOffset>-298450</wp:posOffset>
          </wp:positionV>
          <wp:extent cx="2260600" cy="714375"/>
          <wp:effectExtent l="0" t="0" r="6350" b="9525"/>
          <wp:wrapThrough wrapText="bothSides">
            <wp:wrapPolygon edited="0">
              <wp:start x="0" y="0"/>
              <wp:lineTo x="0" y="21312"/>
              <wp:lineTo x="21479" y="21312"/>
              <wp:lineTo x="21479" y="0"/>
              <wp:lineTo x="0" y="0"/>
            </wp:wrapPolygon>
          </wp:wrapThrough>
          <wp:docPr id="1505680621" name="Imagen 150568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600" cy="714375"/>
                  </a:xfrm>
                  <a:prstGeom prst="rect">
                    <a:avLst/>
                  </a:prstGeom>
                  <a:noFill/>
                </pic:spPr>
              </pic:pic>
            </a:graphicData>
          </a:graphic>
          <wp14:sizeRelH relativeFrom="margin">
            <wp14:pctWidth>0</wp14:pctWidth>
          </wp14:sizeRelH>
          <wp14:sizeRelV relativeFrom="margin">
            <wp14:pctHeight>0</wp14:pctHeight>
          </wp14:sizeRelV>
        </wp:anchor>
      </w:drawing>
    </w:r>
    <w:r w:rsidR="00430F4C">
      <w:rPr>
        <w:noProof/>
        <w:lang w:val="es-PE" w:eastAsia="es-PE"/>
      </w:rPr>
      <w:drawing>
        <wp:anchor distT="0" distB="0" distL="114300" distR="114300" simplePos="0" relativeHeight="251656704" behindDoc="1" locked="0" layoutInCell="1" allowOverlap="1" wp14:anchorId="6B885AB8" wp14:editId="0DE99672">
          <wp:simplePos x="0" y="0"/>
          <wp:positionH relativeFrom="column">
            <wp:posOffset>5419725</wp:posOffset>
          </wp:positionH>
          <wp:positionV relativeFrom="paragraph">
            <wp:posOffset>-434340</wp:posOffset>
          </wp:positionV>
          <wp:extent cx="886460" cy="1038225"/>
          <wp:effectExtent l="0" t="0" r="8890" b="9525"/>
          <wp:wrapNone/>
          <wp:docPr id="2093286980" name="Imagen 2093286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6460" cy="1038225"/>
                  </a:xfrm>
                  <a:prstGeom prst="rect">
                    <a:avLst/>
                  </a:prstGeom>
                  <a:noFill/>
                </pic:spPr>
              </pic:pic>
            </a:graphicData>
          </a:graphic>
          <wp14:sizeRelH relativeFrom="margin">
            <wp14:pctWidth>0</wp14:pctWidth>
          </wp14:sizeRelH>
          <wp14:sizeRelV relativeFrom="margin">
            <wp14:pctHeight>0</wp14:pctHeight>
          </wp14:sizeRelV>
        </wp:anchor>
      </w:drawing>
    </w:r>
    <w:r w:rsidR="00CF303D">
      <w:tab/>
    </w:r>
    <w:r w:rsidR="00430F4C">
      <w:tab/>
    </w:r>
  </w:p>
  <w:p w14:paraId="4D320FF4" w14:textId="77777777" w:rsidR="00CF303D" w:rsidRDefault="00430F4C" w:rsidP="00430F4C">
    <w:pPr>
      <w:pStyle w:val="Encabezado"/>
      <w:tabs>
        <w:tab w:val="clear" w:pos="4252"/>
        <w:tab w:val="clear" w:pos="8504"/>
        <w:tab w:val="left" w:pos="5655"/>
        <w:tab w:val="left" w:pos="6420"/>
        <w:tab w:val="right" w:pos="13719"/>
      </w:tabs>
      <w:ind w:left="-1134"/>
    </w:pPr>
    <w:r>
      <w:tab/>
    </w:r>
  </w:p>
  <w:p w14:paraId="149ADE28" w14:textId="77777777" w:rsidR="00CF303D" w:rsidRDefault="00CF303D"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5B80"/>
    <w:multiLevelType w:val="hybridMultilevel"/>
    <w:tmpl w:val="F9F48784"/>
    <w:lvl w:ilvl="0" w:tplc="0C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732" w:hanging="360"/>
      </w:pPr>
      <w:rPr>
        <w:rFonts w:ascii="Courier New" w:hAnsi="Courier New" w:cs="Courier New" w:hint="default"/>
      </w:rPr>
    </w:lvl>
    <w:lvl w:ilvl="2" w:tplc="280A0005" w:tentative="1">
      <w:start w:val="1"/>
      <w:numFmt w:val="bullet"/>
      <w:lvlText w:val=""/>
      <w:lvlJc w:val="left"/>
      <w:pPr>
        <w:ind w:left="1452" w:hanging="360"/>
      </w:pPr>
      <w:rPr>
        <w:rFonts w:ascii="Wingdings" w:hAnsi="Wingdings" w:hint="default"/>
      </w:rPr>
    </w:lvl>
    <w:lvl w:ilvl="3" w:tplc="280A0001" w:tentative="1">
      <w:start w:val="1"/>
      <w:numFmt w:val="bullet"/>
      <w:lvlText w:val=""/>
      <w:lvlJc w:val="left"/>
      <w:pPr>
        <w:ind w:left="2172" w:hanging="360"/>
      </w:pPr>
      <w:rPr>
        <w:rFonts w:ascii="Symbol" w:hAnsi="Symbol" w:hint="default"/>
      </w:rPr>
    </w:lvl>
    <w:lvl w:ilvl="4" w:tplc="280A0003" w:tentative="1">
      <w:start w:val="1"/>
      <w:numFmt w:val="bullet"/>
      <w:lvlText w:val="o"/>
      <w:lvlJc w:val="left"/>
      <w:pPr>
        <w:ind w:left="2892" w:hanging="360"/>
      </w:pPr>
      <w:rPr>
        <w:rFonts w:ascii="Courier New" w:hAnsi="Courier New" w:cs="Courier New" w:hint="default"/>
      </w:rPr>
    </w:lvl>
    <w:lvl w:ilvl="5" w:tplc="280A0005" w:tentative="1">
      <w:start w:val="1"/>
      <w:numFmt w:val="bullet"/>
      <w:lvlText w:val=""/>
      <w:lvlJc w:val="left"/>
      <w:pPr>
        <w:ind w:left="3612" w:hanging="360"/>
      </w:pPr>
      <w:rPr>
        <w:rFonts w:ascii="Wingdings" w:hAnsi="Wingdings" w:hint="default"/>
      </w:rPr>
    </w:lvl>
    <w:lvl w:ilvl="6" w:tplc="280A0001" w:tentative="1">
      <w:start w:val="1"/>
      <w:numFmt w:val="bullet"/>
      <w:lvlText w:val=""/>
      <w:lvlJc w:val="left"/>
      <w:pPr>
        <w:ind w:left="4332" w:hanging="360"/>
      </w:pPr>
      <w:rPr>
        <w:rFonts w:ascii="Symbol" w:hAnsi="Symbol" w:hint="default"/>
      </w:rPr>
    </w:lvl>
    <w:lvl w:ilvl="7" w:tplc="280A0003" w:tentative="1">
      <w:start w:val="1"/>
      <w:numFmt w:val="bullet"/>
      <w:lvlText w:val="o"/>
      <w:lvlJc w:val="left"/>
      <w:pPr>
        <w:ind w:left="5052" w:hanging="360"/>
      </w:pPr>
      <w:rPr>
        <w:rFonts w:ascii="Courier New" w:hAnsi="Courier New" w:cs="Courier New" w:hint="default"/>
      </w:rPr>
    </w:lvl>
    <w:lvl w:ilvl="8" w:tplc="280A0005" w:tentative="1">
      <w:start w:val="1"/>
      <w:numFmt w:val="bullet"/>
      <w:lvlText w:val=""/>
      <w:lvlJc w:val="left"/>
      <w:pPr>
        <w:ind w:left="5772" w:hanging="360"/>
      </w:pPr>
      <w:rPr>
        <w:rFonts w:ascii="Wingdings" w:hAnsi="Wingdings" w:hint="default"/>
      </w:rPr>
    </w:lvl>
  </w:abstractNum>
  <w:abstractNum w:abstractNumId="1" w15:restartNumberingAfterBreak="0">
    <w:nsid w:val="036447DF"/>
    <w:multiLevelType w:val="hybridMultilevel"/>
    <w:tmpl w:val="FD94A9B2"/>
    <w:lvl w:ilvl="0" w:tplc="0C0A0001">
      <w:start w:val="1"/>
      <w:numFmt w:val="bullet"/>
      <w:lvlText w:val=""/>
      <w:lvlJc w:val="left"/>
      <w:pPr>
        <w:ind w:left="-776" w:hanging="360"/>
      </w:pPr>
      <w:rPr>
        <w:rFonts w:ascii="Symbol" w:hAnsi="Symbol" w:hint="default"/>
      </w:rPr>
    </w:lvl>
    <w:lvl w:ilvl="1" w:tplc="280A0003" w:tentative="1">
      <w:start w:val="1"/>
      <w:numFmt w:val="bullet"/>
      <w:lvlText w:val="o"/>
      <w:lvlJc w:val="left"/>
      <w:pPr>
        <w:ind w:left="-404" w:hanging="360"/>
      </w:pPr>
      <w:rPr>
        <w:rFonts w:ascii="Courier New" w:hAnsi="Courier New" w:cs="Courier New" w:hint="default"/>
      </w:rPr>
    </w:lvl>
    <w:lvl w:ilvl="2" w:tplc="280A0005" w:tentative="1">
      <w:start w:val="1"/>
      <w:numFmt w:val="bullet"/>
      <w:lvlText w:val=""/>
      <w:lvlJc w:val="left"/>
      <w:pPr>
        <w:ind w:left="316" w:hanging="360"/>
      </w:pPr>
      <w:rPr>
        <w:rFonts w:ascii="Wingdings" w:hAnsi="Wingdings" w:hint="default"/>
      </w:rPr>
    </w:lvl>
    <w:lvl w:ilvl="3" w:tplc="280A0001" w:tentative="1">
      <w:start w:val="1"/>
      <w:numFmt w:val="bullet"/>
      <w:lvlText w:val=""/>
      <w:lvlJc w:val="left"/>
      <w:pPr>
        <w:ind w:left="1036" w:hanging="360"/>
      </w:pPr>
      <w:rPr>
        <w:rFonts w:ascii="Symbol" w:hAnsi="Symbol" w:hint="default"/>
      </w:rPr>
    </w:lvl>
    <w:lvl w:ilvl="4" w:tplc="280A0003" w:tentative="1">
      <w:start w:val="1"/>
      <w:numFmt w:val="bullet"/>
      <w:lvlText w:val="o"/>
      <w:lvlJc w:val="left"/>
      <w:pPr>
        <w:ind w:left="1756" w:hanging="360"/>
      </w:pPr>
      <w:rPr>
        <w:rFonts w:ascii="Courier New" w:hAnsi="Courier New" w:cs="Courier New" w:hint="default"/>
      </w:rPr>
    </w:lvl>
    <w:lvl w:ilvl="5" w:tplc="280A0005" w:tentative="1">
      <w:start w:val="1"/>
      <w:numFmt w:val="bullet"/>
      <w:lvlText w:val=""/>
      <w:lvlJc w:val="left"/>
      <w:pPr>
        <w:ind w:left="2476" w:hanging="360"/>
      </w:pPr>
      <w:rPr>
        <w:rFonts w:ascii="Wingdings" w:hAnsi="Wingdings" w:hint="default"/>
      </w:rPr>
    </w:lvl>
    <w:lvl w:ilvl="6" w:tplc="280A0001" w:tentative="1">
      <w:start w:val="1"/>
      <w:numFmt w:val="bullet"/>
      <w:lvlText w:val=""/>
      <w:lvlJc w:val="left"/>
      <w:pPr>
        <w:ind w:left="3196" w:hanging="360"/>
      </w:pPr>
      <w:rPr>
        <w:rFonts w:ascii="Symbol" w:hAnsi="Symbol" w:hint="default"/>
      </w:rPr>
    </w:lvl>
    <w:lvl w:ilvl="7" w:tplc="280A0003" w:tentative="1">
      <w:start w:val="1"/>
      <w:numFmt w:val="bullet"/>
      <w:lvlText w:val="o"/>
      <w:lvlJc w:val="left"/>
      <w:pPr>
        <w:ind w:left="3916" w:hanging="360"/>
      </w:pPr>
      <w:rPr>
        <w:rFonts w:ascii="Courier New" w:hAnsi="Courier New" w:cs="Courier New" w:hint="default"/>
      </w:rPr>
    </w:lvl>
    <w:lvl w:ilvl="8" w:tplc="280A0005" w:tentative="1">
      <w:start w:val="1"/>
      <w:numFmt w:val="bullet"/>
      <w:lvlText w:val=""/>
      <w:lvlJc w:val="left"/>
      <w:pPr>
        <w:ind w:left="4636" w:hanging="360"/>
      </w:pPr>
      <w:rPr>
        <w:rFonts w:ascii="Wingdings" w:hAnsi="Wingdings" w:hint="default"/>
      </w:rPr>
    </w:lvl>
  </w:abstractNum>
  <w:abstractNum w:abstractNumId="2" w15:restartNumberingAfterBreak="0">
    <w:nsid w:val="048C12A5"/>
    <w:multiLevelType w:val="hybridMultilevel"/>
    <w:tmpl w:val="0298D39E"/>
    <w:lvl w:ilvl="0" w:tplc="0C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D232D91"/>
    <w:multiLevelType w:val="hybridMultilevel"/>
    <w:tmpl w:val="B036ACBE"/>
    <w:lvl w:ilvl="0" w:tplc="0C0A0001">
      <w:start w:val="1"/>
      <w:numFmt w:val="bullet"/>
      <w:lvlText w:val=""/>
      <w:lvlJc w:val="left"/>
      <w:pPr>
        <w:ind w:left="1068"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F125F01"/>
    <w:multiLevelType w:val="hybridMultilevel"/>
    <w:tmpl w:val="EF1235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BDB30C5"/>
    <w:multiLevelType w:val="hybridMultilevel"/>
    <w:tmpl w:val="65B6747C"/>
    <w:lvl w:ilvl="0" w:tplc="0C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732" w:hanging="360"/>
      </w:pPr>
      <w:rPr>
        <w:rFonts w:ascii="Courier New" w:hAnsi="Courier New" w:cs="Courier New" w:hint="default"/>
      </w:rPr>
    </w:lvl>
    <w:lvl w:ilvl="2" w:tplc="280A0005" w:tentative="1">
      <w:start w:val="1"/>
      <w:numFmt w:val="bullet"/>
      <w:lvlText w:val=""/>
      <w:lvlJc w:val="left"/>
      <w:pPr>
        <w:ind w:left="1452" w:hanging="360"/>
      </w:pPr>
      <w:rPr>
        <w:rFonts w:ascii="Wingdings" w:hAnsi="Wingdings" w:hint="default"/>
      </w:rPr>
    </w:lvl>
    <w:lvl w:ilvl="3" w:tplc="280A0001" w:tentative="1">
      <w:start w:val="1"/>
      <w:numFmt w:val="bullet"/>
      <w:lvlText w:val=""/>
      <w:lvlJc w:val="left"/>
      <w:pPr>
        <w:ind w:left="2172" w:hanging="360"/>
      </w:pPr>
      <w:rPr>
        <w:rFonts w:ascii="Symbol" w:hAnsi="Symbol" w:hint="default"/>
      </w:rPr>
    </w:lvl>
    <w:lvl w:ilvl="4" w:tplc="280A0003" w:tentative="1">
      <w:start w:val="1"/>
      <w:numFmt w:val="bullet"/>
      <w:lvlText w:val="o"/>
      <w:lvlJc w:val="left"/>
      <w:pPr>
        <w:ind w:left="2892" w:hanging="360"/>
      </w:pPr>
      <w:rPr>
        <w:rFonts w:ascii="Courier New" w:hAnsi="Courier New" w:cs="Courier New" w:hint="default"/>
      </w:rPr>
    </w:lvl>
    <w:lvl w:ilvl="5" w:tplc="280A0005" w:tentative="1">
      <w:start w:val="1"/>
      <w:numFmt w:val="bullet"/>
      <w:lvlText w:val=""/>
      <w:lvlJc w:val="left"/>
      <w:pPr>
        <w:ind w:left="3612" w:hanging="360"/>
      </w:pPr>
      <w:rPr>
        <w:rFonts w:ascii="Wingdings" w:hAnsi="Wingdings" w:hint="default"/>
      </w:rPr>
    </w:lvl>
    <w:lvl w:ilvl="6" w:tplc="280A0001" w:tentative="1">
      <w:start w:val="1"/>
      <w:numFmt w:val="bullet"/>
      <w:lvlText w:val=""/>
      <w:lvlJc w:val="left"/>
      <w:pPr>
        <w:ind w:left="4332" w:hanging="360"/>
      </w:pPr>
      <w:rPr>
        <w:rFonts w:ascii="Symbol" w:hAnsi="Symbol" w:hint="default"/>
      </w:rPr>
    </w:lvl>
    <w:lvl w:ilvl="7" w:tplc="280A0003" w:tentative="1">
      <w:start w:val="1"/>
      <w:numFmt w:val="bullet"/>
      <w:lvlText w:val="o"/>
      <w:lvlJc w:val="left"/>
      <w:pPr>
        <w:ind w:left="5052" w:hanging="360"/>
      </w:pPr>
      <w:rPr>
        <w:rFonts w:ascii="Courier New" w:hAnsi="Courier New" w:cs="Courier New" w:hint="default"/>
      </w:rPr>
    </w:lvl>
    <w:lvl w:ilvl="8" w:tplc="280A0005" w:tentative="1">
      <w:start w:val="1"/>
      <w:numFmt w:val="bullet"/>
      <w:lvlText w:val=""/>
      <w:lvlJc w:val="left"/>
      <w:pPr>
        <w:ind w:left="5772" w:hanging="360"/>
      </w:pPr>
      <w:rPr>
        <w:rFonts w:ascii="Wingdings" w:hAnsi="Wingdings" w:hint="default"/>
      </w:rPr>
    </w:lvl>
  </w:abstractNum>
  <w:abstractNum w:abstractNumId="6" w15:restartNumberingAfterBreak="0">
    <w:nsid w:val="3E1F6588"/>
    <w:multiLevelType w:val="hybridMultilevel"/>
    <w:tmpl w:val="CB1EBBAA"/>
    <w:lvl w:ilvl="0" w:tplc="0C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732" w:hanging="360"/>
      </w:pPr>
      <w:rPr>
        <w:rFonts w:ascii="Courier New" w:hAnsi="Courier New" w:cs="Courier New" w:hint="default"/>
      </w:rPr>
    </w:lvl>
    <w:lvl w:ilvl="2" w:tplc="280A0005" w:tentative="1">
      <w:start w:val="1"/>
      <w:numFmt w:val="bullet"/>
      <w:lvlText w:val=""/>
      <w:lvlJc w:val="left"/>
      <w:pPr>
        <w:ind w:left="1452" w:hanging="360"/>
      </w:pPr>
      <w:rPr>
        <w:rFonts w:ascii="Wingdings" w:hAnsi="Wingdings" w:hint="default"/>
      </w:rPr>
    </w:lvl>
    <w:lvl w:ilvl="3" w:tplc="280A0001" w:tentative="1">
      <w:start w:val="1"/>
      <w:numFmt w:val="bullet"/>
      <w:lvlText w:val=""/>
      <w:lvlJc w:val="left"/>
      <w:pPr>
        <w:ind w:left="2172" w:hanging="360"/>
      </w:pPr>
      <w:rPr>
        <w:rFonts w:ascii="Symbol" w:hAnsi="Symbol" w:hint="default"/>
      </w:rPr>
    </w:lvl>
    <w:lvl w:ilvl="4" w:tplc="280A0003" w:tentative="1">
      <w:start w:val="1"/>
      <w:numFmt w:val="bullet"/>
      <w:lvlText w:val="o"/>
      <w:lvlJc w:val="left"/>
      <w:pPr>
        <w:ind w:left="2892" w:hanging="360"/>
      </w:pPr>
      <w:rPr>
        <w:rFonts w:ascii="Courier New" w:hAnsi="Courier New" w:cs="Courier New" w:hint="default"/>
      </w:rPr>
    </w:lvl>
    <w:lvl w:ilvl="5" w:tplc="280A0005" w:tentative="1">
      <w:start w:val="1"/>
      <w:numFmt w:val="bullet"/>
      <w:lvlText w:val=""/>
      <w:lvlJc w:val="left"/>
      <w:pPr>
        <w:ind w:left="3612" w:hanging="360"/>
      </w:pPr>
      <w:rPr>
        <w:rFonts w:ascii="Wingdings" w:hAnsi="Wingdings" w:hint="default"/>
      </w:rPr>
    </w:lvl>
    <w:lvl w:ilvl="6" w:tplc="280A0001" w:tentative="1">
      <w:start w:val="1"/>
      <w:numFmt w:val="bullet"/>
      <w:lvlText w:val=""/>
      <w:lvlJc w:val="left"/>
      <w:pPr>
        <w:ind w:left="4332" w:hanging="360"/>
      </w:pPr>
      <w:rPr>
        <w:rFonts w:ascii="Symbol" w:hAnsi="Symbol" w:hint="default"/>
      </w:rPr>
    </w:lvl>
    <w:lvl w:ilvl="7" w:tplc="280A0003" w:tentative="1">
      <w:start w:val="1"/>
      <w:numFmt w:val="bullet"/>
      <w:lvlText w:val="o"/>
      <w:lvlJc w:val="left"/>
      <w:pPr>
        <w:ind w:left="5052" w:hanging="360"/>
      </w:pPr>
      <w:rPr>
        <w:rFonts w:ascii="Courier New" w:hAnsi="Courier New" w:cs="Courier New" w:hint="default"/>
      </w:rPr>
    </w:lvl>
    <w:lvl w:ilvl="8" w:tplc="280A0005" w:tentative="1">
      <w:start w:val="1"/>
      <w:numFmt w:val="bullet"/>
      <w:lvlText w:val=""/>
      <w:lvlJc w:val="left"/>
      <w:pPr>
        <w:ind w:left="5772" w:hanging="360"/>
      </w:pPr>
      <w:rPr>
        <w:rFonts w:ascii="Wingdings" w:hAnsi="Wingdings" w:hint="default"/>
      </w:rPr>
    </w:lvl>
  </w:abstractNum>
  <w:abstractNum w:abstractNumId="7" w15:restartNumberingAfterBreak="0">
    <w:nsid w:val="3E242E3E"/>
    <w:multiLevelType w:val="hybridMultilevel"/>
    <w:tmpl w:val="123A7C10"/>
    <w:lvl w:ilvl="0" w:tplc="280A0001">
      <w:start w:val="1"/>
      <w:numFmt w:val="bullet"/>
      <w:lvlText w:val=""/>
      <w:lvlJc w:val="left"/>
      <w:pPr>
        <w:ind w:left="502"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5AD4600"/>
    <w:multiLevelType w:val="hybridMultilevel"/>
    <w:tmpl w:val="70423366"/>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48995738"/>
    <w:multiLevelType w:val="hybridMultilevel"/>
    <w:tmpl w:val="5B30DA52"/>
    <w:lvl w:ilvl="0" w:tplc="0C0A0001">
      <w:start w:val="1"/>
      <w:numFmt w:val="bullet"/>
      <w:lvlText w:val=""/>
      <w:lvlJc w:val="left"/>
      <w:pPr>
        <w:ind w:left="360" w:hanging="360"/>
      </w:pPr>
      <w:rPr>
        <w:rFonts w:ascii="Symbol" w:hAnsi="Symbol" w:hint="default"/>
      </w:rPr>
    </w:lvl>
    <w:lvl w:ilvl="1" w:tplc="280A0003">
      <w:start w:val="1"/>
      <w:numFmt w:val="bullet"/>
      <w:lvlText w:val="o"/>
      <w:lvlJc w:val="left"/>
      <w:pPr>
        <w:ind w:left="732" w:hanging="360"/>
      </w:pPr>
      <w:rPr>
        <w:rFonts w:ascii="Courier New" w:hAnsi="Courier New" w:cs="Courier New" w:hint="default"/>
      </w:rPr>
    </w:lvl>
    <w:lvl w:ilvl="2" w:tplc="280A0005" w:tentative="1">
      <w:start w:val="1"/>
      <w:numFmt w:val="bullet"/>
      <w:lvlText w:val=""/>
      <w:lvlJc w:val="left"/>
      <w:pPr>
        <w:ind w:left="1452" w:hanging="360"/>
      </w:pPr>
      <w:rPr>
        <w:rFonts w:ascii="Wingdings" w:hAnsi="Wingdings" w:hint="default"/>
      </w:rPr>
    </w:lvl>
    <w:lvl w:ilvl="3" w:tplc="280A0001" w:tentative="1">
      <w:start w:val="1"/>
      <w:numFmt w:val="bullet"/>
      <w:lvlText w:val=""/>
      <w:lvlJc w:val="left"/>
      <w:pPr>
        <w:ind w:left="2172" w:hanging="360"/>
      </w:pPr>
      <w:rPr>
        <w:rFonts w:ascii="Symbol" w:hAnsi="Symbol" w:hint="default"/>
      </w:rPr>
    </w:lvl>
    <w:lvl w:ilvl="4" w:tplc="280A0003" w:tentative="1">
      <w:start w:val="1"/>
      <w:numFmt w:val="bullet"/>
      <w:lvlText w:val="o"/>
      <w:lvlJc w:val="left"/>
      <w:pPr>
        <w:ind w:left="2892" w:hanging="360"/>
      </w:pPr>
      <w:rPr>
        <w:rFonts w:ascii="Courier New" w:hAnsi="Courier New" w:cs="Courier New" w:hint="default"/>
      </w:rPr>
    </w:lvl>
    <w:lvl w:ilvl="5" w:tplc="280A0005" w:tentative="1">
      <w:start w:val="1"/>
      <w:numFmt w:val="bullet"/>
      <w:lvlText w:val=""/>
      <w:lvlJc w:val="left"/>
      <w:pPr>
        <w:ind w:left="3612" w:hanging="360"/>
      </w:pPr>
      <w:rPr>
        <w:rFonts w:ascii="Wingdings" w:hAnsi="Wingdings" w:hint="default"/>
      </w:rPr>
    </w:lvl>
    <w:lvl w:ilvl="6" w:tplc="280A0001" w:tentative="1">
      <w:start w:val="1"/>
      <w:numFmt w:val="bullet"/>
      <w:lvlText w:val=""/>
      <w:lvlJc w:val="left"/>
      <w:pPr>
        <w:ind w:left="4332" w:hanging="360"/>
      </w:pPr>
      <w:rPr>
        <w:rFonts w:ascii="Symbol" w:hAnsi="Symbol" w:hint="default"/>
      </w:rPr>
    </w:lvl>
    <w:lvl w:ilvl="7" w:tplc="280A0003" w:tentative="1">
      <w:start w:val="1"/>
      <w:numFmt w:val="bullet"/>
      <w:lvlText w:val="o"/>
      <w:lvlJc w:val="left"/>
      <w:pPr>
        <w:ind w:left="5052" w:hanging="360"/>
      </w:pPr>
      <w:rPr>
        <w:rFonts w:ascii="Courier New" w:hAnsi="Courier New" w:cs="Courier New" w:hint="default"/>
      </w:rPr>
    </w:lvl>
    <w:lvl w:ilvl="8" w:tplc="280A0005" w:tentative="1">
      <w:start w:val="1"/>
      <w:numFmt w:val="bullet"/>
      <w:lvlText w:val=""/>
      <w:lvlJc w:val="left"/>
      <w:pPr>
        <w:ind w:left="5772" w:hanging="360"/>
      </w:pPr>
      <w:rPr>
        <w:rFonts w:ascii="Wingdings" w:hAnsi="Wingdings" w:hint="default"/>
      </w:rPr>
    </w:lvl>
  </w:abstractNum>
  <w:abstractNum w:abstractNumId="10" w15:restartNumberingAfterBreak="0">
    <w:nsid w:val="4B23460A"/>
    <w:multiLevelType w:val="hybridMultilevel"/>
    <w:tmpl w:val="1A6AA2D2"/>
    <w:lvl w:ilvl="0" w:tplc="0C0A0001">
      <w:start w:val="1"/>
      <w:numFmt w:val="bullet"/>
      <w:lvlText w:val=""/>
      <w:lvlJc w:val="left"/>
      <w:pPr>
        <w:ind w:left="720" w:hanging="360"/>
      </w:pPr>
      <w:rPr>
        <w:rFonts w:ascii="Symbol" w:hAnsi="Symbol" w:hint="default"/>
      </w:rPr>
    </w:lvl>
    <w:lvl w:ilvl="1" w:tplc="35AC5EB0">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2A54D8E"/>
    <w:multiLevelType w:val="hybridMultilevel"/>
    <w:tmpl w:val="0D223C8E"/>
    <w:lvl w:ilvl="0" w:tplc="0C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8AE3857"/>
    <w:multiLevelType w:val="hybridMultilevel"/>
    <w:tmpl w:val="CE40EC10"/>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15:restartNumberingAfterBreak="0">
    <w:nsid w:val="6FFB472A"/>
    <w:multiLevelType w:val="hybridMultilevel"/>
    <w:tmpl w:val="082CDCF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15:restartNumberingAfterBreak="0">
    <w:nsid w:val="75AE55FB"/>
    <w:multiLevelType w:val="hybridMultilevel"/>
    <w:tmpl w:val="A6ACC2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9A209FA"/>
    <w:multiLevelType w:val="hybridMultilevel"/>
    <w:tmpl w:val="F942F0EE"/>
    <w:lvl w:ilvl="0" w:tplc="0C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732" w:hanging="360"/>
      </w:pPr>
      <w:rPr>
        <w:rFonts w:ascii="Courier New" w:hAnsi="Courier New" w:cs="Courier New" w:hint="default"/>
      </w:rPr>
    </w:lvl>
    <w:lvl w:ilvl="2" w:tplc="280A0005" w:tentative="1">
      <w:start w:val="1"/>
      <w:numFmt w:val="bullet"/>
      <w:lvlText w:val=""/>
      <w:lvlJc w:val="left"/>
      <w:pPr>
        <w:ind w:left="1452" w:hanging="360"/>
      </w:pPr>
      <w:rPr>
        <w:rFonts w:ascii="Wingdings" w:hAnsi="Wingdings" w:hint="default"/>
      </w:rPr>
    </w:lvl>
    <w:lvl w:ilvl="3" w:tplc="280A0001" w:tentative="1">
      <w:start w:val="1"/>
      <w:numFmt w:val="bullet"/>
      <w:lvlText w:val=""/>
      <w:lvlJc w:val="left"/>
      <w:pPr>
        <w:ind w:left="2172" w:hanging="360"/>
      </w:pPr>
      <w:rPr>
        <w:rFonts w:ascii="Symbol" w:hAnsi="Symbol" w:hint="default"/>
      </w:rPr>
    </w:lvl>
    <w:lvl w:ilvl="4" w:tplc="280A0003" w:tentative="1">
      <w:start w:val="1"/>
      <w:numFmt w:val="bullet"/>
      <w:lvlText w:val="o"/>
      <w:lvlJc w:val="left"/>
      <w:pPr>
        <w:ind w:left="2892" w:hanging="360"/>
      </w:pPr>
      <w:rPr>
        <w:rFonts w:ascii="Courier New" w:hAnsi="Courier New" w:cs="Courier New" w:hint="default"/>
      </w:rPr>
    </w:lvl>
    <w:lvl w:ilvl="5" w:tplc="280A0005" w:tentative="1">
      <w:start w:val="1"/>
      <w:numFmt w:val="bullet"/>
      <w:lvlText w:val=""/>
      <w:lvlJc w:val="left"/>
      <w:pPr>
        <w:ind w:left="3612" w:hanging="360"/>
      </w:pPr>
      <w:rPr>
        <w:rFonts w:ascii="Wingdings" w:hAnsi="Wingdings" w:hint="default"/>
      </w:rPr>
    </w:lvl>
    <w:lvl w:ilvl="6" w:tplc="280A0001" w:tentative="1">
      <w:start w:val="1"/>
      <w:numFmt w:val="bullet"/>
      <w:lvlText w:val=""/>
      <w:lvlJc w:val="left"/>
      <w:pPr>
        <w:ind w:left="4332" w:hanging="360"/>
      </w:pPr>
      <w:rPr>
        <w:rFonts w:ascii="Symbol" w:hAnsi="Symbol" w:hint="default"/>
      </w:rPr>
    </w:lvl>
    <w:lvl w:ilvl="7" w:tplc="280A0003" w:tentative="1">
      <w:start w:val="1"/>
      <w:numFmt w:val="bullet"/>
      <w:lvlText w:val="o"/>
      <w:lvlJc w:val="left"/>
      <w:pPr>
        <w:ind w:left="5052" w:hanging="360"/>
      </w:pPr>
      <w:rPr>
        <w:rFonts w:ascii="Courier New" w:hAnsi="Courier New" w:cs="Courier New" w:hint="default"/>
      </w:rPr>
    </w:lvl>
    <w:lvl w:ilvl="8" w:tplc="280A0005" w:tentative="1">
      <w:start w:val="1"/>
      <w:numFmt w:val="bullet"/>
      <w:lvlText w:val=""/>
      <w:lvlJc w:val="left"/>
      <w:pPr>
        <w:ind w:left="5772" w:hanging="360"/>
      </w:pPr>
      <w:rPr>
        <w:rFonts w:ascii="Wingdings" w:hAnsi="Wingdings" w:hint="default"/>
      </w:rPr>
    </w:lvl>
  </w:abstractNum>
  <w:num w:numId="1" w16cid:durableId="1230190778">
    <w:abstractNumId w:val="12"/>
  </w:num>
  <w:num w:numId="2" w16cid:durableId="488863215">
    <w:abstractNumId w:val="8"/>
  </w:num>
  <w:num w:numId="3" w16cid:durableId="763955864">
    <w:abstractNumId w:val="10"/>
  </w:num>
  <w:num w:numId="4" w16cid:durableId="1391534572">
    <w:abstractNumId w:val="14"/>
  </w:num>
  <w:num w:numId="5" w16cid:durableId="1142691837">
    <w:abstractNumId w:val="13"/>
  </w:num>
  <w:num w:numId="6" w16cid:durableId="722674290">
    <w:abstractNumId w:val="7"/>
  </w:num>
  <w:num w:numId="7" w16cid:durableId="1835604562">
    <w:abstractNumId w:val="4"/>
  </w:num>
  <w:num w:numId="8" w16cid:durableId="1306623624">
    <w:abstractNumId w:val="3"/>
  </w:num>
  <w:num w:numId="9" w16cid:durableId="2027515692">
    <w:abstractNumId w:val="9"/>
  </w:num>
  <w:num w:numId="10" w16cid:durableId="1403331559">
    <w:abstractNumId w:val="1"/>
  </w:num>
  <w:num w:numId="11" w16cid:durableId="277951995">
    <w:abstractNumId w:val="5"/>
  </w:num>
  <w:num w:numId="12" w16cid:durableId="1548713773">
    <w:abstractNumId w:val="6"/>
  </w:num>
  <w:num w:numId="13" w16cid:durableId="1253274631">
    <w:abstractNumId w:val="15"/>
  </w:num>
  <w:num w:numId="14" w16cid:durableId="1941133284">
    <w:abstractNumId w:val="0"/>
  </w:num>
  <w:num w:numId="15" w16cid:durableId="2135368629">
    <w:abstractNumId w:val="2"/>
  </w:num>
  <w:num w:numId="16" w16cid:durableId="166666409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3C2"/>
    <w:rsid w:val="00000A16"/>
    <w:rsid w:val="00000DFC"/>
    <w:rsid w:val="00000EFD"/>
    <w:rsid w:val="00001278"/>
    <w:rsid w:val="0000135B"/>
    <w:rsid w:val="0000148D"/>
    <w:rsid w:val="00001F5A"/>
    <w:rsid w:val="00003A48"/>
    <w:rsid w:val="00004298"/>
    <w:rsid w:val="000046C9"/>
    <w:rsid w:val="00005645"/>
    <w:rsid w:val="00005BB7"/>
    <w:rsid w:val="00005D4D"/>
    <w:rsid w:val="000061E6"/>
    <w:rsid w:val="00006D00"/>
    <w:rsid w:val="00007044"/>
    <w:rsid w:val="000101D7"/>
    <w:rsid w:val="000102BD"/>
    <w:rsid w:val="000109AE"/>
    <w:rsid w:val="00010DD8"/>
    <w:rsid w:val="0001331D"/>
    <w:rsid w:val="000135A1"/>
    <w:rsid w:val="00013668"/>
    <w:rsid w:val="00013A08"/>
    <w:rsid w:val="00013BED"/>
    <w:rsid w:val="00013EC9"/>
    <w:rsid w:val="00014857"/>
    <w:rsid w:val="00014C6F"/>
    <w:rsid w:val="00014DC1"/>
    <w:rsid w:val="00015406"/>
    <w:rsid w:val="000155D0"/>
    <w:rsid w:val="0001619C"/>
    <w:rsid w:val="00016B1E"/>
    <w:rsid w:val="00017239"/>
    <w:rsid w:val="00017258"/>
    <w:rsid w:val="000172A7"/>
    <w:rsid w:val="000173D4"/>
    <w:rsid w:val="00017EC2"/>
    <w:rsid w:val="000200E2"/>
    <w:rsid w:val="000203B8"/>
    <w:rsid w:val="000205C5"/>
    <w:rsid w:val="0002095B"/>
    <w:rsid w:val="00021F78"/>
    <w:rsid w:val="00022573"/>
    <w:rsid w:val="00022D0A"/>
    <w:rsid w:val="000239AA"/>
    <w:rsid w:val="00023CD6"/>
    <w:rsid w:val="0002412E"/>
    <w:rsid w:val="000244AD"/>
    <w:rsid w:val="00024773"/>
    <w:rsid w:val="00024F56"/>
    <w:rsid w:val="00025B78"/>
    <w:rsid w:val="00026F50"/>
    <w:rsid w:val="00026F7F"/>
    <w:rsid w:val="00027114"/>
    <w:rsid w:val="00027C65"/>
    <w:rsid w:val="00027D3D"/>
    <w:rsid w:val="00027D4E"/>
    <w:rsid w:val="00027F89"/>
    <w:rsid w:val="000301D2"/>
    <w:rsid w:val="0003056F"/>
    <w:rsid w:val="00031AC8"/>
    <w:rsid w:val="00032646"/>
    <w:rsid w:val="00034040"/>
    <w:rsid w:val="00034252"/>
    <w:rsid w:val="00035D1B"/>
    <w:rsid w:val="0003630D"/>
    <w:rsid w:val="000367FA"/>
    <w:rsid w:val="00036AE6"/>
    <w:rsid w:val="00036AF1"/>
    <w:rsid w:val="00036E97"/>
    <w:rsid w:val="00037574"/>
    <w:rsid w:val="00037AA4"/>
    <w:rsid w:val="0004014A"/>
    <w:rsid w:val="00040617"/>
    <w:rsid w:val="0004157E"/>
    <w:rsid w:val="0004221A"/>
    <w:rsid w:val="000426D9"/>
    <w:rsid w:val="000430D9"/>
    <w:rsid w:val="00043CF1"/>
    <w:rsid w:val="00043DA0"/>
    <w:rsid w:val="00043ED1"/>
    <w:rsid w:val="000453B2"/>
    <w:rsid w:val="00045595"/>
    <w:rsid w:val="00045A5E"/>
    <w:rsid w:val="000466A2"/>
    <w:rsid w:val="00046835"/>
    <w:rsid w:val="00046941"/>
    <w:rsid w:val="00046F16"/>
    <w:rsid w:val="00047AFC"/>
    <w:rsid w:val="00050023"/>
    <w:rsid w:val="00050103"/>
    <w:rsid w:val="000502CA"/>
    <w:rsid w:val="0005109E"/>
    <w:rsid w:val="000511C8"/>
    <w:rsid w:val="000511DE"/>
    <w:rsid w:val="00051D90"/>
    <w:rsid w:val="00052309"/>
    <w:rsid w:val="0005279A"/>
    <w:rsid w:val="00052BA7"/>
    <w:rsid w:val="00052BF8"/>
    <w:rsid w:val="0005382E"/>
    <w:rsid w:val="00053D0A"/>
    <w:rsid w:val="00053E63"/>
    <w:rsid w:val="00053E94"/>
    <w:rsid w:val="00054168"/>
    <w:rsid w:val="00055681"/>
    <w:rsid w:val="00055C88"/>
    <w:rsid w:val="000565BD"/>
    <w:rsid w:val="00056B41"/>
    <w:rsid w:val="00057B6E"/>
    <w:rsid w:val="00057D10"/>
    <w:rsid w:val="00057DB5"/>
    <w:rsid w:val="00060D4D"/>
    <w:rsid w:val="00061268"/>
    <w:rsid w:val="00061770"/>
    <w:rsid w:val="00061A5A"/>
    <w:rsid w:val="0006211A"/>
    <w:rsid w:val="00062E2E"/>
    <w:rsid w:val="00063D25"/>
    <w:rsid w:val="00063D62"/>
    <w:rsid w:val="00064501"/>
    <w:rsid w:val="00064EC1"/>
    <w:rsid w:val="000663F1"/>
    <w:rsid w:val="00066604"/>
    <w:rsid w:val="0006752B"/>
    <w:rsid w:val="00067D5A"/>
    <w:rsid w:val="00070138"/>
    <w:rsid w:val="000711A2"/>
    <w:rsid w:val="0007255A"/>
    <w:rsid w:val="000728FB"/>
    <w:rsid w:val="0007299D"/>
    <w:rsid w:val="0007326C"/>
    <w:rsid w:val="0007403C"/>
    <w:rsid w:val="0007427F"/>
    <w:rsid w:val="00074F99"/>
    <w:rsid w:val="00075372"/>
    <w:rsid w:val="000755DC"/>
    <w:rsid w:val="00075E06"/>
    <w:rsid w:val="00076CBD"/>
    <w:rsid w:val="000772D8"/>
    <w:rsid w:val="00077B21"/>
    <w:rsid w:val="000800E8"/>
    <w:rsid w:val="00080942"/>
    <w:rsid w:val="00080E7B"/>
    <w:rsid w:val="00081692"/>
    <w:rsid w:val="00081A63"/>
    <w:rsid w:val="00081C97"/>
    <w:rsid w:val="0008236E"/>
    <w:rsid w:val="000823C7"/>
    <w:rsid w:val="00082D09"/>
    <w:rsid w:val="00082F13"/>
    <w:rsid w:val="0008327C"/>
    <w:rsid w:val="00083916"/>
    <w:rsid w:val="00083CB3"/>
    <w:rsid w:val="00083DE8"/>
    <w:rsid w:val="00083EC3"/>
    <w:rsid w:val="00083FBE"/>
    <w:rsid w:val="0008418E"/>
    <w:rsid w:val="000842A6"/>
    <w:rsid w:val="000852F2"/>
    <w:rsid w:val="000858EF"/>
    <w:rsid w:val="00085ED1"/>
    <w:rsid w:val="000861FA"/>
    <w:rsid w:val="00086558"/>
    <w:rsid w:val="0008671E"/>
    <w:rsid w:val="00086CE6"/>
    <w:rsid w:val="0008710B"/>
    <w:rsid w:val="000874C7"/>
    <w:rsid w:val="00090207"/>
    <w:rsid w:val="0009050F"/>
    <w:rsid w:val="000907DC"/>
    <w:rsid w:val="00091652"/>
    <w:rsid w:val="000917C9"/>
    <w:rsid w:val="000929F5"/>
    <w:rsid w:val="00092A45"/>
    <w:rsid w:val="00092C61"/>
    <w:rsid w:val="00092D70"/>
    <w:rsid w:val="000931F6"/>
    <w:rsid w:val="0009381E"/>
    <w:rsid w:val="00094B43"/>
    <w:rsid w:val="00094F5C"/>
    <w:rsid w:val="000950B2"/>
    <w:rsid w:val="0009522B"/>
    <w:rsid w:val="00095A1F"/>
    <w:rsid w:val="00095B04"/>
    <w:rsid w:val="00095D7A"/>
    <w:rsid w:val="00096D6E"/>
    <w:rsid w:val="0009783E"/>
    <w:rsid w:val="000A0048"/>
    <w:rsid w:val="000A0888"/>
    <w:rsid w:val="000A0FA8"/>
    <w:rsid w:val="000A1EA6"/>
    <w:rsid w:val="000A21C9"/>
    <w:rsid w:val="000A2314"/>
    <w:rsid w:val="000A23C0"/>
    <w:rsid w:val="000A2DA1"/>
    <w:rsid w:val="000A37FF"/>
    <w:rsid w:val="000A393F"/>
    <w:rsid w:val="000A52F2"/>
    <w:rsid w:val="000A535F"/>
    <w:rsid w:val="000A5A2E"/>
    <w:rsid w:val="000A74E0"/>
    <w:rsid w:val="000B0697"/>
    <w:rsid w:val="000B13AF"/>
    <w:rsid w:val="000B1E58"/>
    <w:rsid w:val="000B1E9F"/>
    <w:rsid w:val="000B1F9A"/>
    <w:rsid w:val="000B2748"/>
    <w:rsid w:val="000B2C00"/>
    <w:rsid w:val="000B30F7"/>
    <w:rsid w:val="000B397C"/>
    <w:rsid w:val="000B4564"/>
    <w:rsid w:val="000B4692"/>
    <w:rsid w:val="000B49B5"/>
    <w:rsid w:val="000B4BA3"/>
    <w:rsid w:val="000B4ED1"/>
    <w:rsid w:val="000B53DD"/>
    <w:rsid w:val="000B57EB"/>
    <w:rsid w:val="000B6871"/>
    <w:rsid w:val="000B689D"/>
    <w:rsid w:val="000B6D6F"/>
    <w:rsid w:val="000B709C"/>
    <w:rsid w:val="000B77FD"/>
    <w:rsid w:val="000B7829"/>
    <w:rsid w:val="000B7875"/>
    <w:rsid w:val="000B7CC1"/>
    <w:rsid w:val="000C0AA9"/>
    <w:rsid w:val="000C12A4"/>
    <w:rsid w:val="000C22AD"/>
    <w:rsid w:val="000C2447"/>
    <w:rsid w:val="000C3732"/>
    <w:rsid w:val="000C4099"/>
    <w:rsid w:val="000C428F"/>
    <w:rsid w:val="000C445B"/>
    <w:rsid w:val="000C46B8"/>
    <w:rsid w:val="000C59D1"/>
    <w:rsid w:val="000C5AA9"/>
    <w:rsid w:val="000C67AB"/>
    <w:rsid w:val="000C6F9A"/>
    <w:rsid w:val="000C6F9E"/>
    <w:rsid w:val="000C742B"/>
    <w:rsid w:val="000C7E25"/>
    <w:rsid w:val="000C7EE7"/>
    <w:rsid w:val="000C7F76"/>
    <w:rsid w:val="000D042D"/>
    <w:rsid w:val="000D043C"/>
    <w:rsid w:val="000D058A"/>
    <w:rsid w:val="000D0720"/>
    <w:rsid w:val="000D121B"/>
    <w:rsid w:val="000D2322"/>
    <w:rsid w:val="000D2A90"/>
    <w:rsid w:val="000D2F73"/>
    <w:rsid w:val="000D3139"/>
    <w:rsid w:val="000D33E9"/>
    <w:rsid w:val="000D4380"/>
    <w:rsid w:val="000D5135"/>
    <w:rsid w:val="000D5392"/>
    <w:rsid w:val="000D5ECD"/>
    <w:rsid w:val="000D63E3"/>
    <w:rsid w:val="000D6C6C"/>
    <w:rsid w:val="000D715A"/>
    <w:rsid w:val="000D720B"/>
    <w:rsid w:val="000D73B7"/>
    <w:rsid w:val="000E0013"/>
    <w:rsid w:val="000E0DF5"/>
    <w:rsid w:val="000E0E44"/>
    <w:rsid w:val="000E0EF3"/>
    <w:rsid w:val="000E126F"/>
    <w:rsid w:val="000E161E"/>
    <w:rsid w:val="000E1812"/>
    <w:rsid w:val="000E1861"/>
    <w:rsid w:val="000E190E"/>
    <w:rsid w:val="000E1E20"/>
    <w:rsid w:val="000E250B"/>
    <w:rsid w:val="000E3167"/>
    <w:rsid w:val="000E3C2A"/>
    <w:rsid w:val="000E3DAB"/>
    <w:rsid w:val="000E4274"/>
    <w:rsid w:val="000E43C7"/>
    <w:rsid w:val="000E46EB"/>
    <w:rsid w:val="000E494D"/>
    <w:rsid w:val="000E542D"/>
    <w:rsid w:val="000E57EF"/>
    <w:rsid w:val="000E67D8"/>
    <w:rsid w:val="000E6F0C"/>
    <w:rsid w:val="000E7AB5"/>
    <w:rsid w:val="000E7DC9"/>
    <w:rsid w:val="000F0AA5"/>
    <w:rsid w:val="000F1601"/>
    <w:rsid w:val="000F1CBA"/>
    <w:rsid w:val="000F30C4"/>
    <w:rsid w:val="000F36D0"/>
    <w:rsid w:val="000F4AAC"/>
    <w:rsid w:val="000F4BE7"/>
    <w:rsid w:val="000F4D72"/>
    <w:rsid w:val="000F63DF"/>
    <w:rsid w:val="000F7309"/>
    <w:rsid w:val="000F740C"/>
    <w:rsid w:val="000F76DD"/>
    <w:rsid w:val="0010055C"/>
    <w:rsid w:val="00100A14"/>
    <w:rsid w:val="00100F52"/>
    <w:rsid w:val="001014A5"/>
    <w:rsid w:val="00101757"/>
    <w:rsid w:val="00101780"/>
    <w:rsid w:val="00101AD6"/>
    <w:rsid w:val="0010249C"/>
    <w:rsid w:val="00102562"/>
    <w:rsid w:val="00102577"/>
    <w:rsid w:val="00102A02"/>
    <w:rsid w:val="001033F5"/>
    <w:rsid w:val="001036DE"/>
    <w:rsid w:val="001038C1"/>
    <w:rsid w:val="00103EE4"/>
    <w:rsid w:val="001042E2"/>
    <w:rsid w:val="00104973"/>
    <w:rsid w:val="0010547A"/>
    <w:rsid w:val="00105489"/>
    <w:rsid w:val="001054CB"/>
    <w:rsid w:val="00105801"/>
    <w:rsid w:val="00105EAD"/>
    <w:rsid w:val="00106B9F"/>
    <w:rsid w:val="00110874"/>
    <w:rsid w:val="001109AF"/>
    <w:rsid w:val="001109C0"/>
    <w:rsid w:val="00110F1A"/>
    <w:rsid w:val="00110FD4"/>
    <w:rsid w:val="00111118"/>
    <w:rsid w:val="00112123"/>
    <w:rsid w:val="00112C1E"/>
    <w:rsid w:val="00112E3F"/>
    <w:rsid w:val="00113DB9"/>
    <w:rsid w:val="00113FE8"/>
    <w:rsid w:val="0011445F"/>
    <w:rsid w:val="00114CD7"/>
    <w:rsid w:val="001157D8"/>
    <w:rsid w:val="00115BAE"/>
    <w:rsid w:val="001172D7"/>
    <w:rsid w:val="0012174C"/>
    <w:rsid w:val="001217F8"/>
    <w:rsid w:val="00121DC5"/>
    <w:rsid w:val="00122062"/>
    <w:rsid w:val="00123228"/>
    <w:rsid w:val="00123641"/>
    <w:rsid w:val="00123CFA"/>
    <w:rsid w:val="001244CD"/>
    <w:rsid w:val="0012498F"/>
    <w:rsid w:val="00124A89"/>
    <w:rsid w:val="001250CD"/>
    <w:rsid w:val="00125814"/>
    <w:rsid w:val="00125CC3"/>
    <w:rsid w:val="00125D41"/>
    <w:rsid w:val="00125FEA"/>
    <w:rsid w:val="001261F3"/>
    <w:rsid w:val="0012750F"/>
    <w:rsid w:val="00127774"/>
    <w:rsid w:val="0012789B"/>
    <w:rsid w:val="00127DF8"/>
    <w:rsid w:val="001319EF"/>
    <w:rsid w:val="00132E42"/>
    <w:rsid w:val="00133AA0"/>
    <w:rsid w:val="00133B36"/>
    <w:rsid w:val="00134BE9"/>
    <w:rsid w:val="00134C35"/>
    <w:rsid w:val="00135180"/>
    <w:rsid w:val="00135351"/>
    <w:rsid w:val="0013601F"/>
    <w:rsid w:val="00136109"/>
    <w:rsid w:val="00136555"/>
    <w:rsid w:val="00136608"/>
    <w:rsid w:val="00136BFB"/>
    <w:rsid w:val="00137F4A"/>
    <w:rsid w:val="00137F98"/>
    <w:rsid w:val="00140714"/>
    <w:rsid w:val="00141036"/>
    <w:rsid w:val="001422B3"/>
    <w:rsid w:val="0014391F"/>
    <w:rsid w:val="001441A8"/>
    <w:rsid w:val="00144B69"/>
    <w:rsid w:val="00145081"/>
    <w:rsid w:val="001456FA"/>
    <w:rsid w:val="00146888"/>
    <w:rsid w:val="00146B17"/>
    <w:rsid w:val="00147811"/>
    <w:rsid w:val="00147A94"/>
    <w:rsid w:val="00147B3A"/>
    <w:rsid w:val="00147D59"/>
    <w:rsid w:val="00147DBD"/>
    <w:rsid w:val="001500C7"/>
    <w:rsid w:val="001508BF"/>
    <w:rsid w:val="00150FB8"/>
    <w:rsid w:val="001512F6"/>
    <w:rsid w:val="00151F16"/>
    <w:rsid w:val="001526E0"/>
    <w:rsid w:val="001528E4"/>
    <w:rsid w:val="00152F29"/>
    <w:rsid w:val="00153896"/>
    <w:rsid w:val="00153B0D"/>
    <w:rsid w:val="001541D2"/>
    <w:rsid w:val="00154405"/>
    <w:rsid w:val="00154528"/>
    <w:rsid w:val="00155099"/>
    <w:rsid w:val="001552DD"/>
    <w:rsid w:val="0015755A"/>
    <w:rsid w:val="00160187"/>
    <w:rsid w:val="001611A3"/>
    <w:rsid w:val="001612F9"/>
    <w:rsid w:val="0016159D"/>
    <w:rsid w:val="00161603"/>
    <w:rsid w:val="00161744"/>
    <w:rsid w:val="00162C3C"/>
    <w:rsid w:val="00162DE6"/>
    <w:rsid w:val="00163155"/>
    <w:rsid w:val="00163604"/>
    <w:rsid w:val="00163A89"/>
    <w:rsid w:val="00163B94"/>
    <w:rsid w:val="00163D05"/>
    <w:rsid w:val="00164650"/>
    <w:rsid w:val="00165618"/>
    <w:rsid w:val="0016572B"/>
    <w:rsid w:val="00166132"/>
    <w:rsid w:val="00166B04"/>
    <w:rsid w:val="00167845"/>
    <w:rsid w:val="00167CD3"/>
    <w:rsid w:val="001713C5"/>
    <w:rsid w:val="00171661"/>
    <w:rsid w:val="001722C8"/>
    <w:rsid w:val="001723C2"/>
    <w:rsid w:val="00172815"/>
    <w:rsid w:val="00172C31"/>
    <w:rsid w:val="00172E6D"/>
    <w:rsid w:val="0017316A"/>
    <w:rsid w:val="001733DA"/>
    <w:rsid w:val="00173540"/>
    <w:rsid w:val="001735D3"/>
    <w:rsid w:val="00173860"/>
    <w:rsid w:val="00173A3E"/>
    <w:rsid w:val="00173E53"/>
    <w:rsid w:val="001748E3"/>
    <w:rsid w:val="001754F0"/>
    <w:rsid w:val="00177B93"/>
    <w:rsid w:val="00177B95"/>
    <w:rsid w:val="00180541"/>
    <w:rsid w:val="00180D14"/>
    <w:rsid w:val="00181536"/>
    <w:rsid w:val="00181773"/>
    <w:rsid w:val="00181A39"/>
    <w:rsid w:val="00181C93"/>
    <w:rsid w:val="00182AC7"/>
    <w:rsid w:val="00184AD7"/>
    <w:rsid w:val="001850DE"/>
    <w:rsid w:val="001850FB"/>
    <w:rsid w:val="00186EEA"/>
    <w:rsid w:val="00187808"/>
    <w:rsid w:val="00187982"/>
    <w:rsid w:val="00187D70"/>
    <w:rsid w:val="00187E95"/>
    <w:rsid w:val="001905EB"/>
    <w:rsid w:val="00191725"/>
    <w:rsid w:val="00191C5D"/>
    <w:rsid w:val="00191D59"/>
    <w:rsid w:val="00191E9F"/>
    <w:rsid w:val="00192C5D"/>
    <w:rsid w:val="00192D0E"/>
    <w:rsid w:val="001930E4"/>
    <w:rsid w:val="0019335E"/>
    <w:rsid w:val="0019356E"/>
    <w:rsid w:val="0019504C"/>
    <w:rsid w:val="0019668B"/>
    <w:rsid w:val="00196DF9"/>
    <w:rsid w:val="00197079"/>
    <w:rsid w:val="0019774F"/>
    <w:rsid w:val="00197DEF"/>
    <w:rsid w:val="001A0033"/>
    <w:rsid w:val="001A086F"/>
    <w:rsid w:val="001A0EBB"/>
    <w:rsid w:val="001A1A4F"/>
    <w:rsid w:val="001A1F7E"/>
    <w:rsid w:val="001A2526"/>
    <w:rsid w:val="001A2ED8"/>
    <w:rsid w:val="001A34D1"/>
    <w:rsid w:val="001A39BC"/>
    <w:rsid w:val="001A3B64"/>
    <w:rsid w:val="001A3E1D"/>
    <w:rsid w:val="001A4192"/>
    <w:rsid w:val="001A41E6"/>
    <w:rsid w:val="001A50BC"/>
    <w:rsid w:val="001A52E5"/>
    <w:rsid w:val="001A5316"/>
    <w:rsid w:val="001A535C"/>
    <w:rsid w:val="001A65D5"/>
    <w:rsid w:val="001A674F"/>
    <w:rsid w:val="001A6BFC"/>
    <w:rsid w:val="001A709E"/>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3E8"/>
    <w:rsid w:val="001B46B3"/>
    <w:rsid w:val="001B4B2F"/>
    <w:rsid w:val="001B4EB0"/>
    <w:rsid w:val="001B529F"/>
    <w:rsid w:val="001B5555"/>
    <w:rsid w:val="001B5CAD"/>
    <w:rsid w:val="001B688C"/>
    <w:rsid w:val="001B7A71"/>
    <w:rsid w:val="001B7B80"/>
    <w:rsid w:val="001C04E6"/>
    <w:rsid w:val="001C0F16"/>
    <w:rsid w:val="001C101B"/>
    <w:rsid w:val="001C11B2"/>
    <w:rsid w:val="001C13BA"/>
    <w:rsid w:val="001C272B"/>
    <w:rsid w:val="001C289D"/>
    <w:rsid w:val="001C2AEE"/>
    <w:rsid w:val="001C3969"/>
    <w:rsid w:val="001C407F"/>
    <w:rsid w:val="001C43EA"/>
    <w:rsid w:val="001C4B78"/>
    <w:rsid w:val="001C5806"/>
    <w:rsid w:val="001C6938"/>
    <w:rsid w:val="001C6F9B"/>
    <w:rsid w:val="001C73F1"/>
    <w:rsid w:val="001C7465"/>
    <w:rsid w:val="001C7761"/>
    <w:rsid w:val="001C7777"/>
    <w:rsid w:val="001D1032"/>
    <w:rsid w:val="001D3394"/>
    <w:rsid w:val="001D35DD"/>
    <w:rsid w:val="001D4398"/>
    <w:rsid w:val="001D4BD9"/>
    <w:rsid w:val="001D4C6C"/>
    <w:rsid w:val="001D50D9"/>
    <w:rsid w:val="001D5191"/>
    <w:rsid w:val="001D5923"/>
    <w:rsid w:val="001D66D6"/>
    <w:rsid w:val="001D67C2"/>
    <w:rsid w:val="001D685F"/>
    <w:rsid w:val="001D6EAE"/>
    <w:rsid w:val="001D7FC8"/>
    <w:rsid w:val="001E09DA"/>
    <w:rsid w:val="001E0FE3"/>
    <w:rsid w:val="001E11EE"/>
    <w:rsid w:val="001E13AA"/>
    <w:rsid w:val="001E2530"/>
    <w:rsid w:val="001E2759"/>
    <w:rsid w:val="001E326D"/>
    <w:rsid w:val="001E477E"/>
    <w:rsid w:val="001E4B06"/>
    <w:rsid w:val="001E603B"/>
    <w:rsid w:val="001E663E"/>
    <w:rsid w:val="001E664E"/>
    <w:rsid w:val="001E6D2F"/>
    <w:rsid w:val="001E6FCF"/>
    <w:rsid w:val="001E7071"/>
    <w:rsid w:val="001E770A"/>
    <w:rsid w:val="001E7914"/>
    <w:rsid w:val="001F00C1"/>
    <w:rsid w:val="001F12B2"/>
    <w:rsid w:val="001F1692"/>
    <w:rsid w:val="001F1D18"/>
    <w:rsid w:val="001F33A9"/>
    <w:rsid w:val="001F3805"/>
    <w:rsid w:val="001F3C74"/>
    <w:rsid w:val="001F47F3"/>
    <w:rsid w:val="001F4B8E"/>
    <w:rsid w:val="001F6434"/>
    <w:rsid w:val="001F7212"/>
    <w:rsid w:val="001F799C"/>
    <w:rsid w:val="001F7CF0"/>
    <w:rsid w:val="00200593"/>
    <w:rsid w:val="00200921"/>
    <w:rsid w:val="00200CB1"/>
    <w:rsid w:val="002015FA"/>
    <w:rsid w:val="00201E9A"/>
    <w:rsid w:val="00202FC8"/>
    <w:rsid w:val="00203373"/>
    <w:rsid w:val="0020429E"/>
    <w:rsid w:val="002047E1"/>
    <w:rsid w:val="00206F06"/>
    <w:rsid w:val="00207146"/>
    <w:rsid w:val="0021025B"/>
    <w:rsid w:val="00210431"/>
    <w:rsid w:val="00210822"/>
    <w:rsid w:val="00210A91"/>
    <w:rsid w:val="00210CC3"/>
    <w:rsid w:val="0021109A"/>
    <w:rsid w:val="002110F1"/>
    <w:rsid w:val="002111B5"/>
    <w:rsid w:val="00211EEC"/>
    <w:rsid w:val="00212FE5"/>
    <w:rsid w:val="002130C3"/>
    <w:rsid w:val="00213B2E"/>
    <w:rsid w:val="00213F8F"/>
    <w:rsid w:val="002149A5"/>
    <w:rsid w:val="002150F3"/>
    <w:rsid w:val="00215F9C"/>
    <w:rsid w:val="00216620"/>
    <w:rsid w:val="00216816"/>
    <w:rsid w:val="002170BD"/>
    <w:rsid w:val="002172E2"/>
    <w:rsid w:val="00217F3B"/>
    <w:rsid w:val="00220253"/>
    <w:rsid w:val="00220F94"/>
    <w:rsid w:val="00221797"/>
    <w:rsid w:val="00222251"/>
    <w:rsid w:val="00222806"/>
    <w:rsid w:val="00222B52"/>
    <w:rsid w:val="00222D95"/>
    <w:rsid w:val="00222FAC"/>
    <w:rsid w:val="00223461"/>
    <w:rsid w:val="00223FD5"/>
    <w:rsid w:val="002241F9"/>
    <w:rsid w:val="00224463"/>
    <w:rsid w:val="00224B18"/>
    <w:rsid w:val="002251D9"/>
    <w:rsid w:val="00225348"/>
    <w:rsid w:val="00225702"/>
    <w:rsid w:val="00225A29"/>
    <w:rsid w:val="00227066"/>
    <w:rsid w:val="00227FD4"/>
    <w:rsid w:val="00230036"/>
    <w:rsid w:val="0023007A"/>
    <w:rsid w:val="002305AC"/>
    <w:rsid w:val="00230FA4"/>
    <w:rsid w:val="00231787"/>
    <w:rsid w:val="0023205D"/>
    <w:rsid w:val="00232F8F"/>
    <w:rsid w:val="00233800"/>
    <w:rsid w:val="00233975"/>
    <w:rsid w:val="002343BC"/>
    <w:rsid w:val="002346C5"/>
    <w:rsid w:val="00234879"/>
    <w:rsid w:val="00234CFF"/>
    <w:rsid w:val="00234EEC"/>
    <w:rsid w:val="00235BB5"/>
    <w:rsid w:val="00235D03"/>
    <w:rsid w:val="00235E0F"/>
    <w:rsid w:val="00235E85"/>
    <w:rsid w:val="002363FB"/>
    <w:rsid w:val="00236F5D"/>
    <w:rsid w:val="0023700D"/>
    <w:rsid w:val="00237628"/>
    <w:rsid w:val="00237663"/>
    <w:rsid w:val="0024116D"/>
    <w:rsid w:val="00241BB8"/>
    <w:rsid w:val="0024232F"/>
    <w:rsid w:val="00242759"/>
    <w:rsid w:val="00243122"/>
    <w:rsid w:val="002438B3"/>
    <w:rsid w:val="00244C49"/>
    <w:rsid w:val="00245733"/>
    <w:rsid w:val="00245FAA"/>
    <w:rsid w:val="00245FE4"/>
    <w:rsid w:val="002462FF"/>
    <w:rsid w:val="00246BA3"/>
    <w:rsid w:val="00246FBE"/>
    <w:rsid w:val="0024705B"/>
    <w:rsid w:val="0025001B"/>
    <w:rsid w:val="00250953"/>
    <w:rsid w:val="00251FE2"/>
    <w:rsid w:val="00252D4A"/>
    <w:rsid w:val="002530D5"/>
    <w:rsid w:val="0025319E"/>
    <w:rsid w:val="00253870"/>
    <w:rsid w:val="00254E99"/>
    <w:rsid w:val="002605EB"/>
    <w:rsid w:val="00260C34"/>
    <w:rsid w:val="00261630"/>
    <w:rsid w:val="00261D98"/>
    <w:rsid w:val="00262C5B"/>
    <w:rsid w:val="00264807"/>
    <w:rsid w:val="002649CF"/>
    <w:rsid w:val="00264CC2"/>
    <w:rsid w:val="0026505A"/>
    <w:rsid w:val="002656D7"/>
    <w:rsid w:val="00266609"/>
    <w:rsid w:val="00266862"/>
    <w:rsid w:val="002669E7"/>
    <w:rsid w:val="002672CA"/>
    <w:rsid w:val="00267449"/>
    <w:rsid w:val="002679DE"/>
    <w:rsid w:val="00270546"/>
    <w:rsid w:val="0027054F"/>
    <w:rsid w:val="002707A2"/>
    <w:rsid w:val="00271173"/>
    <w:rsid w:val="00272023"/>
    <w:rsid w:val="002722BD"/>
    <w:rsid w:val="00272A52"/>
    <w:rsid w:val="0027307D"/>
    <w:rsid w:val="002740B9"/>
    <w:rsid w:val="0027443D"/>
    <w:rsid w:val="0027583F"/>
    <w:rsid w:val="00275D0E"/>
    <w:rsid w:val="00277092"/>
    <w:rsid w:val="002779BA"/>
    <w:rsid w:val="00277CEE"/>
    <w:rsid w:val="00277F2E"/>
    <w:rsid w:val="00280420"/>
    <w:rsid w:val="00280473"/>
    <w:rsid w:val="0028092A"/>
    <w:rsid w:val="0028146E"/>
    <w:rsid w:val="002814E8"/>
    <w:rsid w:val="00281FB8"/>
    <w:rsid w:val="00282E5A"/>
    <w:rsid w:val="00283617"/>
    <w:rsid w:val="0028371D"/>
    <w:rsid w:val="002841F4"/>
    <w:rsid w:val="00284C20"/>
    <w:rsid w:val="00285F4A"/>
    <w:rsid w:val="00286670"/>
    <w:rsid w:val="0028683A"/>
    <w:rsid w:val="00286BFE"/>
    <w:rsid w:val="002870C7"/>
    <w:rsid w:val="00287154"/>
    <w:rsid w:val="002874F2"/>
    <w:rsid w:val="002877FA"/>
    <w:rsid w:val="00287C32"/>
    <w:rsid w:val="00290BAE"/>
    <w:rsid w:val="00291056"/>
    <w:rsid w:val="002910FA"/>
    <w:rsid w:val="00291255"/>
    <w:rsid w:val="00291E9C"/>
    <w:rsid w:val="00291EF7"/>
    <w:rsid w:val="00291FF2"/>
    <w:rsid w:val="00292B9D"/>
    <w:rsid w:val="0029365C"/>
    <w:rsid w:val="00293954"/>
    <w:rsid w:val="00293C48"/>
    <w:rsid w:val="00294533"/>
    <w:rsid w:val="00294F4C"/>
    <w:rsid w:val="002951EB"/>
    <w:rsid w:val="00295623"/>
    <w:rsid w:val="00295DA2"/>
    <w:rsid w:val="00296628"/>
    <w:rsid w:val="002968DA"/>
    <w:rsid w:val="00296B4F"/>
    <w:rsid w:val="00296F52"/>
    <w:rsid w:val="002A024C"/>
    <w:rsid w:val="002A0426"/>
    <w:rsid w:val="002A11EE"/>
    <w:rsid w:val="002A1A78"/>
    <w:rsid w:val="002A1F50"/>
    <w:rsid w:val="002A2312"/>
    <w:rsid w:val="002A2B12"/>
    <w:rsid w:val="002A3035"/>
    <w:rsid w:val="002A386F"/>
    <w:rsid w:val="002A57F7"/>
    <w:rsid w:val="002A5892"/>
    <w:rsid w:val="002A64B5"/>
    <w:rsid w:val="002A696B"/>
    <w:rsid w:val="002A6D43"/>
    <w:rsid w:val="002A7A55"/>
    <w:rsid w:val="002A7B1D"/>
    <w:rsid w:val="002A7D6E"/>
    <w:rsid w:val="002B00D0"/>
    <w:rsid w:val="002B1220"/>
    <w:rsid w:val="002B267F"/>
    <w:rsid w:val="002B2D95"/>
    <w:rsid w:val="002B3118"/>
    <w:rsid w:val="002B31A6"/>
    <w:rsid w:val="002B39E2"/>
    <w:rsid w:val="002B3C11"/>
    <w:rsid w:val="002B441B"/>
    <w:rsid w:val="002B4450"/>
    <w:rsid w:val="002B4A3E"/>
    <w:rsid w:val="002B4F7D"/>
    <w:rsid w:val="002B5ACF"/>
    <w:rsid w:val="002B5C07"/>
    <w:rsid w:val="002B6373"/>
    <w:rsid w:val="002B6928"/>
    <w:rsid w:val="002B76F5"/>
    <w:rsid w:val="002B78BA"/>
    <w:rsid w:val="002B7E33"/>
    <w:rsid w:val="002C0C4D"/>
    <w:rsid w:val="002C0E29"/>
    <w:rsid w:val="002C0F0B"/>
    <w:rsid w:val="002C1208"/>
    <w:rsid w:val="002C141E"/>
    <w:rsid w:val="002C1918"/>
    <w:rsid w:val="002C2258"/>
    <w:rsid w:val="002C3DFD"/>
    <w:rsid w:val="002C4591"/>
    <w:rsid w:val="002C4DA8"/>
    <w:rsid w:val="002C4E12"/>
    <w:rsid w:val="002C5865"/>
    <w:rsid w:val="002C5DB8"/>
    <w:rsid w:val="002C6469"/>
    <w:rsid w:val="002C6DE5"/>
    <w:rsid w:val="002C775A"/>
    <w:rsid w:val="002C7838"/>
    <w:rsid w:val="002D05EE"/>
    <w:rsid w:val="002D0B96"/>
    <w:rsid w:val="002D0CFA"/>
    <w:rsid w:val="002D0DB8"/>
    <w:rsid w:val="002D127C"/>
    <w:rsid w:val="002D12B1"/>
    <w:rsid w:val="002D16EA"/>
    <w:rsid w:val="002D2E39"/>
    <w:rsid w:val="002D305D"/>
    <w:rsid w:val="002D4970"/>
    <w:rsid w:val="002D4B94"/>
    <w:rsid w:val="002D55BC"/>
    <w:rsid w:val="002D67CE"/>
    <w:rsid w:val="002D7B26"/>
    <w:rsid w:val="002E0196"/>
    <w:rsid w:val="002E048E"/>
    <w:rsid w:val="002E1432"/>
    <w:rsid w:val="002E1827"/>
    <w:rsid w:val="002E398F"/>
    <w:rsid w:val="002E3E0D"/>
    <w:rsid w:val="002E43AF"/>
    <w:rsid w:val="002E44F3"/>
    <w:rsid w:val="002E538D"/>
    <w:rsid w:val="002E5A50"/>
    <w:rsid w:val="002E6760"/>
    <w:rsid w:val="002E6A75"/>
    <w:rsid w:val="002E6E86"/>
    <w:rsid w:val="002F05F6"/>
    <w:rsid w:val="002F0986"/>
    <w:rsid w:val="002F0B9C"/>
    <w:rsid w:val="002F0C1B"/>
    <w:rsid w:val="002F19CE"/>
    <w:rsid w:val="002F1F42"/>
    <w:rsid w:val="002F27DD"/>
    <w:rsid w:val="002F2A43"/>
    <w:rsid w:val="002F2E2D"/>
    <w:rsid w:val="002F3797"/>
    <w:rsid w:val="002F515C"/>
    <w:rsid w:val="002F5573"/>
    <w:rsid w:val="002F5DAA"/>
    <w:rsid w:val="002F6498"/>
    <w:rsid w:val="002F6ABC"/>
    <w:rsid w:val="002F6E20"/>
    <w:rsid w:val="002F78A8"/>
    <w:rsid w:val="002F7A80"/>
    <w:rsid w:val="00300635"/>
    <w:rsid w:val="0030111D"/>
    <w:rsid w:val="00301123"/>
    <w:rsid w:val="00301523"/>
    <w:rsid w:val="00301C29"/>
    <w:rsid w:val="00301C53"/>
    <w:rsid w:val="00301ECC"/>
    <w:rsid w:val="0030201E"/>
    <w:rsid w:val="00302957"/>
    <w:rsid w:val="003038B9"/>
    <w:rsid w:val="00304072"/>
    <w:rsid w:val="00305472"/>
    <w:rsid w:val="0030632A"/>
    <w:rsid w:val="003064E5"/>
    <w:rsid w:val="003064F4"/>
    <w:rsid w:val="00306AF4"/>
    <w:rsid w:val="00306B94"/>
    <w:rsid w:val="003079C0"/>
    <w:rsid w:val="00307A06"/>
    <w:rsid w:val="00307C03"/>
    <w:rsid w:val="00310808"/>
    <w:rsid w:val="00310B3F"/>
    <w:rsid w:val="00310B6B"/>
    <w:rsid w:val="00310E46"/>
    <w:rsid w:val="003119CD"/>
    <w:rsid w:val="003120F6"/>
    <w:rsid w:val="0031260C"/>
    <w:rsid w:val="00313189"/>
    <w:rsid w:val="00313E61"/>
    <w:rsid w:val="00314A6F"/>
    <w:rsid w:val="00314F4C"/>
    <w:rsid w:val="0031538C"/>
    <w:rsid w:val="003153C5"/>
    <w:rsid w:val="003155AC"/>
    <w:rsid w:val="00315731"/>
    <w:rsid w:val="00316157"/>
    <w:rsid w:val="003178D2"/>
    <w:rsid w:val="00317B7F"/>
    <w:rsid w:val="003208A5"/>
    <w:rsid w:val="00320C02"/>
    <w:rsid w:val="00320D78"/>
    <w:rsid w:val="00321028"/>
    <w:rsid w:val="00321C6C"/>
    <w:rsid w:val="003220FD"/>
    <w:rsid w:val="00322C67"/>
    <w:rsid w:val="00322D0B"/>
    <w:rsid w:val="003230C3"/>
    <w:rsid w:val="003230CE"/>
    <w:rsid w:val="00323488"/>
    <w:rsid w:val="00323887"/>
    <w:rsid w:val="00324252"/>
    <w:rsid w:val="00324292"/>
    <w:rsid w:val="00325AE5"/>
    <w:rsid w:val="003271B0"/>
    <w:rsid w:val="003276F7"/>
    <w:rsid w:val="003278ED"/>
    <w:rsid w:val="0033145B"/>
    <w:rsid w:val="00331EE1"/>
    <w:rsid w:val="003329C1"/>
    <w:rsid w:val="00333B10"/>
    <w:rsid w:val="0033452B"/>
    <w:rsid w:val="00335C53"/>
    <w:rsid w:val="003371E9"/>
    <w:rsid w:val="00337245"/>
    <w:rsid w:val="003406FF"/>
    <w:rsid w:val="003416AF"/>
    <w:rsid w:val="003420B3"/>
    <w:rsid w:val="003429B3"/>
    <w:rsid w:val="003431AE"/>
    <w:rsid w:val="00343754"/>
    <w:rsid w:val="00343A7F"/>
    <w:rsid w:val="00344C09"/>
    <w:rsid w:val="0034560D"/>
    <w:rsid w:val="00345DCD"/>
    <w:rsid w:val="00345EAA"/>
    <w:rsid w:val="00346E64"/>
    <w:rsid w:val="003477F7"/>
    <w:rsid w:val="00347C1B"/>
    <w:rsid w:val="00347D8D"/>
    <w:rsid w:val="00347ECE"/>
    <w:rsid w:val="00350080"/>
    <w:rsid w:val="00350567"/>
    <w:rsid w:val="00351215"/>
    <w:rsid w:val="00351745"/>
    <w:rsid w:val="00351D56"/>
    <w:rsid w:val="00352796"/>
    <w:rsid w:val="00353174"/>
    <w:rsid w:val="0035557D"/>
    <w:rsid w:val="0035590D"/>
    <w:rsid w:val="0035695A"/>
    <w:rsid w:val="00357456"/>
    <w:rsid w:val="003574A8"/>
    <w:rsid w:val="00357A37"/>
    <w:rsid w:val="003605A8"/>
    <w:rsid w:val="003606FB"/>
    <w:rsid w:val="00360841"/>
    <w:rsid w:val="0036120B"/>
    <w:rsid w:val="003613C5"/>
    <w:rsid w:val="003621CF"/>
    <w:rsid w:val="003622C1"/>
    <w:rsid w:val="00363923"/>
    <w:rsid w:val="0036477F"/>
    <w:rsid w:val="003647B5"/>
    <w:rsid w:val="003649E6"/>
    <w:rsid w:val="00364AD9"/>
    <w:rsid w:val="00365C05"/>
    <w:rsid w:val="00365E93"/>
    <w:rsid w:val="00365EB9"/>
    <w:rsid w:val="0036629C"/>
    <w:rsid w:val="003672A0"/>
    <w:rsid w:val="003674D4"/>
    <w:rsid w:val="0037096D"/>
    <w:rsid w:val="00370DFA"/>
    <w:rsid w:val="00370F79"/>
    <w:rsid w:val="00371361"/>
    <w:rsid w:val="00371944"/>
    <w:rsid w:val="00371E56"/>
    <w:rsid w:val="0037240B"/>
    <w:rsid w:val="00373D40"/>
    <w:rsid w:val="0037441E"/>
    <w:rsid w:val="00374646"/>
    <w:rsid w:val="00374EFF"/>
    <w:rsid w:val="00375056"/>
    <w:rsid w:val="0037525E"/>
    <w:rsid w:val="0037593A"/>
    <w:rsid w:val="00375C0B"/>
    <w:rsid w:val="00375E95"/>
    <w:rsid w:val="003761CF"/>
    <w:rsid w:val="003766B8"/>
    <w:rsid w:val="00376AC4"/>
    <w:rsid w:val="0037715E"/>
    <w:rsid w:val="00377310"/>
    <w:rsid w:val="00377796"/>
    <w:rsid w:val="00377A1A"/>
    <w:rsid w:val="00377AAE"/>
    <w:rsid w:val="003805A9"/>
    <w:rsid w:val="0038124C"/>
    <w:rsid w:val="00381AC5"/>
    <w:rsid w:val="003821C6"/>
    <w:rsid w:val="003829DB"/>
    <w:rsid w:val="00382F1B"/>
    <w:rsid w:val="003838A4"/>
    <w:rsid w:val="00383BE3"/>
    <w:rsid w:val="00383C11"/>
    <w:rsid w:val="00383FC4"/>
    <w:rsid w:val="00384528"/>
    <w:rsid w:val="00384AEE"/>
    <w:rsid w:val="00385045"/>
    <w:rsid w:val="00385485"/>
    <w:rsid w:val="00385985"/>
    <w:rsid w:val="00385BBD"/>
    <w:rsid w:val="00386032"/>
    <w:rsid w:val="003865DB"/>
    <w:rsid w:val="003867F7"/>
    <w:rsid w:val="00386AC4"/>
    <w:rsid w:val="00386AC5"/>
    <w:rsid w:val="00386CE1"/>
    <w:rsid w:val="00387125"/>
    <w:rsid w:val="00387225"/>
    <w:rsid w:val="003873E2"/>
    <w:rsid w:val="00387A06"/>
    <w:rsid w:val="00387EDA"/>
    <w:rsid w:val="00390E2C"/>
    <w:rsid w:val="00390FCE"/>
    <w:rsid w:val="003915B9"/>
    <w:rsid w:val="00391926"/>
    <w:rsid w:val="00392AF9"/>
    <w:rsid w:val="003939F5"/>
    <w:rsid w:val="0039523D"/>
    <w:rsid w:val="00395774"/>
    <w:rsid w:val="0039594B"/>
    <w:rsid w:val="00395FD5"/>
    <w:rsid w:val="00396535"/>
    <w:rsid w:val="003A0176"/>
    <w:rsid w:val="003A0AAF"/>
    <w:rsid w:val="003A0BB3"/>
    <w:rsid w:val="003A14EA"/>
    <w:rsid w:val="003A1A30"/>
    <w:rsid w:val="003A1BB3"/>
    <w:rsid w:val="003A1F9B"/>
    <w:rsid w:val="003A2436"/>
    <w:rsid w:val="003A2BA5"/>
    <w:rsid w:val="003A3E7F"/>
    <w:rsid w:val="003A3FEE"/>
    <w:rsid w:val="003A422A"/>
    <w:rsid w:val="003A4CA0"/>
    <w:rsid w:val="003A4E30"/>
    <w:rsid w:val="003A4F77"/>
    <w:rsid w:val="003A6492"/>
    <w:rsid w:val="003A6B41"/>
    <w:rsid w:val="003A7900"/>
    <w:rsid w:val="003A7969"/>
    <w:rsid w:val="003A7DCC"/>
    <w:rsid w:val="003B03FC"/>
    <w:rsid w:val="003B105C"/>
    <w:rsid w:val="003B1682"/>
    <w:rsid w:val="003B2465"/>
    <w:rsid w:val="003B299F"/>
    <w:rsid w:val="003B3226"/>
    <w:rsid w:val="003B33AC"/>
    <w:rsid w:val="003B5468"/>
    <w:rsid w:val="003B56D7"/>
    <w:rsid w:val="003B65D8"/>
    <w:rsid w:val="003B6822"/>
    <w:rsid w:val="003B7579"/>
    <w:rsid w:val="003B76D7"/>
    <w:rsid w:val="003B77AF"/>
    <w:rsid w:val="003B7D68"/>
    <w:rsid w:val="003B7E7D"/>
    <w:rsid w:val="003C006C"/>
    <w:rsid w:val="003C0169"/>
    <w:rsid w:val="003C04AC"/>
    <w:rsid w:val="003C05CF"/>
    <w:rsid w:val="003C0A6D"/>
    <w:rsid w:val="003C1329"/>
    <w:rsid w:val="003C224D"/>
    <w:rsid w:val="003C24E4"/>
    <w:rsid w:val="003C28CC"/>
    <w:rsid w:val="003C6330"/>
    <w:rsid w:val="003C6757"/>
    <w:rsid w:val="003C697A"/>
    <w:rsid w:val="003C6D11"/>
    <w:rsid w:val="003C7758"/>
    <w:rsid w:val="003C7A46"/>
    <w:rsid w:val="003D029B"/>
    <w:rsid w:val="003D1D00"/>
    <w:rsid w:val="003D1F75"/>
    <w:rsid w:val="003D2396"/>
    <w:rsid w:val="003D242B"/>
    <w:rsid w:val="003D2799"/>
    <w:rsid w:val="003D2ED4"/>
    <w:rsid w:val="003D3458"/>
    <w:rsid w:val="003D453C"/>
    <w:rsid w:val="003D5B8E"/>
    <w:rsid w:val="003D5DCB"/>
    <w:rsid w:val="003D614B"/>
    <w:rsid w:val="003D663A"/>
    <w:rsid w:val="003D71CD"/>
    <w:rsid w:val="003D7F0A"/>
    <w:rsid w:val="003E0BD2"/>
    <w:rsid w:val="003E2B5E"/>
    <w:rsid w:val="003E358C"/>
    <w:rsid w:val="003E469E"/>
    <w:rsid w:val="003E52BA"/>
    <w:rsid w:val="003E5A0E"/>
    <w:rsid w:val="003E5C93"/>
    <w:rsid w:val="003E5DD6"/>
    <w:rsid w:val="003E65FE"/>
    <w:rsid w:val="003E6860"/>
    <w:rsid w:val="003E723A"/>
    <w:rsid w:val="003E769B"/>
    <w:rsid w:val="003E7720"/>
    <w:rsid w:val="003E7B5E"/>
    <w:rsid w:val="003F0678"/>
    <w:rsid w:val="003F075C"/>
    <w:rsid w:val="003F0F39"/>
    <w:rsid w:val="003F1775"/>
    <w:rsid w:val="003F19C2"/>
    <w:rsid w:val="003F1A4B"/>
    <w:rsid w:val="003F25F8"/>
    <w:rsid w:val="003F27EA"/>
    <w:rsid w:val="003F286D"/>
    <w:rsid w:val="003F312A"/>
    <w:rsid w:val="003F317A"/>
    <w:rsid w:val="003F35B2"/>
    <w:rsid w:val="003F41CC"/>
    <w:rsid w:val="003F4630"/>
    <w:rsid w:val="003F4D0D"/>
    <w:rsid w:val="003F504F"/>
    <w:rsid w:val="003F6B59"/>
    <w:rsid w:val="003F74C8"/>
    <w:rsid w:val="003F7607"/>
    <w:rsid w:val="003F766B"/>
    <w:rsid w:val="003F7FEC"/>
    <w:rsid w:val="00400738"/>
    <w:rsid w:val="00400FE1"/>
    <w:rsid w:val="0040265C"/>
    <w:rsid w:val="00402CB5"/>
    <w:rsid w:val="00403D1F"/>
    <w:rsid w:val="0040466A"/>
    <w:rsid w:val="004057DC"/>
    <w:rsid w:val="00405F3F"/>
    <w:rsid w:val="004063EA"/>
    <w:rsid w:val="00406F6C"/>
    <w:rsid w:val="00407E92"/>
    <w:rsid w:val="00410CBC"/>
    <w:rsid w:val="0041232D"/>
    <w:rsid w:val="004129B5"/>
    <w:rsid w:val="00412CC0"/>
    <w:rsid w:val="00413184"/>
    <w:rsid w:val="00414482"/>
    <w:rsid w:val="00414B0E"/>
    <w:rsid w:val="004151A1"/>
    <w:rsid w:val="00415976"/>
    <w:rsid w:val="00415AE6"/>
    <w:rsid w:val="00415B22"/>
    <w:rsid w:val="00415BCD"/>
    <w:rsid w:val="00415E17"/>
    <w:rsid w:val="00416286"/>
    <w:rsid w:val="00416304"/>
    <w:rsid w:val="004164BD"/>
    <w:rsid w:val="00416FF9"/>
    <w:rsid w:val="004173C4"/>
    <w:rsid w:val="004203C8"/>
    <w:rsid w:val="0042040E"/>
    <w:rsid w:val="004210F0"/>
    <w:rsid w:val="00421327"/>
    <w:rsid w:val="0042228B"/>
    <w:rsid w:val="0042228F"/>
    <w:rsid w:val="004228D8"/>
    <w:rsid w:val="00422EC8"/>
    <w:rsid w:val="0042361D"/>
    <w:rsid w:val="0042421B"/>
    <w:rsid w:val="00424DBA"/>
    <w:rsid w:val="0042657C"/>
    <w:rsid w:val="00427551"/>
    <w:rsid w:val="004277DB"/>
    <w:rsid w:val="00427CF3"/>
    <w:rsid w:val="00430942"/>
    <w:rsid w:val="00430F4C"/>
    <w:rsid w:val="004314F1"/>
    <w:rsid w:val="004320A4"/>
    <w:rsid w:val="00432E79"/>
    <w:rsid w:val="0043360A"/>
    <w:rsid w:val="00433982"/>
    <w:rsid w:val="004339FD"/>
    <w:rsid w:val="00435054"/>
    <w:rsid w:val="00435508"/>
    <w:rsid w:val="00435D2F"/>
    <w:rsid w:val="00435E99"/>
    <w:rsid w:val="0043655D"/>
    <w:rsid w:val="00436EFD"/>
    <w:rsid w:val="00437243"/>
    <w:rsid w:val="004373CE"/>
    <w:rsid w:val="0043741C"/>
    <w:rsid w:val="004375A6"/>
    <w:rsid w:val="00437992"/>
    <w:rsid w:val="00437ACE"/>
    <w:rsid w:val="004406A5"/>
    <w:rsid w:val="00441ECC"/>
    <w:rsid w:val="00442AE9"/>
    <w:rsid w:val="00442D22"/>
    <w:rsid w:val="00444E99"/>
    <w:rsid w:val="0044504B"/>
    <w:rsid w:val="00445A3B"/>
    <w:rsid w:val="004460AC"/>
    <w:rsid w:val="00446322"/>
    <w:rsid w:val="004467F6"/>
    <w:rsid w:val="00446D0E"/>
    <w:rsid w:val="00450488"/>
    <w:rsid w:val="004505A7"/>
    <w:rsid w:val="004505F0"/>
    <w:rsid w:val="004509A5"/>
    <w:rsid w:val="00452924"/>
    <w:rsid w:val="00452CF8"/>
    <w:rsid w:val="004530C4"/>
    <w:rsid w:val="0045451F"/>
    <w:rsid w:val="00455906"/>
    <w:rsid w:val="00455AC2"/>
    <w:rsid w:val="00455B4E"/>
    <w:rsid w:val="00456262"/>
    <w:rsid w:val="004569BE"/>
    <w:rsid w:val="004572E7"/>
    <w:rsid w:val="00457446"/>
    <w:rsid w:val="00457599"/>
    <w:rsid w:val="00457C58"/>
    <w:rsid w:val="00460D95"/>
    <w:rsid w:val="00461424"/>
    <w:rsid w:val="004619A5"/>
    <w:rsid w:val="004628B8"/>
    <w:rsid w:val="00462DB7"/>
    <w:rsid w:val="00462FEB"/>
    <w:rsid w:val="004637D3"/>
    <w:rsid w:val="0046436B"/>
    <w:rsid w:val="004643D4"/>
    <w:rsid w:val="00465E37"/>
    <w:rsid w:val="0046634F"/>
    <w:rsid w:val="00466611"/>
    <w:rsid w:val="00466DB8"/>
    <w:rsid w:val="00467685"/>
    <w:rsid w:val="00467A3B"/>
    <w:rsid w:val="00470424"/>
    <w:rsid w:val="00470540"/>
    <w:rsid w:val="00470975"/>
    <w:rsid w:val="00470B8B"/>
    <w:rsid w:val="00470E96"/>
    <w:rsid w:val="004720A8"/>
    <w:rsid w:val="00472887"/>
    <w:rsid w:val="004728DA"/>
    <w:rsid w:val="00472A46"/>
    <w:rsid w:val="00472A64"/>
    <w:rsid w:val="00472BAB"/>
    <w:rsid w:val="0047310C"/>
    <w:rsid w:val="004734FA"/>
    <w:rsid w:val="004742AE"/>
    <w:rsid w:val="004744BA"/>
    <w:rsid w:val="004750BC"/>
    <w:rsid w:val="00475228"/>
    <w:rsid w:val="004760C8"/>
    <w:rsid w:val="004766E5"/>
    <w:rsid w:val="00477519"/>
    <w:rsid w:val="00477AA1"/>
    <w:rsid w:val="004803A5"/>
    <w:rsid w:val="00480516"/>
    <w:rsid w:val="004807D3"/>
    <w:rsid w:val="00480C9C"/>
    <w:rsid w:val="00480D76"/>
    <w:rsid w:val="00480FAC"/>
    <w:rsid w:val="00481673"/>
    <w:rsid w:val="00481B78"/>
    <w:rsid w:val="00481B88"/>
    <w:rsid w:val="00481C8A"/>
    <w:rsid w:val="004834AE"/>
    <w:rsid w:val="00483964"/>
    <w:rsid w:val="00483E20"/>
    <w:rsid w:val="004843A3"/>
    <w:rsid w:val="004847C7"/>
    <w:rsid w:val="004856A6"/>
    <w:rsid w:val="004857D8"/>
    <w:rsid w:val="00486726"/>
    <w:rsid w:val="004869BA"/>
    <w:rsid w:val="00486AC3"/>
    <w:rsid w:val="00487258"/>
    <w:rsid w:val="00487421"/>
    <w:rsid w:val="004900B0"/>
    <w:rsid w:val="0049015E"/>
    <w:rsid w:val="004908DA"/>
    <w:rsid w:val="00490CB4"/>
    <w:rsid w:val="004919F4"/>
    <w:rsid w:val="00491B3B"/>
    <w:rsid w:val="00493297"/>
    <w:rsid w:val="0049361D"/>
    <w:rsid w:val="00493A85"/>
    <w:rsid w:val="00494934"/>
    <w:rsid w:val="00496BEE"/>
    <w:rsid w:val="00497E97"/>
    <w:rsid w:val="004A0396"/>
    <w:rsid w:val="004A047A"/>
    <w:rsid w:val="004A0993"/>
    <w:rsid w:val="004A0A7D"/>
    <w:rsid w:val="004A1678"/>
    <w:rsid w:val="004A1D77"/>
    <w:rsid w:val="004A27E1"/>
    <w:rsid w:val="004A2AD2"/>
    <w:rsid w:val="004A372F"/>
    <w:rsid w:val="004A396C"/>
    <w:rsid w:val="004A3DB7"/>
    <w:rsid w:val="004A4148"/>
    <w:rsid w:val="004A4960"/>
    <w:rsid w:val="004A4E8E"/>
    <w:rsid w:val="004A5624"/>
    <w:rsid w:val="004A58D4"/>
    <w:rsid w:val="004A679C"/>
    <w:rsid w:val="004B0530"/>
    <w:rsid w:val="004B0E9B"/>
    <w:rsid w:val="004B16F7"/>
    <w:rsid w:val="004B17C9"/>
    <w:rsid w:val="004B18E7"/>
    <w:rsid w:val="004B1B2F"/>
    <w:rsid w:val="004B1E11"/>
    <w:rsid w:val="004B24A0"/>
    <w:rsid w:val="004B263C"/>
    <w:rsid w:val="004B28B5"/>
    <w:rsid w:val="004B2DD0"/>
    <w:rsid w:val="004B30A7"/>
    <w:rsid w:val="004B3356"/>
    <w:rsid w:val="004B33A0"/>
    <w:rsid w:val="004B3C50"/>
    <w:rsid w:val="004B4A91"/>
    <w:rsid w:val="004B4E16"/>
    <w:rsid w:val="004B6186"/>
    <w:rsid w:val="004B6201"/>
    <w:rsid w:val="004B620B"/>
    <w:rsid w:val="004B6813"/>
    <w:rsid w:val="004B682F"/>
    <w:rsid w:val="004B6A61"/>
    <w:rsid w:val="004B709C"/>
    <w:rsid w:val="004B769B"/>
    <w:rsid w:val="004B7CE9"/>
    <w:rsid w:val="004B7F8A"/>
    <w:rsid w:val="004C0074"/>
    <w:rsid w:val="004C12A6"/>
    <w:rsid w:val="004C1D63"/>
    <w:rsid w:val="004C25B2"/>
    <w:rsid w:val="004C2A29"/>
    <w:rsid w:val="004C2DF6"/>
    <w:rsid w:val="004C2FE6"/>
    <w:rsid w:val="004C3CAF"/>
    <w:rsid w:val="004C40C9"/>
    <w:rsid w:val="004C42D8"/>
    <w:rsid w:val="004C4E46"/>
    <w:rsid w:val="004C5436"/>
    <w:rsid w:val="004C59AC"/>
    <w:rsid w:val="004C5B46"/>
    <w:rsid w:val="004C6EED"/>
    <w:rsid w:val="004C74F2"/>
    <w:rsid w:val="004D0C32"/>
    <w:rsid w:val="004D0E38"/>
    <w:rsid w:val="004D1322"/>
    <w:rsid w:val="004D1E20"/>
    <w:rsid w:val="004D29D6"/>
    <w:rsid w:val="004D388F"/>
    <w:rsid w:val="004D3E63"/>
    <w:rsid w:val="004D424B"/>
    <w:rsid w:val="004D5430"/>
    <w:rsid w:val="004D5ADE"/>
    <w:rsid w:val="004D5D65"/>
    <w:rsid w:val="004D5F3D"/>
    <w:rsid w:val="004D5FC6"/>
    <w:rsid w:val="004D63E5"/>
    <w:rsid w:val="004D6584"/>
    <w:rsid w:val="004D6FAC"/>
    <w:rsid w:val="004E09AE"/>
    <w:rsid w:val="004E0C40"/>
    <w:rsid w:val="004E1DBD"/>
    <w:rsid w:val="004E1EC5"/>
    <w:rsid w:val="004E26D7"/>
    <w:rsid w:val="004E316A"/>
    <w:rsid w:val="004E44D4"/>
    <w:rsid w:val="004E58AB"/>
    <w:rsid w:val="004E5CB3"/>
    <w:rsid w:val="004E6767"/>
    <w:rsid w:val="004E70AF"/>
    <w:rsid w:val="004F042B"/>
    <w:rsid w:val="004F0AEC"/>
    <w:rsid w:val="004F0D3E"/>
    <w:rsid w:val="004F2521"/>
    <w:rsid w:val="004F2D84"/>
    <w:rsid w:val="004F31A1"/>
    <w:rsid w:val="004F33FA"/>
    <w:rsid w:val="004F369F"/>
    <w:rsid w:val="004F45F4"/>
    <w:rsid w:val="004F587C"/>
    <w:rsid w:val="004F6EFD"/>
    <w:rsid w:val="004F6F5F"/>
    <w:rsid w:val="004F7300"/>
    <w:rsid w:val="004F7B09"/>
    <w:rsid w:val="00500B85"/>
    <w:rsid w:val="00500CB2"/>
    <w:rsid w:val="00500E0E"/>
    <w:rsid w:val="00500FF9"/>
    <w:rsid w:val="0050134C"/>
    <w:rsid w:val="005014D0"/>
    <w:rsid w:val="00502386"/>
    <w:rsid w:val="005026B1"/>
    <w:rsid w:val="00503016"/>
    <w:rsid w:val="0050305E"/>
    <w:rsid w:val="005039A7"/>
    <w:rsid w:val="00503D7C"/>
    <w:rsid w:val="005040EB"/>
    <w:rsid w:val="00505C11"/>
    <w:rsid w:val="00505EE6"/>
    <w:rsid w:val="00506381"/>
    <w:rsid w:val="0050645E"/>
    <w:rsid w:val="0050707E"/>
    <w:rsid w:val="00507437"/>
    <w:rsid w:val="00510202"/>
    <w:rsid w:val="00510265"/>
    <w:rsid w:val="00512620"/>
    <w:rsid w:val="005132A9"/>
    <w:rsid w:val="005135CE"/>
    <w:rsid w:val="005136EA"/>
    <w:rsid w:val="00513E5C"/>
    <w:rsid w:val="00514728"/>
    <w:rsid w:val="005150A2"/>
    <w:rsid w:val="00515792"/>
    <w:rsid w:val="00515872"/>
    <w:rsid w:val="00515E7A"/>
    <w:rsid w:val="005160AF"/>
    <w:rsid w:val="00516D0E"/>
    <w:rsid w:val="00517124"/>
    <w:rsid w:val="00517511"/>
    <w:rsid w:val="00517BDC"/>
    <w:rsid w:val="005208DD"/>
    <w:rsid w:val="0052160E"/>
    <w:rsid w:val="00521804"/>
    <w:rsid w:val="00522B9F"/>
    <w:rsid w:val="00523F97"/>
    <w:rsid w:val="0052401B"/>
    <w:rsid w:val="00524327"/>
    <w:rsid w:val="00524E77"/>
    <w:rsid w:val="005262BE"/>
    <w:rsid w:val="005263BC"/>
    <w:rsid w:val="0052641E"/>
    <w:rsid w:val="00526462"/>
    <w:rsid w:val="00526520"/>
    <w:rsid w:val="00527412"/>
    <w:rsid w:val="00527CB5"/>
    <w:rsid w:val="00527DB3"/>
    <w:rsid w:val="005310DC"/>
    <w:rsid w:val="0053168E"/>
    <w:rsid w:val="00531F88"/>
    <w:rsid w:val="00532296"/>
    <w:rsid w:val="0053298A"/>
    <w:rsid w:val="00532B20"/>
    <w:rsid w:val="00532E64"/>
    <w:rsid w:val="00532F84"/>
    <w:rsid w:val="00534402"/>
    <w:rsid w:val="00535B00"/>
    <w:rsid w:val="00535D09"/>
    <w:rsid w:val="00536041"/>
    <w:rsid w:val="00536396"/>
    <w:rsid w:val="005375CC"/>
    <w:rsid w:val="0053786D"/>
    <w:rsid w:val="005404E8"/>
    <w:rsid w:val="0054089F"/>
    <w:rsid w:val="005429F8"/>
    <w:rsid w:val="00542C0D"/>
    <w:rsid w:val="00542CAD"/>
    <w:rsid w:val="0054416C"/>
    <w:rsid w:val="005446E1"/>
    <w:rsid w:val="0054487C"/>
    <w:rsid w:val="00544B0A"/>
    <w:rsid w:val="0054564A"/>
    <w:rsid w:val="005456EF"/>
    <w:rsid w:val="005458E3"/>
    <w:rsid w:val="00545A72"/>
    <w:rsid w:val="00546059"/>
    <w:rsid w:val="00546842"/>
    <w:rsid w:val="00546E0D"/>
    <w:rsid w:val="00546FA3"/>
    <w:rsid w:val="00547EC2"/>
    <w:rsid w:val="0055064C"/>
    <w:rsid w:val="00551345"/>
    <w:rsid w:val="005514FE"/>
    <w:rsid w:val="00551633"/>
    <w:rsid w:val="00551758"/>
    <w:rsid w:val="00552E2A"/>
    <w:rsid w:val="00553C70"/>
    <w:rsid w:val="0055452A"/>
    <w:rsid w:val="0055471B"/>
    <w:rsid w:val="005558AF"/>
    <w:rsid w:val="00555EA9"/>
    <w:rsid w:val="005561A4"/>
    <w:rsid w:val="005563D6"/>
    <w:rsid w:val="00556862"/>
    <w:rsid w:val="00556C1A"/>
    <w:rsid w:val="00556D83"/>
    <w:rsid w:val="00556E1D"/>
    <w:rsid w:val="005574DF"/>
    <w:rsid w:val="0055774C"/>
    <w:rsid w:val="00560460"/>
    <w:rsid w:val="0056100C"/>
    <w:rsid w:val="0056221C"/>
    <w:rsid w:val="00562751"/>
    <w:rsid w:val="00562A10"/>
    <w:rsid w:val="00564B5F"/>
    <w:rsid w:val="00564C7C"/>
    <w:rsid w:val="0056513D"/>
    <w:rsid w:val="0056547E"/>
    <w:rsid w:val="005657C4"/>
    <w:rsid w:val="005667BA"/>
    <w:rsid w:val="00566FAC"/>
    <w:rsid w:val="00567455"/>
    <w:rsid w:val="0057002B"/>
    <w:rsid w:val="005702D1"/>
    <w:rsid w:val="00570B19"/>
    <w:rsid w:val="00570D49"/>
    <w:rsid w:val="00570DEC"/>
    <w:rsid w:val="0057188A"/>
    <w:rsid w:val="0057189A"/>
    <w:rsid w:val="00572607"/>
    <w:rsid w:val="005730E8"/>
    <w:rsid w:val="00574561"/>
    <w:rsid w:val="00575F09"/>
    <w:rsid w:val="0057661A"/>
    <w:rsid w:val="00577433"/>
    <w:rsid w:val="00577A64"/>
    <w:rsid w:val="005806CC"/>
    <w:rsid w:val="00580953"/>
    <w:rsid w:val="005813B1"/>
    <w:rsid w:val="00581944"/>
    <w:rsid w:val="00581EB9"/>
    <w:rsid w:val="00582324"/>
    <w:rsid w:val="00582E37"/>
    <w:rsid w:val="00583717"/>
    <w:rsid w:val="005839DB"/>
    <w:rsid w:val="0058445E"/>
    <w:rsid w:val="00584B39"/>
    <w:rsid w:val="00584EE2"/>
    <w:rsid w:val="00585ABD"/>
    <w:rsid w:val="005862A0"/>
    <w:rsid w:val="00586B11"/>
    <w:rsid w:val="00586C7B"/>
    <w:rsid w:val="00586D3C"/>
    <w:rsid w:val="0058719F"/>
    <w:rsid w:val="0059005F"/>
    <w:rsid w:val="00590272"/>
    <w:rsid w:val="005904F0"/>
    <w:rsid w:val="00590929"/>
    <w:rsid w:val="00591211"/>
    <w:rsid w:val="00591A10"/>
    <w:rsid w:val="00591A52"/>
    <w:rsid w:val="00591F63"/>
    <w:rsid w:val="005920BA"/>
    <w:rsid w:val="00593244"/>
    <w:rsid w:val="005938CF"/>
    <w:rsid w:val="00593D69"/>
    <w:rsid w:val="005941AD"/>
    <w:rsid w:val="00594564"/>
    <w:rsid w:val="005945E3"/>
    <w:rsid w:val="005953D6"/>
    <w:rsid w:val="00595620"/>
    <w:rsid w:val="0059586A"/>
    <w:rsid w:val="00596112"/>
    <w:rsid w:val="00596A82"/>
    <w:rsid w:val="00596BC1"/>
    <w:rsid w:val="005973B5"/>
    <w:rsid w:val="00597652"/>
    <w:rsid w:val="00597A7B"/>
    <w:rsid w:val="005A03EA"/>
    <w:rsid w:val="005A050F"/>
    <w:rsid w:val="005A05AE"/>
    <w:rsid w:val="005A1082"/>
    <w:rsid w:val="005A17BC"/>
    <w:rsid w:val="005A27AC"/>
    <w:rsid w:val="005A2809"/>
    <w:rsid w:val="005A4966"/>
    <w:rsid w:val="005A4F98"/>
    <w:rsid w:val="005A51C1"/>
    <w:rsid w:val="005A5FDA"/>
    <w:rsid w:val="005A7274"/>
    <w:rsid w:val="005A7EAE"/>
    <w:rsid w:val="005B0436"/>
    <w:rsid w:val="005B055D"/>
    <w:rsid w:val="005B063A"/>
    <w:rsid w:val="005B0F80"/>
    <w:rsid w:val="005B10D7"/>
    <w:rsid w:val="005B114D"/>
    <w:rsid w:val="005B1989"/>
    <w:rsid w:val="005B29B6"/>
    <w:rsid w:val="005B2AB6"/>
    <w:rsid w:val="005B2BEA"/>
    <w:rsid w:val="005B33FE"/>
    <w:rsid w:val="005B6039"/>
    <w:rsid w:val="005B7346"/>
    <w:rsid w:val="005B7F06"/>
    <w:rsid w:val="005C0362"/>
    <w:rsid w:val="005C066D"/>
    <w:rsid w:val="005C1C0A"/>
    <w:rsid w:val="005C2AF6"/>
    <w:rsid w:val="005C3B1B"/>
    <w:rsid w:val="005C3E8C"/>
    <w:rsid w:val="005C4133"/>
    <w:rsid w:val="005C5131"/>
    <w:rsid w:val="005C517C"/>
    <w:rsid w:val="005C524F"/>
    <w:rsid w:val="005C55D9"/>
    <w:rsid w:val="005C7510"/>
    <w:rsid w:val="005C775E"/>
    <w:rsid w:val="005C7DAF"/>
    <w:rsid w:val="005C7E48"/>
    <w:rsid w:val="005D0B51"/>
    <w:rsid w:val="005D0E34"/>
    <w:rsid w:val="005D1192"/>
    <w:rsid w:val="005D11A1"/>
    <w:rsid w:val="005D13AA"/>
    <w:rsid w:val="005D1786"/>
    <w:rsid w:val="005D24E8"/>
    <w:rsid w:val="005D2FCA"/>
    <w:rsid w:val="005D356D"/>
    <w:rsid w:val="005D3CB1"/>
    <w:rsid w:val="005D4433"/>
    <w:rsid w:val="005D4605"/>
    <w:rsid w:val="005D51D1"/>
    <w:rsid w:val="005D6DF8"/>
    <w:rsid w:val="005D7D29"/>
    <w:rsid w:val="005E02AE"/>
    <w:rsid w:val="005E03CE"/>
    <w:rsid w:val="005E05D8"/>
    <w:rsid w:val="005E0CCB"/>
    <w:rsid w:val="005E13C1"/>
    <w:rsid w:val="005E1884"/>
    <w:rsid w:val="005E1AB5"/>
    <w:rsid w:val="005E2EBB"/>
    <w:rsid w:val="005E3715"/>
    <w:rsid w:val="005E37FF"/>
    <w:rsid w:val="005E38E8"/>
    <w:rsid w:val="005E3DD3"/>
    <w:rsid w:val="005E3EF2"/>
    <w:rsid w:val="005E4008"/>
    <w:rsid w:val="005E46E0"/>
    <w:rsid w:val="005E4A67"/>
    <w:rsid w:val="005E4E8C"/>
    <w:rsid w:val="005E59AA"/>
    <w:rsid w:val="005E6646"/>
    <w:rsid w:val="005E6D79"/>
    <w:rsid w:val="005E6EDD"/>
    <w:rsid w:val="005E6FEC"/>
    <w:rsid w:val="005E79DE"/>
    <w:rsid w:val="005E7B5F"/>
    <w:rsid w:val="005F13B1"/>
    <w:rsid w:val="005F17EF"/>
    <w:rsid w:val="005F1E67"/>
    <w:rsid w:val="005F1F21"/>
    <w:rsid w:val="005F266C"/>
    <w:rsid w:val="005F34F4"/>
    <w:rsid w:val="005F508E"/>
    <w:rsid w:val="005F579F"/>
    <w:rsid w:val="005F60C0"/>
    <w:rsid w:val="005F682C"/>
    <w:rsid w:val="005F6915"/>
    <w:rsid w:val="005F7446"/>
    <w:rsid w:val="005F7A02"/>
    <w:rsid w:val="00600036"/>
    <w:rsid w:val="006002CC"/>
    <w:rsid w:val="00600547"/>
    <w:rsid w:val="00601292"/>
    <w:rsid w:val="00602BEA"/>
    <w:rsid w:val="00602F19"/>
    <w:rsid w:val="006030E0"/>
    <w:rsid w:val="00603CDB"/>
    <w:rsid w:val="00603DCB"/>
    <w:rsid w:val="006042D8"/>
    <w:rsid w:val="00604B13"/>
    <w:rsid w:val="00604B61"/>
    <w:rsid w:val="00604E96"/>
    <w:rsid w:val="00605074"/>
    <w:rsid w:val="006051C6"/>
    <w:rsid w:val="00605972"/>
    <w:rsid w:val="00605E22"/>
    <w:rsid w:val="00606777"/>
    <w:rsid w:val="00606A3D"/>
    <w:rsid w:val="00606B68"/>
    <w:rsid w:val="00606C59"/>
    <w:rsid w:val="00606CEF"/>
    <w:rsid w:val="006077E3"/>
    <w:rsid w:val="00610CFC"/>
    <w:rsid w:val="0061192C"/>
    <w:rsid w:val="00612F2A"/>
    <w:rsid w:val="0061388A"/>
    <w:rsid w:val="00613B21"/>
    <w:rsid w:val="0061452B"/>
    <w:rsid w:val="006148C5"/>
    <w:rsid w:val="00614E21"/>
    <w:rsid w:val="00614FA6"/>
    <w:rsid w:val="00615717"/>
    <w:rsid w:val="00615A1B"/>
    <w:rsid w:val="00615A66"/>
    <w:rsid w:val="00615B82"/>
    <w:rsid w:val="006161FE"/>
    <w:rsid w:val="00616504"/>
    <w:rsid w:val="00616D87"/>
    <w:rsid w:val="00617340"/>
    <w:rsid w:val="00617F2C"/>
    <w:rsid w:val="006201AF"/>
    <w:rsid w:val="00621DDB"/>
    <w:rsid w:val="00622FDF"/>
    <w:rsid w:val="006232E8"/>
    <w:rsid w:val="006238F2"/>
    <w:rsid w:val="006244F5"/>
    <w:rsid w:val="00625278"/>
    <w:rsid w:val="00625863"/>
    <w:rsid w:val="00626190"/>
    <w:rsid w:val="0062693E"/>
    <w:rsid w:val="00626C1F"/>
    <w:rsid w:val="00626FF7"/>
    <w:rsid w:val="0062712F"/>
    <w:rsid w:val="0062786F"/>
    <w:rsid w:val="00627B9F"/>
    <w:rsid w:val="00627FBE"/>
    <w:rsid w:val="006303A3"/>
    <w:rsid w:val="00630A64"/>
    <w:rsid w:val="006311BB"/>
    <w:rsid w:val="00631281"/>
    <w:rsid w:val="00631F71"/>
    <w:rsid w:val="0063250D"/>
    <w:rsid w:val="00633F13"/>
    <w:rsid w:val="006344F0"/>
    <w:rsid w:val="00634F18"/>
    <w:rsid w:val="006354C7"/>
    <w:rsid w:val="006355C8"/>
    <w:rsid w:val="00635D92"/>
    <w:rsid w:val="00635E3F"/>
    <w:rsid w:val="006366B5"/>
    <w:rsid w:val="00636C8A"/>
    <w:rsid w:val="006370D3"/>
    <w:rsid w:val="0063714B"/>
    <w:rsid w:val="006372F2"/>
    <w:rsid w:val="00637414"/>
    <w:rsid w:val="00640688"/>
    <w:rsid w:val="006417EA"/>
    <w:rsid w:val="00641908"/>
    <w:rsid w:val="00641D4D"/>
    <w:rsid w:val="00643859"/>
    <w:rsid w:val="00644608"/>
    <w:rsid w:val="006451D7"/>
    <w:rsid w:val="0064531A"/>
    <w:rsid w:val="00645C70"/>
    <w:rsid w:val="006463E0"/>
    <w:rsid w:val="00646A1E"/>
    <w:rsid w:val="00646CA0"/>
    <w:rsid w:val="00650A73"/>
    <w:rsid w:val="00650C2F"/>
    <w:rsid w:val="00650C72"/>
    <w:rsid w:val="00651296"/>
    <w:rsid w:val="00651C16"/>
    <w:rsid w:val="00651FF9"/>
    <w:rsid w:val="006522FC"/>
    <w:rsid w:val="00652EA1"/>
    <w:rsid w:val="00653293"/>
    <w:rsid w:val="00653318"/>
    <w:rsid w:val="00653E96"/>
    <w:rsid w:val="00655223"/>
    <w:rsid w:val="006559A2"/>
    <w:rsid w:val="00655C68"/>
    <w:rsid w:val="00655E8E"/>
    <w:rsid w:val="00656916"/>
    <w:rsid w:val="00656C79"/>
    <w:rsid w:val="006573B2"/>
    <w:rsid w:val="00657615"/>
    <w:rsid w:val="00657FA5"/>
    <w:rsid w:val="006603B6"/>
    <w:rsid w:val="00661CEA"/>
    <w:rsid w:val="00661D86"/>
    <w:rsid w:val="0066316A"/>
    <w:rsid w:val="00663FBA"/>
    <w:rsid w:val="006654CE"/>
    <w:rsid w:val="00665642"/>
    <w:rsid w:val="0066574D"/>
    <w:rsid w:val="00666428"/>
    <w:rsid w:val="00666A4A"/>
    <w:rsid w:val="00666D79"/>
    <w:rsid w:val="00666EB0"/>
    <w:rsid w:val="00666FE9"/>
    <w:rsid w:val="00667168"/>
    <w:rsid w:val="00667661"/>
    <w:rsid w:val="00667E98"/>
    <w:rsid w:val="006702D0"/>
    <w:rsid w:val="00670B30"/>
    <w:rsid w:val="00671289"/>
    <w:rsid w:val="006725D6"/>
    <w:rsid w:val="0067260A"/>
    <w:rsid w:val="006726FC"/>
    <w:rsid w:val="00672F02"/>
    <w:rsid w:val="0067373E"/>
    <w:rsid w:val="00673C50"/>
    <w:rsid w:val="00674799"/>
    <w:rsid w:val="0067494E"/>
    <w:rsid w:val="00674AE8"/>
    <w:rsid w:val="00674EEA"/>
    <w:rsid w:val="00675551"/>
    <w:rsid w:val="0067593C"/>
    <w:rsid w:val="00675E9A"/>
    <w:rsid w:val="00676BE4"/>
    <w:rsid w:val="006773F7"/>
    <w:rsid w:val="00677574"/>
    <w:rsid w:val="00680A67"/>
    <w:rsid w:val="006811E6"/>
    <w:rsid w:val="00681705"/>
    <w:rsid w:val="00681B8B"/>
    <w:rsid w:val="0068232F"/>
    <w:rsid w:val="00682C31"/>
    <w:rsid w:val="00683B14"/>
    <w:rsid w:val="006844D7"/>
    <w:rsid w:val="00684A36"/>
    <w:rsid w:val="006859D7"/>
    <w:rsid w:val="006859F6"/>
    <w:rsid w:val="00687DB5"/>
    <w:rsid w:val="006901A1"/>
    <w:rsid w:val="006910B5"/>
    <w:rsid w:val="006921A2"/>
    <w:rsid w:val="006924F7"/>
    <w:rsid w:val="006929C1"/>
    <w:rsid w:val="00692E32"/>
    <w:rsid w:val="00693578"/>
    <w:rsid w:val="00694828"/>
    <w:rsid w:val="00695426"/>
    <w:rsid w:val="00695795"/>
    <w:rsid w:val="00695CB9"/>
    <w:rsid w:val="0069613E"/>
    <w:rsid w:val="00696197"/>
    <w:rsid w:val="00696EDB"/>
    <w:rsid w:val="0069703C"/>
    <w:rsid w:val="006A150D"/>
    <w:rsid w:val="006A2B76"/>
    <w:rsid w:val="006A32E0"/>
    <w:rsid w:val="006A39C2"/>
    <w:rsid w:val="006A3F39"/>
    <w:rsid w:val="006A406C"/>
    <w:rsid w:val="006A5161"/>
    <w:rsid w:val="006A5295"/>
    <w:rsid w:val="006A5794"/>
    <w:rsid w:val="006A5F22"/>
    <w:rsid w:val="006A642C"/>
    <w:rsid w:val="006A64D0"/>
    <w:rsid w:val="006A6B99"/>
    <w:rsid w:val="006A76ED"/>
    <w:rsid w:val="006A7A5C"/>
    <w:rsid w:val="006B0901"/>
    <w:rsid w:val="006B0D4B"/>
    <w:rsid w:val="006B1C74"/>
    <w:rsid w:val="006B1CB4"/>
    <w:rsid w:val="006B1FD1"/>
    <w:rsid w:val="006B223E"/>
    <w:rsid w:val="006B36A7"/>
    <w:rsid w:val="006B4084"/>
    <w:rsid w:val="006B4198"/>
    <w:rsid w:val="006B44B0"/>
    <w:rsid w:val="006B520C"/>
    <w:rsid w:val="006B6893"/>
    <w:rsid w:val="006B6B49"/>
    <w:rsid w:val="006B6CA2"/>
    <w:rsid w:val="006B6DFA"/>
    <w:rsid w:val="006C0862"/>
    <w:rsid w:val="006C0F61"/>
    <w:rsid w:val="006C1D48"/>
    <w:rsid w:val="006C1F44"/>
    <w:rsid w:val="006C32E2"/>
    <w:rsid w:val="006C37B3"/>
    <w:rsid w:val="006C383D"/>
    <w:rsid w:val="006C4B8D"/>
    <w:rsid w:val="006C51D2"/>
    <w:rsid w:val="006C570C"/>
    <w:rsid w:val="006C6819"/>
    <w:rsid w:val="006C71A9"/>
    <w:rsid w:val="006C728A"/>
    <w:rsid w:val="006C733D"/>
    <w:rsid w:val="006C760C"/>
    <w:rsid w:val="006D05EF"/>
    <w:rsid w:val="006D084D"/>
    <w:rsid w:val="006D1358"/>
    <w:rsid w:val="006D1D50"/>
    <w:rsid w:val="006D1DD9"/>
    <w:rsid w:val="006D2FA1"/>
    <w:rsid w:val="006D48F0"/>
    <w:rsid w:val="006D4D55"/>
    <w:rsid w:val="006D5094"/>
    <w:rsid w:val="006D5225"/>
    <w:rsid w:val="006D662B"/>
    <w:rsid w:val="006D7420"/>
    <w:rsid w:val="006E10A0"/>
    <w:rsid w:val="006E1602"/>
    <w:rsid w:val="006E1640"/>
    <w:rsid w:val="006E1A06"/>
    <w:rsid w:val="006E1A2B"/>
    <w:rsid w:val="006E1B70"/>
    <w:rsid w:val="006E253E"/>
    <w:rsid w:val="006E2BC9"/>
    <w:rsid w:val="006E36AC"/>
    <w:rsid w:val="006E3D84"/>
    <w:rsid w:val="006E4C20"/>
    <w:rsid w:val="006E4C51"/>
    <w:rsid w:val="006E695D"/>
    <w:rsid w:val="006E7C77"/>
    <w:rsid w:val="006E7DFC"/>
    <w:rsid w:val="006E7F7A"/>
    <w:rsid w:val="006F03EC"/>
    <w:rsid w:val="006F0790"/>
    <w:rsid w:val="006F0BAF"/>
    <w:rsid w:val="006F12A1"/>
    <w:rsid w:val="006F2983"/>
    <w:rsid w:val="006F3285"/>
    <w:rsid w:val="006F366E"/>
    <w:rsid w:val="006F3951"/>
    <w:rsid w:val="006F404D"/>
    <w:rsid w:val="006F4B3C"/>
    <w:rsid w:val="006F4BC5"/>
    <w:rsid w:val="006F54C4"/>
    <w:rsid w:val="006F6384"/>
    <w:rsid w:val="006F681B"/>
    <w:rsid w:val="006F68BD"/>
    <w:rsid w:val="006F726F"/>
    <w:rsid w:val="006F7464"/>
    <w:rsid w:val="006F7C61"/>
    <w:rsid w:val="006F7EEF"/>
    <w:rsid w:val="007003D2"/>
    <w:rsid w:val="00700623"/>
    <w:rsid w:val="00700939"/>
    <w:rsid w:val="0070214B"/>
    <w:rsid w:val="00702F7A"/>
    <w:rsid w:val="00703275"/>
    <w:rsid w:val="00704307"/>
    <w:rsid w:val="00705DB3"/>
    <w:rsid w:val="00706DCD"/>
    <w:rsid w:val="00707100"/>
    <w:rsid w:val="007071BE"/>
    <w:rsid w:val="007073A3"/>
    <w:rsid w:val="007075A0"/>
    <w:rsid w:val="00707E2F"/>
    <w:rsid w:val="00711704"/>
    <w:rsid w:val="00711D56"/>
    <w:rsid w:val="00712700"/>
    <w:rsid w:val="00712FBC"/>
    <w:rsid w:val="00713079"/>
    <w:rsid w:val="0071364F"/>
    <w:rsid w:val="0071391C"/>
    <w:rsid w:val="00713F77"/>
    <w:rsid w:val="0071489C"/>
    <w:rsid w:val="00714D70"/>
    <w:rsid w:val="00715049"/>
    <w:rsid w:val="007153A0"/>
    <w:rsid w:val="00715AF6"/>
    <w:rsid w:val="00715E56"/>
    <w:rsid w:val="00716315"/>
    <w:rsid w:val="007169E2"/>
    <w:rsid w:val="00716CE9"/>
    <w:rsid w:val="00716E5D"/>
    <w:rsid w:val="00717F2C"/>
    <w:rsid w:val="00720A75"/>
    <w:rsid w:val="0072117B"/>
    <w:rsid w:val="00721779"/>
    <w:rsid w:val="00722158"/>
    <w:rsid w:val="007225D3"/>
    <w:rsid w:val="007228C8"/>
    <w:rsid w:val="00722991"/>
    <w:rsid w:val="0072401E"/>
    <w:rsid w:val="00724301"/>
    <w:rsid w:val="00724519"/>
    <w:rsid w:val="007251C7"/>
    <w:rsid w:val="007255D2"/>
    <w:rsid w:val="00725F26"/>
    <w:rsid w:val="007267CF"/>
    <w:rsid w:val="0072723C"/>
    <w:rsid w:val="00727D98"/>
    <w:rsid w:val="00727F29"/>
    <w:rsid w:val="0073067E"/>
    <w:rsid w:val="0073074D"/>
    <w:rsid w:val="0073074F"/>
    <w:rsid w:val="00731570"/>
    <w:rsid w:val="00731689"/>
    <w:rsid w:val="007319C2"/>
    <w:rsid w:val="00731CD7"/>
    <w:rsid w:val="00731F6A"/>
    <w:rsid w:val="00732041"/>
    <w:rsid w:val="007332F5"/>
    <w:rsid w:val="007334A4"/>
    <w:rsid w:val="0073352E"/>
    <w:rsid w:val="007339DD"/>
    <w:rsid w:val="00733FDB"/>
    <w:rsid w:val="007346EB"/>
    <w:rsid w:val="00734A4E"/>
    <w:rsid w:val="00735656"/>
    <w:rsid w:val="00736612"/>
    <w:rsid w:val="007367A9"/>
    <w:rsid w:val="00736C45"/>
    <w:rsid w:val="00736C7C"/>
    <w:rsid w:val="00736E4D"/>
    <w:rsid w:val="007406B7"/>
    <w:rsid w:val="00741481"/>
    <w:rsid w:val="007418A2"/>
    <w:rsid w:val="00741926"/>
    <w:rsid w:val="00742171"/>
    <w:rsid w:val="0074241E"/>
    <w:rsid w:val="007427A4"/>
    <w:rsid w:val="00742B18"/>
    <w:rsid w:val="007434B8"/>
    <w:rsid w:val="007438EA"/>
    <w:rsid w:val="0074398C"/>
    <w:rsid w:val="0074473B"/>
    <w:rsid w:val="00744B44"/>
    <w:rsid w:val="00744CE6"/>
    <w:rsid w:val="00744EA0"/>
    <w:rsid w:val="00745129"/>
    <w:rsid w:val="007460CA"/>
    <w:rsid w:val="0074657A"/>
    <w:rsid w:val="00746C9D"/>
    <w:rsid w:val="00746F29"/>
    <w:rsid w:val="00746F5B"/>
    <w:rsid w:val="00750196"/>
    <w:rsid w:val="007510F3"/>
    <w:rsid w:val="00752713"/>
    <w:rsid w:val="0075326A"/>
    <w:rsid w:val="00753841"/>
    <w:rsid w:val="0075594A"/>
    <w:rsid w:val="00756702"/>
    <w:rsid w:val="007569A2"/>
    <w:rsid w:val="00756A2C"/>
    <w:rsid w:val="00757711"/>
    <w:rsid w:val="0075794F"/>
    <w:rsid w:val="00760E15"/>
    <w:rsid w:val="00761AA0"/>
    <w:rsid w:val="00761C9A"/>
    <w:rsid w:val="00762816"/>
    <w:rsid w:val="00762D4E"/>
    <w:rsid w:val="0076353D"/>
    <w:rsid w:val="00763576"/>
    <w:rsid w:val="007635FA"/>
    <w:rsid w:val="00763667"/>
    <w:rsid w:val="007637D1"/>
    <w:rsid w:val="0076399B"/>
    <w:rsid w:val="00764090"/>
    <w:rsid w:val="007641D3"/>
    <w:rsid w:val="00764E10"/>
    <w:rsid w:val="00765638"/>
    <w:rsid w:val="00766E0E"/>
    <w:rsid w:val="00766F13"/>
    <w:rsid w:val="00767E08"/>
    <w:rsid w:val="00767F56"/>
    <w:rsid w:val="00771413"/>
    <w:rsid w:val="007733C2"/>
    <w:rsid w:val="007735B9"/>
    <w:rsid w:val="0077489D"/>
    <w:rsid w:val="007749EC"/>
    <w:rsid w:val="00775A65"/>
    <w:rsid w:val="00776FB4"/>
    <w:rsid w:val="00777F2C"/>
    <w:rsid w:val="00780527"/>
    <w:rsid w:val="00780FEA"/>
    <w:rsid w:val="00781088"/>
    <w:rsid w:val="007814AF"/>
    <w:rsid w:val="00782819"/>
    <w:rsid w:val="00782B72"/>
    <w:rsid w:val="007844D3"/>
    <w:rsid w:val="0078484C"/>
    <w:rsid w:val="00784FFD"/>
    <w:rsid w:val="00785BE8"/>
    <w:rsid w:val="00786067"/>
    <w:rsid w:val="0078672A"/>
    <w:rsid w:val="00786AA6"/>
    <w:rsid w:val="007874AB"/>
    <w:rsid w:val="007908E1"/>
    <w:rsid w:val="00791453"/>
    <w:rsid w:val="00791BFB"/>
    <w:rsid w:val="0079288D"/>
    <w:rsid w:val="00792EE5"/>
    <w:rsid w:val="00793D7F"/>
    <w:rsid w:val="00794115"/>
    <w:rsid w:val="007945F8"/>
    <w:rsid w:val="007950CC"/>
    <w:rsid w:val="007959F6"/>
    <w:rsid w:val="00796A60"/>
    <w:rsid w:val="00796B95"/>
    <w:rsid w:val="00797A30"/>
    <w:rsid w:val="007A0174"/>
    <w:rsid w:val="007A04FB"/>
    <w:rsid w:val="007A0B49"/>
    <w:rsid w:val="007A0DC5"/>
    <w:rsid w:val="007A1304"/>
    <w:rsid w:val="007A2037"/>
    <w:rsid w:val="007A22FD"/>
    <w:rsid w:val="007A294F"/>
    <w:rsid w:val="007A2D7B"/>
    <w:rsid w:val="007A3137"/>
    <w:rsid w:val="007A36A4"/>
    <w:rsid w:val="007A3873"/>
    <w:rsid w:val="007A39D6"/>
    <w:rsid w:val="007A3A42"/>
    <w:rsid w:val="007A3D8B"/>
    <w:rsid w:val="007A4325"/>
    <w:rsid w:val="007A54C1"/>
    <w:rsid w:val="007A5530"/>
    <w:rsid w:val="007A595F"/>
    <w:rsid w:val="007A6A58"/>
    <w:rsid w:val="007A6B06"/>
    <w:rsid w:val="007A70D8"/>
    <w:rsid w:val="007A7727"/>
    <w:rsid w:val="007A79AD"/>
    <w:rsid w:val="007B0F70"/>
    <w:rsid w:val="007B178D"/>
    <w:rsid w:val="007B21A0"/>
    <w:rsid w:val="007B36DD"/>
    <w:rsid w:val="007B3D85"/>
    <w:rsid w:val="007B4703"/>
    <w:rsid w:val="007B4797"/>
    <w:rsid w:val="007B4EAD"/>
    <w:rsid w:val="007B529E"/>
    <w:rsid w:val="007B558C"/>
    <w:rsid w:val="007B79B6"/>
    <w:rsid w:val="007B7B32"/>
    <w:rsid w:val="007B7BEF"/>
    <w:rsid w:val="007B7C77"/>
    <w:rsid w:val="007B7E82"/>
    <w:rsid w:val="007C00D6"/>
    <w:rsid w:val="007C0577"/>
    <w:rsid w:val="007C08B0"/>
    <w:rsid w:val="007C0950"/>
    <w:rsid w:val="007C0E6E"/>
    <w:rsid w:val="007C10EA"/>
    <w:rsid w:val="007C1AFB"/>
    <w:rsid w:val="007C2779"/>
    <w:rsid w:val="007C282E"/>
    <w:rsid w:val="007C3760"/>
    <w:rsid w:val="007C3C95"/>
    <w:rsid w:val="007C4681"/>
    <w:rsid w:val="007C4B61"/>
    <w:rsid w:val="007C4E63"/>
    <w:rsid w:val="007C5618"/>
    <w:rsid w:val="007C65E6"/>
    <w:rsid w:val="007C661B"/>
    <w:rsid w:val="007C670F"/>
    <w:rsid w:val="007C6966"/>
    <w:rsid w:val="007C6DAE"/>
    <w:rsid w:val="007C760E"/>
    <w:rsid w:val="007D0243"/>
    <w:rsid w:val="007D1BDA"/>
    <w:rsid w:val="007D4966"/>
    <w:rsid w:val="007D52C5"/>
    <w:rsid w:val="007D60EE"/>
    <w:rsid w:val="007D6921"/>
    <w:rsid w:val="007D6F35"/>
    <w:rsid w:val="007D7F0D"/>
    <w:rsid w:val="007E027D"/>
    <w:rsid w:val="007E073D"/>
    <w:rsid w:val="007E0E51"/>
    <w:rsid w:val="007E1039"/>
    <w:rsid w:val="007E12EE"/>
    <w:rsid w:val="007E13BF"/>
    <w:rsid w:val="007E14BC"/>
    <w:rsid w:val="007E1875"/>
    <w:rsid w:val="007E194F"/>
    <w:rsid w:val="007E1B0B"/>
    <w:rsid w:val="007E1CD5"/>
    <w:rsid w:val="007E1E20"/>
    <w:rsid w:val="007E1F16"/>
    <w:rsid w:val="007E264B"/>
    <w:rsid w:val="007E2728"/>
    <w:rsid w:val="007E27F7"/>
    <w:rsid w:val="007E298D"/>
    <w:rsid w:val="007E2C29"/>
    <w:rsid w:val="007E2EC3"/>
    <w:rsid w:val="007E2EF8"/>
    <w:rsid w:val="007E3342"/>
    <w:rsid w:val="007E41A0"/>
    <w:rsid w:val="007E526F"/>
    <w:rsid w:val="007E622D"/>
    <w:rsid w:val="007E6BE7"/>
    <w:rsid w:val="007E6D54"/>
    <w:rsid w:val="007E72F1"/>
    <w:rsid w:val="007E7C6C"/>
    <w:rsid w:val="007E7F42"/>
    <w:rsid w:val="007F02CF"/>
    <w:rsid w:val="007F035F"/>
    <w:rsid w:val="007F0932"/>
    <w:rsid w:val="007F0DAE"/>
    <w:rsid w:val="007F0F93"/>
    <w:rsid w:val="007F10AD"/>
    <w:rsid w:val="007F120E"/>
    <w:rsid w:val="007F1CE0"/>
    <w:rsid w:val="007F1EEA"/>
    <w:rsid w:val="007F260C"/>
    <w:rsid w:val="007F27FC"/>
    <w:rsid w:val="007F2AC1"/>
    <w:rsid w:val="007F3E68"/>
    <w:rsid w:val="007F605C"/>
    <w:rsid w:val="007F6ABB"/>
    <w:rsid w:val="007F720B"/>
    <w:rsid w:val="007F78EB"/>
    <w:rsid w:val="0080034D"/>
    <w:rsid w:val="00800602"/>
    <w:rsid w:val="00800BA4"/>
    <w:rsid w:val="00800C65"/>
    <w:rsid w:val="008011DE"/>
    <w:rsid w:val="008013F3"/>
    <w:rsid w:val="00801932"/>
    <w:rsid w:val="00801F07"/>
    <w:rsid w:val="00802C4D"/>
    <w:rsid w:val="008036E9"/>
    <w:rsid w:val="00803E01"/>
    <w:rsid w:val="008049F6"/>
    <w:rsid w:val="008053E1"/>
    <w:rsid w:val="0080545F"/>
    <w:rsid w:val="008056F6"/>
    <w:rsid w:val="00806A7D"/>
    <w:rsid w:val="00807767"/>
    <w:rsid w:val="00810339"/>
    <w:rsid w:val="0081045E"/>
    <w:rsid w:val="0081056F"/>
    <w:rsid w:val="008108B6"/>
    <w:rsid w:val="00811508"/>
    <w:rsid w:val="00812A26"/>
    <w:rsid w:val="00812EDA"/>
    <w:rsid w:val="00812F96"/>
    <w:rsid w:val="0081326F"/>
    <w:rsid w:val="00814B45"/>
    <w:rsid w:val="00814D53"/>
    <w:rsid w:val="00814DDC"/>
    <w:rsid w:val="008157E7"/>
    <w:rsid w:val="00815AD2"/>
    <w:rsid w:val="0081676B"/>
    <w:rsid w:val="008168C1"/>
    <w:rsid w:val="00816EE5"/>
    <w:rsid w:val="0081716D"/>
    <w:rsid w:val="0081721C"/>
    <w:rsid w:val="008206A4"/>
    <w:rsid w:val="0082097C"/>
    <w:rsid w:val="00820992"/>
    <w:rsid w:val="00820A61"/>
    <w:rsid w:val="00820E5B"/>
    <w:rsid w:val="00820ED1"/>
    <w:rsid w:val="0082111B"/>
    <w:rsid w:val="008219CE"/>
    <w:rsid w:val="00821D9C"/>
    <w:rsid w:val="00821FA3"/>
    <w:rsid w:val="00822719"/>
    <w:rsid w:val="00822C6F"/>
    <w:rsid w:val="00822CB9"/>
    <w:rsid w:val="0082475E"/>
    <w:rsid w:val="00824ABD"/>
    <w:rsid w:val="00825FD4"/>
    <w:rsid w:val="00826B36"/>
    <w:rsid w:val="00826CC0"/>
    <w:rsid w:val="008316CE"/>
    <w:rsid w:val="00831AED"/>
    <w:rsid w:val="00832021"/>
    <w:rsid w:val="00832215"/>
    <w:rsid w:val="00832D12"/>
    <w:rsid w:val="00833047"/>
    <w:rsid w:val="008334E6"/>
    <w:rsid w:val="00833573"/>
    <w:rsid w:val="00834B37"/>
    <w:rsid w:val="008359BA"/>
    <w:rsid w:val="00835B46"/>
    <w:rsid w:val="008365C6"/>
    <w:rsid w:val="008369FA"/>
    <w:rsid w:val="00836BF9"/>
    <w:rsid w:val="00837536"/>
    <w:rsid w:val="008377B3"/>
    <w:rsid w:val="00840105"/>
    <w:rsid w:val="008402D0"/>
    <w:rsid w:val="0084153C"/>
    <w:rsid w:val="00841842"/>
    <w:rsid w:val="00841960"/>
    <w:rsid w:val="0084224E"/>
    <w:rsid w:val="008433AA"/>
    <w:rsid w:val="00844A61"/>
    <w:rsid w:val="00844ADA"/>
    <w:rsid w:val="00847093"/>
    <w:rsid w:val="00847C77"/>
    <w:rsid w:val="0085336D"/>
    <w:rsid w:val="008543D8"/>
    <w:rsid w:val="008544D6"/>
    <w:rsid w:val="008544E6"/>
    <w:rsid w:val="00854AC9"/>
    <w:rsid w:val="008560DE"/>
    <w:rsid w:val="008562D8"/>
    <w:rsid w:val="008569E0"/>
    <w:rsid w:val="00856E9C"/>
    <w:rsid w:val="008575D3"/>
    <w:rsid w:val="008576A9"/>
    <w:rsid w:val="00857AC3"/>
    <w:rsid w:val="00857B0C"/>
    <w:rsid w:val="00860E20"/>
    <w:rsid w:val="0086118F"/>
    <w:rsid w:val="00861616"/>
    <w:rsid w:val="00861930"/>
    <w:rsid w:val="00862198"/>
    <w:rsid w:val="008635BA"/>
    <w:rsid w:val="008636BF"/>
    <w:rsid w:val="00863E43"/>
    <w:rsid w:val="008647A2"/>
    <w:rsid w:val="00864918"/>
    <w:rsid w:val="00864C91"/>
    <w:rsid w:val="008651FC"/>
    <w:rsid w:val="00865C20"/>
    <w:rsid w:val="0086662A"/>
    <w:rsid w:val="00866AE4"/>
    <w:rsid w:val="00866C50"/>
    <w:rsid w:val="00867759"/>
    <w:rsid w:val="00867C09"/>
    <w:rsid w:val="0087115E"/>
    <w:rsid w:val="0087123E"/>
    <w:rsid w:val="00871B59"/>
    <w:rsid w:val="00871BB2"/>
    <w:rsid w:val="00871C45"/>
    <w:rsid w:val="00871D48"/>
    <w:rsid w:val="00871DAE"/>
    <w:rsid w:val="00871F5F"/>
    <w:rsid w:val="0087249A"/>
    <w:rsid w:val="00872B5E"/>
    <w:rsid w:val="00872C79"/>
    <w:rsid w:val="00873188"/>
    <w:rsid w:val="008731D1"/>
    <w:rsid w:val="008742DD"/>
    <w:rsid w:val="00874888"/>
    <w:rsid w:val="008749A5"/>
    <w:rsid w:val="00874AD7"/>
    <w:rsid w:val="00874D2A"/>
    <w:rsid w:val="0087523F"/>
    <w:rsid w:val="008756C8"/>
    <w:rsid w:val="008757F1"/>
    <w:rsid w:val="0087676A"/>
    <w:rsid w:val="00876925"/>
    <w:rsid w:val="00877059"/>
    <w:rsid w:val="008772E6"/>
    <w:rsid w:val="00880475"/>
    <w:rsid w:val="00880E20"/>
    <w:rsid w:val="008813DF"/>
    <w:rsid w:val="008814D1"/>
    <w:rsid w:val="00882299"/>
    <w:rsid w:val="00882C56"/>
    <w:rsid w:val="00883294"/>
    <w:rsid w:val="00883AA2"/>
    <w:rsid w:val="00883E20"/>
    <w:rsid w:val="00884016"/>
    <w:rsid w:val="0088443C"/>
    <w:rsid w:val="00884D42"/>
    <w:rsid w:val="00884F98"/>
    <w:rsid w:val="00885190"/>
    <w:rsid w:val="00885315"/>
    <w:rsid w:val="00885E7A"/>
    <w:rsid w:val="00886DBA"/>
    <w:rsid w:val="0089020B"/>
    <w:rsid w:val="00890224"/>
    <w:rsid w:val="008909D8"/>
    <w:rsid w:val="0089160B"/>
    <w:rsid w:val="0089186C"/>
    <w:rsid w:val="008929B5"/>
    <w:rsid w:val="00892D68"/>
    <w:rsid w:val="0089360E"/>
    <w:rsid w:val="00893995"/>
    <w:rsid w:val="00894044"/>
    <w:rsid w:val="00894AB4"/>
    <w:rsid w:val="00895CC3"/>
    <w:rsid w:val="00896158"/>
    <w:rsid w:val="00896350"/>
    <w:rsid w:val="00896742"/>
    <w:rsid w:val="00896826"/>
    <w:rsid w:val="00896CFA"/>
    <w:rsid w:val="008A0496"/>
    <w:rsid w:val="008A04EB"/>
    <w:rsid w:val="008A1ABB"/>
    <w:rsid w:val="008A2165"/>
    <w:rsid w:val="008A2B0C"/>
    <w:rsid w:val="008A3031"/>
    <w:rsid w:val="008A3D79"/>
    <w:rsid w:val="008A412A"/>
    <w:rsid w:val="008A4870"/>
    <w:rsid w:val="008A4CB3"/>
    <w:rsid w:val="008A4F74"/>
    <w:rsid w:val="008A5262"/>
    <w:rsid w:val="008A5760"/>
    <w:rsid w:val="008A621A"/>
    <w:rsid w:val="008A6695"/>
    <w:rsid w:val="008A6C9D"/>
    <w:rsid w:val="008A7831"/>
    <w:rsid w:val="008A7DCF"/>
    <w:rsid w:val="008B08EB"/>
    <w:rsid w:val="008B0913"/>
    <w:rsid w:val="008B0C7E"/>
    <w:rsid w:val="008B1005"/>
    <w:rsid w:val="008B24BA"/>
    <w:rsid w:val="008B25B3"/>
    <w:rsid w:val="008B2BC9"/>
    <w:rsid w:val="008B381B"/>
    <w:rsid w:val="008B3922"/>
    <w:rsid w:val="008B3C33"/>
    <w:rsid w:val="008B42EF"/>
    <w:rsid w:val="008B4525"/>
    <w:rsid w:val="008B4563"/>
    <w:rsid w:val="008B475E"/>
    <w:rsid w:val="008B584C"/>
    <w:rsid w:val="008B610D"/>
    <w:rsid w:val="008B67F5"/>
    <w:rsid w:val="008B71D6"/>
    <w:rsid w:val="008B7874"/>
    <w:rsid w:val="008B7A74"/>
    <w:rsid w:val="008C010B"/>
    <w:rsid w:val="008C03D4"/>
    <w:rsid w:val="008C074B"/>
    <w:rsid w:val="008C104D"/>
    <w:rsid w:val="008C16DB"/>
    <w:rsid w:val="008C1C88"/>
    <w:rsid w:val="008C2C65"/>
    <w:rsid w:val="008C2DD2"/>
    <w:rsid w:val="008C3F69"/>
    <w:rsid w:val="008C416D"/>
    <w:rsid w:val="008C5395"/>
    <w:rsid w:val="008C6814"/>
    <w:rsid w:val="008C6F1F"/>
    <w:rsid w:val="008C7430"/>
    <w:rsid w:val="008C7949"/>
    <w:rsid w:val="008C7A45"/>
    <w:rsid w:val="008D046C"/>
    <w:rsid w:val="008D0CD7"/>
    <w:rsid w:val="008D114D"/>
    <w:rsid w:val="008D161B"/>
    <w:rsid w:val="008D2123"/>
    <w:rsid w:val="008D23BB"/>
    <w:rsid w:val="008D25BF"/>
    <w:rsid w:val="008D2B43"/>
    <w:rsid w:val="008D2E90"/>
    <w:rsid w:val="008D38C7"/>
    <w:rsid w:val="008D4A08"/>
    <w:rsid w:val="008D4CC6"/>
    <w:rsid w:val="008D4E95"/>
    <w:rsid w:val="008D5956"/>
    <w:rsid w:val="008D60FC"/>
    <w:rsid w:val="008D62AD"/>
    <w:rsid w:val="008D6753"/>
    <w:rsid w:val="008D6ECB"/>
    <w:rsid w:val="008D7380"/>
    <w:rsid w:val="008D7615"/>
    <w:rsid w:val="008D77D7"/>
    <w:rsid w:val="008D78D1"/>
    <w:rsid w:val="008D7CB5"/>
    <w:rsid w:val="008E0617"/>
    <w:rsid w:val="008E10B4"/>
    <w:rsid w:val="008E1618"/>
    <w:rsid w:val="008E1F89"/>
    <w:rsid w:val="008E27AA"/>
    <w:rsid w:val="008E2917"/>
    <w:rsid w:val="008E2969"/>
    <w:rsid w:val="008E2D05"/>
    <w:rsid w:val="008E4265"/>
    <w:rsid w:val="008E6139"/>
    <w:rsid w:val="008E617C"/>
    <w:rsid w:val="008E6831"/>
    <w:rsid w:val="008E7463"/>
    <w:rsid w:val="008F019D"/>
    <w:rsid w:val="008F01B6"/>
    <w:rsid w:val="008F1D0B"/>
    <w:rsid w:val="008F2FA7"/>
    <w:rsid w:val="008F3447"/>
    <w:rsid w:val="008F3896"/>
    <w:rsid w:val="008F39AD"/>
    <w:rsid w:val="008F3D93"/>
    <w:rsid w:val="008F445F"/>
    <w:rsid w:val="008F53FC"/>
    <w:rsid w:val="008F6236"/>
    <w:rsid w:val="008F77C4"/>
    <w:rsid w:val="008F7ED8"/>
    <w:rsid w:val="00900319"/>
    <w:rsid w:val="009007A7"/>
    <w:rsid w:val="00900C4A"/>
    <w:rsid w:val="00901016"/>
    <w:rsid w:val="0090232E"/>
    <w:rsid w:val="00902AEE"/>
    <w:rsid w:val="009032CC"/>
    <w:rsid w:val="009038E8"/>
    <w:rsid w:val="00903AFE"/>
    <w:rsid w:val="00903C0D"/>
    <w:rsid w:val="00903D69"/>
    <w:rsid w:val="0090468B"/>
    <w:rsid w:val="00904C8C"/>
    <w:rsid w:val="00904CA7"/>
    <w:rsid w:val="009059C5"/>
    <w:rsid w:val="00906610"/>
    <w:rsid w:val="009067AB"/>
    <w:rsid w:val="00906A26"/>
    <w:rsid w:val="00906E15"/>
    <w:rsid w:val="009070D1"/>
    <w:rsid w:val="00907C7B"/>
    <w:rsid w:val="00907E87"/>
    <w:rsid w:val="0091031E"/>
    <w:rsid w:val="00910C26"/>
    <w:rsid w:val="00910C4F"/>
    <w:rsid w:val="00912003"/>
    <w:rsid w:val="0091223B"/>
    <w:rsid w:val="0091284B"/>
    <w:rsid w:val="00912D41"/>
    <w:rsid w:val="009134C8"/>
    <w:rsid w:val="00913615"/>
    <w:rsid w:val="00913A05"/>
    <w:rsid w:val="00913B29"/>
    <w:rsid w:val="00913FE5"/>
    <w:rsid w:val="00916A2D"/>
    <w:rsid w:val="009209DB"/>
    <w:rsid w:val="00921751"/>
    <w:rsid w:val="00922A79"/>
    <w:rsid w:val="00922C2D"/>
    <w:rsid w:val="0092329C"/>
    <w:rsid w:val="00925075"/>
    <w:rsid w:val="00925779"/>
    <w:rsid w:val="00925B60"/>
    <w:rsid w:val="00925D4F"/>
    <w:rsid w:val="009271B6"/>
    <w:rsid w:val="00927972"/>
    <w:rsid w:val="009279E5"/>
    <w:rsid w:val="0093029E"/>
    <w:rsid w:val="009309AD"/>
    <w:rsid w:val="0093142F"/>
    <w:rsid w:val="00931B8F"/>
    <w:rsid w:val="009322AC"/>
    <w:rsid w:val="0093241B"/>
    <w:rsid w:val="00932F81"/>
    <w:rsid w:val="00933D97"/>
    <w:rsid w:val="00933EA2"/>
    <w:rsid w:val="009340BE"/>
    <w:rsid w:val="009340E6"/>
    <w:rsid w:val="00934D7E"/>
    <w:rsid w:val="009350C0"/>
    <w:rsid w:val="00935566"/>
    <w:rsid w:val="009359B0"/>
    <w:rsid w:val="00935C89"/>
    <w:rsid w:val="00936512"/>
    <w:rsid w:val="00937487"/>
    <w:rsid w:val="0093758A"/>
    <w:rsid w:val="009375F3"/>
    <w:rsid w:val="00937C50"/>
    <w:rsid w:val="009428F6"/>
    <w:rsid w:val="00943003"/>
    <w:rsid w:val="009434BA"/>
    <w:rsid w:val="00943AC8"/>
    <w:rsid w:val="00943DE8"/>
    <w:rsid w:val="00944471"/>
    <w:rsid w:val="0094566C"/>
    <w:rsid w:val="009461C9"/>
    <w:rsid w:val="00946A1E"/>
    <w:rsid w:val="0094708B"/>
    <w:rsid w:val="0094724D"/>
    <w:rsid w:val="00947C7F"/>
    <w:rsid w:val="00947FDB"/>
    <w:rsid w:val="00951695"/>
    <w:rsid w:val="00951A18"/>
    <w:rsid w:val="00951E90"/>
    <w:rsid w:val="00952028"/>
    <w:rsid w:val="00952A4E"/>
    <w:rsid w:val="00953697"/>
    <w:rsid w:val="00953D02"/>
    <w:rsid w:val="009542E9"/>
    <w:rsid w:val="00954A27"/>
    <w:rsid w:val="00954A85"/>
    <w:rsid w:val="00954FAF"/>
    <w:rsid w:val="009551CD"/>
    <w:rsid w:val="00955271"/>
    <w:rsid w:val="00956293"/>
    <w:rsid w:val="00957A05"/>
    <w:rsid w:val="00960AC2"/>
    <w:rsid w:val="00960DA4"/>
    <w:rsid w:val="009616BD"/>
    <w:rsid w:val="00961F34"/>
    <w:rsid w:val="00961F97"/>
    <w:rsid w:val="00962935"/>
    <w:rsid w:val="0096313D"/>
    <w:rsid w:val="009639FE"/>
    <w:rsid w:val="0096433E"/>
    <w:rsid w:val="00964E3C"/>
    <w:rsid w:val="009651B3"/>
    <w:rsid w:val="00965409"/>
    <w:rsid w:val="00965693"/>
    <w:rsid w:val="00965A22"/>
    <w:rsid w:val="00965A4C"/>
    <w:rsid w:val="00965E05"/>
    <w:rsid w:val="0096634F"/>
    <w:rsid w:val="00966465"/>
    <w:rsid w:val="00966D6D"/>
    <w:rsid w:val="009676CA"/>
    <w:rsid w:val="009676D5"/>
    <w:rsid w:val="00970239"/>
    <w:rsid w:val="009708CB"/>
    <w:rsid w:val="009714A3"/>
    <w:rsid w:val="009714EF"/>
    <w:rsid w:val="009727D1"/>
    <w:rsid w:val="009732D6"/>
    <w:rsid w:val="009737F8"/>
    <w:rsid w:val="0097399A"/>
    <w:rsid w:val="00973C03"/>
    <w:rsid w:val="009742B9"/>
    <w:rsid w:val="00974B60"/>
    <w:rsid w:val="00974FE7"/>
    <w:rsid w:val="0097674F"/>
    <w:rsid w:val="00976DE0"/>
    <w:rsid w:val="00977012"/>
    <w:rsid w:val="00980617"/>
    <w:rsid w:val="009808A8"/>
    <w:rsid w:val="009810B4"/>
    <w:rsid w:val="0098113C"/>
    <w:rsid w:val="009814D8"/>
    <w:rsid w:val="009814E5"/>
    <w:rsid w:val="0098155F"/>
    <w:rsid w:val="00981E24"/>
    <w:rsid w:val="0098223D"/>
    <w:rsid w:val="0098332E"/>
    <w:rsid w:val="009835D7"/>
    <w:rsid w:val="00983BB0"/>
    <w:rsid w:val="00983C19"/>
    <w:rsid w:val="00983DB1"/>
    <w:rsid w:val="00983E08"/>
    <w:rsid w:val="00984104"/>
    <w:rsid w:val="009857C8"/>
    <w:rsid w:val="009866B2"/>
    <w:rsid w:val="00986F3A"/>
    <w:rsid w:val="009870C4"/>
    <w:rsid w:val="009876B1"/>
    <w:rsid w:val="0099012F"/>
    <w:rsid w:val="009917B7"/>
    <w:rsid w:val="00991C5F"/>
    <w:rsid w:val="00991F97"/>
    <w:rsid w:val="00992D59"/>
    <w:rsid w:val="00992E93"/>
    <w:rsid w:val="009932A0"/>
    <w:rsid w:val="00993688"/>
    <w:rsid w:val="009950BC"/>
    <w:rsid w:val="009950C0"/>
    <w:rsid w:val="00995ED7"/>
    <w:rsid w:val="0099756F"/>
    <w:rsid w:val="00997832"/>
    <w:rsid w:val="009A0F1D"/>
    <w:rsid w:val="009A2851"/>
    <w:rsid w:val="009A32CB"/>
    <w:rsid w:val="009A3335"/>
    <w:rsid w:val="009A342B"/>
    <w:rsid w:val="009A358B"/>
    <w:rsid w:val="009A382F"/>
    <w:rsid w:val="009A39E9"/>
    <w:rsid w:val="009A43E3"/>
    <w:rsid w:val="009A44AD"/>
    <w:rsid w:val="009A4E7D"/>
    <w:rsid w:val="009A533E"/>
    <w:rsid w:val="009A5878"/>
    <w:rsid w:val="009A620E"/>
    <w:rsid w:val="009A6678"/>
    <w:rsid w:val="009A6689"/>
    <w:rsid w:val="009B03D0"/>
    <w:rsid w:val="009B0AF6"/>
    <w:rsid w:val="009B0EE1"/>
    <w:rsid w:val="009B250A"/>
    <w:rsid w:val="009B2E79"/>
    <w:rsid w:val="009B34CF"/>
    <w:rsid w:val="009B3D61"/>
    <w:rsid w:val="009B43D0"/>
    <w:rsid w:val="009B4538"/>
    <w:rsid w:val="009B500B"/>
    <w:rsid w:val="009B52A8"/>
    <w:rsid w:val="009B5658"/>
    <w:rsid w:val="009B5BC3"/>
    <w:rsid w:val="009B5C7E"/>
    <w:rsid w:val="009B5CA5"/>
    <w:rsid w:val="009B5F89"/>
    <w:rsid w:val="009B631B"/>
    <w:rsid w:val="009B6CA5"/>
    <w:rsid w:val="009B6D3A"/>
    <w:rsid w:val="009B76EE"/>
    <w:rsid w:val="009B7D59"/>
    <w:rsid w:val="009C2154"/>
    <w:rsid w:val="009C290B"/>
    <w:rsid w:val="009C2C12"/>
    <w:rsid w:val="009C2EFE"/>
    <w:rsid w:val="009C3A48"/>
    <w:rsid w:val="009C48ED"/>
    <w:rsid w:val="009C56CF"/>
    <w:rsid w:val="009C5D44"/>
    <w:rsid w:val="009C60A1"/>
    <w:rsid w:val="009C619B"/>
    <w:rsid w:val="009C6343"/>
    <w:rsid w:val="009C6390"/>
    <w:rsid w:val="009C7561"/>
    <w:rsid w:val="009D09A0"/>
    <w:rsid w:val="009D2D95"/>
    <w:rsid w:val="009D31B1"/>
    <w:rsid w:val="009D42D9"/>
    <w:rsid w:val="009D4F4B"/>
    <w:rsid w:val="009D513F"/>
    <w:rsid w:val="009D6411"/>
    <w:rsid w:val="009D6EE5"/>
    <w:rsid w:val="009D73FF"/>
    <w:rsid w:val="009D741C"/>
    <w:rsid w:val="009D7EE4"/>
    <w:rsid w:val="009E2C4F"/>
    <w:rsid w:val="009E2E19"/>
    <w:rsid w:val="009E37BA"/>
    <w:rsid w:val="009E37BC"/>
    <w:rsid w:val="009E4561"/>
    <w:rsid w:val="009E4EBF"/>
    <w:rsid w:val="009E55D1"/>
    <w:rsid w:val="009E5897"/>
    <w:rsid w:val="009E5B48"/>
    <w:rsid w:val="009E5D1E"/>
    <w:rsid w:val="009E5EB6"/>
    <w:rsid w:val="009E6005"/>
    <w:rsid w:val="009E6232"/>
    <w:rsid w:val="009E657A"/>
    <w:rsid w:val="009E671B"/>
    <w:rsid w:val="009E67B9"/>
    <w:rsid w:val="009E69CC"/>
    <w:rsid w:val="009E736F"/>
    <w:rsid w:val="009E7776"/>
    <w:rsid w:val="009E7A2A"/>
    <w:rsid w:val="009E7E6E"/>
    <w:rsid w:val="009F0B7E"/>
    <w:rsid w:val="009F0BCB"/>
    <w:rsid w:val="009F0F5E"/>
    <w:rsid w:val="009F1251"/>
    <w:rsid w:val="009F14D9"/>
    <w:rsid w:val="009F17B7"/>
    <w:rsid w:val="009F2425"/>
    <w:rsid w:val="009F32A8"/>
    <w:rsid w:val="009F338A"/>
    <w:rsid w:val="009F3CEB"/>
    <w:rsid w:val="009F43AA"/>
    <w:rsid w:val="009F4BAF"/>
    <w:rsid w:val="009F4E8E"/>
    <w:rsid w:val="009F5628"/>
    <w:rsid w:val="009F5BFC"/>
    <w:rsid w:val="009F62F7"/>
    <w:rsid w:val="009F6912"/>
    <w:rsid w:val="009F7349"/>
    <w:rsid w:val="009F77D4"/>
    <w:rsid w:val="009F7F29"/>
    <w:rsid w:val="00A0255D"/>
    <w:rsid w:val="00A02829"/>
    <w:rsid w:val="00A0290C"/>
    <w:rsid w:val="00A02DB0"/>
    <w:rsid w:val="00A031A9"/>
    <w:rsid w:val="00A03D87"/>
    <w:rsid w:val="00A0509F"/>
    <w:rsid w:val="00A05F67"/>
    <w:rsid w:val="00A07104"/>
    <w:rsid w:val="00A078F8"/>
    <w:rsid w:val="00A079B0"/>
    <w:rsid w:val="00A07D36"/>
    <w:rsid w:val="00A10374"/>
    <w:rsid w:val="00A1130C"/>
    <w:rsid w:val="00A11473"/>
    <w:rsid w:val="00A11595"/>
    <w:rsid w:val="00A118FB"/>
    <w:rsid w:val="00A11AD4"/>
    <w:rsid w:val="00A1228F"/>
    <w:rsid w:val="00A129B4"/>
    <w:rsid w:val="00A132F2"/>
    <w:rsid w:val="00A140CE"/>
    <w:rsid w:val="00A14740"/>
    <w:rsid w:val="00A15782"/>
    <w:rsid w:val="00A159FD"/>
    <w:rsid w:val="00A1735F"/>
    <w:rsid w:val="00A1763B"/>
    <w:rsid w:val="00A17923"/>
    <w:rsid w:val="00A21031"/>
    <w:rsid w:val="00A22164"/>
    <w:rsid w:val="00A22582"/>
    <w:rsid w:val="00A22EFA"/>
    <w:rsid w:val="00A235D7"/>
    <w:rsid w:val="00A239F7"/>
    <w:rsid w:val="00A23B4B"/>
    <w:rsid w:val="00A23ECB"/>
    <w:rsid w:val="00A240B5"/>
    <w:rsid w:val="00A241E6"/>
    <w:rsid w:val="00A25AA3"/>
    <w:rsid w:val="00A25CC1"/>
    <w:rsid w:val="00A25D71"/>
    <w:rsid w:val="00A2693D"/>
    <w:rsid w:val="00A26A13"/>
    <w:rsid w:val="00A2707A"/>
    <w:rsid w:val="00A2790D"/>
    <w:rsid w:val="00A279D8"/>
    <w:rsid w:val="00A30017"/>
    <w:rsid w:val="00A30029"/>
    <w:rsid w:val="00A3040D"/>
    <w:rsid w:val="00A30A9F"/>
    <w:rsid w:val="00A313FD"/>
    <w:rsid w:val="00A318B0"/>
    <w:rsid w:val="00A31B07"/>
    <w:rsid w:val="00A32055"/>
    <w:rsid w:val="00A32194"/>
    <w:rsid w:val="00A32292"/>
    <w:rsid w:val="00A324B5"/>
    <w:rsid w:val="00A33951"/>
    <w:rsid w:val="00A34D0E"/>
    <w:rsid w:val="00A34EC1"/>
    <w:rsid w:val="00A3505F"/>
    <w:rsid w:val="00A352CE"/>
    <w:rsid w:val="00A362F9"/>
    <w:rsid w:val="00A36C2F"/>
    <w:rsid w:val="00A37158"/>
    <w:rsid w:val="00A3724A"/>
    <w:rsid w:val="00A3751C"/>
    <w:rsid w:val="00A406EC"/>
    <w:rsid w:val="00A40A99"/>
    <w:rsid w:val="00A40F21"/>
    <w:rsid w:val="00A41B71"/>
    <w:rsid w:val="00A41E15"/>
    <w:rsid w:val="00A42953"/>
    <w:rsid w:val="00A42B4B"/>
    <w:rsid w:val="00A434F3"/>
    <w:rsid w:val="00A442C9"/>
    <w:rsid w:val="00A442FF"/>
    <w:rsid w:val="00A44347"/>
    <w:rsid w:val="00A4551E"/>
    <w:rsid w:val="00A456C7"/>
    <w:rsid w:val="00A4684A"/>
    <w:rsid w:val="00A46FB6"/>
    <w:rsid w:val="00A46FDE"/>
    <w:rsid w:val="00A47154"/>
    <w:rsid w:val="00A47430"/>
    <w:rsid w:val="00A4760F"/>
    <w:rsid w:val="00A479C0"/>
    <w:rsid w:val="00A47F00"/>
    <w:rsid w:val="00A50011"/>
    <w:rsid w:val="00A50790"/>
    <w:rsid w:val="00A526EC"/>
    <w:rsid w:val="00A52833"/>
    <w:rsid w:val="00A52CF9"/>
    <w:rsid w:val="00A53111"/>
    <w:rsid w:val="00A53617"/>
    <w:rsid w:val="00A54C62"/>
    <w:rsid w:val="00A55572"/>
    <w:rsid w:val="00A5568F"/>
    <w:rsid w:val="00A55B8F"/>
    <w:rsid w:val="00A55FB5"/>
    <w:rsid w:val="00A5617B"/>
    <w:rsid w:val="00A56794"/>
    <w:rsid w:val="00A576CC"/>
    <w:rsid w:val="00A57FE6"/>
    <w:rsid w:val="00A60776"/>
    <w:rsid w:val="00A6171F"/>
    <w:rsid w:val="00A6219E"/>
    <w:rsid w:val="00A62814"/>
    <w:rsid w:val="00A62FF4"/>
    <w:rsid w:val="00A63542"/>
    <w:rsid w:val="00A64640"/>
    <w:rsid w:val="00A64907"/>
    <w:rsid w:val="00A65299"/>
    <w:rsid w:val="00A65D59"/>
    <w:rsid w:val="00A671BB"/>
    <w:rsid w:val="00A67714"/>
    <w:rsid w:val="00A67A5E"/>
    <w:rsid w:val="00A704B0"/>
    <w:rsid w:val="00A70CE8"/>
    <w:rsid w:val="00A74AD1"/>
    <w:rsid w:val="00A75BDE"/>
    <w:rsid w:val="00A75E28"/>
    <w:rsid w:val="00A77050"/>
    <w:rsid w:val="00A77C1A"/>
    <w:rsid w:val="00A80F1D"/>
    <w:rsid w:val="00A81084"/>
    <w:rsid w:val="00A81E52"/>
    <w:rsid w:val="00A82094"/>
    <w:rsid w:val="00A82365"/>
    <w:rsid w:val="00A826DB"/>
    <w:rsid w:val="00A82B40"/>
    <w:rsid w:val="00A83370"/>
    <w:rsid w:val="00A838B1"/>
    <w:rsid w:val="00A84382"/>
    <w:rsid w:val="00A85175"/>
    <w:rsid w:val="00A85BD4"/>
    <w:rsid w:val="00A85DEC"/>
    <w:rsid w:val="00A87159"/>
    <w:rsid w:val="00A872BA"/>
    <w:rsid w:val="00A87FA7"/>
    <w:rsid w:val="00A90DEF"/>
    <w:rsid w:val="00A914E2"/>
    <w:rsid w:val="00A915B0"/>
    <w:rsid w:val="00A91BF7"/>
    <w:rsid w:val="00A9214A"/>
    <w:rsid w:val="00A92679"/>
    <w:rsid w:val="00A92EC0"/>
    <w:rsid w:val="00A92FC7"/>
    <w:rsid w:val="00A93852"/>
    <w:rsid w:val="00A945CA"/>
    <w:rsid w:val="00A948C7"/>
    <w:rsid w:val="00A94CDF"/>
    <w:rsid w:val="00A96BC5"/>
    <w:rsid w:val="00A97813"/>
    <w:rsid w:val="00A97D5F"/>
    <w:rsid w:val="00A97EA6"/>
    <w:rsid w:val="00AA012C"/>
    <w:rsid w:val="00AA1199"/>
    <w:rsid w:val="00AA153E"/>
    <w:rsid w:val="00AA2067"/>
    <w:rsid w:val="00AA3009"/>
    <w:rsid w:val="00AA3137"/>
    <w:rsid w:val="00AA32E6"/>
    <w:rsid w:val="00AA3358"/>
    <w:rsid w:val="00AA38CE"/>
    <w:rsid w:val="00AA3D6B"/>
    <w:rsid w:val="00AA3EC0"/>
    <w:rsid w:val="00AA4200"/>
    <w:rsid w:val="00AA42D1"/>
    <w:rsid w:val="00AA45FD"/>
    <w:rsid w:val="00AA4902"/>
    <w:rsid w:val="00AA4997"/>
    <w:rsid w:val="00AA4A1B"/>
    <w:rsid w:val="00AA4C2A"/>
    <w:rsid w:val="00AA5C8A"/>
    <w:rsid w:val="00AA6255"/>
    <w:rsid w:val="00AA6663"/>
    <w:rsid w:val="00AA686A"/>
    <w:rsid w:val="00AA6BA0"/>
    <w:rsid w:val="00AA7AB5"/>
    <w:rsid w:val="00AB027B"/>
    <w:rsid w:val="00AB0576"/>
    <w:rsid w:val="00AB0621"/>
    <w:rsid w:val="00AB1A2C"/>
    <w:rsid w:val="00AB1A8C"/>
    <w:rsid w:val="00AB2147"/>
    <w:rsid w:val="00AB253E"/>
    <w:rsid w:val="00AB332F"/>
    <w:rsid w:val="00AB3DF2"/>
    <w:rsid w:val="00AB425A"/>
    <w:rsid w:val="00AB45D7"/>
    <w:rsid w:val="00AB4697"/>
    <w:rsid w:val="00AB4916"/>
    <w:rsid w:val="00AB4EA9"/>
    <w:rsid w:val="00AB704B"/>
    <w:rsid w:val="00AB7375"/>
    <w:rsid w:val="00AB765A"/>
    <w:rsid w:val="00AB7707"/>
    <w:rsid w:val="00AB7E93"/>
    <w:rsid w:val="00AC0E29"/>
    <w:rsid w:val="00AC1345"/>
    <w:rsid w:val="00AC1AD3"/>
    <w:rsid w:val="00AC211E"/>
    <w:rsid w:val="00AC270A"/>
    <w:rsid w:val="00AC3BB4"/>
    <w:rsid w:val="00AC3D6C"/>
    <w:rsid w:val="00AC45CC"/>
    <w:rsid w:val="00AC53A6"/>
    <w:rsid w:val="00AC6528"/>
    <w:rsid w:val="00AC6630"/>
    <w:rsid w:val="00AC6E6B"/>
    <w:rsid w:val="00AD05B8"/>
    <w:rsid w:val="00AD0CAD"/>
    <w:rsid w:val="00AD0D19"/>
    <w:rsid w:val="00AD130E"/>
    <w:rsid w:val="00AD1374"/>
    <w:rsid w:val="00AD2B08"/>
    <w:rsid w:val="00AD2C8D"/>
    <w:rsid w:val="00AD3273"/>
    <w:rsid w:val="00AD371B"/>
    <w:rsid w:val="00AD38A8"/>
    <w:rsid w:val="00AD42A6"/>
    <w:rsid w:val="00AD44B2"/>
    <w:rsid w:val="00AD4634"/>
    <w:rsid w:val="00AD5321"/>
    <w:rsid w:val="00AD5ACA"/>
    <w:rsid w:val="00AD5EE9"/>
    <w:rsid w:val="00AD5F15"/>
    <w:rsid w:val="00AD6AD6"/>
    <w:rsid w:val="00AD7397"/>
    <w:rsid w:val="00AD7608"/>
    <w:rsid w:val="00AD7FD8"/>
    <w:rsid w:val="00AE035E"/>
    <w:rsid w:val="00AE0C4B"/>
    <w:rsid w:val="00AE0CBC"/>
    <w:rsid w:val="00AE18D1"/>
    <w:rsid w:val="00AE2133"/>
    <w:rsid w:val="00AE2674"/>
    <w:rsid w:val="00AE3A92"/>
    <w:rsid w:val="00AE3C86"/>
    <w:rsid w:val="00AE3F86"/>
    <w:rsid w:val="00AE47CB"/>
    <w:rsid w:val="00AE4910"/>
    <w:rsid w:val="00AE4955"/>
    <w:rsid w:val="00AE4A4B"/>
    <w:rsid w:val="00AE5DA1"/>
    <w:rsid w:val="00AE5F76"/>
    <w:rsid w:val="00AE5FF7"/>
    <w:rsid w:val="00AE6A85"/>
    <w:rsid w:val="00AE6E09"/>
    <w:rsid w:val="00AE726D"/>
    <w:rsid w:val="00AE7B45"/>
    <w:rsid w:val="00AE7ECD"/>
    <w:rsid w:val="00AF433B"/>
    <w:rsid w:val="00AF5086"/>
    <w:rsid w:val="00AF5445"/>
    <w:rsid w:val="00AF547A"/>
    <w:rsid w:val="00AF5844"/>
    <w:rsid w:val="00AF6C07"/>
    <w:rsid w:val="00AF7329"/>
    <w:rsid w:val="00AF7C81"/>
    <w:rsid w:val="00B0110F"/>
    <w:rsid w:val="00B01429"/>
    <w:rsid w:val="00B01692"/>
    <w:rsid w:val="00B01767"/>
    <w:rsid w:val="00B02363"/>
    <w:rsid w:val="00B033C8"/>
    <w:rsid w:val="00B03A6D"/>
    <w:rsid w:val="00B054BE"/>
    <w:rsid w:val="00B05B42"/>
    <w:rsid w:val="00B05BD5"/>
    <w:rsid w:val="00B0756E"/>
    <w:rsid w:val="00B078A4"/>
    <w:rsid w:val="00B10D79"/>
    <w:rsid w:val="00B11799"/>
    <w:rsid w:val="00B11C56"/>
    <w:rsid w:val="00B11F64"/>
    <w:rsid w:val="00B12C97"/>
    <w:rsid w:val="00B131B5"/>
    <w:rsid w:val="00B13DAD"/>
    <w:rsid w:val="00B14F90"/>
    <w:rsid w:val="00B1695C"/>
    <w:rsid w:val="00B16DFB"/>
    <w:rsid w:val="00B17795"/>
    <w:rsid w:val="00B17865"/>
    <w:rsid w:val="00B204B0"/>
    <w:rsid w:val="00B20BCA"/>
    <w:rsid w:val="00B21EEC"/>
    <w:rsid w:val="00B22003"/>
    <w:rsid w:val="00B230B4"/>
    <w:rsid w:val="00B231CB"/>
    <w:rsid w:val="00B24859"/>
    <w:rsid w:val="00B24CF3"/>
    <w:rsid w:val="00B24F76"/>
    <w:rsid w:val="00B25888"/>
    <w:rsid w:val="00B26147"/>
    <w:rsid w:val="00B26B26"/>
    <w:rsid w:val="00B26D91"/>
    <w:rsid w:val="00B2720D"/>
    <w:rsid w:val="00B27E02"/>
    <w:rsid w:val="00B309E8"/>
    <w:rsid w:val="00B30AD6"/>
    <w:rsid w:val="00B31160"/>
    <w:rsid w:val="00B340BB"/>
    <w:rsid w:val="00B340CB"/>
    <w:rsid w:val="00B34298"/>
    <w:rsid w:val="00B34F61"/>
    <w:rsid w:val="00B354C3"/>
    <w:rsid w:val="00B3644E"/>
    <w:rsid w:val="00B371C4"/>
    <w:rsid w:val="00B37B59"/>
    <w:rsid w:val="00B37DB6"/>
    <w:rsid w:val="00B37EC7"/>
    <w:rsid w:val="00B40500"/>
    <w:rsid w:val="00B40536"/>
    <w:rsid w:val="00B40BCB"/>
    <w:rsid w:val="00B40EF0"/>
    <w:rsid w:val="00B40F58"/>
    <w:rsid w:val="00B41AEC"/>
    <w:rsid w:val="00B41D02"/>
    <w:rsid w:val="00B42371"/>
    <w:rsid w:val="00B4283A"/>
    <w:rsid w:val="00B4371A"/>
    <w:rsid w:val="00B4375F"/>
    <w:rsid w:val="00B43F25"/>
    <w:rsid w:val="00B44AD9"/>
    <w:rsid w:val="00B44E5B"/>
    <w:rsid w:val="00B44E83"/>
    <w:rsid w:val="00B457B1"/>
    <w:rsid w:val="00B471FB"/>
    <w:rsid w:val="00B476B8"/>
    <w:rsid w:val="00B50B26"/>
    <w:rsid w:val="00B50D2F"/>
    <w:rsid w:val="00B5116B"/>
    <w:rsid w:val="00B52417"/>
    <w:rsid w:val="00B52468"/>
    <w:rsid w:val="00B5260D"/>
    <w:rsid w:val="00B5389D"/>
    <w:rsid w:val="00B559A4"/>
    <w:rsid w:val="00B55A8A"/>
    <w:rsid w:val="00B55D19"/>
    <w:rsid w:val="00B56613"/>
    <w:rsid w:val="00B569B2"/>
    <w:rsid w:val="00B57262"/>
    <w:rsid w:val="00B57461"/>
    <w:rsid w:val="00B57A65"/>
    <w:rsid w:val="00B60680"/>
    <w:rsid w:val="00B624BC"/>
    <w:rsid w:val="00B62FA5"/>
    <w:rsid w:val="00B639A1"/>
    <w:rsid w:val="00B63AEB"/>
    <w:rsid w:val="00B63CCF"/>
    <w:rsid w:val="00B64005"/>
    <w:rsid w:val="00B645C4"/>
    <w:rsid w:val="00B65976"/>
    <w:rsid w:val="00B67FE5"/>
    <w:rsid w:val="00B70692"/>
    <w:rsid w:val="00B73966"/>
    <w:rsid w:val="00B7429C"/>
    <w:rsid w:val="00B7617D"/>
    <w:rsid w:val="00B76521"/>
    <w:rsid w:val="00B76644"/>
    <w:rsid w:val="00B76F5B"/>
    <w:rsid w:val="00B7712A"/>
    <w:rsid w:val="00B773DD"/>
    <w:rsid w:val="00B7747D"/>
    <w:rsid w:val="00B77585"/>
    <w:rsid w:val="00B77590"/>
    <w:rsid w:val="00B80AB1"/>
    <w:rsid w:val="00B80D29"/>
    <w:rsid w:val="00B8111C"/>
    <w:rsid w:val="00B819F8"/>
    <w:rsid w:val="00B83169"/>
    <w:rsid w:val="00B83332"/>
    <w:rsid w:val="00B8381B"/>
    <w:rsid w:val="00B851EF"/>
    <w:rsid w:val="00B8569F"/>
    <w:rsid w:val="00B865A2"/>
    <w:rsid w:val="00B86916"/>
    <w:rsid w:val="00B8734C"/>
    <w:rsid w:val="00B87539"/>
    <w:rsid w:val="00B875F0"/>
    <w:rsid w:val="00B87669"/>
    <w:rsid w:val="00B877A2"/>
    <w:rsid w:val="00B90934"/>
    <w:rsid w:val="00B909C4"/>
    <w:rsid w:val="00B93454"/>
    <w:rsid w:val="00B93677"/>
    <w:rsid w:val="00B9375E"/>
    <w:rsid w:val="00B946B4"/>
    <w:rsid w:val="00B95332"/>
    <w:rsid w:val="00B9555B"/>
    <w:rsid w:val="00B9638C"/>
    <w:rsid w:val="00B96414"/>
    <w:rsid w:val="00B97564"/>
    <w:rsid w:val="00B979AD"/>
    <w:rsid w:val="00B97CAB"/>
    <w:rsid w:val="00B97CBE"/>
    <w:rsid w:val="00B97EFB"/>
    <w:rsid w:val="00BA05E4"/>
    <w:rsid w:val="00BA1AEF"/>
    <w:rsid w:val="00BA3040"/>
    <w:rsid w:val="00BA3257"/>
    <w:rsid w:val="00BA3D1A"/>
    <w:rsid w:val="00BA4C5C"/>
    <w:rsid w:val="00BA52A7"/>
    <w:rsid w:val="00BA57FE"/>
    <w:rsid w:val="00BA5C93"/>
    <w:rsid w:val="00BA5E09"/>
    <w:rsid w:val="00BA6083"/>
    <w:rsid w:val="00BA64A6"/>
    <w:rsid w:val="00BA6A03"/>
    <w:rsid w:val="00BA6AEE"/>
    <w:rsid w:val="00BA6EF7"/>
    <w:rsid w:val="00BA7299"/>
    <w:rsid w:val="00BA7841"/>
    <w:rsid w:val="00BA7B3B"/>
    <w:rsid w:val="00BB01F1"/>
    <w:rsid w:val="00BB0C07"/>
    <w:rsid w:val="00BB0C77"/>
    <w:rsid w:val="00BB0F28"/>
    <w:rsid w:val="00BB0FDE"/>
    <w:rsid w:val="00BB1073"/>
    <w:rsid w:val="00BB1C81"/>
    <w:rsid w:val="00BB2E2D"/>
    <w:rsid w:val="00BB48E2"/>
    <w:rsid w:val="00BB4A51"/>
    <w:rsid w:val="00BB51D5"/>
    <w:rsid w:val="00BB53D4"/>
    <w:rsid w:val="00BB5858"/>
    <w:rsid w:val="00BB6189"/>
    <w:rsid w:val="00BB69C7"/>
    <w:rsid w:val="00BB7567"/>
    <w:rsid w:val="00BB7984"/>
    <w:rsid w:val="00BB7A9D"/>
    <w:rsid w:val="00BB7B34"/>
    <w:rsid w:val="00BB7C05"/>
    <w:rsid w:val="00BC0056"/>
    <w:rsid w:val="00BC0B9F"/>
    <w:rsid w:val="00BC1BAE"/>
    <w:rsid w:val="00BC1D66"/>
    <w:rsid w:val="00BC2751"/>
    <w:rsid w:val="00BC2AC1"/>
    <w:rsid w:val="00BC2DAB"/>
    <w:rsid w:val="00BC4FFD"/>
    <w:rsid w:val="00BC51A1"/>
    <w:rsid w:val="00BC5BD6"/>
    <w:rsid w:val="00BC7A5C"/>
    <w:rsid w:val="00BC7F21"/>
    <w:rsid w:val="00BD259A"/>
    <w:rsid w:val="00BD26C9"/>
    <w:rsid w:val="00BD2C3C"/>
    <w:rsid w:val="00BD313C"/>
    <w:rsid w:val="00BD3272"/>
    <w:rsid w:val="00BD3935"/>
    <w:rsid w:val="00BD45A6"/>
    <w:rsid w:val="00BD50BF"/>
    <w:rsid w:val="00BD5AA0"/>
    <w:rsid w:val="00BD62BE"/>
    <w:rsid w:val="00BD6351"/>
    <w:rsid w:val="00BD6EF5"/>
    <w:rsid w:val="00BD7AF0"/>
    <w:rsid w:val="00BE0B70"/>
    <w:rsid w:val="00BE0B88"/>
    <w:rsid w:val="00BE0D81"/>
    <w:rsid w:val="00BE1258"/>
    <w:rsid w:val="00BE14EC"/>
    <w:rsid w:val="00BE1A44"/>
    <w:rsid w:val="00BE3445"/>
    <w:rsid w:val="00BE34E7"/>
    <w:rsid w:val="00BE3997"/>
    <w:rsid w:val="00BE54DA"/>
    <w:rsid w:val="00BE58B6"/>
    <w:rsid w:val="00BE6E22"/>
    <w:rsid w:val="00BE7A2E"/>
    <w:rsid w:val="00BE7A65"/>
    <w:rsid w:val="00BE7C00"/>
    <w:rsid w:val="00BF02E2"/>
    <w:rsid w:val="00BF05F1"/>
    <w:rsid w:val="00BF07B7"/>
    <w:rsid w:val="00BF0989"/>
    <w:rsid w:val="00BF0A32"/>
    <w:rsid w:val="00BF0E24"/>
    <w:rsid w:val="00BF12BE"/>
    <w:rsid w:val="00BF17AE"/>
    <w:rsid w:val="00BF2809"/>
    <w:rsid w:val="00BF3B36"/>
    <w:rsid w:val="00BF3F2B"/>
    <w:rsid w:val="00BF4970"/>
    <w:rsid w:val="00BF4B37"/>
    <w:rsid w:val="00BF504E"/>
    <w:rsid w:val="00BF582A"/>
    <w:rsid w:val="00BF66AB"/>
    <w:rsid w:val="00BF66BA"/>
    <w:rsid w:val="00BF6778"/>
    <w:rsid w:val="00BF6BC8"/>
    <w:rsid w:val="00BF6BDF"/>
    <w:rsid w:val="00BF6DB6"/>
    <w:rsid w:val="00BF70DC"/>
    <w:rsid w:val="00BF79D4"/>
    <w:rsid w:val="00C0038B"/>
    <w:rsid w:val="00C0050A"/>
    <w:rsid w:val="00C00C6C"/>
    <w:rsid w:val="00C011EA"/>
    <w:rsid w:val="00C01271"/>
    <w:rsid w:val="00C018AD"/>
    <w:rsid w:val="00C01D4D"/>
    <w:rsid w:val="00C0206A"/>
    <w:rsid w:val="00C02A48"/>
    <w:rsid w:val="00C02F0C"/>
    <w:rsid w:val="00C03A9F"/>
    <w:rsid w:val="00C04545"/>
    <w:rsid w:val="00C0481B"/>
    <w:rsid w:val="00C04AC9"/>
    <w:rsid w:val="00C05581"/>
    <w:rsid w:val="00C05B6D"/>
    <w:rsid w:val="00C0654D"/>
    <w:rsid w:val="00C06A99"/>
    <w:rsid w:val="00C06E45"/>
    <w:rsid w:val="00C06FD2"/>
    <w:rsid w:val="00C073E1"/>
    <w:rsid w:val="00C07F63"/>
    <w:rsid w:val="00C10899"/>
    <w:rsid w:val="00C11535"/>
    <w:rsid w:val="00C12019"/>
    <w:rsid w:val="00C1387B"/>
    <w:rsid w:val="00C13E57"/>
    <w:rsid w:val="00C143EF"/>
    <w:rsid w:val="00C14C96"/>
    <w:rsid w:val="00C14D85"/>
    <w:rsid w:val="00C14EE8"/>
    <w:rsid w:val="00C15BFA"/>
    <w:rsid w:val="00C15CA5"/>
    <w:rsid w:val="00C15D87"/>
    <w:rsid w:val="00C163BC"/>
    <w:rsid w:val="00C16431"/>
    <w:rsid w:val="00C171F0"/>
    <w:rsid w:val="00C21186"/>
    <w:rsid w:val="00C22099"/>
    <w:rsid w:val="00C2234F"/>
    <w:rsid w:val="00C22388"/>
    <w:rsid w:val="00C229E6"/>
    <w:rsid w:val="00C22AA8"/>
    <w:rsid w:val="00C22E29"/>
    <w:rsid w:val="00C2392A"/>
    <w:rsid w:val="00C23B9F"/>
    <w:rsid w:val="00C23C03"/>
    <w:rsid w:val="00C23C2E"/>
    <w:rsid w:val="00C24060"/>
    <w:rsid w:val="00C242DA"/>
    <w:rsid w:val="00C24836"/>
    <w:rsid w:val="00C24B28"/>
    <w:rsid w:val="00C25586"/>
    <w:rsid w:val="00C26479"/>
    <w:rsid w:val="00C26CC2"/>
    <w:rsid w:val="00C271E4"/>
    <w:rsid w:val="00C27E0E"/>
    <w:rsid w:val="00C300F3"/>
    <w:rsid w:val="00C30A10"/>
    <w:rsid w:val="00C30A20"/>
    <w:rsid w:val="00C30DB5"/>
    <w:rsid w:val="00C31338"/>
    <w:rsid w:val="00C324E6"/>
    <w:rsid w:val="00C325B0"/>
    <w:rsid w:val="00C3264F"/>
    <w:rsid w:val="00C32A0F"/>
    <w:rsid w:val="00C3351B"/>
    <w:rsid w:val="00C338A3"/>
    <w:rsid w:val="00C339AB"/>
    <w:rsid w:val="00C3472B"/>
    <w:rsid w:val="00C34E54"/>
    <w:rsid w:val="00C35838"/>
    <w:rsid w:val="00C35ADF"/>
    <w:rsid w:val="00C35FEC"/>
    <w:rsid w:val="00C36382"/>
    <w:rsid w:val="00C3657E"/>
    <w:rsid w:val="00C36E0A"/>
    <w:rsid w:val="00C3745D"/>
    <w:rsid w:val="00C3752B"/>
    <w:rsid w:val="00C379AC"/>
    <w:rsid w:val="00C37E12"/>
    <w:rsid w:val="00C37EF0"/>
    <w:rsid w:val="00C40C72"/>
    <w:rsid w:val="00C40CCA"/>
    <w:rsid w:val="00C41518"/>
    <w:rsid w:val="00C416ED"/>
    <w:rsid w:val="00C4294D"/>
    <w:rsid w:val="00C43491"/>
    <w:rsid w:val="00C44E0B"/>
    <w:rsid w:val="00C452F5"/>
    <w:rsid w:val="00C45726"/>
    <w:rsid w:val="00C45EE2"/>
    <w:rsid w:val="00C4634B"/>
    <w:rsid w:val="00C46D9D"/>
    <w:rsid w:val="00C47AEC"/>
    <w:rsid w:val="00C47BA6"/>
    <w:rsid w:val="00C47E79"/>
    <w:rsid w:val="00C51AFA"/>
    <w:rsid w:val="00C51CEF"/>
    <w:rsid w:val="00C52012"/>
    <w:rsid w:val="00C539C3"/>
    <w:rsid w:val="00C543F2"/>
    <w:rsid w:val="00C5529D"/>
    <w:rsid w:val="00C55549"/>
    <w:rsid w:val="00C55ADA"/>
    <w:rsid w:val="00C55B38"/>
    <w:rsid w:val="00C55F4C"/>
    <w:rsid w:val="00C56206"/>
    <w:rsid w:val="00C56222"/>
    <w:rsid w:val="00C5663F"/>
    <w:rsid w:val="00C5684C"/>
    <w:rsid w:val="00C56C04"/>
    <w:rsid w:val="00C56CAF"/>
    <w:rsid w:val="00C56D52"/>
    <w:rsid w:val="00C57009"/>
    <w:rsid w:val="00C57473"/>
    <w:rsid w:val="00C574C0"/>
    <w:rsid w:val="00C57C71"/>
    <w:rsid w:val="00C60AE8"/>
    <w:rsid w:val="00C60F0F"/>
    <w:rsid w:val="00C61222"/>
    <w:rsid w:val="00C62D1A"/>
    <w:rsid w:val="00C63239"/>
    <w:rsid w:val="00C63FC7"/>
    <w:rsid w:val="00C643E2"/>
    <w:rsid w:val="00C647BE"/>
    <w:rsid w:val="00C64898"/>
    <w:rsid w:val="00C64B42"/>
    <w:rsid w:val="00C65271"/>
    <w:rsid w:val="00C6585D"/>
    <w:rsid w:val="00C6648E"/>
    <w:rsid w:val="00C672D9"/>
    <w:rsid w:val="00C679EB"/>
    <w:rsid w:val="00C67F0F"/>
    <w:rsid w:val="00C67F28"/>
    <w:rsid w:val="00C70A2A"/>
    <w:rsid w:val="00C712A5"/>
    <w:rsid w:val="00C71854"/>
    <w:rsid w:val="00C71987"/>
    <w:rsid w:val="00C71A48"/>
    <w:rsid w:val="00C725B5"/>
    <w:rsid w:val="00C730CF"/>
    <w:rsid w:val="00C739D5"/>
    <w:rsid w:val="00C73B6F"/>
    <w:rsid w:val="00C758BE"/>
    <w:rsid w:val="00C75DF1"/>
    <w:rsid w:val="00C76133"/>
    <w:rsid w:val="00C768D3"/>
    <w:rsid w:val="00C76BB2"/>
    <w:rsid w:val="00C76E0B"/>
    <w:rsid w:val="00C772E0"/>
    <w:rsid w:val="00C77D80"/>
    <w:rsid w:val="00C77FF7"/>
    <w:rsid w:val="00C80134"/>
    <w:rsid w:val="00C80C3F"/>
    <w:rsid w:val="00C81206"/>
    <w:rsid w:val="00C81DA4"/>
    <w:rsid w:val="00C81E34"/>
    <w:rsid w:val="00C81FF6"/>
    <w:rsid w:val="00C82979"/>
    <w:rsid w:val="00C83983"/>
    <w:rsid w:val="00C83F3E"/>
    <w:rsid w:val="00C84149"/>
    <w:rsid w:val="00C8457C"/>
    <w:rsid w:val="00C8559E"/>
    <w:rsid w:val="00C856C5"/>
    <w:rsid w:val="00C85E84"/>
    <w:rsid w:val="00C86C70"/>
    <w:rsid w:val="00C873B4"/>
    <w:rsid w:val="00C87AFD"/>
    <w:rsid w:val="00C87BB1"/>
    <w:rsid w:val="00C906B1"/>
    <w:rsid w:val="00C90E2E"/>
    <w:rsid w:val="00C90F65"/>
    <w:rsid w:val="00C923C4"/>
    <w:rsid w:val="00C929A1"/>
    <w:rsid w:val="00C92A83"/>
    <w:rsid w:val="00C92C90"/>
    <w:rsid w:val="00C92D37"/>
    <w:rsid w:val="00C93467"/>
    <w:rsid w:val="00C934D0"/>
    <w:rsid w:val="00C94602"/>
    <w:rsid w:val="00C94EFD"/>
    <w:rsid w:val="00C953FF"/>
    <w:rsid w:val="00C95809"/>
    <w:rsid w:val="00C95BEA"/>
    <w:rsid w:val="00C96C27"/>
    <w:rsid w:val="00C96EFD"/>
    <w:rsid w:val="00C97707"/>
    <w:rsid w:val="00CA0120"/>
    <w:rsid w:val="00CA0363"/>
    <w:rsid w:val="00CA0448"/>
    <w:rsid w:val="00CA074E"/>
    <w:rsid w:val="00CA0788"/>
    <w:rsid w:val="00CA0FD9"/>
    <w:rsid w:val="00CA1531"/>
    <w:rsid w:val="00CA2189"/>
    <w:rsid w:val="00CA24B8"/>
    <w:rsid w:val="00CA2E56"/>
    <w:rsid w:val="00CA3268"/>
    <w:rsid w:val="00CA4C1B"/>
    <w:rsid w:val="00CA4D52"/>
    <w:rsid w:val="00CA5370"/>
    <w:rsid w:val="00CA73F8"/>
    <w:rsid w:val="00CA76E8"/>
    <w:rsid w:val="00CA7985"/>
    <w:rsid w:val="00CA79D1"/>
    <w:rsid w:val="00CB010E"/>
    <w:rsid w:val="00CB0472"/>
    <w:rsid w:val="00CB0700"/>
    <w:rsid w:val="00CB0F77"/>
    <w:rsid w:val="00CB1D38"/>
    <w:rsid w:val="00CB2D9A"/>
    <w:rsid w:val="00CB30D6"/>
    <w:rsid w:val="00CB37C5"/>
    <w:rsid w:val="00CB4827"/>
    <w:rsid w:val="00CB65F6"/>
    <w:rsid w:val="00CB691D"/>
    <w:rsid w:val="00CB6A92"/>
    <w:rsid w:val="00CB6B96"/>
    <w:rsid w:val="00CB7148"/>
    <w:rsid w:val="00CB7931"/>
    <w:rsid w:val="00CC0AAA"/>
    <w:rsid w:val="00CC0AFE"/>
    <w:rsid w:val="00CC13C7"/>
    <w:rsid w:val="00CC24E2"/>
    <w:rsid w:val="00CC2E51"/>
    <w:rsid w:val="00CC3476"/>
    <w:rsid w:val="00CC3A28"/>
    <w:rsid w:val="00CC3BBD"/>
    <w:rsid w:val="00CC4F72"/>
    <w:rsid w:val="00CC543D"/>
    <w:rsid w:val="00CC55E5"/>
    <w:rsid w:val="00CC58D6"/>
    <w:rsid w:val="00CC6EB2"/>
    <w:rsid w:val="00CC700C"/>
    <w:rsid w:val="00CC7DAB"/>
    <w:rsid w:val="00CD007F"/>
    <w:rsid w:val="00CD0E79"/>
    <w:rsid w:val="00CD0EA1"/>
    <w:rsid w:val="00CD0F0B"/>
    <w:rsid w:val="00CD2778"/>
    <w:rsid w:val="00CD2B8B"/>
    <w:rsid w:val="00CD2DD2"/>
    <w:rsid w:val="00CD374A"/>
    <w:rsid w:val="00CD3EFD"/>
    <w:rsid w:val="00CD4863"/>
    <w:rsid w:val="00CD570E"/>
    <w:rsid w:val="00CD68A1"/>
    <w:rsid w:val="00CD69D4"/>
    <w:rsid w:val="00CD7112"/>
    <w:rsid w:val="00CE034C"/>
    <w:rsid w:val="00CE137E"/>
    <w:rsid w:val="00CE145B"/>
    <w:rsid w:val="00CE199A"/>
    <w:rsid w:val="00CE1E0B"/>
    <w:rsid w:val="00CE1E38"/>
    <w:rsid w:val="00CE2D5B"/>
    <w:rsid w:val="00CE3D4C"/>
    <w:rsid w:val="00CE4C13"/>
    <w:rsid w:val="00CE5D61"/>
    <w:rsid w:val="00CE6559"/>
    <w:rsid w:val="00CE68F0"/>
    <w:rsid w:val="00CE6BFF"/>
    <w:rsid w:val="00CE71E6"/>
    <w:rsid w:val="00CE75A2"/>
    <w:rsid w:val="00CE7FE8"/>
    <w:rsid w:val="00CF06E8"/>
    <w:rsid w:val="00CF09E1"/>
    <w:rsid w:val="00CF18AA"/>
    <w:rsid w:val="00CF1BB2"/>
    <w:rsid w:val="00CF2572"/>
    <w:rsid w:val="00CF303D"/>
    <w:rsid w:val="00CF3D53"/>
    <w:rsid w:val="00CF4402"/>
    <w:rsid w:val="00CF4AF5"/>
    <w:rsid w:val="00CF546C"/>
    <w:rsid w:val="00CF56B3"/>
    <w:rsid w:val="00CF58CA"/>
    <w:rsid w:val="00CF60DE"/>
    <w:rsid w:val="00CF70EC"/>
    <w:rsid w:val="00CF7974"/>
    <w:rsid w:val="00D00F79"/>
    <w:rsid w:val="00D00FDF"/>
    <w:rsid w:val="00D01D08"/>
    <w:rsid w:val="00D02F72"/>
    <w:rsid w:val="00D032F3"/>
    <w:rsid w:val="00D037C1"/>
    <w:rsid w:val="00D040F3"/>
    <w:rsid w:val="00D0562A"/>
    <w:rsid w:val="00D06263"/>
    <w:rsid w:val="00D101FD"/>
    <w:rsid w:val="00D11164"/>
    <w:rsid w:val="00D11943"/>
    <w:rsid w:val="00D119EE"/>
    <w:rsid w:val="00D11CC1"/>
    <w:rsid w:val="00D1223C"/>
    <w:rsid w:val="00D1292D"/>
    <w:rsid w:val="00D13B15"/>
    <w:rsid w:val="00D14EA6"/>
    <w:rsid w:val="00D156D5"/>
    <w:rsid w:val="00D2068D"/>
    <w:rsid w:val="00D208E5"/>
    <w:rsid w:val="00D20BD8"/>
    <w:rsid w:val="00D212B2"/>
    <w:rsid w:val="00D213B9"/>
    <w:rsid w:val="00D21776"/>
    <w:rsid w:val="00D21EB9"/>
    <w:rsid w:val="00D22282"/>
    <w:rsid w:val="00D233A2"/>
    <w:rsid w:val="00D24A46"/>
    <w:rsid w:val="00D24D36"/>
    <w:rsid w:val="00D251AB"/>
    <w:rsid w:val="00D25C9A"/>
    <w:rsid w:val="00D25CAB"/>
    <w:rsid w:val="00D25ECF"/>
    <w:rsid w:val="00D26797"/>
    <w:rsid w:val="00D26FD4"/>
    <w:rsid w:val="00D27B02"/>
    <w:rsid w:val="00D301B8"/>
    <w:rsid w:val="00D30E92"/>
    <w:rsid w:val="00D310C3"/>
    <w:rsid w:val="00D317E4"/>
    <w:rsid w:val="00D322FB"/>
    <w:rsid w:val="00D32A0A"/>
    <w:rsid w:val="00D33163"/>
    <w:rsid w:val="00D343CF"/>
    <w:rsid w:val="00D35C22"/>
    <w:rsid w:val="00D361FA"/>
    <w:rsid w:val="00D37360"/>
    <w:rsid w:val="00D37E6A"/>
    <w:rsid w:val="00D400BF"/>
    <w:rsid w:val="00D4020E"/>
    <w:rsid w:val="00D409D5"/>
    <w:rsid w:val="00D40DDA"/>
    <w:rsid w:val="00D431B9"/>
    <w:rsid w:val="00D43253"/>
    <w:rsid w:val="00D43B5E"/>
    <w:rsid w:val="00D440DD"/>
    <w:rsid w:val="00D44326"/>
    <w:rsid w:val="00D443EF"/>
    <w:rsid w:val="00D452F2"/>
    <w:rsid w:val="00D45967"/>
    <w:rsid w:val="00D46B67"/>
    <w:rsid w:val="00D46F22"/>
    <w:rsid w:val="00D47192"/>
    <w:rsid w:val="00D47803"/>
    <w:rsid w:val="00D501A0"/>
    <w:rsid w:val="00D5048B"/>
    <w:rsid w:val="00D50DF5"/>
    <w:rsid w:val="00D50E41"/>
    <w:rsid w:val="00D50F63"/>
    <w:rsid w:val="00D51CD4"/>
    <w:rsid w:val="00D51E49"/>
    <w:rsid w:val="00D51E91"/>
    <w:rsid w:val="00D5209A"/>
    <w:rsid w:val="00D52B4C"/>
    <w:rsid w:val="00D52E9A"/>
    <w:rsid w:val="00D53252"/>
    <w:rsid w:val="00D5364D"/>
    <w:rsid w:val="00D53A59"/>
    <w:rsid w:val="00D54552"/>
    <w:rsid w:val="00D54AAB"/>
    <w:rsid w:val="00D54D59"/>
    <w:rsid w:val="00D54F1F"/>
    <w:rsid w:val="00D55503"/>
    <w:rsid w:val="00D55B83"/>
    <w:rsid w:val="00D55D4D"/>
    <w:rsid w:val="00D56C44"/>
    <w:rsid w:val="00D57CC6"/>
    <w:rsid w:val="00D601AA"/>
    <w:rsid w:val="00D60494"/>
    <w:rsid w:val="00D604D5"/>
    <w:rsid w:val="00D6065D"/>
    <w:rsid w:val="00D60ADF"/>
    <w:rsid w:val="00D60B39"/>
    <w:rsid w:val="00D616BC"/>
    <w:rsid w:val="00D61FB9"/>
    <w:rsid w:val="00D6223B"/>
    <w:rsid w:val="00D62578"/>
    <w:rsid w:val="00D62DE8"/>
    <w:rsid w:val="00D63A9B"/>
    <w:rsid w:val="00D64D77"/>
    <w:rsid w:val="00D65658"/>
    <w:rsid w:val="00D6693A"/>
    <w:rsid w:val="00D66E0B"/>
    <w:rsid w:val="00D67805"/>
    <w:rsid w:val="00D679EF"/>
    <w:rsid w:val="00D7133B"/>
    <w:rsid w:val="00D71643"/>
    <w:rsid w:val="00D730D4"/>
    <w:rsid w:val="00D7314C"/>
    <w:rsid w:val="00D73C58"/>
    <w:rsid w:val="00D73FAA"/>
    <w:rsid w:val="00D7637B"/>
    <w:rsid w:val="00D768C1"/>
    <w:rsid w:val="00D77532"/>
    <w:rsid w:val="00D804D4"/>
    <w:rsid w:val="00D8067B"/>
    <w:rsid w:val="00D81109"/>
    <w:rsid w:val="00D81117"/>
    <w:rsid w:val="00D81696"/>
    <w:rsid w:val="00D8191C"/>
    <w:rsid w:val="00D82521"/>
    <w:rsid w:val="00D8262E"/>
    <w:rsid w:val="00D82A9C"/>
    <w:rsid w:val="00D84032"/>
    <w:rsid w:val="00D840E9"/>
    <w:rsid w:val="00D84C34"/>
    <w:rsid w:val="00D852AE"/>
    <w:rsid w:val="00D85425"/>
    <w:rsid w:val="00D85876"/>
    <w:rsid w:val="00D85D84"/>
    <w:rsid w:val="00D867A5"/>
    <w:rsid w:val="00D86935"/>
    <w:rsid w:val="00D8695D"/>
    <w:rsid w:val="00D86A54"/>
    <w:rsid w:val="00D870DA"/>
    <w:rsid w:val="00D87AFB"/>
    <w:rsid w:val="00D87B65"/>
    <w:rsid w:val="00D87B7E"/>
    <w:rsid w:val="00D900F1"/>
    <w:rsid w:val="00D9091A"/>
    <w:rsid w:val="00D90E33"/>
    <w:rsid w:val="00D91437"/>
    <w:rsid w:val="00D91E26"/>
    <w:rsid w:val="00D91F1F"/>
    <w:rsid w:val="00D924E9"/>
    <w:rsid w:val="00D92697"/>
    <w:rsid w:val="00D92EAB"/>
    <w:rsid w:val="00D9475A"/>
    <w:rsid w:val="00D9492F"/>
    <w:rsid w:val="00D94F4E"/>
    <w:rsid w:val="00D952AF"/>
    <w:rsid w:val="00D95EC5"/>
    <w:rsid w:val="00D961CE"/>
    <w:rsid w:val="00D96855"/>
    <w:rsid w:val="00D96A1D"/>
    <w:rsid w:val="00D96DB3"/>
    <w:rsid w:val="00D9718F"/>
    <w:rsid w:val="00DA0437"/>
    <w:rsid w:val="00DA09B5"/>
    <w:rsid w:val="00DA17EF"/>
    <w:rsid w:val="00DA19C8"/>
    <w:rsid w:val="00DA22EC"/>
    <w:rsid w:val="00DA230D"/>
    <w:rsid w:val="00DA26BD"/>
    <w:rsid w:val="00DA3235"/>
    <w:rsid w:val="00DA325B"/>
    <w:rsid w:val="00DA3770"/>
    <w:rsid w:val="00DA3853"/>
    <w:rsid w:val="00DA3918"/>
    <w:rsid w:val="00DA43BB"/>
    <w:rsid w:val="00DA53AC"/>
    <w:rsid w:val="00DA5B39"/>
    <w:rsid w:val="00DA6197"/>
    <w:rsid w:val="00DA61C8"/>
    <w:rsid w:val="00DA7477"/>
    <w:rsid w:val="00DA7BC0"/>
    <w:rsid w:val="00DA7C50"/>
    <w:rsid w:val="00DA7CA8"/>
    <w:rsid w:val="00DB069B"/>
    <w:rsid w:val="00DB0931"/>
    <w:rsid w:val="00DB13FE"/>
    <w:rsid w:val="00DB16FC"/>
    <w:rsid w:val="00DB18F1"/>
    <w:rsid w:val="00DB1F9C"/>
    <w:rsid w:val="00DB33C7"/>
    <w:rsid w:val="00DB33ED"/>
    <w:rsid w:val="00DB4410"/>
    <w:rsid w:val="00DB4569"/>
    <w:rsid w:val="00DB48DB"/>
    <w:rsid w:val="00DB4EC5"/>
    <w:rsid w:val="00DB5BCF"/>
    <w:rsid w:val="00DB5F04"/>
    <w:rsid w:val="00DB7026"/>
    <w:rsid w:val="00DB755D"/>
    <w:rsid w:val="00DB7628"/>
    <w:rsid w:val="00DB7E91"/>
    <w:rsid w:val="00DC1DB2"/>
    <w:rsid w:val="00DC1E67"/>
    <w:rsid w:val="00DC1EFB"/>
    <w:rsid w:val="00DC24BF"/>
    <w:rsid w:val="00DC3006"/>
    <w:rsid w:val="00DC3526"/>
    <w:rsid w:val="00DC3C08"/>
    <w:rsid w:val="00DC4342"/>
    <w:rsid w:val="00DC45A5"/>
    <w:rsid w:val="00DC4D55"/>
    <w:rsid w:val="00DC5352"/>
    <w:rsid w:val="00DC63C8"/>
    <w:rsid w:val="00DC6F41"/>
    <w:rsid w:val="00DC74A7"/>
    <w:rsid w:val="00DC798C"/>
    <w:rsid w:val="00DC7D84"/>
    <w:rsid w:val="00DC7E55"/>
    <w:rsid w:val="00DC7EA8"/>
    <w:rsid w:val="00DD0047"/>
    <w:rsid w:val="00DD0681"/>
    <w:rsid w:val="00DD0E68"/>
    <w:rsid w:val="00DD1576"/>
    <w:rsid w:val="00DD1C6C"/>
    <w:rsid w:val="00DD3624"/>
    <w:rsid w:val="00DD37EB"/>
    <w:rsid w:val="00DD3B28"/>
    <w:rsid w:val="00DD4189"/>
    <w:rsid w:val="00DD4D7A"/>
    <w:rsid w:val="00DD514F"/>
    <w:rsid w:val="00DD5B32"/>
    <w:rsid w:val="00DD5B95"/>
    <w:rsid w:val="00DD679A"/>
    <w:rsid w:val="00DD7F25"/>
    <w:rsid w:val="00DE03CF"/>
    <w:rsid w:val="00DE09C6"/>
    <w:rsid w:val="00DE19A1"/>
    <w:rsid w:val="00DE1C1C"/>
    <w:rsid w:val="00DE3B53"/>
    <w:rsid w:val="00DE3D23"/>
    <w:rsid w:val="00DE47AA"/>
    <w:rsid w:val="00DE4D16"/>
    <w:rsid w:val="00DE4FAD"/>
    <w:rsid w:val="00DE5213"/>
    <w:rsid w:val="00DE60DC"/>
    <w:rsid w:val="00DE64D1"/>
    <w:rsid w:val="00DE6705"/>
    <w:rsid w:val="00DE6F05"/>
    <w:rsid w:val="00DF15D1"/>
    <w:rsid w:val="00DF1A9B"/>
    <w:rsid w:val="00DF24A9"/>
    <w:rsid w:val="00DF25B9"/>
    <w:rsid w:val="00DF2B81"/>
    <w:rsid w:val="00DF2C7A"/>
    <w:rsid w:val="00DF325C"/>
    <w:rsid w:val="00DF3B42"/>
    <w:rsid w:val="00DF41C8"/>
    <w:rsid w:val="00DF4B80"/>
    <w:rsid w:val="00DF560C"/>
    <w:rsid w:val="00DF5E4D"/>
    <w:rsid w:val="00DF6C6E"/>
    <w:rsid w:val="00DF6E11"/>
    <w:rsid w:val="00E0030E"/>
    <w:rsid w:val="00E004E6"/>
    <w:rsid w:val="00E00C8A"/>
    <w:rsid w:val="00E01B56"/>
    <w:rsid w:val="00E02494"/>
    <w:rsid w:val="00E03163"/>
    <w:rsid w:val="00E034D8"/>
    <w:rsid w:val="00E037FF"/>
    <w:rsid w:val="00E03C6D"/>
    <w:rsid w:val="00E04001"/>
    <w:rsid w:val="00E042CD"/>
    <w:rsid w:val="00E046FF"/>
    <w:rsid w:val="00E05571"/>
    <w:rsid w:val="00E059DB"/>
    <w:rsid w:val="00E06270"/>
    <w:rsid w:val="00E063AD"/>
    <w:rsid w:val="00E0656B"/>
    <w:rsid w:val="00E06A2F"/>
    <w:rsid w:val="00E06A3F"/>
    <w:rsid w:val="00E06D3E"/>
    <w:rsid w:val="00E070AD"/>
    <w:rsid w:val="00E0739B"/>
    <w:rsid w:val="00E073D8"/>
    <w:rsid w:val="00E105F6"/>
    <w:rsid w:val="00E11FAC"/>
    <w:rsid w:val="00E12705"/>
    <w:rsid w:val="00E13104"/>
    <w:rsid w:val="00E137FD"/>
    <w:rsid w:val="00E13C84"/>
    <w:rsid w:val="00E13E03"/>
    <w:rsid w:val="00E14FF8"/>
    <w:rsid w:val="00E15694"/>
    <w:rsid w:val="00E16267"/>
    <w:rsid w:val="00E168D6"/>
    <w:rsid w:val="00E16E1E"/>
    <w:rsid w:val="00E16F75"/>
    <w:rsid w:val="00E20F14"/>
    <w:rsid w:val="00E212D0"/>
    <w:rsid w:val="00E215F0"/>
    <w:rsid w:val="00E216CE"/>
    <w:rsid w:val="00E220DD"/>
    <w:rsid w:val="00E225A2"/>
    <w:rsid w:val="00E229E5"/>
    <w:rsid w:val="00E23B7B"/>
    <w:rsid w:val="00E24A52"/>
    <w:rsid w:val="00E265C6"/>
    <w:rsid w:val="00E2665F"/>
    <w:rsid w:val="00E26CF6"/>
    <w:rsid w:val="00E30894"/>
    <w:rsid w:val="00E30934"/>
    <w:rsid w:val="00E30CC8"/>
    <w:rsid w:val="00E31279"/>
    <w:rsid w:val="00E31699"/>
    <w:rsid w:val="00E32CEF"/>
    <w:rsid w:val="00E32F26"/>
    <w:rsid w:val="00E33041"/>
    <w:rsid w:val="00E334AC"/>
    <w:rsid w:val="00E337F4"/>
    <w:rsid w:val="00E33813"/>
    <w:rsid w:val="00E347C3"/>
    <w:rsid w:val="00E351EC"/>
    <w:rsid w:val="00E35521"/>
    <w:rsid w:val="00E35607"/>
    <w:rsid w:val="00E35E18"/>
    <w:rsid w:val="00E36EF0"/>
    <w:rsid w:val="00E37191"/>
    <w:rsid w:val="00E375CB"/>
    <w:rsid w:val="00E41145"/>
    <w:rsid w:val="00E416ED"/>
    <w:rsid w:val="00E41B3F"/>
    <w:rsid w:val="00E42925"/>
    <w:rsid w:val="00E42B22"/>
    <w:rsid w:val="00E43B73"/>
    <w:rsid w:val="00E4471C"/>
    <w:rsid w:val="00E45630"/>
    <w:rsid w:val="00E456C7"/>
    <w:rsid w:val="00E46088"/>
    <w:rsid w:val="00E4640A"/>
    <w:rsid w:val="00E465DC"/>
    <w:rsid w:val="00E47657"/>
    <w:rsid w:val="00E5013C"/>
    <w:rsid w:val="00E5067E"/>
    <w:rsid w:val="00E50A6C"/>
    <w:rsid w:val="00E50B11"/>
    <w:rsid w:val="00E510A0"/>
    <w:rsid w:val="00E511C2"/>
    <w:rsid w:val="00E52A57"/>
    <w:rsid w:val="00E52E4D"/>
    <w:rsid w:val="00E54F60"/>
    <w:rsid w:val="00E558E6"/>
    <w:rsid w:val="00E56272"/>
    <w:rsid w:val="00E56347"/>
    <w:rsid w:val="00E575B8"/>
    <w:rsid w:val="00E60C2A"/>
    <w:rsid w:val="00E61888"/>
    <w:rsid w:val="00E61F16"/>
    <w:rsid w:val="00E62F9B"/>
    <w:rsid w:val="00E6310F"/>
    <w:rsid w:val="00E639EF"/>
    <w:rsid w:val="00E63E65"/>
    <w:rsid w:val="00E6457F"/>
    <w:rsid w:val="00E64B05"/>
    <w:rsid w:val="00E64E8B"/>
    <w:rsid w:val="00E65180"/>
    <w:rsid w:val="00E65490"/>
    <w:rsid w:val="00E667DB"/>
    <w:rsid w:val="00E6725C"/>
    <w:rsid w:val="00E67AEE"/>
    <w:rsid w:val="00E67E64"/>
    <w:rsid w:val="00E67E8D"/>
    <w:rsid w:val="00E718CA"/>
    <w:rsid w:val="00E728A4"/>
    <w:rsid w:val="00E73072"/>
    <w:rsid w:val="00E73454"/>
    <w:rsid w:val="00E73561"/>
    <w:rsid w:val="00E7384F"/>
    <w:rsid w:val="00E73CF7"/>
    <w:rsid w:val="00E7520C"/>
    <w:rsid w:val="00E7530E"/>
    <w:rsid w:val="00E757C2"/>
    <w:rsid w:val="00E761EE"/>
    <w:rsid w:val="00E76903"/>
    <w:rsid w:val="00E777DC"/>
    <w:rsid w:val="00E77C6B"/>
    <w:rsid w:val="00E815F4"/>
    <w:rsid w:val="00E81890"/>
    <w:rsid w:val="00E829D7"/>
    <w:rsid w:val="00E83572"/>
    <w:rsid w:val="00E83F60"/>
    <w:rsid w:val="00E8443E"/>
    <w:rsid w:val="00E844A3"/>
    <w:rsid w:val="00E850AD"/>
    <w:rsid w:val="00E859DC"/>
    <w:rsid w:val="00E85EAD"/>
    <w:rsid w:val="00E862E2"/>
    <w:rsid w:val="00E86D3B"/>
    <w:rsid w:val="00E87819"/>
    <w:rsid w:val="00E878C7"/>
    <w:rsid w:val="00E87B89"/>
    <w:rsid w:val="00E900B0"/>
    <w:rsid w:val="00E910EC"/>
    <w:rsid w:val="00E91539"/>
    <w:rsid w:val="00E9268F"/>
    <w:rsid w:val="00E926BD"/>
    <w:rsid w:val="00E92BCF"/>
    <w:rsid w:val="00E93204"/>
    <w:rsid w:val="00E9404F"/>
    <w:rsid w:val="00E9406D"/>
    <w:rsid w:val="00E950C4"/>
    <w:rsid w:val="00E95A54"/>
    <w:rsid w:val="00E95C24"/>
    <w:rsid w:val="00E9651A"/>
    <w:rsid w:val="00E96675"/>
    <w:rsid w:val="00E969F6"/>
    <w:rsid w:val="00E96AE7"/>
    <w:rsid w:val="00E96DE0"/>
    <w:rsid w:val="00E970DC"/>
    <w:rsid w:val="00E97123"/>
    <w:rsid w:val="00E974B4"/>
    <w:rsid w:val="00E977D0"/>
    <w:rsid w:val="00E97F4D"/>
    <w:rsid w:val="00EA022A"/>
    <w:rsid w:val="00EA0920"/>
    <w:rsid w:val="00EA1298"/>
    <w:rsid w:val="00EA143B"/>
    <w:rsid w:val="00EA30FD"/>
    <w:rsid w:val="00EA3320"/>
    <w:rsid w:val="00EA3C97"/>
    <w:rsid w:val="00EA4033"/>
    <w:rsid w:val="00EA44FF"/>
    <w:rsid w:val="00EA4A4E"/>
    <w:rsid w:val="00EA4A78"/>
    <w:rsid w:val="00EA4AE0"/>
    <w:rsid w:val="00EA5B8E"/>
    <w:rsid w:val="00EA5D69"/>
    <w:rsid w:val="00EA6444"/>
    <w:rsid w:val="00EA6DAF"/>
    <w:rsid w:val="00EA7A65"/>
    <w:rsid w:val="00EB07D6"/>
    <w:rsid w:val="00EB1061"/>
    <w:rsid w:val="00EB12DA"/>
    <w:rsid w:val="00EB1532"/>
    <w:rsid w:val="00EB2554"/>
    <w:rsid w:val="00EB258B"/>
    <w:rsid w:val="00EB2E54"/>
    <w:rsid w:val="00EB363C"/>
    <w:rsid w:val="00EB3698"/>
    <w:rsid w:val="00EB3BCC"/>
    <w:rsid w:val="00EB4351"/>
    <w:rsid w:val="00EB4FD8"/>
    <w:rsid w:val="00EB5722"/>
    <w:rsid w:val="00EB57D3"/>
    <w:rsid w:val="00EB6A35"/>
    <w:rsid w:val="00EB6A3E"/>
    <w:rsid w:val="00EB75C9"/>
    <w:rsid w:val="00EC04C4"/>
    <w:rsid w:val="00EC0826"/>
    <w:rsid w:val="00EC0DC6"/>
    <w:rsid w:val="00EC139E"/>
    <w:rsid w:val="00EC13FC"/>
    <w:rsid w:val="00EC212B"/>
    <w:rsid w:val="00EC24D4"/>
    <w:rsid w:val="00EC5361"/>
    <w:rsid w:val="00EC5501"/>
    <w:rsid w:val="00EC559B"/>
    <w:rsid w:val="00EC5709"/>
    <w:rsid w:val="00EC6494"/>
    <w:rsid w:val="00EC6FEF"/>
    <w:rsid w:val="00EC737A"/>
    <w:rsid w:val="00EC78C1"/>
    <w:rsid w:val="00EC7DA0"/>
    <w:rsid w:val="00EC7EA4"/>
    <w:rsid w:val="00ED082D"/>
    <w:rsid w:val="00ED1190"/>
    <w:rsid w:val="00ED144D"/>
    <w:rsid w:val="00ED1D18"/>
    <w:rsid w:val="00ED2446"/>
    <w:rsid w:val="00ED25F0"/>
    <w:rsid w:val="00ED2830"/>
    <w:rsid w:val="00ED2BFF"/>
    <w:rsid w:val="00ED46DF"/>
    <w:rsid w:val="00ED5B11"/>
    <w:rsid w:val="00ED6363"/>
    <w:rsid w:val="00ED7586"/>
    <w:rsid w:val="00ED76BB"/>
    <w:rsid w:val="00ED7724"/>
    <w:rsid w:val="00ED7FF4"/>
    <w:rsid w:val="00EE1C37"/>
    <w:rsid w:val="00EE1C7A"/>
    <w:rsid w:val="00EE1EFA"/>
    <w:rsid w:val="00EE275F"/>
    <w:rsid w:val="00EE2922"/>
    <w:rsid w:val="00EE2F6D"/>
    <w:rsid w:val="00EE35AB"/>
    <w:rsid w:val="00EE3958"/>
    <w:rsid w:val="00EE3AE5"/>
    <w:rsid w:val="00EE3F7F"/>
    <w:rsid w:val="00EE472F"/>
    <w:rsid w:val="00EE51E6"/>
    <w:rsid w:val="00EE56B0"/>
    <w:rsid w:val="00EE592B"/>
    <w:rsid w:val="00EE6C7B"/>
    <w:rsid w:val="00EE768F"/>
    <w:rsid w:val="00EF0A9D"/>
    <w:rsid w:val="00EF0C74"/>
    <w:rsid w:val="00EF0EC9"/>
    <w:rsid w:val="00EF1203"/>
    <w:rsid w:val="00EF131E"/>
    <w:rsid w:val="00EF14B5"/>
    <w:rsid w:val="00EF2048"/>
    <w:rsid w:val="00EF20D0"/>
    <w:rsid w:val="00EF2DE6"/>
    <w:rsid w:val="00EF3498"/>
    <w:rsid w:val="00EF42EC"/>
    <w:rsid w:val="00EF5254"/>
    <w:rsid w:val="00EF58C2"/>
    <w:rsid w:val="00EF6CCE"/>
    <w:rsid w:val="00EF6F44"/>
    <w:rsid w:val="00EF7DB7"/>
    <w:rsid w:val="00F00DC4"/>
    <w:rsid w:val="00F010AF"/>
    <w:rsid w:val="00F01205"/>
    <w:rsid w:val="00F01227"/>
    <w:rsid w:val="00F042DA"/>
    <w:rsid w:val="00F0477D"/>
    <w:rsid w:val="00F050F8"/>
    <w:rsid w:val="00F0558E"/>
    <w:rsid w:val="00F0574A"/>
    <w:rsid w:val="00F05D9E"/>
    <w:rsid w:val="00F06C12"/>
    <w:rsid w:val="00F06CDA"/>
    <w:rsid w:val="00F10E7E"/>
    <w:rsid w:val="00F11205"/>
    <w:rsid w:val="00F11965"/>
    <w:rsid w:val="00F11C57"/>
    <w:rsid w:val="00F1229A"/>
    <w:rsid w:val="00F1262E"/>
    <w:rsid w:val="00F127C9"/>
    <w:rsid w:val="00F12CA2"/>
    <w:rsid w:val="00F13168"/>
    <w:rsid w:val="00F1332C"/>
    <w:rsid w:val="00F13AF9"/>
    <w:rsid w:val="00F14E73"/>
    <w:rsid w:val="00F15F7E"/>
    <w:rsid w:val="00F15F83"/>
    <w:rsid w:val="00F17033"/>
    <w:rsid w:val="00F175CB"/>
    <w:rsid w:val="00F176C3"/>
    <w:rsid w:val="00F177D6"/>
    <w:rsid w:val="00F20416"/>
    <w:rsid w:val="00F208CC"/>
    <w:rsid w:val="00F20C24"/>
    <w:rsid w:val="00F20CD3"/>
    <w:rsid w:val="00F21CC3"/>
    <w:rsid w:val="00F22365"/>
    <w:rsid w:val="00F22847"/>
    <w:rsid w:val="00F22885"/>
    <w:rsid w:val="00F2414E"/>
    <w:rsid w:val="00F243DF"/>
    <w:rsid w:val="00F24E8B"/>
    <w:rsid w:val="00F24F46"/>
    <w:rsid w:val="00F25296"/>
    <w:rsid w:val="00F25378"/>
    <w:rsid w:val="00F2538C"/>
    <w:rsid w:val="00F2541E"/>
    <w:rsid w:val="00F269BC"/>
    <w:rsid w:val="00F26B93"/>
    <w:rsid w:val="00F26CCC"/>
    <w:rsid w:val="00F26FCF"/>
    <w:rsid w:val="00F27854"/>
    <w:rsid w:val="00F32832"/>
    <w:rsid w:val="00F33309"/>
    <w:rsid w:val="00F335F1"/>
    <w:rsid w:val="00F33603"/>
    <w:rsid w:val="00F338B1"/>
    <w:rsid w:val="00F33B62"/>
    <w:rsid w:val="00F33B99"/>
    <w:rsid w:val="00F33EDD"/>
    <w:rsid w:val="00F3412D"/>
    <w:rsid w:val="00F3539B"/>
    <w:rsid w:val="00F3600D"/>
    <w:rsid w:val="00F36253"/>
    <w:rsid w:val="00F36676"/>
    <w:rsid w:val="00F3695B"/>
    <w:rsid w:val="00F37E7A"/>
    <w:rsid w:val="00F40A2C"/>
    <w:rsid w:val="00F40F94"/>
    <w:rsid w:val="00F414BD"/>
    <w:rsid w:val="00F4298B"/>
    <w:rsid w:val="00F42C64"/>
    <w:rsid w:val="00F43736"/>
    <w:rsid w:val="00F43E60"/>
    <w:rsid w:val="00F44804"/>
    <w:rsid w:val="00F44898"/>
    <w:rsid w:val="00F44F41"/>
    <w:rsid w:val="00F451FF"/>
    <w:rsid w:val="00F45320"/>
    <w:rsid w:val="00F45461"/>
    <w:rsid w:val="00F45BEA"/>
    <w:rsid w:val="00F45D5F"/>
    <w:rsid w:val="00F46A52"/>
    <w:rsid w:val="00F47064"/>
    <w:rsid w:val="00F47189"/>
    <w:rsid w:val="00F47460"/>
    <w:rsid w:val="00F4781B"/>
    <w:rsid w:val="00F47A3B"/>
    <w:rsid w:val="00F47B28"/>
    <w:rsid w:val="00F5059F"/>
    <w:rsid w:val="00F51074"/>
    <w:rsid w:val="00F52AD3"/>
    <w:rsid w:val="00F54BC7"/>
    <w:rsid w:val="00F54C5B"/>
    <w:rsid w:val="00F54D93"/>
    <w:rsid w:val="00F54E33"/>
    <w:rsid w:val="00F55DEF"/>
    <w:rsid w:val="00F569B8"/>
    <w:rsid w:val="00F56DB7"/>
    <w:rsid w:val="00F56FBE"/>
    <w:rsid w:val="00F60152"/>
    <w:rsid w:val="00F6090D"/>
    <w:rsid w:val="00F60E4F"/>
    <w:rsid w:val="00F60F8D"/>
    <w:rsid w:val="00F611F3"/>
    <w:rsid w:val="00F61427"/>
    <w:rsid w:val="00F617C5"/>
    <w:rsid w:val="00F6241E"/>
    <w:rsid w:val="00F62761"/>
    <w:rsid w:val="00F62DB4"/>
    <w:rsid w:val="00F62F3B"/>
    <w:rsid w:val="00F631E3"/>
    <w:rsid w:val="00F63A04"/>
    <w:rsid w:val="00F64A92"/>
    <w:rsid w:val="00F64C9D"/>
    <w:rsid w:val="00F64FC7"/>
    <w:rsid w:val="00F656EB"/>
    <w:rsid w:val="00F66750"/>
    <w:rsid w:val="00F6714B"/>
    <w:rsid w:val="00F6758D"/>
    <w:rsid w:val="00F67F1C"/>
    <w:rsid w:val="00F70231"/>
    <w:rsid w:val="00F70253"/>
    <w:rsid w:val="00F70BEE"/>
    <w:rsid w:val="00F70D13"/>
    <w:rsid w:val="00F70EA6"/>
    <w:rsid w:val="00F72E5E"/>
    <w:rsid w:val="00F72EF4"/>
    <w:rsid w:val="00F73573"/>
    <w:rsid w:val="00F736CF"/>
    <w:rsid w:val="00F736E3"/>
    <w:rsid w:val="00F73FF8"/>
    <w:rsid w:val="00F74B72"/>
    <w:rsid w:val="00F74FDC"/>
    <w:rsid w:val="00F75799"/>
    <w:rsid w:val="00F76232"/>
    <w:rsid w:val="00F7648A"/>
    <w:rsid w:val="00F80481"/>
    <w:rsid w:val="00F81084"/>
    <w:rsid w:val="00F8163B"/>
    <w:rsid w:val="00F816A5"/>
    <w:rsid w:val="00F82240"/>
    <w:rsid w:val="00F826FA"/>
    <w:rsid w:val="00F8304A"/>
    <w:rsid w:val="00F83674"/>
    <w:rsid w:val="00F8606A"/>
    <w:rsid w:val="00F863C1"/>
    <w:rsid w:val="00F865BD"/>
    <w:rsid w:val="00F8700B"/>
    <w:rsid w:val="00F87C28"/>
    <w:rsid w:val="00F90274"/>
    <w:rsid w:val="00F90BE1"/>
    <w:rsid w:val="00F91046"/>
    <w:rsid w:val="00F9164F"/>
    <w:rsid w:val="00F91762"/>
    <w:rsid w:val="00F91B5A"/>
    <w:rsid w:val="00F91BD2"/>
    <w:rsid w:val="00F91FE8"/>
    <w:rsid w:val="00F924A3"/>
    <w:rsid w:val="00F92F80"/>
    <w:rsid w:val="00F93616"/>
    <w:rsid w:val="00F937F7"/>
    <w:rsid w:val="00F93D26"/>
    <w:rsid w:val="00F95534"/>
    <w:rsid w:val="00F95B60"/>
    <w:rsid w:val="00F95EA2"/>
    <w:rsid w:val="00F95F96"/>
    <w:rsid w:val="00F968BD"/>
    <w:rsid w:val="00FA002E"/>
    <w:rsid w:val="00FA0038"/>
    <w:rsid w:val="00FA0B18"/>
    <w:rsid w:val="00FA154A"/>
    <w:rsid w:val="00FA2076"/>
    <w:rsid w:val="00FA2625"/>
    <w:rsid w:val="00FA277D"/>
    <w:rsid w:val="00FA2B5E"/>
    <w:rsid w:val="00FA2C1D"/>
    <w:rsid w:val="00FA3291"/>
    <w:rsid w:val="00FA36B8"/>
    <w:rsid w:val="00FA441D"/>
    <w:rsid w:val="00FA44DA"/>
    <w:rsid w:val="00FA575F"/>
    <w:rsid w:val="00FA59F4"/>
    <w:rsid w:val="00FA5D02"/>
    <w:rsid w:val="00FA6275"/>
    <w:rsid w:val="00FA72A1"/>
    <w:rsid w:val="00FA7448"/>
    <w:rsid w:val="00FA7D05"/>
    <w:rsid w:val="00FB0B49"/>
    <w:rsid w:val="00FB117C"/>
    <w:rsid w:val="00FB129B"/>
    <w:rsid w:val="00FB1AD4"/>
    <w:rsid w:val="00FB1F57"/>
    <w:rsid w:val="00FB2096"/>
    <w:rsid w:val="00FB2A8E"/>
    <w:rsid w:val="00FB2DC4"/>
    <w:rsid w:val="00FB2E86"/>
    <w:rsid w:val="00FB338C"/>
    <w:rsid w:val="00FB3466"/>
    <w:rsid w:val="00FB35F9"/>
    <w:rsid w:val="00FB4100"/>
    <w:rsid w:val="00FB45B9"/>
    <w:rsid w:val="00FB45E7"/>
    <w:rsid w:val="00FB4784"/>
    <w:rsid w:val="00FB4F3C"/>
    <w:rsid w:val="00FB5298"/>
    <w:rsid w:val="00FB5C43"/>
    <w:rsid w:val="00FB5EFE"/>
    <w:rsid w:val="00FB6053"/>
    <w:rsid w:val="00FB7118"/>
    <w:rsid w:val="00FB7181"/>
    <w:rsid w:val="00FB75C3"/>
    <w:rsid w:val="00FB7AF0"/>
    <w:rsid w:val="00FB7B8D"/>
    <w:rsid w:val="00FC0163"/>
    <w:rsid w:val="00FC0F2B"/>
    <w:rsid w:val="00FC1195"/>
    <w:rsid w:val="00FC1245"/>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7C7B"/>
    <w:rsid w:val="00FD096A"/>
    <w:rsid w:val="00FD10C7"/>
    <w:rsid w:val="00FD1674"/>
    <w:rsid w:val="00FD22F9"/>
    <w:rsid w:val="00FD248E"/>
    <w:rsid w:val="00FD2759"/>
    <w:rsid w:val="00FD2950"/>
    <w:rsid w:val="00FD4CA2"/>
    <w:rsid w:val="00FD5F56"/>
    <w:rsid w:val="00FD6105"/>
    <w:rsid w:val="00FD68C7"/>
    <w:rsid w:val="00FD7844"/>
    <w:rsid w:val="00FE0826"/>
    <w:rsid w:val="00FE1116"/>
    <w:rsid w:val="00FE133C"/>
    <w:rsid w:val="00FE150E"/>
    <w:rsid w:val="00FE329B"/>
    <w:rsid w:val="00FE4169"/>
    <w:rsid w:val="00FE46D0"/>
    <w:rsid w:val="00FE53F8"/>
    <w:rsid w:val="00FE59AA"/>
    <w:rsid w:val="00FE7061"/>
    <w:rsid w:val="00FE77DB"/>
    <w:rsid w:val="00FE7938"/>
    <w:rsid w:val="00FE79B9"/>
    <w:rsid w:val="00FE7B95"/>
    <w:rsid w:val="00FF06E7"/>
    <w:rsid w:val="00FF0847"/>
    <w:rsid w:val="00FF0905"/>
    <w:rsid w:val="00FF1B45"/>
    <w:rsid w:val="00FF2314"/>
    <w:rsid w:val="00FF2C4E"/>
    <w:rsid w:val="00FF2C88"/>
    <w:rsid w:val="00FF315A"/>
    <w:rsid w:val="00FF35C9"/>
    <w:rsid w:val="00FF35ED"/>
    <w:rsid w:val="00FF3D62"/>
    <w:rsid w:val="00FF4477"/>
    <w:rsid w:val="00FF4814"/>
    <w:rsid w:val="00FF4A97"/>
    <w:rsid w:val="00FF58FC"/>
    <w:rsid w:val="00FF5A94"/>
    <w:rsid w:val="00FF6006"/>
    <w:rsid w:val="00FF6116"/>
    <w:rsid w:val="00FF63EA"/>
    <w:rsid w:val="00FF6420"/>
    <w:rsid w:val="00FF6817"/>
    <w:rsid w:val="00FF775A"/>
    <w:rsid w:val="00FF7B14"/>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9C287"/>
  <w15:docId w15:val="{A502EFDC-3A60-462F-958E-8138692B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298"/>
    <w:pPr>
      <w:spacing w:after="0" w:line="240" w:lineRule="auto"/>
    </w:pPr>
    <w:rPr>
      <w:rFonts w:ascii="Times New Roman" w:eastAsia="Times New Roman" w:hAnsi="Times New Roman" w:cs="Times New Roman"/>
      <w:sz w:val="24"/>
      <w:szCs w:val="24"/>
      <w:lang w:val="es-PE" w:eastAsia="es-PE"/>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paragraph" w:styleId="Encabezado">
    <w:name w:val="header"/>
    <w:basedOn w:val="Normal"/>
    <w:link w:val="Encabezado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styleId="Fuerte">
    <w:name w:val="Strong"/>
    <w:basedOn w:val="Fuentedeprrafopredeter"/>
    <w:uiPriority w:val="22"/>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paragraph" w:customStyle="1" w:styleId="Dias1">
    <w:name w:val="Dias1"/>
    <w:autoRedefine/>
    <w:rsid w:val="007735B9"/>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semiHidden/>
    <w:unhideWhenUsed/>
    <w:rsid w:val="00C725B5"/>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1226166">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3726215">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911819">
      <w:bodyDiv w:val="1"/>
      <w:marLeft w:val="0"/>
      <w:marRight w:val="0"/>
      <w:marTop w:val="0"/>
      <w:marBottom w:val="0"/>
      <w:divBdr>
        <w:top w:val="none" w:sz="0" w:space="0" w:color="auto"/>
        <w:left w:val="none" w:sz="0" w:space="0" w:color="auto"/>
        <w:bottom w:val="none" w:sz="0" w:space="0" w:color="auto"/>
        <w:right w:val="none" w:sz="0" w:space="0" w:color="auto"/>
      </w:divBdr>
    </w:div>
    <w:div w:id="44988107">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469388">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4398707">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214344">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0296877">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1758345">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7488033">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648117">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7408600">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548907">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6511277">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1946480">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7963512">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79055248">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6674408">
      <w:bodyDiv w:val="1"/>
      <w:marLeft w:val="0"/>
      <w:marRight w:val="0"/>
      <w:marTop w:val="0"/>
      <w:marBottom w:val="0"/>
      <w:divBdr>
        <w:top w:val="none" w:sz="0" w:space="0" w:color="auto"/>
        <w:left w:val="none" w:sz="0" w:space="0" w:color="auto"/>
        <w:bottom w:val="none" w:sz="0" w:space="0" w:color="auto"/>
        <w:right w:val="none" w:sz="0" w:space="0" w:color="auto"/>
      </w:divBdr>
    </w:div>
    <w:div w:id="187914455">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889906">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546827">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0671888">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860078">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1721511">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3898807">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19707">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949454">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719992">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6106615">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3975926">
      <w:bodyDiv w:val="1"/>
      <w:marLeft w:val="0"/>
      <w:marRight w:val="0"/>
      <w:marTop w:val="0"/>
      <w:marBottom w:val="0"/>
      <w:divBdr>
        <w:top w:val="none" w:sz="0" w:space="0" w:color="auto"/>
        <w:left w:val="none" w:sz="0" w:space="0" w:color="auto"/>
        <w:bottom w:val="none" w:sz="0" w:space="0" w:color="auto"/>
        <w:right w:val="none" w:sz="0" w:space="0" w:color="auto"/>
      </w:divBdr>
    </w:div>
    <w:div w:id="305017247">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6864500">
      <w:bodyDiv w:val="1"/>
      <w:marLeft w:val="0"/>
      <w:marRight w:val="0"/>
      <w:marTop w:val="0"/>
      <w:marBottom w:val="0"/>
      <w:divBdr>
        <w:top w:val="none" w:sz="0" w:space="0" w:color="auto"/>
        <w:left w:val="none" w:sz="0" w:space="0" w:color="auto"/>
        <w:bottom w:val="none" w:sz="0" w:space="0" w:color="auto"/>
        <w:right w:val="none" w:sz="0" w:space="0" w:color="auto"/>
      </w:divBdr>
    </w:div>
    <w:div w:id="310255728">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1641003">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5453087">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7564133">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580005">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4991359">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4087716">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672264">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560973">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829323">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187988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556798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2050391">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5712447">
      <w:bodyDiv w:val="1"/>
      <w:marLeft w:val="0"/>
      <w:marRight w:val="0"/>
      <w:marTop w:val="0"/>
      <w:marBottom w:val="0"/>
      <w:divBdr>
        <w:top w:val="none" w:sz="0" w:space="0" w:color="auto"/>
        <w:left w:val="none" w:sz="0" w:space="0" w:color="auto"/>
        <w:bottom w:val="none" w:sz="0" w:space="0" w:color="auto"/>
        <w:right w:val="none" w:sz="0" w:space="0" w:color="auto"/>
      </w:divBdr>
    </w:div>
    <w:div w:id="416559603">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8910296">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39569345">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0421056">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3689897">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4545724">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197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8352862">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1288953">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4393827">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49720">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0538731">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3373148">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08123">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070758">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1210">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1258234">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3769430">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18743702">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071201">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932574">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5092706">
      <w:bodyDiv w:val="1"/>
      <w:marLeft w:val="0"/>
      <w:marRight w:val="0"/>
      <w:marTop w:val="0"/>
      <w:marBottom w:val="0"/>
      <w:divBdr>
        <w:top w:val="none" w:sz="0" w:space="0" w:color="auto"/>
        <w:left w:val="none" w:sz="0" w:space="0" w:color="auto"/>
        <w:bottom w:val="none" w:sz="0" w:space="0" w:color="auto"/>
        <w:right w:val="none" w:sz="0" w:space="0" w:color="auto"/>
      </w:divBdr>
    </w:div>
    <w:div w:id="555942415">
      <w:bodyDiv w:val="1"/>
      <w:marLeft w:val="0"/>
      <w:marRight w:val="0"/>
      <w:marTop w:val="0"/>
      <w:marBottom w:val="0"/>
      <w:divBdr>
        <w:top w:val="none" w:sz="0" w:space="0" w:color="auto"/>
        <w:left w:val="none" w:sz="0" w:space="0" w:color="auto"/>
        <w:bottom w:val="none" w:sz="0" w:space="0" w:color="auto"/>
        <w:right w:val="none" w:sz="0" w:space="0" w:color="auto"/>
      </w:divBdr>
    </w:div>
    <w:div w:id="556627977">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301156">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7444774">
      <w:bodyDiv w:val="1"/>
      <w:marLeft w:val="0"/>
      <w:marRight w:val="0"/>
      <w:marTop w:val="0"/>
      <w:marBottom w:val="0"/>
      <w:divBdr>
        <w:top w:val="none" w:sz="0" w:space="0" w:color="auto"/>
        <w:left w:val="none" w:sz="0" w:space="0" w:color="auto"/>
        <w:bottom w:val="none" w:sz="0" w:space="0" w:color="auto"/>
        <w:right w:val="none" w:sz="0" w:space="0" w:color="auto"/>
      </w:divBdr>
    </w:div>
    <w:div w:id="577784378">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276385">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2498077">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8195551">
      <w:bodyDiv w:val="1"/>
      <w:marLeft w:val="0"/>
      <w:marRight w:val="0"/>
      <w:marTop w:val="0"/>
      <w:marBottom w:val="0"/>
      <w:divBdr>
        <w:top w:val="none" w:sz="0" w:space="0" w:color="auto"/>
        <w:left w:val="none" w:sz="0" w:space="0" w:color="auto"/>
        <w:bottom w:val="none" w:sz="0" w:space="0" w:color="auto"/>
        <w:right w:val="none" w:sz="0" w:space="0" w:color="auto"/>
      </w:divBdr>
    </w:div>
    <w:div w:id="608438085">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0628312">
      <w:bodyDiv w:val="1"/>
      <w:marLeft w:val="0"/>
      <w:marRight w:val="0"/>
      <w:marTop w:val="0"/>
      <w:marBottom w:val="0"/>
      <w:divBdr>
        <w:top w:val="none" w:sz="0" w:space="0" w:color="auto"/>
        <w:left w:val="none" w:sz="0" w:space="0" w:color="auto"/>
        <w:bottom w:val="none" w:sz="0" w:space="0" w:color="auto"/>
        <w:right w:val="none" w:sz="0" w:space="0" w:color="auto"/>
      </w:divBdr>
    </w:div>
    <w:div w:id="611135048">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461844">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247596">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0793996">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3825977">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5990890">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2512669">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68673526">
      <w:bodyDiv w:val="1"/>
      <w:marLeft w:val="0"/>
      <w:marRight w:val="0"/>
      <w:marTop w:val="0"/>
      <w:marBottom w:val="0"/>
      <w:divBdr>
        <w:top w:val="none" w:sz="0" w:space="0" w:color="auto"/>
        <w:left w:val="none" w:sz="0" w:space="0" w:color="auto"/>
        <w:bottom w:val="none" w:sz="0" w:space="0" w:color="auto"/>
        <w:right w:val="none" w:sz="0" w:space="0" w:color="auto"/>
      </w:divBdr>
    </w:div>
    <w:div w:id="670135748">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0395914">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7365839">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574173">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89725424">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281023">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3502860">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7974844">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3772848">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469000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543672">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7749410">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7820597">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4931730">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800028208">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2430429">
      <w:bodyDiv w:val="1"/>
      <w:marLeft w:val="0"/>
      <w:marRight w:val="0"/>
      <w:marTop w:val="0"/>
      <w:marBottom w:val="0"/>
      <w:divBdr>
        <w:top w:val="none" w:sz="0" w:space="0" w:color="auto"/>
        <w:left w:val="none" w:sz="0" w:space="0" w:color="auto"/>
        <w:bottom w:val="none" w:sz="0" w:space="0" w:color="auto"/>
        <w:right w:val="none" w:sz="0" w:space="0" w:color="auto"/>
      </w:divBdr>
    </w:div>
    <w:div w:id="805391254">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241342">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29639901">
      <w:bodyDiv w:val="1"/>
      <w:marLeft w:val="0"/>
      <w:marRight w:val="0"/>
      <w:marTop w:val="0"/>
      <w:marBottom w:val="0"/>
      <w:divBdr>
        <w:top w:val="none" w:sz="0" w:space="0" w:color="auto"/>
        <w:left w:val="none" w:sz="0" w:space="0" w:color="auto"/>
        <w:bottom w:val="none" w:sz="0" w:space="0" w:color="auto"/>
        <w:right w:val="none" w:sz="0" w:space="0" w:color="auto"/>
      </w:divBdr>
    </w:div>
    <w:div w:id="835922518">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8694398">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0395254">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6947142">
      <w:bodyDiv w:val="1"/>
      <w:marLeft w:val="0"/>
      <w:marRight w:val="0"/>
      <w:marTop w:val="0"/>
      <w:marBottom w:val="0"/>
      <w:divBdr>
        <w:top w:val="none" w:sz="0" w:space="0" w:color="auto"/>
        <w:left w:val="none" w:sz="0" w:space="0" w:color="auto"/>
        <w:bottom w:val="none" w:sz="0" w:space="0" w:color="auto"/>
        <w:right w:val="none" w:sz="0" w:space="0" w:color="auto"/>
      </w:divBdr>
    </w:div>
    <w:div w:id="848367516">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4685566">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6680046">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704570">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8106693">
      <w:bodyDiv w:val="1"/>
      <w:marLeft w:val="0"/>
      <w:marRight w:val="0"/>
      <w:marTop w:val="0"/>
      <w:marBottom w:val="0"/>
      <w:divBdr>
        <w:top w:val="none" w:sz="0" w:space="0" w:color="auto"/>
        <w:left w:val="none" w:sz="0" w:space="0" w:color="auto"/>
        <w:bottom w:val="none" w:sz="0" w:space="0" w:color="auto"/>
        <w:right w:val="none" w:sz="0" w:space="0" w:color="auto"/>
      </w:divBdr>
    </w:div>
    <w:div w:id="889419701">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5556036">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6917911">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468625">
      <w:bodyDiv w:val="1"/>
      <w:marLeft w:val="0"/>
      <w:marRight w:val="0"/>
      <w:marTop w:val="0"/>
      <w:marBottom w:val="0"/>
      <w:divBdr>
        <w:top w:val="none" w:sz="0" w:space="0" w:color="auto"/>
        <w:left w:val="none" w:sz="0" w:space="0" w:color="auto"/>
        <w:bottom w:val="none" w:sz="0" w:space="0" w:color="auto"/>
        <w:right w:val="none" w:sz="0" w:space="0" w:color="auto"/>
      </w:divBdr>
    </w:div>
    <w:div w:id="915742578">
      <w:bodyDiv w:val="1"/>
      <w:marLeft w:val="0"/>
      <w:marRight w:val="0"/>
      <w:marTop w:val="0"/>
      <w:marBottom w:val="0"/>
      <w:divBdr>
        <w:top w:val="none" w:sz="0" w:space="0" w:color="auto"/>
        <w:left w:val="none" w:sz="0" w:space="0" w:color="auto"/>
        <w:bottom w:val="none" w:sz="0" w:space="0" w:color="auto"/>
        <w:right w:val="none" w:sz="0" w:space="0" w:color="auto"/>
      </w:divBdr>
    </w:div>
    <w:div w:id="915893534">
      <w:bodyDiv w:val="1"/>
      <w:marLeft w:val="0"/>
      <w:marRight w:val="0"/>
      <w:marTop w:val="0"/>
      <w:marBottom w:val="0"/>
      <w:divBdr>
        <w:top w:val="none" w:sz="0" w:space="0" w:color="auto"/>
        <w:left w:val="none" w:sz="0" w:space="0" w:color="auto"/>
        <w:bottom w:val="none" w:sz="0" w:space="0" w:color="auto"/>
        <w:right w:val="none" w:sz="0" w:space="0" w:color="auto"/>
      </w:divBdr>
    </w:div>
    <w:div w:id="915893547">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105576">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3880378">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2610990">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1543682">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7706501">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492915">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3996001">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521064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0662505">
      <w:bodyDiv w:val="1"/>
      <w:marLeft w:val="0"/>
      <w:marRight w:val="0"/>
      <w:marTop w:val="0"/>
      <w:marBottom w:val="0"/>
      <w:divBdr>
        <w:top w:val="none" w:sz="0" w:space="0" w:color="auto"/>
        <w:left w:val="none" w:sz="0" w:space="0" w:color="auto"/>
        <w:bottom w:val="none" w:sz="0" w:space="0" w:color="auto"/>
        <w:right w:val="none" w:sz="0" w:space="0" w:color="auto"/>
      </w:divBdr>
    </w:div>
    <w:div w:id="10222455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5525115">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0450404">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396716">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4409848">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49769666">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1074831">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2487782">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226216">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88964530">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07582524">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3284928">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915580">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3843400">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058586">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4255215">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5272138">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5488299">
      <w:bodyDiv w:val="1"/>
      <w:marLeft w:val="0"/>
      <w:marRight w:val="0"/>
      <w:marTop w:val="0"/>
      <w:marBottom w:val="0"/>
      <w:divBdr>
        <w:top w:val="none" w:sz="0" w:space="0" w:color="auto"/>
        <w:left w:val="none" w:sz="0" w:space="0" w:color="auto"/>
        <w:bottom w:val="none" w:sz="0" w:space="0" w:color="auto"/>
        <w:right w:val="none" w:sz="0" w:space="0" w:color="auto"/>
      </w:divBdr>
    </w:div>
    <w:div w:id="1158380956">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149593">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635577">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6337575">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78881862">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06603">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400569">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6603588">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874016">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2866379">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5310171">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0263731">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7665900">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206090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039378">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600527">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414991">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753607">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306896">
      <w:bodyDiv w:val="1"/>
      <w:marLeft w:val="0"/>
      <w:marRight w:val="0"/>
      <w:marTop w:val="0"/>
      <w:marBottom w:val="0"/>
      <w:divBdr>
        <w:top w:val="none" w:sz="0" w:space="0" w:color="auto"/>
        <w:left w:val="none" w:sz="0" w:space="0" w:color="auto"/>
        <w:bottom w:val="none" w:sz="0" w:space="0" w:color="auto"/>
        <w:right w:val="none" w:sz="0" w:space="0" w:color="auto"/>
      </w:divBdr>
    </w:div>
    <w:div w:id="1300307564">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051558">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6061080">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16418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27677">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1934873">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4698651">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864679">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7246692">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364794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0281987">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6977177">
      <w:bodyDiv w:val="1"/>
      <w:marLeft w:val="0"/>
      <w:marRight w:val="0"/>
      <w:marTop w:val="0"/>
      <w:marBottom w:val="0"/>
      <w:divBdr>
        <w:top w:val="none" w:sz="0" w:space="0" w:color="auto"/>
        <w:left w:val="none" w:sz="0" w:space="0" w:color="auto"/>
        <w:bottom w:val="none" w:sz="0" w:space="0" w:color="auto"/>
        <w:right w:val="none" w:sz="0" w:space="0" w:color="auto"/>
      </w:divBdr>
    </w:div>
    <w:div w:id="1367103901">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109032">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450474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7853561">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3557064">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3194913">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4935127">
      <w:bodyDiv w:val="1"/>
      <w:marLeft w:val="0"/>
      <w:marRight w:val="0"/>
      <w:marTop w:val="0"/>
      <w:marBottom w:val="0"/>
      <w:divBdr>
        <w:top w:val="none" w:sz="0" w:space="0" w:color="auto"/>
        <w:left w:val="none" w:sz="0" w:space="0" w:color="auto"/>
        <w:bottom w:val="none" w:sz="0" w:space="0" w:color="auto"/>
        <w:right w:val="none" w:sz="0" w:space="0" w:color="auto"/>
      </w:divBdr>
    </w:div>
    <w:div w:id="1395548453">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4987105">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09614055">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605517">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185260">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28308019">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2992313">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4784511">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7022873">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845617">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69974068">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170822">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4998003">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228306">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21049674">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4707027">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61832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1280651">
      <w:bodyDiv w:val="1"/>
      <w:marLeft w:val="0"/>
      <w:marRight w:val="0"/>
      <w:marTop w:val="0"/>
      <w:marBottom w:val="0"/>
      <w:divBdr>
        <w:top w:val="none" w:sz="0" w:space="0" w:color="auto"/>
        <w:left w:val="none" w:sz="0" w:space="0" w:color="auto"/>
        <w:bottom w:val="none" w:sz="0" w:space="0" w:color="auto"/>
        <w:right w:val="none" w:sz="0" w:space="0" w:color="auto"/>
      </w:divBdr>
    </w:div>
    <w:div w:id="1541867280">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932112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678732">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88491999">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1574427">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049485">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6958656">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517456">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6032981">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95024">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035823">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49655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123411">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998730">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7682178">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602746">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4958164">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443635">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3868618">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713339">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1199530">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8477725">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0523217">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6338717">
      <w:bodyDiv w:val="1"/>
      <w:marLeft w:val="0"/>
      <w:marRight w:val="0"/>
      <w:marTop w:val="0"/>
      <w:marBottom w:val="0"/>
      <w:divBdr>
        <w:top w:val="none" w:sz="0" w:space="0" w:color="auto"/>
        <w:left w:val="none" w:sz="0" w:space="0" w:color="auto"/>
        <w:bottom w:val="none" w:sz="0" w:space="0" w:color="auto"/>
        <w:right w:val="none" w:sz="0" w:space="0" w:color="auto"/>
      </w:divBdr>
    </w:div>
    <w:div w:id="1766458475">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09">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800608638">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4499684">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08890435">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517588">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6359187">
      <w:bodyDiv w:val="1"/>
      <w:marLeft w:val="0"/>
      <w:marRight w:val="0"/>
      <w:marTop w:val="0"/>
      <w:marBottom w:val="0"/>
      <w:divBdr>
        <w:top w:val="none" w:sz="0" w:space="0" w:color="auto"/>
        <w:left w:val="none" w:sz="0" w:space="0" w:color="auto"/>
        <w:bottom w:val="none" w:sz="0" w:space="0" w:color="auto"/>
        <w:right w:val="none" w:sz="0" w:space="0" w:color="auto"/>
      </w:divBdr>
    </w:div>
    <w:div w:id="1827017502">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3642939">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458785">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441943">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49832556">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603292">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7369281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8833020">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157641">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452106">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0727029">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173643">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7553">
      <w:bodyDiv w:val="1"/>
      <w:marLeft w:val="0"/>
      <w:marRight w:val="0"/>
      <w:marTop w:val="0"/>
      <w:marBottom w:val="0"/>
      <w:divBdr>
        <w:top w:val="none" w:sz="0" w:space="0" w:color="auto"/>
        <w:left w:val="none" w:sz="0" w:space="0" w:color="auto"/>
        <w:bottom w:val="none" w:sz="0" w:space="0" w:color="auto"/>
        <w:right w:val="none" w:sz="0" w:space="0" w:color="auto"/>
      </w:divBdr>
    </w:div>
    <w:div w:id="1927110236">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3917470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63444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59680414">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11875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037147">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1007168">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947380">
      <w:bodyDiv w:val="1"/>
      <w:marLeft w:val="0"/>
      <w:marRight w:val="0"/>
      <w:marTop w:val="0"/>
      <w:marBottom w:val="0"/>
      <w:divBdr>
        <w:top w:val="none" w:sz="0" w:space="0" w:color="auto"/>
        <w:left w:val="none" w:sz="0" w:space="0" w:color="auto"/>
        <w:bottom w:val="none" w:sz="0" w:space="0" w:color="auto"/>
        <w:right w:val="none" w:sz="0" w:space="0" w:color="auto"/>
      </w:divBdr>
    </w:div>
    <w:div w:id="1995644676">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8174909">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6660672">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020600">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505996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39693">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234143">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791D5-B9BA-44A0-96FF-C6EBF8D84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1947</Words>
  <Characters>10714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DELL</cp:lastModifiedBy>
  <cp:revision>2</cp:revision>
  <cp:lastPrinted>2012-08-21T17:37:00Z</cp:lastPrinted>
  <dcterms:created xsi:type="dcterms:W3CDTF">2026-06-12T21:54:00Z</dcterms:created>
  <dcterms:modified xsi:type="dcterms:W3CDTF">2026-06-12T21:54:00Z</dcterms:modified>
</cp:coreProperties>
</file>