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B671" w14:textId="310BDF3D" w:rsidR="00430F4C" w:rsidRPr="007E2FBA" w:rsidRDefault="007E2FBA" w:rsidP="00430F4C">
      <w:pPr>
        <w:jc w:val="center"/>
        <w:rPr>
          <w:rFonts w:ascii="Arial" w:hAnsi="Arial" w:cs="Arial"/>
          <w:b/>
          <w:color w:val="7F7F7F" w:themeColor="text1" w:themeTint="80"/>
          <w:lang w:eastAsia="es-ES"/>
        </w:rPr>
      </w:pPr>
      <w:r w:rsidRPr="007E2FBA">
        <w:rPr>
          <w:rFonts w:ascii="Arial" w:hAnsi="Arial" w:cs="Arial"/>
          <w:b/>
          <w:color w:val="7F7F7F" w:themeColor="text1" w:themeTint="80"/>
          <w:lang w:eastAsia="es-ES"/>
        </w:rPr>
        <w:t xml:space="preserve">PROMOCIÓN </w:t>
      </w:r>
    </w:p>
    <w:p w14:paraId="6A6DDFEE" w14:textId="77777777" w:rsidR="00584B7C" w:rsidRPr="007E2FBA" w:rsidRDefault="00584B7C" w:rsidP="00430F4C">
      <w:pPr>
        <w:jc w:val="center"/>
        <w:rPr>
          <w:rFonts w:ascii="Arial" w:hAnsi="Arial" w:cs="Arial"/>
          <w:b/>
          <w:color w:val="7F7F7F" w:themeColor="text1" w:themeTint="80"/>
          <w:sz w:val="28"/>
          <w:szCs w:val="28"/>
          <w:lang w:eastAsia="es-ES"/>
        </w:rPr>
      </w:pPr>
      <w:r w:rsidRPr="007E2FBA">
        <w:rPr>
          <w:rFonts w:ascii="Arial" w:hAnsi="Arial" w:cs="Arial"/>
          <w:b/>
          <w:color w:val="7F7F7F" w:themeColor="text1" w:themeTint="80"/>
          <w:sz w:val="28"/>
          <w:szCs w:val="28"/>
          <w:lang w:eastAsia="es-ES"/>
        </w:rPr>
        <w:t>GRAN CIRCUITO ANDINO</w:t>
      </w:r>
    </w:p>
    <w:p w14:paraId="7E6BF592" w14:textId="3E6DAC26" w:rsidR="00430F4C" w:rsidRPr="007E2FBA" w:rsidRDefault="00A55FB5" w:rsidP="00430F4C">
      <w:pPr>
        <w:jc w:val="center"/>
        <w:rPr>
          <w:rFonts w:ascii="Arial" w:hAnsi="Arial" w:cs="Arial"/>
          <w:b/>
          <w:color w:val="7F7F7F" w:themeColor="text1" w:themeTint="80"/>
          <w:sz w:val="18"/>
          <w:szCs w:val="18"/>
          <w:lang w:eastAsia="es-ES"/>
        </w:rPr>
      </w:pPr>
      <w:r w:rsidRPr="007E2FBA">
        <w:rPr>
          <w:rFonts w:ascii="Arial" w:hAnsi="Arial" w:cs="Arial"/>
          <w:b/>
          <w:color w:val="7F7F7F" w:themeColor="text1" w:themeTint="80"/>
          <w:sz w:val="18"/>
          <w:szCs w:val="18"/>
          <w:lang w:eastAsia="es-ES"/>
        </w:rPr>
        <w:t>Buenos Aires</w:t>
      </w:r>
      <w:r w:rsidR="00584B7C" w:rsidRPr="007E2FBA">
        <w:rPr>
          <w:rFonts w:ascii="Arial" w:hAnsi="Arial" w:cs="Arial"/>
          <w:b/>
          <w:color w:val="7F7F7F" w:themeColor="text1" w:themeTint="80"/>
          <w:sz w:val="18"/>
          <w:szCs w:val="18"/>
          <w:lang w:eastAsia="es-ES"/>
        </w:rPr>
        <w:t xml:space="preserve">, Bariloche, Puerto Varas y Santiago </w:t>
      </w:r>
    </w:p>
    <w:p w14:paraId="0EB8F128" w14:textId="15653302" w:rsidR="00123CFA" w:rsidRPr="007E2FBA" w:rsidRDefault="00584B7C" w:rsidP="00123CFA">
      <w:pPr>
        <w:jc w:val="center"/>
        <w:rPr>
          <w:rFonts w:ascii="Arial" w:hAnsi="Arial" w:cs="Arial"/>
          <w:color w:val="7F7F7F" w:themeColor="text1" w:themeTint="80"/>
          <w:sz w:val="18"/>
          <w:szCs w:val="18"/>
          <w:lang w:eastAsia="es-ES"/>
        </w:rPr>
      </w:pPr>
      <w:r w:rsidRPr="007E2FBA">
        <w:rPr>
          <w:rFonts w:ascii="Arial" w:hAnsi="Arial" w:cs="Arial"/>
          <w:color w:val="7F7F7F" w:themeColor="text1" w:themeTint="80"/>
          <w:sz w:val="18"/>
          <w:szCs w:val="18"/>
          <w:lang w:eastAsia="es-ES"/>
        </w:rPr>
        <w:t xml:space="preserve">12 </w:t>
      </w:r>
      <w:r w:rsidR="008647A2" w:rsidRPr="007E2FBA">
        <w:rPr>
          <w:rFonts w:ascii="Arial" w:hAnsi="Arial" w:cs="Arial"/>
          <w:color w:val="7F7F7F" w:themeColor="text1" w:themeTint="80"/>
          <w:sz w:val="18"/>
          <w:szCs w:val="18"/>
          <w:lang w:eastAsia="es-ES"/>
        </w:rPr>
        <w:t>días</w:t>
      </w:r>
      <w:r w:rsidRPr="007E2FBA">
        <w:rPr>
          <w:rFonts w:ascii="Arial" w:hAnsi="Arial" w:cs="Arial"/>
          <w:color w:val="7F7F7F" w:themeColor="text1" w:themeTint="80"/>
          <w:sz w:val="18"/>
          <w:szCs w:val="18"/>
          <w:lang w:eastAsia="es-ES"/>
        </w:rPr>
        <w:t xml:space="preserve"> / 11</w:t>
      </w:r>
      <w:r w:rsidR="00123CFA" w:rsidRPr="007E2FBA">
        <w:rPr>
          <w:rFonts w:ascii="Arial" w:hAnsi="Arial" w:cs="Arial"/>
          <w:color w:val="7F7F7F" w:themeColor="text1" w:themeTint="80"/>
          <w:sz w:val="18"/>
          <w:szCs w:val="18"/>
          <w:lang w:eastAsia="es-ES"/>
        </w:rPr>
        <w:t xml:space="preserve"> </w:t>
      </w:r>
      <w:r w:rsidR="008647A2" w:rsidRPr="007E2FBA">
        <w:rPr>
          <w:rFonts w:ascii="Arial" w:hAnsi="Arial" w:cs="Arial"/>
          <w:color w:val="7F7F7F" w:themeColor="text1" w:themeTint="80"/>
          <w:sz w:val="18"/>
          <w:szCs w:val="18"/>
          <w:lang w:eastAsia="es-ES"/>
        </w:rPr>
        <w:t>n</w:t>
      </w:r>
      <w:r w:rsidR="00123CFA" w:rsidRPr="007E2FBA">
        <w:rPr>
          <w:rFonts w:ascii="Arial" w:hAnsi="Arial" w:cs="Arial"/>
          <w:color w:val="7F7F7F" w:themeColor="text1" w:themeTint="80"/>
          <w:sz w:val="18"/>
          <w:szCs w:val="18"/>
          <w:lang w:eastAsia="es-ES"/>
        </w:rPr>
        <w:t>oches</w:t>
      </w:r>
    </w:p>
    <w:p w14:paraId="715D8131" w14:textId="77777777" w:rsidR="00EA2419" w:rsidRPr="00982D89" w:rsidRDefault="00EA2419" w:rsidP="008647A2">
      <w:pPr>
        <w:shd w:val="clear" w:color="auto" w:fill="FFFFFF" w:themeFill="background1"/>
        <w:jc w:val="right"/>
        <w:rPr>
          <w:rFonts w:ascii="Arial" w:hAnsi="Arial" w:cs="Arial"/>
          <w:b/>
          <w:color w:val="828282"/>
          <w:sz w:val="18"/>
          <w:szCs w:val="18"/>
          <w:lang w:eastAsia="es-ES"/>
        </w:rPr>
      </w:pPr>
    </w:p>
    <w:p w14:paraId="1F0A058A" w14:textId="2B13D956" w:rsidR="00430F4C" w:rsidRPr="00982D89" w:rsidRDefault="00EA2419" w:rsidP="008647A2">
      <w:pPr>
        <w:shd w:val="clear" w:color="auto" w:fill="FFFFFF" w:themeFill="background1"/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982D89">
        <w:rPr>
          <w:rFonts w:ascii="Arial" w:hAnsi="Arial" w:cs="Arial"/>
          <w:b/>
          <w:color w:val="ED6964"/>
          <w:sz w:val="18"/>
          <w:szCs w:val="18"/>
          <w:lang w:eastAsia="es-ES"/>
        </w:rPr>
        <w:t>DESDE US$ 1</w:t>
      </w:r>
      <w:r w:rsidR="007E2FBA">
        <w:rPr>
          <w:rFonts w:ascii="Arial" w:hAnsi="Arial" w:cs="Arial"/>
          <w:b/>
          <w:color w:val="ED6964"/>
          <w:sz w:val="18"/>
          <w:szCs w:val="18"/>
          <w:lang w:eastAsia="es-ES"/>
        </w:rPr>
        <w:t>,</w:t>
      </w:r>
      <w:r w:rsidRPr="00982D89">
        <w:rPr>
          <w:rFonts w:ascii="Arial" w:hAnsi="Arial" w:cs="Arial"/>
          <w:b/>
          <w:color w:val="ED6964"/>
          <w:sz w:val="18"/>
          <w:szCs w:val="18"/>
          <w:lang w:eastAsia="es-ES"/>
        </w:rPr>
        <w:t>3</w:t>
      </w:r>
      <w:r w:rsidR="005D4A87">
        <w:rPr>
          <w:rFonts w:ascii="Arial" w:hAnsi="Arial" w:cs="Arial"/>
          <w:b/>
          <w:color w:val="ED6964"/>
          <w:sz w:val="18"/>
          <w:szCs w:val="18"/>
          <w:lang w:eastAsia="es-ES"/>
        </w:rPr>
        <w:t>6</w:t>
      </w:r>
      <w:r w:rsidRPr="00982D89">
        <w:rPr>
          <w:rFonts w:ascii="Arial" w:hAnsi="Arial" w:cs="Arial"/>
          <w:b/>
          <w:color w:val="ED6964"/>
          <w:sz w:val="18"/>
          <w:szCs w:val="18"/>
          <w:lang w:eastAsia="es-ES"/>
        </w:rPr>
        <w:t>5</w:t>
      </w:r>
      <w:r w:rsidR="00430F4C" w:rsidRPr="00982D89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5E8342F1" w14:textId="5CCD0D82" w:rsidR="00123CFA" w:rsidRPr="007E2FBA" w:rsidRDefault="007E2FBA" w:rsidP="00B06647">
      <w:pPr>
        <w:pStyle w:val="Sinespaciado"/>
        <w:ind w:left="284"/>
        <w:rPr>
          <w:rFonts w:ascii="Arial" w:hAnsi="Arial" w:cs="Arial"/>
          <w:b/>
          <w:bCs/>
          <w:color w:val="828282"/>
          <w:sz w:val="18"/>
          <w:szCs w:val="18"/>
        </w:rPr>
      </w:pPr>
      <w:r w:rsidRPr="007E2FBA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3E43F859" w14:textId="0A10D2A6" w:rsidR="005D4A87" w:rsidRPr="00982D89" w:rsidRDefault="005D4A87" w:rsidP="005D4A87">
      <w:pPr>
        <w:pStyle w:val="Sinespaciado"/>
        <w:numPr>
          <w:ilvl w:val="0"/>
          <w:numId w:val="14"/>
        </w:numPr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>Traslados Aeropuerto Buenos Aires (BUE) / Hotel / Aeropuerto BUE.</w:t>
      </w:r>
    </w:p>
    <w:p w14:paraId="12AFAEC1" w14:textId="31078EF0" w:rsidR="00584B7C" w:rsidRPr="00982D89" w:rsidRDefault="00584B7C" w:rsidP="00584B7C">
      <w:pPr>
        <w:pStyle w:val="Sinespaciado"/>
        <w:numPr>
          <w:ilvl w:val="0"/>
          <w:numId w:val="14"/>
        </w:numPr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 xml:space="preserve">03 </w:t>
      </w:r>
      <w:r w:rsidR="00982D89" w:rsidRPr="00982D89">
        <w:rPr>
          <w:rFonts w:ascii="Arial" w:hAnsi="Arial" w:cs="Arial"/>
          <w:color w:val="828282"/>
          <w:sz w:val="18"/>
          <w:szCs w:val="18"/>
        </w:rPr>
        <w:t>noches</w:t>
      </w:r>
      <w:r w:rsidRPr="00982D89">
        <w:rPr>
          <w:rFonts w:ascii="Arial" w:hAnsi="Arial" w:cs="Arial"/>
          <w:color w:val="828282"/>
          <w:sz w:val="18"/>
          <w:szCs w:val="18"/>
        </w:rPr>
        <w:t xml:space="preserve"> de Alojamiento en Hotel seleccionado en </w:t>
      </w:r>
      <w:r w:rsidRPr="00982D89">
        <w:rPr>
          <w:rFonts w:ascii="Arial" w:hAnsi="Arial" w:cs="Arial"/>
          <w:b/>
          <w:color w:val="828282"/>
          <w:sz w:val="18"/>
          <w:szCs w:val="18"/>
        </w:rPr>
        <w:t>Buenos Aires</w:t>
      </w:r>
      <w:r w:rsidRPr="00982D89">
        <w:rPr>
          <w:rFonts w:ascii="Arial" w:hAnsi="Arial" w:cs="Arial"/>
          <w:color w:val="828282"/>
          <w:sz w:val="18"/>
          <w:szCs w:val="18"/>
        </w:rPr>
        <w:t>.</w:t>
      </w:r>
    </w:p>
    <w:p w14:paraId="5A80B9A9" w14:textId="6569B91C" w:rsidR="00584B7C" w:rsidRPr="00982D89" w:rsidRDefault="00584B7C" w:rsidP="00584B7C">
      <w:pPr>
        <w:pStyle w:val="Sinespaciado"/>
        <w:numPr>
          <w:ilvl w:val="0"/>
          <w:numId w:val="14"/>
        </w:numPr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>City Tour (Medio Día) con Guía en español.</w:t>
      </w:r>
    </w:p>
    <w:p w14:paraId="175F75B8" w14:textId="3CAB7DDC" w:rsidR="00584B7C" w:rsidRPr="00982D89" w:rsidRDefault="00584B7C" w:rsidP="00584B7C">
      <w:pPr>
        <w:pStyle w:val="Sinespaciado"/>
        <w:numPr>
          <w:ilvl w:val="0"/>
          <w:numId w:val="14"/>
        </w:numPr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>Entrada gratis en Casino Flotante de Puerto Madero.</w:t>
      </w:r>
    </w:p>
    <w:p w14:paraId="4433C7D8" w14:textId="6EC5FDEE" w:rsidR="00584B7C" w:rsidRDefault="00584B7C" w:rsidP="00584B7C">
      <w:pPr>
        <w:pStyle w:val="Sinespaciado"/>
        <w:numPr>
          <w:ilvl w:val="0"/>
          <w:numId w:val="14"/>
        </w:numPr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>Desayunos e Impuestos.</w:t>
      </w:r>
    </w:p>
    <w:p w14:paraId="1CA14F43" w14:textId="736A82CC" w:rsidR="005D4A87" w:rsidRPr="00982D89" w:rsidRDefault="005D4A87" w:rsidP="00584B7C">
      <w:pPr>
        <w:pStyle w:val="Sinespaciado"/>
        <w:numPr>
          <w:ilvl w:val="0"/>
          <w:numId w:val="14"/>
        </w:numPr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>Traslados Aeropuerto Bariloche (BRC) / Hotel / Puerto</w:t>
      </w:r>
    </w:p>
    <w:p w14:paraId="1186858F" w14:textId="39554475" w:rsidR="00584B7C" w:rsidRPr="00982D89" w:rsidRDefault="00584B7C" w:rsidP="00584B7C">
      <w:pPr>
        <w:pStyle w:val="Sinespaciado"/>
        <w:numPr>
          <w:ilvl w:val="0"/>
          <w:numId w:val="14"/>
        </w:numPr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 xml:space="preserve">03 </w:t>
      </w:r>
      <w:r w:rsidR="00982D89" w:rsidRPr="00982D89">
        <w:rPr>
          <w:rFonts w:ascii="Arial" w:hAnsi="Arial" w:cs="Arial"/>
          <w:color w:val="828282"/>
          <w:sz w:val="18"/>
          <w:szCs w:val="18"/>
        </w:rPr>
        <w:t>noches</w:t>
      </w:r>
      <w:r w:rsidRPr="00982D89">
        <w:rPr>
          <w:rFonts w:ascii="Arial" w:hAnsi="Arial" w:cs="Arial"/>
          <w:color w:val="828282"/>
          <w:sz w:val="18"/>
          <w:szCs w:val="18"/>
        </w:rPr>
        <w:t xml:space="preserve"> de Alojamiento en Hotel seleccionado en </w:t>
      </w:r>
      <w:r w:rsidRPr="00982D89">
        <w:rPr>
          <w:rFonts w:ascii="Arial" w:hAnsi="Arial" w:cs="Arial"/>
          <w:b/>
          <w:color w:val="828282"/>
          <w:sz w:val="18"/>
          <w:szCs w:val="18"/>
        </w:rPr>
        <w:t>Bariloche.</w:t>
      </w:r>
    </w:p>
    <w:p w14:paraId="5694619F" w14:textId="0A302A83" w:rsidR="00584B7C" w:rsidRPr="00982D89" w:rsidRDefault="00584B7C" w:rsidP="00584B7C">
      <w:pPr>
        <w:pStyle w:val="Sinespaciado"/>
        <w:numPr>
          <w:ilvl w:val="0"/>
          <w:numId w:val="14"/>
        </w:numPr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>Excursión Circuito Chico.</w:t>
      </w:r>
    </w:p>
    <w:p w14:paraId="1571EA4E" w14:textId="2029DE18" w:rsidR="00584B7C" w:rsidRPr="00982D89" w:rsidRDefault="00584B7C" w:rsidP="00584B7C">
      <w:pPr>
        <w:pStyle w:val="Sinespaciado"/>
        <w:numPr>
          <w:ilvl w:val="0"/>
          <w:numId w:val="14"/>
        </w:numPr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>Cruce Andino Bariloche – Puerto Varas.</w:t>
      </w:r>
    </w:p>
    <w:p w14:paraId="4E366822" w14:textId="2A15684F" w:rsidR="00584B7C" w:rsidRPr="00982D89" w:rsidRDefault="00584B7C" w:rsidP="00584B7C">
      <w:pPr>
        <w:pStyle w:val="Sinespaciado"/>
        <w:numPr>
          <w:ilvl w:val="0"/>
          <w:numId w:val="14"/>
        </w:numPr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 xml:space="preserve">02 </w:t>
      </w:r>
      <w:r w:rsidR="00982D89" w:rsidRPr="00982D89">
        <w:rPr>
          <w:rFonts w:ascii="Arial" w:hAnsi="Arial" w:cs="Arial"/>
          <w:color w:val="828282"/>
          <w:sz w:val="18"/>
          <w:szCs w:val="18"/>
        </w:rPr>
        <w:t>noches</w:t>
      </w:r>
      <w:r w:rsidRPr="00982D89">
        <w:rPr>
          <w:rFonts w:ascii="Arial" w:hAnsi="Arial" w:cs="Arial"/>
          <w:color w:val="828282"/>
          <w:sz w:val="18"/>
          <w:szCs w:val="18"/>
        </w:rPr>
        <w:t xml:space="preserve"> de alojamiento en </w:t>
      </w:r>
      <w:r w:rsidRPr="00982D89">
        <w:rPr>
          <w:rFonts w:ascii="Arial" w:hAnsi="Arial" w:cs="Arial"/>
          <w:b/>
          <w:color w:val="828282"/>
          <w:sz w:val="18"/>
          <w:szCs w:val="18"/>
        </w:rPr>
        <w:t>Puerto Varas.</w:t>
      </w:r>
    </w:p>
    <w:p w14:paraId="1845CA3A" w14:textId="36380FCF" w:rsidR="00584B7C" w:rsidRPr="00982D89" w:rsidRDefault="00584B7C" w:rsidP="00584B7C">
      <w:pPr>
        <w:pStyle w:val="Sinespaciado"/>
        <w:numPr>
          <w:ilvl w:val="0"/>
          <w:numId w:val="14"/>
        </w:numPr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>Traslado Hotel en Puerto Varas / Aeropuerto</w:t>
      </w:r>
    </w:p>
    <w:p w14:paraId="486BDFCC" w14:textId="3E491A6B" w:rsidR="00584B7C" w:rsidRPr="00982D89" w:rsidRDefault="00584B7C" w:rsidP="00584B7C">
      <w:pPr>
        <w:pStyle w:val="Sinespaciado"/>
        <w:numPr>
          <w:ilvl w:val="0"/>
          <w:numId w:val="14"/>
        </w:numPr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>Traslado Aeropuerto Santiago de Chile (SCL) / Hotel / Aeropuerto Santiago de Chile (SCL)</w:t>
      </w:r>
      <w:r w:rsidR="005D4A87">
        <w:rPr>
          <w:rFonts w:ascii="Arial" w:hAnsi="Arial" w:cs="Arial"/>
          <w:color w:val="828282"/>
          <w:sz w:val="18"/>
          <w:szCs w:val="18"/>
        </w:rPr>
        <w:t>.</w:t>
      </w:r>
    </w:p>
    <w:p w14:paraId="6D756EF2" w14:textId="09216DBD" w:rsidR="00584B7C" w:rsidRPr="00982D89" w:rsidRDefault="00584B7C" w:rsidP="00584B7C">
      <w:pPr>
        <w:pStyle w:val="Sinespaciado"/>
        <w:numPr>
          <w:ilvl w:val="0"/>
          <w:numId w:val="14"/>
        </w:numPr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 xml:space="preserve">03 </w:t>
      </w:r>
      <w:r w:rsidR="00982D89" w:rsidRPr="00982D89">
        <w:rPr>
          <w:rFonts w:ascii="Arial" w:hAnsi="Arial" w:cs="Arial"/>
          <w:color w:val="828282"/>
          <w:sz w:val="18"/>
          <w:szCs w:val="18"/>
        </w:rPr>
        <w:t>noches</w:t>
      </w:r>
      <w:r w:rsidRPr="00982D89">
        <w:rPr>
          <w:rFonts w:ascii="Arial" w:hAnsi="Arial" w:cs="Arial"/>
          <w:color w:val="828282"/>
          <w:sz w:val="18"/>
          <w:szCs w:val="18"/>
        </w:rPr>
        <w:t xml:space="preserve"> de Alojamiento en Hotel Seleccionado en </w:t>
      </w:r>
      <w:r w:rsidRPr="00982D89">
        <w:rPr>
          <w:rFonts w:ascii="Arial" w:hAnsi="Arial" w:cs="Arial"/>
          <w:b/>
          <w:color w:val="828282"/>
          <w:sz w:val="18"/>
          <w:szCs w:val="18"/>
        </w:rPr>
        <w:t>Santiago de Chile.</w:t>
      </w:r>
    </w:p>
    <w:p w14:paraId="0E74FE17" w14:textId="59EE9B44" w:rsidR="00584B7C" w:rsidRPr="00982D89" w:rsidRDefault="00584B7C" w:rsidP="00584B7C">
      <w:pPr>
        <w:pStyle w:val="Sinespaciado"/>
        <w:numPr>
          <w:ilvl w:val="0"/>
          <w:numId w:val="14"/>
        </w:numPr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>City Tour Santiago (Medio Día) con guía en español</w:t>
      </w:r>
    </w:p>
    <w:p w14:paraId="7FF1F6C4" w14:textId="2ECC59B6" w:rsidR="00815AD2" w:rsidRPr="00982D89" w:rsidRDefault="00690E01" w:rsidP="00584B7C">
      <w:pPr>
        <w:pStyle w:val="Sinespaciado"/>
        <w:numPr>
          <w:ilvl w:val="0"/>
          <w:numId w:val="14"/>
        </w:numPr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 xml:space="preserve">Tarjeta de asistencia por 12 </w:t>
      </w:r>
      <w:r w:rsidR="00815AD2" w:rsidRPr="00982D89">
        <w:rPr>
          <w:rFonts w:ascii="Arial" w:hAnsi="Arial" w:cs="Arial"/>
          <w:color w:val="828282"/>
          <w:sz w:val="18"/>
          <w:szCs w:val="18"/>
        </w:rPr>
        <w:t xml:space="preserve">Días, </w:t>
      </w:r>
      <w:proofErr w:type="spellStart"/>
      <w:r w:rsidR="00815AD2" w:rsidRPr="00982D89">
        <w:rPr>
          <w:rFonts w:ascii="Arial" w:hAnsi="Arial" w:cs="Arial"/>
          <w:color w:val="828282"/>
          <w:sz w:val="18"/>
          <w:szCs w:val="18"/>
        </w:rPr>
        <w:t>Assis</w:t>
      </w:r>
      <w:r w:rsidR="00672F02" w:rsidRPr="00982D89">
        <w:rPr>
          <w:rFonts w:ascii="Arial" w:hAnsi="Arial" w:cs="Arial"/>
          <w:color w:val="828282"/>
          <w:sz w:val="18"/>
          <w:szCs w:val="18"/>
        </w:rPr>
        <w:t>t</w:t>
      </w:r>
      <w:proofErr w:type="spellEnd"/>
      <w:r w:rsidR="00815AD2" w:rsidRPr="00982D89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672F02" w:rsidRPr="00982D89">
        <w:rPr>
          <w:rFonts w:ascii="Arial" w:hAnsi="Arial" w:cs="Arial"/>
          <w:color w:val="828282"/>
          <w:sz w:val="18"/>
          <w:szCs w:val="18"/>
        </w:rPr>
        <w:t>c</w:t>
      </w:r>
      <w:r w:rsidR="00815AD2" w:rsidRPr="00982D89">
        <w:rPr>
          <w:rFonts w:ascii="Arial" w:hAnsi="Arial" w:cs="Arial"/>
          <w:color w:val="828282"/>
          <w:sz w:val="18"/>
          <w:szCs w:val="18"/>
        </w:rPr>
        <w:t>ard</w:t>
      </w:r>
      <w:proofErr w:type="spellEnd"/>
      <w:r w:rsidR="00815AD2" w:rsidRPr="00982D89">
        <w:rPr>
          <w:rFonts w:ascii="Arial" w:hAnsi="Arial" w:cs="Arial"/>
          <w:color w:val="828282"/>
          <w:sz w:val="18"/>
          <w:szCs w:val="18"/>
        </w:rPr>
        <w:t>.</w:t>
      </w:r>
    </w:p>
    <w:p w14:paraId="6C9D59AE" w14:textId="77777777" w:rsidR="00690E01" w:rsidRPr="00982D89" w:rsidRDefault="00690E01" w:rsidP="009162DC">
      <w:pPr>
        <w:pStyle w:val="Sinespaciado"/>
        <w:jc w:val="center"/>
        <w:rPr>
          <w:rFonts w:ascii="Arial" w:hAnsi="Arial" w:cs="Arial"/>
          <w:i/>
          <w:color w:val="828282"/>
          <w:sz w:val="18"/>
          <w:szCs w:val="18"/>
        </w:rPr>
      </w:pPr>
    </w:p>
    <w:tbl>
      <w:tblPr>
        <w:tblW w:w="99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3"/>
        <w:gridCol w:w="1330"/>
        <w:gridCol w:w="1330"/>
        <w:gridCol w:w="1443"/>
        <w:gridCol w:w="1335"/>
        <w:gridCol w:w="1331"/>
      </w:tblGrid>
      <w:tr w:rsidR="00982D89" w:rsidRPr="00982D89" w14:paraId="55200937" w14:textId="77777777" w:rsidTr="00667668">
        <w:trPr>
          <w:trHeight w:val="220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B6EF059" w14:textId="77777777" w:rsidR="00922AB1" w:rsidRPr="00667668" w:rsidRDefault="00922A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766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A073B4F" w14:textId="77777777" w:rsidR="00922AB1" w:rsidRPr="00667668" w:rsidRDefault="00922A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766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27B0949" w14:textId="77777777" w:rsidR="00922AB1" w:rsidRPr="00667668" w:rsidRDefault="00922A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766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TARIFAS</w:t>
            </w:r>
          </w:p>
        </w:tc>
      </w:tr>
      <w:tr w:rsidR="00982D89" w:rsidRPr="00982D89" w14:paraId="078FDA27" w14:textId="77777777" w:rsidTr="00667668">
        <w:trPr>
          <w:trHeight w:val="220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90E58B3" w14:textId="77777777" w:rsidR="00922AB1" w:rsidRPr="00667668" w:rsidRDefault="00922AB1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66D9D13" w14:textId="77777777" w:rsidR="00922AB1" w:rsidRPr="00667668" w:rsidRDefault="00922A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766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62FB7C4" w14:textId="77777777" w:rsidR="00922AB1" w:rsidRPr="00667668" w:rsidRDefault="00922A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766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OUT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FA9E08D" w14:textId="77777777" w:rsidR="00922AB1" w:rsidRPr="00667668" w:rsidRDefault="00922A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766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3184EEC" w14:textId="77777777" w:rsidR="00922AB1" w:rsidRPr="00667668" w:rsidRDefault="00922A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766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6989B6F" w14:textId="77777777" w:rsidR="00922AB1" w:rsidRPr="00667668" w:rsidRDefault="00922A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766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</w:tr>
      <w:tr w:rsidR="00982D89" w:rsidRPr="00982D89" w14:paraId="4BACE679" w14:textId="77777777" w:rsidTr="00667668">
        <w:trPr>
          <w:trHeight w:val="220"/>
        </w:trPr>
        <w:tc>
          <w:tcPr>
            <w:tcW w:w="3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1228" w14:textId="5315EB3E" w:rsidR="00922AB1" w:rsidRPr="007E2FBA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  <w:lang w:val="pt-PT"/>
              </w:rPr>
            </w:pPr>
            <w:r w:rsidRPr="007E2FBA">
              <w:rPr>
                <w:rFonts w:ascii="Arial" w:hAnsi="Arial" w:cs="Arial"/>
                <w:color w:val="828282"/>
                <w:sz w:val="18"/>
                <w:szCs w:val="18"/>
                <w:lang w:val="pt-PT"/>
              </w:rPr>
              <w:t>Intercontinental (Hab. classic)</w:t>
            </w:r>
          </w:p>
          <w:p w14:paraId="7BFE6F46" w14:textId="1EFC619E" w:rsidR="00922AB1" w:rsidRPr="007E2FBA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  <w:lang w:val="pt-PT"/>
              </w:rPr>
            </w:pPr>
            <w:r w:rsidRPr="007E2FBA">
              <w:rPr>
                <w:rFonts w:ascii="Arial" w:hAnsi="Arial" w:cs="Arial"/>
                <w:color w:val="828282"/>
                <w:sz w:val="18"/>
                <w:szCs w:val="18"/>
                <w:lang w:val="pt-PT"/>
              </w:rPr>
              <w:t>Alma de lagos (Hab. Classic)</w:t>
            </w:r>
          </w:p>
          <w:p w14:paraId="5BCF3E66" w14:textId="1A30F9CD" w:rsidR="00922AB1" w:rsidRPr="00982D89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 xml:space="preserve">Radisson Puerto Varas (Hab. </w:t>
            </w:r>
            <w:r w:rsidR="00570311" w:rsidRPr="00982D89">
              <w:rPr>
                <w:rFonts w:ascii="Arial" w:hAnsi="Arial" w:cs="Arial"/>
                <w:color w:val="828282"/>
                <w:sz w:val="18"/>
                <w:szCs w:val="18"/>
              </w:rPr>
              <w:t>estándar</w:t>
            </w: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)</w:t>
            </w:r>
          </w:p>
          <w:p w14:paraId="34B0C211" w14:textId="268E6A4A" w:rsidR="00922AB1" w:rsidRPr="00982D89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 xml:space="preserve">Sheraton Santiago (Hab. </w:t>
            </w:r>
            <w:r w:rsidR="00570311" w:rsidRPr="00982D89">
              <w:rPr>
                <w:rFonts w:ascii="Arial" w:hAnsi="Arial" w:cs="Arial"/>
                <w:color w:val="828282"/>
                <w:sz w:val="18"/>
                <w:szCs w:val="18"/>
              </w:rPr>
              <w:t>estándar</w:t>
            </w: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CCFB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ABF9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53C9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3519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282D" w14:textId="3D94B26D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202</w:t>
            </w:r>
            <w:r w:rsidR="005D4A87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1E3C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2010</w:t>
            </w:r>
          </w:p>
        </w:tc>
      </w:tr>
      <w:tr w:rsidR="00982D89" w:rsidRPr="00982D89" w14:paraId="16802BDF" w14:textId="77777777" w:rsidTr="00667668">
        <w:trPr>
          <w:trHeight w:val="220"/>
        </w:trPr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8167" w14:textId="77777777" w:rsidR="00922AB1" w:rsidRPr="00982D89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3744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064B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35E0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3268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A8EB" w14:textId="39F8028F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189</w:t>
            </w:r>
            <w:r w:rsidR="005D4A87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1157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1922</w:t>
            </w:r>
          </w:p>
        </w:tc>
      </w:tr>
      <w:tr w:rsidR="00982D89" w:rsidRPr="00982D89" w14:paraId="7137385F" w14:textId="77777777" w:rsidTr="00667668">
        <w:trPr>
          <w:trHeight w:val="220"/>
        </w:trPr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C7C1" w14:textId="77777777" w:rsidR="00922AB1" w:rsidRPr="00982D89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045E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4809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82D1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4229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8E60" w14:textId="24A4FEDD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237</w:t>
            </w:r>
            <w:r w:rsidR="005D4A87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DBDB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2275</w:t>
            </w:r>
          </w:p>
        </w:tc>
      </w:tr>
      <w:tr w:rsidR="00982D89" w:rsidRPr="00982D89" w14:paraId="1F299F54" w14:textId="77777777" w:rsidTr="00667668">
        <w:trPr>
          <w:trHeight w:val="220"/>
        </w:trPr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9037" w14:textId="77777777" w:rsidR="00922AB1" w:rsidRPr="00982D89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89FC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7A10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98D9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3323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78ED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1925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E980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1944</w:t>
            </w:r>
          </w:p>
        </w:tc>
      </w:tr>
      <w:tr w:rsidR="00982D89" w:rsidRPr="00982D89" w14:paraId="0AE8CDCC" w14:textId="77777777" w:rsidTr="00667668">
        <w:trPr>
          <w:trHeight w:val="220"/>
        </w:trPr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2C77" w14:textId="77777777" w:rsidR="00922AB1" w:rsidRPr="00982D89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87A2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0063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81B8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3599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730B" w14:textId="620B414C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207</w:t>
            </w:r>
            <w:r w:rsidR="005D4A87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48F0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2046</w:t>
            </w:r>
          </w:p>
        </w:tc>
      </w:tr>
      <w:tr w:rsidR="00982D89" w:rsidRPr="00982D89" w14:paraId="1811035A" w14:textId="77777777" w:rsidTr="00667668">
        <w:trPr>
          <w:trHeight w:val="220"/>
        </w:trPr>
        <w:tc>
          <w:tcPr>
            <w:tcW w:w="3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FEBE" w14:textId="77777777" w:rsidR="00F3724E" w:rsidRPr="00982D89" w:rsidRDefault="00F3724E" w:rsidP="00667668">
            <w:pPr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 xml:space="preserve">Two Buenos Aires </w:t>
            </w:r>
            <w:r w:rsidRPr="00982D89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(Hab. standar)</w:t>
            </w:r>
          </w:p>
          <w:p w14:paraId="6A0E5188" w14:textId="425AC3AB" w:rsidR="00F3724E" w:rsidRPr="00982D89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K</w:t>
            </w:r>
            <w:r w:rsidR="00F3724E" w:rsidRPr="00982D89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enton Bariloche (Hab. standar)</w:t>
            </w:r>
          </w:p>
          <w:p w14:paraId="0DE00934" w14:textId="77777777" w:rsidR="00F3724E" w:rsidRPr="00982D89" w:rsidRDefault="00F3724E" w:rsidP="00667668">
            <w:pPr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Park Inn By Radisson (Hab. standar)</w:t>
            </w:r>
          </w:p>
          <w:p w14:paraId="202BBDD7" w14:textId="343D62E9" w:rsidR="00922AB1" w:rsidRPr="00982D89" w:rsidRDefault="00F3724E" w:rsidP="00667668">
            <w:pPr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MR Hotel ex Neruda (Hab. standar)</w:t>
            </w:r>
            <w:r w:rsidR="00922AB1" w:rsidRPr="00982D89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9375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CBBE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0281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2310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D777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1409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F0D0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1375</w:t>
            </w:r>
          </w:p>
        </w:tc>
      </w:tr>
      <w:tr w:rsidR="00982D89" w:rsidRPr="00982D89" w14:paraId="66B668FB" w14:textId="77777777" w:rsidTr="00667668">
        <w:trPr>
          <w:trHeight w:val="220"/>
        </w:trPr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587A" w14:textId="77777777" w:rsidR="00922AB1" w:rsidRPr="00982D89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36C9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7729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5E4C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2230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73EF" w14:textId="5A08C32F" w:rsidR="00922AB1" w:rsidRPr="005D4A87" w:rsidRDefault="00922AB1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5D4A87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136</w:t>
            </w:r>
            <w:r w:rsidR="005D4A87" w:rsidRPr="005D4A87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6813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1337</w:t>
            </w:r>
          </w:p>
        </w:tc>
      </w:tr>
      <w:tr w:rsidR="00982D89" w:rsidRPr="00982D89" w14:paraId="42D29DFF" w14:textId="77777777" w:rsidTr="00667668">
        <w:trPr>
          <w:trHeight w:val="220"/>
        </w:trPr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5B58" w14:textId="77777777" w:rsidR="00922AB1" w:rsidRPr="00982D89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29F7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D141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935D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2733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2E3B" w14:textId="0AB2565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161</w:t>
            </w:r>
            <w:r w:rsidR="005D4A87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3FF0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1605</w:t>
            </w:r>
          </w:p>
        </w:tc>
      </w:tr>
      <w:tr w:rsidR="00982D89" w:rsidRPr="00982D89" w14:paraId="494683AA" w14:textId="77777777" w:rsidTr="00667668">
        <w:trPr>
          <w:trHeight w:val="220"/>
        </w:trPr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283D" w14:textId="77777777" w:rsidR="00922AB1" w:rsidRPr="00982D89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7584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1C20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C2EF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2495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ECFD" w14:textId="7E266FDE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149</w:t>
            </w:r>
            <w:r w:rsidR="005D4A87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9F85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1483</w:t>
            </w:r>
          </w:p>
        </w:tc>
      </w:tr>
      <w:tr w:rsidR="00982D89" w:rsidRPr="00982D89" w14:paraId="4B912331" w14:textId="77777777" w:rsidTr="00667668">
        <w:trPr>
          <w:trHeight w:val="220"/>
        </w:trPr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DC23" w14:textId="77777777" w:rsidR="00922AB1" w:rsidRPr="00982D89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FA36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DF1B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E174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2262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0664" w14:textId="15D85C15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137</w:t>
            </w:r>
            <w:r w:rsidR="005D4A87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0FDB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1353</w:t>
            </w:r>
          </w:p>
        </w:tc>
      </w:tr>
      <w:tr w:rsidR="00982D89" w:rsidRPr="00982D89" w14:paraId="222A2098" w14:textId="77777777" w:rsidTr="00667668">
        <w:trPr>
          <w:trHeight w:val="220"/>
        </w:trPr>
        <w:tc>
          <w:tcPr>
            <w:tcW w:w="3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5205" w14:textId="77777777" w:rsidR="00922AB1" w:rsidRPr="00982D89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NH City (Hab. standar)</w:t>
            </w:r>
          </w:p>
          <w:p w14:paraId="2D3BBC69" w14:textId="69B614FB" w:rsidR="00922AB1" w:rsidRPr="00982D89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 xml:space="preserve">NH </w:t>
            </w:r>
            <w:proofErr w:type="spellStart"/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Edewieiss</w:t>
            </w:r>
            <w:proofErr w:type="spellEnd"/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 xml:space="preserve"> (Hab. </w:t>
            </w:r>
            <w:r w:rsidR="00570311" w:rsidRPr="00982D89">
              <w:rPr>
                <w:rFonts w:ascii="Arial" w:hAnsi="Arial" w:cs="Arial"/>
                <w:color w:val="828282"/>
                <w:sz w:val="18"/>
                <w:szCs w:val="18"/>
              </w:rPr>
              <w:t>estándar</w:t>
            </w: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)</w:t>
            </w:r>
          </w:p>
          <w:p w14:paraId="1F1FEC09" w14:textId="5323AAFF" w:rsidR="00922AB1" w:rsidRPr="00982D89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 xml:space="preserve">Cabaña del lago (Hab. </w:t>
            </w:r>
            <w:r w:rsidR="00570311" w:rsidRPr="00982D89">
              <w:rPr>
                <w:rFonts w:ascii="Arial" w:hAnsi="Arial" w:cs="Arial"/>
                <w:color w:val="828282"/>
                <w:sz w:val="18"/>
                <w:szCs w:val="18"/>
              </w:rPr>
              <w:t>estándar</w:t>
            </w: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)</w:t>
            </w:r>
          </w:p>
          <w:p w14:paraId="19FFF874" w14:textId="33DF7547" w:rsidR="00922AB1" w:rsidRPr="00982D89" w:rsidRDefault="00922AB1" w:rsidP="0066766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Terrado Providencia (Hab. standar)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31F7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9091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0196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2535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BB73" w14:textId="5452E642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147</w:t>
            </w:r>
            <w:r w:rsidR="005D4A87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EA3E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1498</w:t>
            </w:r>
          </w:p>
        </w:tc>
      </w:tr>
      <w:tr w:rsidR="00982D89" w:rsidRPr="00982D89" w14:paraId="0591D6BE" w14:textId="77777777" w:rsidTr="00667668">
        <w:trPr>
          <w:trHeight w:val="220"/>
        </w:trPr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396A" w14:textId="77777777" w:rsidR="00922AB1" w:rsidRPr="00982D89" w:rsidRDefault="00922AB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7B51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83CD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4436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2429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A574" w14:textId="58B71C30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141</w:t>
            </w:r>
            <w:r w:rsidR="005D4A87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4B2D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1464</w:t>
            </w:r>
          </w:p>
        </w:tc>
      </w:tr>
      <w:tr w:rsidR="00982D89" w:rsidRPr="00982D89" w14:paraId="443700B2" w14:textId="77777777" w:rsidTr="00667668">
        <w:trPr>
          <w:trHeight w:val="220"/>
        </w:trPr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DEE3" w14:textId="77777777" w:rsidR="00922AB1" w:rsidRPr="00982D89" w:rsidRDefault="00922AB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7638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0E52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40AC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3143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DB14" w14:textId="26EE0AE8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177</w:t>
            </w:r>
            <w:r w:rsidR="005D4A87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6AE0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1769</w:t>
            </w:r>
          </w:p>
        </w:tc>
      </w:tr>
      <w:tr w:rsidR="00982D89" w:rsidRPr="00982D89" w14:paraId="24658184" w14:textId="77777777" w:rsidTr="00667668">
        <w:trPr>
          <w:trHeight w:val="220"/>
        </w:trPr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8708" w14:textId="77777777" w:rsidR="00922AB1" w:rsidRPr="00982D89" w:rsidRDefault="00922AB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F3A2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4A66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D58B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2896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F419" w14:textId="4D7940B5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165</w:t>
            </w:r>
            <w:r w:rsidR="005D4A87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18F1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1658</w:t>
            </w:r>
          </w:p>
        </w:tc>
      </w:tr>
      <w:tr w:rsidR="00982D89" w:rsidRPr="00982D89" w14:paraId="5B43AD2A" w14:textId="77777777" w:rsidTr="00667668">
        <w:trPr>
          <w:trHeight w:val="220"/>
        </w:trPr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782E" w14:textId="77777777" w:rsidR="00922AB1" w:rsidRPr="00982D89" w:rsidRDefault="00922AB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56DA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B061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4225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2525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552B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1469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104A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1500</w:t>
            </w:r>
          </w:p>
        </w:tc>
      </w:tr>
      <w:tr w:rsidR="00982D89" w:rsidRPr="00982D89" w14:paraId="38CED699" w14:textId="77777777" w:rsidTr="00667668">
        <w:trPr>
          <w:trHeight w:val="220"/>
        </w:trPr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0CA2" w14:textId="77777777" w:rsidR="00922AB1" w:rsidRPr="00982D89" w:rsidRDefault="00922AB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7DA9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C24B" w14:textId="77777777" w:rsidR="00922AB1" w:rsidRPr="00982D89" w:rsidRDefault="00922AB1" w:rsidP="0066766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817F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2657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E590" w14:textId="7E4382B5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153</w:t>
            </w:r>
            <w:r w:rsidR="005D4A87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AC0B" w14:textId="77777777" w:rsidR="00922AB1" w:rsidRPr="00982D89" w:rsidRDefault="00922AB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82D89">
              <w:rPr>
                <w:rFonts w:ascii="Arial" w:hAnsi="Arial" w:cs="Arial"/>
                <w:color w:val="828282"/>
                <w:sz w:val="18"/>
                <w:szCs w:val="18"/>
              </w:rPr>
              <w:t>1549</w:t>
            </w:r>
          </w:p>
        </w:tc>
      </w:tr>
    </w:tbl>
    <w:p w14:paraId="011FBBEA" w14:textId="1E874D09" w:rsidR="00A55FB5" w:rsidRPr="00982D89" w:rsidRDefault="004F45F4" w:rsidP="009162DC">
      <w:pPr>
        <w:pStyle w:val="Sinespaciado"/>
        <w:jc w:val="center"/>
        <w:rPr>
          <w:rFonts w:ascii="Arial" w:hAnsi="Arial" w:cs="Arial"/>
          <w:i/>
          <w:color w:val="828282"/>
          <w:sz w:val="18"/>
          <w:szCs w:val="18"/>
        </w:rPr>
      </w:pPr>
      <w:r w:rsidRPr="00982D89">
        <w:rPr>
          <w:rFonts w:ascii="Arial" w:hAnsi="Arial" w:cs="Arial"/>
          <w:i/>
          <w:color w:val="828282"/>
          <w:sz w:val="18"/>
          <w:szCs w:val="18"/>
        </w:rPr>
        <w:t>Tarifa de niño, consultar según hotel.</w:t>
      </w:r>
    </w:p>
    <w:p w14:paraId="6F3498C9" w14:textId="77777777" w:rsidR="00B06647" w:rsidRPr="00982D89" w:rsidRDefault="00B06647" w:rsidP="00174D25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A701363" w14:textId="77777777" w:rsidR="00B06647" w:rsidRPr="00982D89" w:rsidRDefault="00B06647" w:rsidP="00174D25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94D3B40" w14:textId="4D132C5B" w:rsidR="004F45F4" w:rsidRPr="00982D89" w:rsidRDefault="00D70DE9" w:rsidP="007023C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D70DE9">
        <w:rPr>
          <w:rFonts w:ascii="Arial" w:hAnsi="Arial" w:cs="Arial"/>
          <w:b/>
          <w:color w:val="828282"/>
          <w:sz w:val="18"/>
          <w:szCs w:val="18"/>
          <w:lang w:val="es-ES"/>
        </w:rPr>
        <w:t>PROGRAMA ARGENTINA</w:t>
      </w:r>
      <w:r w:rsidR="004F45F4" w:rsidRPr="00982D89">
        <w:rPr>
          <w:rFonts w:ascii="Arial" w:hAnsi="Arial" w:cs="Arial"/>
          <w:b/>
          <w:color w:val="828282"/>
          <w:sz w:val="18"/>
          <w:szCs w:val="18"/>
          <w:lang w:val="es-ES"/>
        </w:rPr>
        <w:t xml:space="preserve">: </w:t>
      </w:r>
    </w:p>
    <w:p w14:paraId="52E6EA6E" w14:textId="77777777" w:rsidR="004F45F4" w:rsidRPr="00982D89" w:rsidRDefault="004F45F4" w:rsidP="00D3736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982D89">
        <w:rPr>
          <w:rFonts w:ascii="Arial" w:eastAsia="Times New Roman" w:hAnsi="Arial" w:cs="Arial"/>
          <w:color w:val="828282"/>
          <w:sz w:val="18"/>
          <w:szCs w:val="18"/>
        </w:rPr>
        <w:t>Cortesías: Tour de Compras en fábricas de cuero, ropa, etc. + Casino Puerto Madero (mayores de 18 años) Cortesías Sujetas a Disponibilidad – No Reembolsables.</w:t>
      </w:r>
    </w:p>
    <w:p w14:paraId="7FBC522D" w14:textId="77777777" w:rsidR="004F45F4" w:rsidRPr="00982D89" w:rsidRDefault="004F45F4" w:rsidP="00D3736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982D89">
        <w:rPr>
          <w:rFonts w:ascii="Arial" w:eastAsia="Times New Roman" w:hAnsi="Arial" w:cs="Arial"/>
          <w:color w:val="828282"/>
          <w:sz w:val="18"/>
          <w:szCs w:val="18"/>
        </w:rPr>
        <w:t>Traslado del aeropuerto- Hotel- aeropuerto en servicio compartido en horario regular.</w:t>
      </w:r>
    </w:p>
    <w:p w14:paraId="76A98ED7" w14:textId="77777777" w:rsidR="004F45F4" w:rsidRPr="00982D89" w:rsidRDefault="004F45F4" w:rsidP="00D3736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982D89">
        <w:rPr>
          <w:rFonts w:ascii="Arial" w:eastAsia="Times New Roman" w:hAnsi="Arial" w:cs="Arial"/>
          <w:color w:val="828282"/>
          <w:sz w:val="18"/>
          <w:szCs w:val="18"/>
        </w:rPr>
        <w:t>Traslados y City Tour: El recojo aplica desde hoteles céntricos. Consultar por hoteles en otras zonas.</w:t>
      </w:r>
    </w:p>
    <w:p w14:paraId="27861DB0" w14:textId="77777777" w:rsidR="00D70DE9" w:rsidRDefault="00D70DE9" w:rsidP="004F45F4">
      <w:pPr>
        <w:pStyle w:val="Encabezado"/>
        <w:tabs>
          <w:tab w:val="clear" w:pos="8504"/>
          <w:tab w:val="right" w:pos="8364"/>
        </w:tabs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2A6E145A" w14:textId="0A16CB68" w:rsidR="004F45F4" w:rsidRPr="00982D89" w:rsidRDefault="00D70DE9" w:rsidP="004F45F4">
      <w:pPr>
        <w:pStyle w:val="Encabezado"/>
        <w:tabs>
          <w:tab w:val="clear" w:pos="8504"/>
          <w:tab w:val="right" w:pos="8364"/>
        </w:tabs>
        <w:rPr>
          <w:rFonts w:ascii="Arial" w:hAnsi="Arial" w:cs="Arial"/>
          <w:bCs/>
          <w:color w:val="828282"/>
          <w:sz w:val="18"/>
          <w:szCs w:val="18"/>
        </w:rPr>
      </w:pPr>
      <w:r w:rsidRPr="00D70DE9">
        <w:rPr>
          <w:rFonts w:ascii="Arial" w:hAnsi="Arial" w:cs="Arial"/>
          <w:b/>
          <w:bCs/>
          <w:color w:val="828282"/>
          <w:sz w:val="18"/>
          <w:szCs w:val="18"/>
        </w:rPr>
        <w:t>MENORES</w:t>
      </w:r>
      <w:r w:rsidRPr="00D70DE9">
        <w:rPr>
          <w:rFonts w:ascii="Arial" w:hAnsi="Arial" w:cs="Arial"/>
          <w:bCs/>
          <w:color w:val="828282"/>
          <w:sz w:val="18"/>
          <w:szCs w:val="18"/>
        </w:rPr>
        <w:t>:</w:t>
      </w:r>
      <w:r w:rsidRPr="00982D89">
        <w:rPr>
          <w:rFonts w:ascii="Arial" w:hAnsi="Arial" w:cs="Arial"/>
          <w:bCs/>
          <w:color w:val="828282"/>
          <w:sz w:val="18"/>
          <w:szCs w:val="18"/>
        </w:rPr>
        <w:t xml:space="preserve"> </w:t>
      </w:r>
    </w:p>
    <w:p w14:paraId="7C117B57" w14:textId="5C0F87A7" w:rsidR="004F45F4" w:rsidRPr="00982D89" w:rsidRDefault="004F45F4" w:rsidP="00D37360">
      <w:pPr>
        <w:pStyle w:val="Encabezado"/>
        <w:numPr>
          <w:ilvl w:val="0"/>
          <w:numId w:val="7"/>
        </w:numPr>
        <w:tabs>
          <w:tab w:val="clear" w:pos="8504"/>
          <w:tab w:val="right" w:pos="8364"/>
        </w:tabs>
        <w:rPr>
          <w:rFonts w:ascii="Arial" w:hAnsi="Arial" w:cs="Arial"/>
          <w:bCs/>
          <w:color w:val="828282"/>
          <w:sz w:val="18"/>
          <w:szCs w:val="18"/>
          <w:u w:val="single"/>
        </w:rPr>
      </w:pPr>
      <w:r w:rsidRPr="00982D89">
        <w:rPr>
          <w:rFonts w:ascii="Arial" w:hAnsi="Arial" w:cs="Arial"/>
          <w:bCs/>
          <w:color w:val="828282"/>
          <w:sz w:val="18"/>
          <w:szCs w:val="18"/>
        </w:rPr>
        <w:t>Hasta 2 años free en cuna a requerir luego van como triple.</w:t>
      </w:r>
    </w:p>
    <w:p w14:paraId="45B5A926" w14:textId="77777777" w:rsidR="004F45F4" w:rsidRPr="00982D89" w:rsidRDefault="004F45F4" w:rsidP="00D3736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 w:rsidRPr="00982D89">
        <w:rPr>
          <w:rFonts w:ascii="Arial" w:eastAsia="Times New Roman" w:hAnsi="Arial" w:cs="Arial"/>
          <w:b/>
          <w:color w:val="828282"/>
          <w:sz w:val="18"/>
          <w:szCs w:val="18"/>
        </w:rPr>
        <w:t>Tarifas pueden caducar en cualquier momento, inclusive en este instante por regulaciones del operador. Consultar antes de solicitar reserva.</w:t>
      </w:r>
    </w:p>
    <w:p w14:paraId="23A29117" w14:textId="77777777" w:rsidR="00D70DE9" w:rsidRDefault="00D70DE9" w:rsidP="004F45F4">
      <w:pPr>
        <w:shd w:val="clear" w:color="auto" w:fill="FFFFFF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20EDC6FF" w14:textId="13043644" w:rsidR="004F45F4" w:rsidRPr="00982D89" w:rsidRDefault="00D70DE9" w:rsidP="004F45F4">
      <w:pPr>
        <w:shd w:val="clear" w:color="auto" w:fill="FFFFFF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  <w:r w:rsidRPr="00D70DE9">
        <w:rPr>
          <w:rFonts w:ascii="Arial" w:hAnsi="Arial" w:cs="Arial"/>
          <w:b/>
          <w:color w:val="828282"/>
          <w:sz w:val="18"/>
          <w:szCs w:val="18"/>
        </w:rPr>
        <w:t>REFERENTE A LOS HOTELES</w:t>
      </w:r>
      <w:r w:rsidR="004F45F4" w:rsidRPr="00982D89">
        <w:rPr>
          <w:rFonts w:ascii="Arial" w:hAnsi="Arial" w:cs="Arial"/>
          <w:b/>
          <w:color w:val="828282"/>
          <w:sz w:val="18"/>
          <w:szCs w:val="18"/>
          <w:u w:val="single"/>
        </w:rPr>
        <w:t>:</w:t>
      </w:r>
    </w:p>
    <w:p w14:paraId="2D20E9FE" w14:textId="77777777" w:rsidR="004F45F4" w:rsidRPr="00982D89" w:rsidRDefault="004F45F4" w:rsidP="00D3736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 w:rsidRPr="00982D89">
        <w:rPr>
          <w:rFonts w:ascii="Arial" w:eastAsia="Times New Roman" w:hAnsi="Arial" w:cs="Arial"/>
          <w:b/>
          <w:color w:val="828282"/>
          <w:sz w:val="18"/>
          <w:szCs w:val="18"/>
        </w:rPr>
        <w:t>NH City (Standard)</w:t>
      </w:r>
    </w:p>
    <w:p w14:paraId="62BD8AEA" w14:textId="77777777" w:rsidR="004F45F4" w:rsidRPr="00982D89" w:rsidRDefault="004F45F4" w:rsidP="009162DC">
      <w:pPr>
        <w:pStyle w:val="Prrafodelista"/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>1 niño de hasta 11 años inclusive compartiendo habitación con sus padres, no abona cargo adicional.</w:t>
      </w:r>
    </w:p>
    <w:p w14:paraId="1C872474" w14:textId="77777777" w:rsidR="004F45F4" w:rsidRPr="00982D89" w:rsidRDefault="004F45F4" w:rsidP="009162DC">
      <w:pPr>
        <w:pStyle w:val="Prrafodelista"/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>Sujeto a disponibilidad de cama adicional (</w:t>
      </w:r>
      <w:proofErr w:type="spellStart"/>
      <w:r w:rsidRPr="00982D89">
        <w:rPr>
          <w:rFonts w:ascii="Arial" w:hAnsi="Arial" w:cs="Arial"/>
          <w:color w:val="828282"/>
          <w:sz w:val="18"/>
          <w:szCs w:val="18"/>
        </w:rPr>
        <w:t>Rollaway</w:t>
      </w:r>
      <w:proofErr w:type="spellEnd"/>
      <w:r w:rsidRPr="00982D89">
        <w:rPr>
          <w:rFonts w:ascii="Arial" w:hAnsi="Arial" w:cs="Arial"/>
          <w:color w:val="828282"/>
          <w:sz w:val="18"/>
          <w:szCs w:val="18"/>
        </w:rPr>
        <w:t>).</w:t>
      </w:r>
    </w:p>
    <w:p w14:paraId="68511455" w14:textId="77777777" w:rsidR="004F45F4" w:rsidRPr="00982D89" w:rsidRDefault="004F45F4" w:rsidP="00D3736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 w:rsidRPr="00982D89">
        <w:rPr>
          <w:rFonts w:ascii="Arial" w:eastAsia="Times New Roman" w:hAnsi="Arial" w:cs="Arial"/>
          <w:b/>
          <w:color w:val="828282"/>
          <w:sz w:val="18"/>
          <w:szCs w:val="18"/>
        </w:rPr>
        <w:t>Hotel Intercontinental (Classic)</w:t>
      </w:r>
    </w:p>
    <w:p w14:paraId="73E47FCF" w14:textId="46995574" w:rsidR="004F45F4" w:rsidRPr="00982D89" w:rsidRDefault="004F45F4" w:rsidP="009162DC">
      <w:pPr>
        <w:pStyle w:val="Prrafodelista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>Se alojarán hasta 2 niños de hasta 10 años utilizado dos camas Twin existentes en la habitación,</w:t>
      </w:r>
      <w:r w:rsidR="009162DC" w:rsidRPr="00982D89">
        <w:rPr>
          <w:rFonts w:ascii="Arial" w:hAnsi="Arial" w:cs="Arial"/>
          <w:color w:val="828282"/>
          <w:sz w:val="18"/>
          <w:szCs w:val="18"/>
        </w:rPr>
        <w:t xml:space="preserve"> </w:t>
      </w:r>
      <w:r w:rsidRPr="00982D89">
        <w:rPr>
          <w:rFonts w:ascii="Arial" w:hAnsi="Arial" w:cs="Arial"/>
          <w:color w:val="828282"/>
          <w:sz w:val="18"/>
          <w:szCs w:val="18"/>
        </w:rPr>
        <w:t>no superando más de 4 personas en la misma; incluye desayuno para los menores.</w:t>
      </w:r>
    </w:p>
    <w:p w14:paraId="04B3EE2B" w14:textId="77777777" w:rsidR="004F45F4" w:rsidRPr="00982D89" w:rsidRDefault="004F45F4" w:rsidP="004F6E90">
      <w:pPr>
        <w:pStyle w:val="Prrafodelista"/>
        <w:numPr>
          <w:ilvl w:val="0"/>
          <w:numId w:val="6"/>
        </w:numPr>
        <w:shd w:val="clear" w:color="auto" w:fill="FFFFFF"/>
        <w:ind w:left="709"/>
        <w:jc w:val="both"/>
        <w:rPr>
          <w:rFonts w:ascii="Arial" w:hAnsi="Arial" w:cs="Arial"/>
          <w:b/>
          <w:color w:val="828282"/>
          <w:sz w:val="18"/>
          <w:szCs w:val="18"/>
          <w:lang w:val="en-US"/>
        </w:rPr>
      </w:pPr>
      <w:r w:rsidRPr="00982D89">
        <w:rPr>
          <w:rFonts w:ascii="Arial" w:hAnsi="Arial" w:cs="Arial"/>
          <w:b/>
          <w:color w:val="828282"/>
          <w:sz w:val="18"/>
          <w:szCs w:val="18"/>
          <w:lang w:val="en-US"/>
        </w:rPr>
        <w:t>Hotel Two Buenos Aires (Standard)</w:t>
      </w:r>
    </w:p>
    <w:p w14:paraId="05C4A3CB" w14:textId="77777777" w:rsidR="004F45F4" w:rsidRPr="00982D89" w:rsidRDefault="004F45F4" w:rsidP="009162DC">
      <w:pPr>
        <w:pStyle w:val="Prrafodelista"/>
        <w:numPr>
          <w:ilvl w:val="1"/>
          <w:numId w:val="6"/>
        </w:numPr>
        <w:shd w:val="clear" w:color="auto" w:fill="FFFFFF"/>
        <w:ind w:left="1134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982D89">
        <w:rPr>
          <w:rFonts w:ascii="Arial" w:hAnsi="Arial" w:cs="Arial"/>
          <w:color w:val="828282"/>
          <w:sz w:val="18"/>
          <w:szCs w:val="18"/>
        </w:rPr>
        <w:t>Menor hasta 7 años puede compartir la habitación con sus padres sin cargo.</w:t>
      </w:r>
    </w:p>
    <w:p w14:paraId="63CC50C0" w14:textId="77777777" w:rsidR="004F45F4" w:rsidRPr="00982D89" w:rsidRDefault="004F45F4" w:rsidP="00D3736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982D89">
        <w:rPr>
          <w:rFonts w:ascii="Arial" w:eastAsia="Times New Roman" w:hAnsi="Arial" w:cs="Arial"/>
          <w:b/>
          <w:color w:val="828282"/>
          <w:sz w:val="18"/>
          <w:szCs w:val="18"/>
        </w:rPr>
        <w:lastRenderedPageBreak/>
        <w:t xml:space="preserve"> “City Tax – </w:t>
      </w:r>
      <w:proofErr w:type="spellStart"/>
      <w:r w:rsidRPr="00982D89">
        <w:rPr>
          <w:rFonts w:ascii="Arial" w:eastAsia="Times New Roman" w:hAnsi="Arial" w:cs="Arial"/>
          <w:b/>
          <w:color w:val="828282"/>
          <w:sz w:val="18"/>
          <w:szCs w:val="18"/>
        </w:rPr>
        <w:t>Visit</w:t>
      </w:r>
      <w:proofErr w:type="spellEnd"/>
      <w:r w:rsidRPr="00982D89">
        <w:rPr>
          <w:rFonts w:ascii="Arial" w:eastAsia="Times New Roman" w:hAnsi="Arial" w:cs="Arial"/>
          <w:b/>
          <w:color w:val="828282"/>
          <w:sz w:val="18"/>
          <w:szCs w:val="18"/>
        </w:rPr>
        <w:t xml:space="preserve"> Buenos Aires” (Ley 6278) </w:t>
      </w:r>
      <w:r w:rsidRPr="00982D89">
        <w:rPr>
          <w:rFonts w:ascii="Arial" w:eastAsia="Times New Roman" w:hAnsi="Arial" w:cs="Arial"/>
          <w:color w:val="828282"/>
          <w:sz w:val="18"/>
          <w:szCs w:val="18"/>
        </w:rPr>
        <w:t>que entra en vigencia y del costo adicional que representará para los huéspedes alojados en la Ciudad de Buenos Aires. De acuerdo a las regulaciones del Gobierno de la Ciudad de Buenos Aires, a partir el 1° de marzo de 2020 todos aquellos turistas no residentes en la República Argentina mayores de 12 años deberán abonar por persona y por noche los siguientes valores:</w:t>
      </w:r>
    </w:p>
    <w:p w14:paraId="3042C3D2" w14:textId="77777777" w:rsidR="004F45F4" w:rsidRPr="00982D89" w:rsidRDefault="004F45F4" w:rsidP="00D37360">
      <w:pPr>
        <w:pStyle w:val="Prrafodelista"/>
        <w:numPr>
          <w:ilvl w:val="1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982D89">
        <w:rPr>
          <w:rFonts w:ascii="Arial" w:eastAsia="Times New Roman" w:hAnsi="Arial" w:cs="Arial"/>
          <w:color w:val="828282"/>
          <w:sz w:val="18"/>
          <w:szCs w:val="18"/>
        </w:rPr>
        <w:t xml:space="preserve">Hoteles 3 estrellas / </w:t>
      </w:r>
      <w:proofErr w:type="spellStart"/>
      <w:r w:rsidRPr="00982D89">
        <w:rPr>
          <w:rFonts w:ascii="Arial" w:eastAsia="Times New Roman" w:hAnsi="Arial" w:cs="Arial"/>
          <w:color w:val="828282"/>
          <w:sz w:val="18"/>
          <w:szCs w:val="18"/>
        </w:rPr>
        <w:t>Apart</w:t>
      </w:r>
      <w:proofErr w:type="spellEnd"/>
      <w:r w:rsidRPr="00982D89">
        <w:rPr>
          <w:rFonts w:ascii="Arial" w:eastAsia="Times New Roman" w:hAnsi="Arial" w:cs="Arial"/>
          <w:color w:val="828282"/>
          <w:sz w:val="18"/>
          <w:szCs w:val="18"/>
        </w:rPr>
        <w:t>-hoteles:   USD 0.50.</w:t>
      </w:r>
    </w:p>
    <w:p w14:paraId="0C5F229D" w14:textId="77777777" w:rsidR="004F45F4" w:rsidRPr="00982D89" w:rsidRDefault="004F45F4" w:rsidP="00D37360">
      <w:pPr>
        <w:pStyle w:val="Prrafodelista"/>
        <w:numPr>
          <w:ilvl w:val="1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982D89">
        <w:rPr>
          <w:rFonts w:ascii="Arial" w:eastAsia="Times New Roman" w:hAnsi="Arial" w:cs="Arial"/>
          <w:color w:val="828282"/>
          <w:sz w:val="18"/>
          <w:szCs w:val="18"/>
        </w:rPr>
        <w:t>Hoteles 4 estrellas / Boutique:   USD 1.00.</w:t>
      </w:r>
    </w:p>
    <w:p w14:paraId="38BF93EA" w14:textId="77777777" w:rsidR="004F45F4" w:rsidRPr="00982D89" w:rsidRDefault="004F45F4" w:rsidP="00D37360">
      <w:pPr>
        <w:pStyle w:val="Prrafodelista"/>
        <w:numPr>
          <w:ilvl w:val="1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982D89">
        <w:rPr>
          <w:rFonts w:ascii="Arial" w:eastAsia="Times New Roman" w:hAnsi="Arial" w:cs="Arial"/>
          <w:color w:val="828282"/>
          <w:sz w:val="18"/>
          <w:szCs w:val="18"/>
        </w:rPr>
        <w:t>Hoteles 5 estrellas:   USD 1.50.</w:t>
      </w:r>
    </w:p>
    <w:p w14:paraId="289A384C" w14:textId="77777777" w:rsidR="004F45F4" w:rsidRPr="00982D89" w:rsidRDefault="004F45F4" w:rsidP="004F45F4">
      <w:pPr>
        <w:pStyle w:val="Prrafodelista"/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14:paraId="3F6E8F9B" w14:textId="77777777" w:rsidR="004F45F4" w:rsidRPr="00982D89" w:rsidRDefault="004F45F4" w:rsidP="00D3736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 w:rsidRPr="00982D89">
        <w:rPr>
          <w:rFonts w:ascii="Arial" w:eastAsia="Times New Roman" w:hAnsi="Arial" w:cs="Arial"/>
          <w:b/>
          <w:color w:val="828282"/>
          <w:sz w:val="18"/>
          <w:szCs w:val="18"/>
        </w:rPr>
        <w:t xml:space="preserve">Este impuesto NO se incluye en la tarifa de Alojamiento, se cargará por “default” como un gasto extra del pasajero en la cuenta de su Habitación y se le cobrará al </w:t>
      </w:r>
      <w:proofErr w:type="spellStart"/>
      <w:r w:rsidRPr="00982D89">
        <w:rPr>
          <w:rFonts w:ascii="Arial" w:eastAsia="Times New Roman" w:hAnsi="Arial" w:cs="Arial"/>
          <w:b/>
          <w:color w:val="828282"/>
          <w:sz w:val="18"/>
          <w:szCs w:val="18"/>
        </w:rPr>
        <w:t>check-out</w:t>
      </w:r>
      <w:proofErr w:type="spellEnd"/>
      <w:r w:rsidRPr="00982D89">
        <w:rPr>
          <w:rFonts w:ascii="Arial" w:eastAsia="Times New Roman" w:hAnsi="Arial" w:cs="Arial"/>
          <w:b/>
          <w:color w:val="828282"/>
          <w:sz w:val="18"/>
          <w:szCs w:val="18"/>
        </w:rPr>
        <w:t xml:space="preserve"> (a menos que en la solicitud de reserva nos indiquen por anticipado que ustedes se harán cargo de </w:t>
      </w:r>
      <w:proofErr w:type="gramStart"/>
      <w:r w:rsidRPr="00982D89">
        <w:rPr>
          <w:rFonts w:ascii="Arial" w:eastAsia="Times New Roman" w:hAnsi="Arial" w:cs="Arial"/>
          <w:b/>
          <w:color w:val="828282"/>
          <w:sz w:val="18"/>
          <w:szCs w:val="18"/>
        </w:rPr>
        <w:t>éste</w:t>
      </w:r>
      <w:proofErr w:type="gramEnd"/>
      <w:r w:rsidRPr="00982D89">
        <w:rPr>
          <w:rFonts w:ascii="Arial" w:eastAsia="Times New Roman" w:hAnsi="Arial" w:cs="Arial"/>
          <w:b/>
          <w:color w:val="828282"/>
          <w:sz w:val="18"/>
          <w:szCs w:val="18"/>
        </w:rPr>
        <w:t xml:space="preserve"> impuesto).</w:t>
      </w:r>
    </w:p>
    <w:p w14:paraId="0F87F88A" w14:textId="77777777" w:rsidR="004F45F4" w:rsidRPr="00982D89" w:rsidRDefault="004F45F4" w:rsidP="004F45F4">
      <w:pPr>
        <w:pStyle w:val="Encabezado"/>
        <w:tabs>
          <w:tab w:val="right" w:pos="8364"/>
        </w:tabs>
        <w:ind w:left="284"/>
        <w:rPr>
          <w:rFonts w:ascii="Arial" w:eastAsia="Times New Roman" w:hAnsi="Arial" w:cs="Arial"/>
          <w:color w:val="828282"/>
          <w:sz w:val="18"/>
          <w:szCs w:val="18"/>
        </w:rPr>
      </w:pPr>
      <w:r w:rsidRPr="00982D89">
        <w:rPr>
          <w:rFonts w:ascii="Arial" w:eastAsia="Times New Roman" w:hAnsi="Arial" w:cs="Arial"/>
          <w:color w:val="828282"/>
          <w:sz w:val="18"/>
          <w:szCs w:val="18"/>
        </w:rPr>
        <w:t xml:space="preserve">● Almuerzos, cenas, vuelos y otros servicios no especificados. </w:t>
      </w:r>
    </w:p>
    <w:p w14:paraId="6E5687B1" w14:textId="77777777" w:rsidR="004F45F4" w:rsidRPr="00982D89" w:rsidRDefault="004F45F4" w:rsidP="004F45F4">
      <w:pPr>
        <w:pStyle w:val="Encabezado"/>
        <w:tabs>
          <w:tab w:val="right" w:pos="8364"/>
        </w:tabs>
        <w:ind w:left="284"/>
        <w:rPr>
          <w:rFonts w:ascii="Arial" w:eastAsia="Times New Roman" w:hAnsi="Arial" w:cs="Arial"/>
          <w:color w:val="828282"/>
          <w:sz w:val="18"/>
          <w:szCs w:val="18"/>
        </w:rPr>
      </w:pPr>
      <w:r w:rsidRPr="00982D89">
        <w:rPr>
          <w:rFonts w:ascii="Arial" w:eastAsia="Times New Roman" w:hAnsi="Arial" w:cs="Arial"/>
          <w:color w:val="828282"/>
          <w:sz w:val="18"/>
          <w:szCs w:val="18"/>
        </w:rPr>
        <w:t>● Tips en general.</w:t>
      </w:r>
    </w:p>
    <w:p w14:paraId="6279F181" w14:textId="77777777" w:rsidR="00BF0B6C" w:rsidRPr="00982D89" w:rsidRDefault="00BF0B6C" w:rsidP="00832215">
      <w:pPr>
        <w:shd w:val="clear" w:color="auto" w:fill="FFFFFF" w:themeFill="background1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6437408B" w14:textId="28DDE2A3" w:rsidR="00D70DE9" w:rsidRPr="007E2FBA" w:rsidRDefault="00D70DE9" w:rsidP="00D70DE9">
      <w:pPr>
        <w:shd w:val="clear" w:color="auto" w:fill="FFFFFF" w:themeFill="background1"/>
        <w:jc w:val="both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ITINERARIO DIA POR DIA</w:t>
      </w:r>
      <w:r w:rsidR="007E2FBA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4BCC1AD8" w14:textId="0D8C8E2E" w:rsidR="00D70DE9" w:rsidRPr="007E2FBA" w:rsidRDefault="00D70DE9" w:rsidP="00D70DE9">
      <w:pPr>
        <w:shd w:val="clear" w:color="auto" w:fill="FFFFFF" w:themeFill="background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E2FBA">
        <w:rPr>
          <w:rFonts w:ascii="Arial" w:hAnsi="Arial" w:cs="Arial"/>
          <w:b/>
          <w:color w:val="828282"/>
          <w:sz w:val="18"/>
          <w:szCs w:val="18"/>
        </w:rPr>
        <w:t>Día 01 – Buenos Aires</w:t>
      </w:r>
    </w:p>
    <w:p w14:paraId="702EB0D3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Llegada a la ciudad de Buenos Aires. Traslado del aeropuerto al Hotel seleccionado.</w:t>
      </w:r>
    </w:p>
    <w:p w14:paraId="4A427F1F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Resto del día libre.</w:t>
      </w:r>
    </w:p>
    <w:p w14:paraId="317497C6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74139476" w14:textId="36B3F96D" w:rsidR="00D70DE9" w:rsidRPr="007E2FBA" w:rsidRDefault="00D70DE9" w:rsidP="00D70DE9">
      <w:pPr>
        <w:shd w:val="clear" w:color="auto" w:fill="FFFFFF" w:themeFill="background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E2FBA">
        <w:rPr>
          <w:rFonts w:ascii="Arial" w:hAnsi="Arial" w:cs="Arial"/>
          <w:b/>
          <w:color w:val="828282"/>
          <w:sz w:val="18"/>
          <w:szCs w:val="18"/>
        </w:rPr>
        <w:t>Día 02 – Buenos Aires</w:t>
      </w:r>
    </w:p>
    <w:p w14:paraId="2E3368A8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Desayuno en el Hotel.</w:t>
      </w:r>
    </w:p>
    <w:p w14:paraId="0542BD31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Por la mañana se realizará la excursión: Medio día Visita de la Ciudad y tarde libre para realizar excursiones</w:t>
      </w:r>
    </w:p>
    <w:p w14:paraId="6C60B134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opcionales.</w:t>
      </w:r>
    </w:p>
    <w:p w14:paraId="776BBBD1" w14:textId="634C56B6" w:rsidR="007543BC" w:rsidRPr="00570311" w:rsidRDefault="00D70DE9" w:rsidP="00832215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City Tour Panorámico en servicio regular con Guía en español:</w:t>
      </w:r>
    </w:p>
    <w:p w14:paraId="7874573E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Esta excursión invita a descubrir la emoción y la diversidad de Buenos Aires, una ciudad múltiple y vibrante que</w:t>
      </w:r>
    </w:p>
    <w:p w14:paraId="2243E581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combina historia, modernidad, cultura y tradición.</w:t>
      </w:r>
    </w:p>
    <w:p w14:paraId="21C842A2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El recorrido comienza conociendo el gran símbolo de nuestra ciudad: el Obelisco, ícono porteño que se alza en la</w:t>
      </w:r>
    </w:p>
    <w:p w14:paraId="136317A1" w14:textId="048FBCBC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famosa Avenida 9 de Julio, una de las más anchas del mundo. Desde allí, la ciudad se abre paso con sus contrastes y</w:t>
      </w:r>
      <w:r w:rsidR="00570311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Pr="00570311">
        <w:rPr>
          <w:rFonts w:ascii="Arial" w:hAnsi="Arial" w:cs="Arial"/>
          <w:bCs/>
          <w:color w:val="828282"/>
          <w:sz w:val="18"/>
          <w:szCs w:val="18"/>
        </w:rPr>
        <w:t>matices.</w:t>
      </w:r>
    </w:p>
    <w:p w14:paraId="5B8E2B71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Visitaremos plazas llenas de historia y significado, como la Plaza de Mayo, escenario de los principales</w:t>
      </w:r>
    </w:p>
    <w:p w14:paraId="4F7F56F2" w14:textId="7FA7896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acontecimientos políticos del país; la elegante Plaza San Martín, rodeada de edificios de gran valor arquitectónico; y la</w:t>
      </w:r>
      <w:r w:rsidR="00570311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Pr="00570311">
        <w:rPr>
          <w:rFonts w:ascii="Arial" w:hAnsi="Arial" w:cs="Arial"/>
          <w:bCs/>
          <w:color w:val="828282"/>
          <w:sz w:val="18"/>
          <w:szCs w:val="18"/>
        </w:rPr>
        <w:t>distinguida Plaza Alvear, en pleno corazón de la Recoleta.</w:t>
      </w:r>
    </w:p>
    <w:p w14:paraId="6337650B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A lo largo del recorrido, atravesaremos avenidas emblemáticas como la Corrientes, con su inconfundible aire de</w:t>
      </w:r>
    </w:p>
    <w:p w14:paraId="3F235EDA" w14:textId="4C77C28B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teatros y librerías; la Avenida de Mayo, que conecta la Casa Rosada con el Congreso y conserva la impronta de la Belle</w:t>
      </w:r>
      <w:r w:rsidR="00570311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Pr="00570311">
        <w:rPr>
          <w:rFonts w:ascii="Arial" w:hAnsi="Arial" w:cs="Arial"/>
          <w:bCs/>
          <w:color w:val="828282"/>
          <w:sz w:val="18"/>
          <w:szCs w:val="18"/>
        </w:rPr>
        <w:t>Époque; y la imponente 9 de Julio, custodiada por el Obelisco.</w:t>
      </w:r>
    </w:p>
    <w:p w14:paraId="4AFAA783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La visita nos llevará también por barrios llenos de identidad:</w:t>
      </w:r>
    </w:p>
    <w:p w14:paraId="0CF93006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• La Boca, con su famoso Caminito y sus conventillos multicolores, cuna del tango y del sentimiento futbolero.</w:t>
      </w:r>
    </w:p>
    <w:p w14:paraId="4EB40B14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• San Telmo, el barrio más antiguo, con calles adoquinadas, anticuarios y un espíritu bohemio.</w:t>
      </w:r>
    </w:p>
    <w:p w14:paraId="6C19E13E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• Palermo, con sus áreas verdes y modernas propuestas culturales y gastronómicas.</w:t>
      </w:r>
    </w:p>
    <w:p w14:paraId="37E305B4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• Recoleta, sinónimo de sofisticación, historia y arte.</w:t>
      </w:r>
    </w:p>
    <w:p w14:paraId="1B5E9FBD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• Puerto Madero, la cara más moderna y cosmopolita de la ciudad, junto al río y con sus antiguos docks</w:t>
      </w:r>
    </w:p>
    <w:p w14:paraId="1822C4DE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transformados en restaurantes y oficinas de vanguardia.</w:t>
      </w:r>
    </w:p>
    <w:p w14:paraId="08E73CC3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El contacto con la naturaleza también estará presente en los parques más emblemáticos de la ciudad, como el</w:t>
      </w:r>
    </w:p>
    <w:p w14:paraId="2A12BC97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Lezama, pulmón del sur porteño, y el majestuoso Parque Tres de Febrero, con sus lagos, jardines y el reconocido</w:t>
      </w:r>
    </w:p>
    <w:p w14:paraId="2BD9A5BA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Rosedal.</w:t>
      </w:r>
    </w:p>
    <w:p w14:paraId="3B4AF8BE" w14:textId="28E6D75B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Además, durante el recorrido pasaremos por las zonas comerciales y financieras, que muestran el pulso activo de la</w:t>
      </w:r>
      <w:r w:rsidR="00570311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Pr="00570311">
        <w:rPr>
          <w:rFonts w:ascii="Arial" w:hAnsi="Arial" w:cs="Arial"/>
          <w:bCs/>
          <w:color w:val="828282"/>
          <w:sz w:val="18"/>
          <w:szCs w:val="18"/>
        </w:rPr>
        <w:t>vida diaria, y por el imponente estadio de fútbol, símbolo de la pasión argentina que late en cada rincón de Buenos</w:t>
      </w:r>
    </w:p>
    <w:p w14:paraId="463553DC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Aires.</w:t>
      </w:r>
    </w:p>
    <w:p w14:paraId="06DEF9AA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 xml:space="preserve">Este </w:t>
      </w:r>
      <w:proofErr w:type="spellStart"/>
      <w:r w:rsidRPr="00570311">
        <w:rPr>
          <w:rFonts w:ascii="Arial" w:hAnsi="Arial" w:cs="Arial"/>
          <w:bCs/>
          <w:color w:val="828282"/>
          <w:sz w:val="18"/>
          <w:szCs w:val="18"/>
        </w:rPr>
        <w:t>city</w:t>
      </w:r>
      <w:proofErr w:type="spellEnd"/>
      <w:r w:rsidRPr="00570311">
        <w:rPr>
          <w:rFonts w:ascii="Arial" w:hAnsi="Arial" w:cs="Arial"/>
          <w:bCs/>
          <w:color w:val="828282"/>
          <w:sz w:val="18"/>
          <w:szCs w:val="18"/>
        </w:rPr>
        <w:t xml:space="preserve"> tour es una manera ideal de sumergirse en la esencia porteña, conociendo sus diferentes rostros, desde la</w:t>
      </w:r>
    </w:p>
    <w:p w14:paraId="331CA0F6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historia hasta la modernidad, desde lo popular hasta lo sofisticado, en un itinerario que refleja toda la riqueza cultural</w:t>
      </w:r>
    </w:p>
    <w:p w14:paraId="6C57CBAA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y arquitectónica de la capital argentina.</w:t>
      </w:r>
    </w:p>
    <w:p w14:paraId="518FADFF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7F2D31D7" w14:textId="3AE07FB2" w:rsidR="00D70DE9" w:rsidRPr="007E2FBA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7E2FBA">
        <w:rPr>
          <w:rFonts w:ascii="Arial" w:hAnsi="Arial" w:cs="Arial"/>
          <w:bCs/>
          <w:color w:val="828282"/>
          <w:sz w:val="18"/>
          <w:szCs w:val="18"/>
        </w:rPr>
        <w:t>Detalles de la excursión:</w:t>
      </w:r>
    </w:p>
    <w:p w14:paraId="03DDF354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Incluye:</w:t>
      </w:r>
    </w:p>
    <w:p w14:paraId="74CC987B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• Traslado ida por hoteles céntricos.</w:t>
      </w:r>
    </w:p>
    <w:p w14:paraId="6802A503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• Guía español.</w:t>
      </w:r>
    </w:p>
    <w:p w14:paraId="48814785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• Descenso en Plaza de Mayo y en el barrio de la Boca.</w:t>
      </w:r>
    </w:p>
    <w:p w14:paraId="22A19495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2BCDD4BF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No incluye:</w:t>
      </w:r>
    </w:p>
    <w:p w14:paraId="12677B35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• Ingresos no detallados y souvenirs.</w:t>
      </w:r>
    </w:p>
    <w:p w14:paraId="26EE4F3C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• Traslado de vuelta.</w:t>
      </w:r>
    </w:p>
    <w:p w14:paraId="1F62865E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Duración estimada: 4 horas y 30 minutos.</w:t>
      </w:r>
    </w:p>
    <w:p w14:paraId="21C98843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Días de operación: de lunes a lunes AM.</w:t>
      </w:r>
    </w:p>
    <w:p w14:paraId="4B7D2A16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Observaciones: Servicio SIB (compartido).</w:t>
      </w:r>
    </w:p>
    <w:p w14:paraId="14221D11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54B9FAA6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6C812786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7FD13BB6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4C9E74FB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2A2E25F3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123A0403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1BC46D3B" w14:textId="477297E5" w:rsidR="00D70DE9" w:rsidRPr="007E2FBA" w:rsidRDefault="00D70DE9" w:rsidP="00D70DE9">
      <w:pPr>
        <w:shd w:val="clear" w:color="auto" w:fill="FFFFFF" w:themeFill="background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E2FBA">
        <w:rPr>
          <w:rFonts w:ascii="Arial" w:hAnsi="Arial" w:cs="Arial"/>
          <w:b/>
          <w:color w:val="828282"/>
          <w:sz w:val="18"/>
          <w:szCs w:val="18"/>
        </w:rPr>
        <w:lastRenderedPageBreak/>
        <w:t>Día 03 – Buenos Aires</w:t>
      </w:r>
    </w:p>
    <w:p w14:paraId="599F1EBD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Desayuno en el Hotel.</w:t>
      </w:r>
    </w:p>
    <w:p w14:paraId="486B1C3D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Día libre para compras o excursiones opcionales.</w:t>
      </w:r>
    </w:p>
    <w:p w14:paraId="0262061C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5027395C" w14:textId="56B89612" w:rsidR="00D70DE9" w:rsidRPr="007E2FBA" w:rsidRDefault="00D70DE9" w:rsidP="00D70DE9">
      <w:pPr>
        <w:shd w:val="clear" w:color="auto" w:fill="FFFFFF" w:themeFill="background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E2FBA">
        <w:rPr>
          <w:rFonts w:ascii="Arial" w:hAnsi="Arial" w:cs="Arial"/>
          <w:b/>
          <w:color w:val="828282"/>
          <w:sz w:val="18"/>
          <w:szCs w:val="18"/>
        </w:rPr>
        <w:t>Día 04 – Buenos Aires / Bariloche</w:t>
      </w:r>
    </w:p>
    <w:p w14:paraId="0BD0592A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Desayuno en el Hotel.</w:t>
      </w:r>
    </w:p>
    <w:p w14:paraId="52F95275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Traslado al Aeropuerto de Buenos Aires para tomar vuelo con destino a Bariloche.</w:t>
      </w:r>
    </w:p>
    <w:p w14:paraId="41DD472B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Llegada a la ciudad de Bariloche. Traslado desde el Aeropuerto hasta el Hotel seleccionado.</w:t>
      </w:r>
    </w:p>
    <w:p w14:paraId="2C29BC45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61000F57" w14:textId="05912449" w:rsidR="00D70DE9" w:rsidRPr="007E2FBA" w:rsidRDefault="00D70DE9" w:rsidP="00D70DE9">
      <w:pPr>
        <w:shd w:val="clear" w:color="auto" w:fill="FFFFFF" w:themeFill="background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E2FBA">
        <w:rPr>
          <w:rFonts w:ascii="Arial" w:hAnsi="Arial" w:cs="Arial"/>
          <w:b/>
          <w:color w:val="828282"/>
          <w:sz w:val="18"/>
          <w:szCs w:val="18"/>
        </w:rPr>
        <w:t>Día 05 – Bariloche</w:t>
      </w:r>
    </w:p>
    <w:p w14:paraId="5A596AD3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Desayuno en el Hotel.</w:t>
      </w:r>
    </w:p>
    <w:p w14:paraId="5DE5B8CA" w14:textId="336401E9" w:rsidR="007543BC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Se realizará la Excursión Circuito Chico.</w:t>
      </w:r>
    </w:p>
    <w:p w14:paraId="7E8032FA" w14:textId="1C122344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Excursión Circuito Chico:</w:t>
      </w:r>
    </w:p>
    <w:p w14:paraId="5D45382C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Durante este paseo descubriremos algunas de las vistas panorámicas más bellas de la ciudad. Partimos desde el</w:t>
      </w:r>
    </w:p>
    <w:p w14:paraId="43DB8E0A" w14:textId="0A7D1471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centro de Bariloche bordeando el majestuoso lago Nahuel Huapi a lo largo de toda la avenida E. Bustillo. En el camino</w:t>
      </w:r>
      <w:r w:rsidR="00570311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Pr="00570311">
        <w:rPr>
          <w:rFonts w:ascii="Arial" w:hAnsi="Arial" w:cs="Arial"/>
          <w:bCs/>
          <w:color w:val="828282"/>
          <w:sz w:val="18"/>
          <w:szCs w:val="18"/>
        </w:rPr>
        <w:t>haremos una primera parada en Playa Bonita, desde donde se contempla la legendaria Isla Huemul, escenario de un</w:t>
      </w:r>
      <w:r w:rsidR="00570311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Pr="00570311">
        <w:rPr>
          <w:rFonts w:ascii="Arial" w:hAnsi="Arial" w:cs="Arial"/>
          <w:bCs/>
          <w:color w:val="828282"/>
          <w:sz w:val="18"/>
          <w:szCs w:val="18"/>
        </w:rPr>
        <w:t>capítulo importante de nuestra historia.</w:t>
      </w:r>
    </w:p>
    <w:p w14:paraId="58E4FE4E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Más adelante, entre bahías y bosques, llegaremos al Cerro Campanario. Allí tendrás la posibilidad de ascender en</w:t>
      </w:r>
    </w:p>
    <w:p w14:paraId="63FCED05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 xml:space="preserve">aerosilla (no incluido) hasta su cumbre (1.050 msnm). La revista </w:t>
      </w:r>
      <w:proofErr w:type="spellStart"/>
      <w:r w:rsidRPr="00570311">
        <w:rPr>
          <w:rFonts w:ascii="Arial" w:hAnsi="Arial" w:cs="Arial"/>
          <w:bCs/>
          <w:color w:val="828282"/>
          <w:sz w:val="18"/>
          <w:szCs w:val="18"/>
        </w:rPr>
        <w:t>National</w:t>
      </w:r>
      <w:proofErr w:type="spellEnd"/>
      <w:r w:rsidRPr="00570311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proofErr w:type="spellStart"/>
      <w:r w:rsidRPr="00570311">
        <w:rPr>
          <w:rFonts w:ascii="Arial" w:hAnsi="Arial" w:cs="Arial"/>
          <w:bCs/>
          <w:color w:val="828282"/>
          <w:sz w:val="18"/>
          <w:szCs w:val="18"/>
        </w:rPr>
        <w:t>Geographic</w:t>
      </w:r>
      <w:proofErr w:type="spellEnd"/>
      <w:r w:rsidRPr="00570311">
        <w:rPr>
          <w:rFonts w:ascii="Arial" w:hAnsi="Arial" w:cs="Arial"/>
          <w:bCs/>
          <w:color w:val="828282"/>
          <w:sz w:val="18"/>
          <w:szCs w:val="18"/>
        </w:rPr>
        <w:t xml:space="preserve"> lo destacó como una de las 8</w:t>
      </w:r>
    </w:p>
    <w:p w14:paraId="791DCE3A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mejores vistas del mundo, ofreciendo un espectáculo de 360° realmente inolvidable.</w:t>
      </w:r>
    </w:p>
    <w:p w14:paraId="077D791D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Luego continuamos por la misma avenida, desde donde podremos admirar, ahora desde el llano, varios de los</w:t>
      </w:r>
    </w:p>
    <w:p w14:paraId="739C12B1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atractivos que vimos desde la cima. Visitaremos la encantadora Capilla San Eduardo y, muy cerca, el imponente</w:t>
      </w:r>
    </w:p>
    <w:p w14:paraId="4586033E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 xml:space="preserve">complejo del Hotel Llao </w:t>
      </w:r>
      <w:proofErr w:type="spellStart"/>
      <w:r w:rsidRPr="00570311">
        <w:rPr>
          <w:rFonts w:ascii="Arial" w:hAnsi="Arial" w:cs="Arial"/>
          <w:bCs/>
          <w:color w:val="828282"/>
          <w:sz w:val="18"/>
          <w:szCs w:val="18"/>
        </w:rPr>
        <w:t>Llao</w:t>
      </w:r>
      <w:proofErr w:type="spellEnd"/>
      <w:r w:rsidRPr="00570311">
        <w:rPr>
          <w:rFonts w:ascii="Arial" w:hAnsi="Arial" w:cs="Arial"/>
          <w:bCs/>
          <w:color w:val="828282"/>
          <w:sz w:val="18"/>
          <w:szCs w:val="18"/>
        </w:rPr>
        <w:t>, rodeado de un campo de golf y una reserva natural.</w:t>
      </w:r>
    </w:p>
    <w:p w14:paraId="29CCB603" w14:textId="62798E7C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 xml:space="preserve">Con la vista de Puerto Pañuelo como telón de fondo, nos adentramos en los espesos bosques de la zona de Llao </w:t>
      </w:r>
      <w:proofErr w:type="spellStart"/>
      <w:r w:rsidRPr="00570311">
        <w:rPr>
          <w:rFonts w:ascii="Arial" w:hAnsi="Arial" w:cs="Arial"/>
          <w:bCs/>
          <w:color w:val="828282"/>
          <w:sz w:val="18"/>
          <w:szCs w:val="18"/>
        </w:rPr>
        <w:t>Llao</w:t>
      </w:r>
      <w:proofErr w:type="spellEnd"/>
      <w:r w:rsidRPr="00570311">
        <w:rPr>
          <w:rFonts w:ascii="Arial" w:hAnsi="Arial" w:cs="Arial"/>
          <w:bCs/>
          <w:color w:val="828282"/>
          <w:sz w:val="18"/>
          <w:szCs w:val="18"/>
        </w:rPr>
        <w:t>,</w:t>
      </w:r>
      <w:r w:rsidR="00570311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Pr="00570311">
        <w:rPr>
          <w:rFonts w:ascii="Arial" w:hAnsi="Arial" w:cs="Arial"/>
          <w:bCs/>
          <w:color w:val="828282"/>
          <w:sz w:val="18"/>
          <w:szCs w:val="18"/>
        </w:rPr>
        <w:t>un lugar que invita a conectar con la naturaleza en todo su esplendor. Finalmente, llegaremos al Punto Panorámico,</w:t>
      </w:r>
      <w:r w:rsidR="00570311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Pr="00570311">
        <w:rPr>
          <w:rFonts w:ascii="Arial" w:hAnsi="Arial" w:cs="Arial"/>
          <w:bCs/>
          <w:color w:val="828282"/>
          <w:sz w:val="18"/>
          <w:szCs w:val="18"/>
        </w:rPr>
        <w:t>uno de los miradores favoritos de los visitantes, desde donde emprenderemos el regreso a la ciudad.</w:t>
      </w:r>
    </w:p>
    <w:p w14:paraId="232873A3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2D6F672F" w14:textId="6C5C11EC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Detalles de la excursión:</w:t>
      </w:r>
    </w:p>
    <w:p w14:paraId="25D6449A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Incluye:</w:t>
      </w:r>
    </w:p>
    <w:p w14:paraId="28128936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• Traslado ida y vuelta desde Hoteles Céntricos.</w:t>
      </w:r>
    </w:p>
    <w:p w14:paraId="6A26981C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• Guía en español.</w:t>
      </w:r>
    </w:p>
    <w:p w14:paraId="65A64C8D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No incluye:</w:t>
      </w:r>
    </w:p>
    <w:p w14:paraId="37D3AA05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• Ingresos no detallados y souvenirs.</w:t>
      </w:r>
    </w:p>
    <w:p w14:paraId="4E2E51C4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• Ticket de la aerosilla.</w:t>
      </w:r>
    </w:p>
    <w:p w14:paraId="62039EC6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• Almuerzo.</w:t>
      </w:r>
    </w:p>
    <w:p w14:paraId="3FEEF236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Temporada: todo el año.</w:t>
      </w:r>
    </w:p>
    <w:p w14:paraId="4CCEEB1E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Duración estimada: 4 horas.</w:t>
      </w:r>
    </w:p>
    <w:p w14:paraId="391EAE26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690BAFE2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Dificultad: baja, apta para niños.</w:t>
      </w:r>
    </w:p>
    <w:p w14:paraId="00676745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Observaciones: Servicio SIB (compartido).</w:t>
      </w:r>
    </w:p>
    <w:p w14:paraId="40C22F51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19F16057" w14:textId="61E8F314" w:rsidR="00D70DE9" w:rsidRPr="007E2FBA" w:rsidRDefault="00D70DE9" w:rsidP="00D70DE9">
      <w:pPr>
        <w:shd w:val="clear" w:color="auto" w:fill="FFFFFF" w:themeFill="background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E2FBA">
        <w:rPr>
          <w:rFonts w:ascii="Arial" w:hAnsi="Arial" w:cs="Arial"/>
          <w:b/>
          <w:color w:val="828282"/>
          <w:sz w:val="18"/>
          <w:szCs w:val="18"/>
        </w:rPr>
        <w:t>Día 06 – Bariloche</w:t>
      </w:r>
    </w:p>
    <w:p w14:paraId="5C09ABC4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Desayuno en el Hotel.</w:t>
      </w:r>
    </w:p>
    <w:p w14:paraId="7A0F7551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Día libre para compras o excursiones opcionales.</w:t>
      </w:r>
    </w:p>
    <w:p w14:paraId="3E14A527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Día 07 - Bariloche / Puerto Varas</w:t>
      </w:r>
    </w:p>
    <w:p w14:paraId="3910A568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Desayuno en el hotel.</w:t>
      </w:r>
    </w:p>
    <w:p w14:paraId="4EA65142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Salida en Excursión Cruce Andino.</w:t>
      </w:r>
    </w:p>
    <w:p w14:paraId="51E4D4E5" w14:textId="77777777" w:rsidR="007E2FBA" w:rsidRDefault="007E2FBA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4F0A0121" w14:textId="6DF101F4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Excursión Cruce Andino:</w:t>
      </w:r>
    </w:p>
    <w:p w14:paraId="4DDA1D23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Salida desde su hotel hasta Puerto Pañuelo. Embarque y navegación de Lago Nahuel Huapi hasta el Brazo Blest y</w:t>
      </w:r>
    </w:p>
    <w:p w14:paraId="439CB2DD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luego por éste hasta llegar a Puerto Blest. Continuación en ómnibus hasta Puerto Alegre en un pequeño</w:t>
      </w:r>
    </w:p>
    <w:p w14:paraId="6D869862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recorrido y luego en ómnibus haciendo un recorrido total de 28 km. en el que se cruzarán las fronteras</w:t>
      </w:r>
    </w:p>
    <w:p w14:paraId="5F90C81C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argentina y chilena realizando los trámites en Aduanas correspondientes estando en ese momento a una altura</w:t>
      </w:r>
    </w:p>
    <w:p w14:paraId="5059B236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 xml:space="preserve">de 976 </w:t>
      </w:r>
      <w:proofErr w:type="spellStart"/>
      <w:r w:rsidRPr="00570311">
        <w:rPr>
          <w:rFonts w:ascii="Arial" w:hAnsi="Arial" w:cs="Arial"/>
          <w:bCs/>
          <w:color w:val="828282"/>
          <w:sz w:val="18"/>
          <w:szCs w:val="18"/>
        </w:rPr>
        <w:t>mts</w:t>
      </w:r>
      <w:proofErr w:type="spellEnd"/>
      <w:r w:rsidRPr="00570311">
        <w:rPr>
          <w:rFonts w:ascii="Arial" w:hAnsi="Arial" w:cs="Arial"/>
          <w:bCs/>
          <w:color w:val="828282"/>
          <w:sz w:val="18"/>
          <w:szCs w:val="18"/>
        </w:rPr>
        <w:t>. Sobre el nivel del mar, rodeado de exuberante vegetación.</w:t>
      </w:r>
    </w:p>
    <w:p w14:paraId="1C16ABDE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 xml:space="preserve">Arribo a </w:t>
      </w:r>
      <w:proofErr w:type="spellStart"/>
      <w:r w:rsidRPr="00570311">
        <w:rPr>
          <w:rFonts w:ascii="Arial" w:hAnsi="Arial" w:cs="Arial"/>
          <w:bCs/>
          <w:color w:val="828282"/>
          <w:sz w:val="18"/>
          <w:szCs w:val="18"/>
        </w:rPr>
        <w:t>Peulla</w:t>
      </w:r>
      <w:proofErr w:type="spellEnd"/>
      <w:r w:rsidRPr="00570311">
        <w:rPr>
          <w:rFonts w:ascii="Arial" w:hAnsi="Arial" w:cs="Arial"/>
          <w:bCs/>
          <w:color w:val="828282"/>
          <w:sz w:val="18"/>
          <w:szCs w:val="18"/>
        </w:rPr>
        <w:t xml:space="preserve"> y tiempo libre. Continuación del Cruce Andino y salida en ómnibus hasta el Puerto de </w:t>
      </w:r>
      <w:proofErr w:type="spellStart"/>
      <w:r w:rsidRPr="00570311">
        <w:rPr>
          <w:rFonts w:ascii="Arial" w:hAnsi="Arial" w:cs="Arial"/>
          <w:bCs/>
          <w:color w:val="828282"/>
          <w:sz w:val="18"/>
          <w:szCs w:val="18"/>
        </w:rPr>
        <w:t>Peulla</w:t>
      </w:r>
      <w:proofErr w:type="spellEnd"/>
      <w:r w:rsidRPr="00570311">
        <w:rPr>
          <w:rFonts w:ascii="Arial" w:hAnsi="Arial" w:cs="Arial"/>
          <w:bCs/>
          <w:color w:val="828282"/>
          <w:sz w:val="18"/>
          <w:szCs w:val="18"/>
        </w:rPr>
        <w:t xml:space="preserve"> para</w:t>
      </w:r>
    </w:p>
    <w:p w14:paraId="2CCC2CDB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embarcar nuevamente navegando el “Lago de Todos Los Santos” o “Lago Esmeralda”, durante un recorrido de 2</w:t>
      </w:r>
    </w:p>
    <w:p w14:paraId="2FE192CB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 xml:space="preserve">horas hasta llegar a </w:t>
      </w:r>
      <w:proofErr w:type="spellStart"/>
      <w:r w:rsidRPr="00570311">
        <w:rPr>
          <w:rFonts w:ascii="Arial" w:hAnsi="Arial" w:cs="Arial"/>
          <w:bCs/>
          <w:color w:val="828282"/>
          <w:sz w:val="18"/>
          <w:szCs w:val="18"/>
        </w:rPr>
        <w:t>Petrohué</w:t>
      </w:r>
      <w:proofErr w:type="spellEnd"/>
      <w:r w:rsidRPr="00570311">
        <w:rPr>
          <w:rFonts w:ascii="Arial" w:hAnsi="Arial" w:cs="Arial"/>
          <w:bCs/>
          <w:color w:val="828282"/>
          <w:sz w:val="18"/>
          <w:szCs w:val="18"/>
        </w:rPr>
        <w:t xml:space="preserve">, ubicado al pie del volcán Osorno (2.660 </w:t>
      </w:r>
      <w:proofErr w:type="spellStart"/>
      <w:r w:rsidRPr="00570311">
        <w:rPr>
          <w:rFonts w:ascii="Arial" w:hAnsi="Arial" w:cs="Arial"/>
          <w:bCs/>
          <w:color w:val="828282"/>
          <w:sz w:val="18"/>
          <w:szCs w:val="18"/>
        </w:rPr>
        <w:t>mts</w:t>
      </w:r>
      <w:proofErr w:type="spellEnd"/>
      <w:r w:rsidRPr="00570311">
        <w:rPr>
          <w:rFonts w:ascii="Arial" w:hAnsi="Arial" w:cs="Arial"/>
          <w:bCs/>
          <w:color w:val="828282"/>
          <w:sz w:val="18"/>
          <w:szCs w:val="18"/>
        </w:rPr>
        <w:t>.) lugar donde hay un museo muy</w:t>
      </w:r>
    </w:p>
    <w:p w14:paraId="7BC9494A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interesante referido a la topografía de los volcanes.</w:t>
      </w:r>
    </w:p>
    <w:p w14:paraId="740D8A06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 xml:space="preserve">Se continúa en ómnibus pasando por los saltos de </w:t>
      </w:r>
      <w:proofErr w:type="spellStart"/>
      <w:r w:rsidRPr="00570311">
        <w:rPr>
          <w:rFonts w:ascii="Arial" w:hAnsi="Arial" w:cs="Arial"/>
          <w:bCs/>
          <w:color w:val="828282"/>
          <w:sz w:val="18"/>
          <w:szCs w:val="18"/>
        </w:rPr>
        <w:t>Petrohué</w:t>
      </w:r>
      <w:proofErr w:type="spellEnd"/>
      <w:r w:rsidRPr="00570311">
        <w:rPr>
          <w:rFonts w:ascii="Arial" w:hAnsi="Arial" w:cs="Arial"/>
          <w:bCs/>
          <w:color w:val="828282"/>
          <w:sz w:val="18"/>
          <w:szCs w:val="18"/>
        </w:rPr>
        <w:t>, hacia la ciudad de Puerto Varas, bordeando en la</w:t>
      </w:r>
    </w:p>
    <w:p w14:paraId="467508FB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mayor parte del camino, el Lago Llanquihue, uno de los mayores de Sud América, llegando a Puerto Varas, la</w:t>
      </w:r>
    </w:p>
    <w:p w14:paraId="12E66851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Ciudad de las Rosas, y luego de 20 km. por la ruta Panamericana, arribo a Puerto Varas: Traslado al Hotel.</w:t>
      </w:r>
    </w:p>
    <w:p w14:paraId="6CEEA8E0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2C3CAAD1" w14:textId="749E0339" w:rsidR="00D70DE9" w:rsidRPr="007E2FBA" w:rsidRDefault="00D70DE9" w:rsidP="00D70DE9">
      <w:pPr>
        <w:shd w:val="clear" w:color="auto" w:fill="FFFFFF" w:themeFill="background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E2FBA">
        <w:rPr>
          <w:rFonts w:ascii="Arial" w:hAnsi="Arial" w:cs="Arial"/>
          <w:b/>
          <w:color w:val="828282"/>
          <w:sz w:val="18"/>
          <w:szCs w:val="18"/>
        </w:rPr>
        <w:t>Día 08 – Puerto Varas</w:t>
      </w:r>
    </w:p>
    <w:p w14:paraId="2E71E107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Desayuno en el Hotel.</w:t>
      </w:r>
    </w:p>
    <w:p w14:paraId="61D29FDC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Día libre para compras o excursiones opcionales.</w:t>
      </w:r>
    </w:p>
    <w:p w14:paraId="742629B8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729FE446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16758176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1D67B404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5E0D048F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7E017E4B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148B82CA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684B9E59" w14:textId="1A56F1EB" w:rsidR="00D70DE9" w:rsidRPr="007E2FBA" w:rsidRDefault="00D70DE9" w:rsidP="00D70DE9">
      <w:pPr>
        <w:shd w:val="clear" w:color="auto" w:fill="FFFFFF" w:themeFill="background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E2FBA">
        <w:rPr>
          <w:rFonts w:ascii="Arial" w:hAnsi="Arial" w:cs="Arial"/>
          <w:b/>
          <w:color w:val="828282"/>
          <w:sz w:val="18"/>
          <w:szCs w:val="18"/>
        </w:rPr>
        <w:t>Día 09 – Puerto Varas / Santiago de Chile</w:t>
      </w:r>
    </w:p>
    <w:p w14:paraId="3806BDF5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Desayuno en el Hotel.</w:t>
      </w:r>
    </w:p>
    <w:p w14:paraId="75B242FB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Traslado al Aeropuerto de Puerto Montt para tomar vuelo con destino a Santiago de Chile.</w:t>
      </w:r>
    </w:p>
    <w:p w14:paraId="52C0955D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Llegada a Santiago de Chile y traslado al hotel.</w:t>
      </w:r>
    </w:p>
    <w:p w14:paraId="7AE03F49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412EE621" w14:textId="47253E9F" w:rsidR="00D70DE9" w:rsidRPr="007E2FBA" w:rsidRDefault="00D70DE9" w:rsidP="00D70DE9">
      <w:pPr>
        <w:shd w:val="clear" w:color="auto" w:fill="FFFFFF" w:themeFill="background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E2FBA">
        <w:rPr>
          <w:rFonts w:ascii="Arial" w:hAnsi="Arial" w:cs="Arial"/>
          <w:b/>
          <w:color w:val="828282"/>
          <w:sz w:val="18"/>
          <w:szCs w:val="18"/>
        </w:rPr>
        <w:t>Día 10 – Santiago de Chile</w:t>
      </w:r>
    </w:p>
    <w:p w14:paraId="3F3F558F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Desayuno en el Hotel.</w:t>
      </w:r>
    </w:p>
    <w:p w14:paraId="7BC2130E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Por la mañana se realizará City tour por la ciudad de Santiago de Chile.</w:t>
      </w:r>
    </w:p>
    <w:p w14:paraId="5F62048F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City Tour Panorámico Santiago:</w:t>
      </w:r>
    </w:p>
    <w:p w14:paraId="4E55C12F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22B1F847" w14:textId="45E4B10C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La capital de Chile es una ciudad vibrante llena de carácter, con una próspera cultura artística, modernos restaurantes</w:t>
      </w:r>
      <w:r w:rsidR="00570311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Pr="00570311">
        <w:rPr>
          <w:rFonts w:ascii="Arial" w:hAnsi="Arial" w:cs="Arial"/>
          <w:bCs/>
          <w:color w:val="828282"/>
          <w:sz w:val="18"/>
          <w:szCs w:val="18"/>
        </w:rPr>
        <w:t>y una animada vida nocturna. Rodeada por montañas – los poderosos Andes al este y el rango costero más pequeño al</w:t>
      </w:r>
      <w:r w:rsidR="00570311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Pr="00570311">
        <w:rPr>
          <w:rFonts w:ascii="Arial" w:hAnsi="Arial" w:cs="Arial"/>
          <w:bCs/>
          <w:color w:val="828282"/>
          <w:sz w:val="18"/>
          <w:szCs w:val="18"/>
        </w:rPr>
        <w:t>oeste – en un día despejado, Santiago presume de tener una de las escenas urbanas más increíbles del mundo. Las</w:t>
      </w:r>
      <w:r w:rsidR="00570311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Pr="00570311">
        <w:rPr>
          <w:rFonts w:ascii="Arial" w:hAnsi="Arial" w:cs="Arial"/>
          <w:bCs/>
          <w:color w:val="828282"/>
          <w:sz w:val="18"/>
          <w:szCs w:val="18"/>
        </w:rPr>
        <w:t>mansiones coloniales del viejo mundo y los barrios eclécticos se integran sin problemas a los rascacielos de</w:t>
      </w:r>
      <w:r w:rsidR="00570311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Pr="00570311">
        <w:rPr>
          <w:rFonts w:ascii="Arial" w:hAnsi="Arial" w:cs="Arial"/>
          <w:bCs/>
          <w:color w:val="828282"/>
          <w:sz w:val="18"/>
          <w:szCs w:val="18"/>
        </w:rPr>
        <w:t>“</w:t>
      </w:r>
      <w:proofErr w:type="spellStart"/>
      <w:r w:rsidRPr="00570311">
        <w:rPr>
          <w:rFonts w:ascii="Arial" w:hAnsi="Arial" w:cs="Arial"/>
          <w:bCs/>
          <w:color w:val="828282"/>
          <w:sz w:val="18"/>
          <w:szCs w:val="18"/>
        </w:rPr>
        <w:t>Sanhattan</w:t>
      </w:r>
      <w:proofErr w:type="spellEnd"/>
      <w:r w:rsidRPr="00570311">
        <w:rPr>
          <w:rFonts w:ascii="Arial" w:hAnsi="Arial" w:cs="Arial"/>
          <w:bCs/>
          <w:color w:val="828282"/>
          <w:sz w:val="18"/>
          <w:szCs w:val="18"/>
        </w:rPr>
        <w:t>” en una cautivadora fusión de tradición y modernidad.</w:t>
      </w:r>
    </w:p>
    <w:p w14:paraId="208E8A18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17548D71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En este tour podrá conocer y recorrer la principal avenida de la ciudad aprendiendo su historia y la de sus alrededores.</w:t>
      </w:r>
    </w:p>
    <w:p w14:paraId="21C2EFE9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 xml:space="preserve">Luego bajará hasta el barrio adoquinado de </w:t>
      </w:r>
      <w:proofErr w:type="spellStart"/>
      <w:r w:rsidRPr="00570311">
        <w:rPr>
          <w:rFonts w:ascii="Arial" w:hAnsi="Arial" w:cs="Arial"/>
          <w:bCs/>
          <w:color w:val="828282"/>
          <w:sz w:val="18"/>
          <w:szCs w:val="18"/>
        </w:rPr>
        <w:t>Lastarría</w:t>
      </w:r>
      <w:proofErr w:type="spellEnd"/>
      <w:r w:rsidRPr="00570311">
        <w:rPr>
          <w:rFonts w:ascii="Arial" w:hAnsi="Arial" w:cs="Arial"/>
          <w:bCs/>
          <w:color w:val="828282"/>
          <w:sz w:val="18"/>
          <w:szCs w:val="18"/>
        </w:rPr>
        <w:t>, sector característico por sus áreas verdes y hermosas casonas</w:t>
      </w:r>
    </w:p>
    <w:p w14:paraId="4E7A788A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del siglo XIX, hoy restauradas y en su mayoría usadas como cafés, restaurantes, librerías y museos.</w:t>
      </w:r>
    </w:p>
    <w:p w14:paraId="4B6F1721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A continuación, se dirigirá hacia el Cerro Santa Lucía donde tendrá tiempo para caminar y tomar fotos, mientras el</w:t>
      </w:r>
    </w:p>
    <w:p w14:paraId="7FD73463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guía le relata algunos de los episodios más importantes de la historia de Santiago, como por ejemplo el</w:t>
      </w:r>
    </w:p>
    <w:p w14:paraId="7E01AD47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enfrentamiento Mapuche/español. Desde sus terrazas podrá apreciar una vista panorámica de Santiago, además de</w:t>
      </w:r>
    </w:p>
    <w:p w14:paraId="21616B9D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admirar reliquias y construcciones de la época colonial, como el Castillo Hidalgo.</w:t>
      </w:r>
    </w:p>
    <w:p w14:paraId="316A3263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Durante el tour va a poder apreciar emblemáticos lugares de la ciudad como la Plaza de Armas, La Catedral de</w:t>
      </w:r>
    </w:p>
    <w:p w14:paraId="521BDD53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Santiago y su impresionante arquitectura, además del ex congreso nacional, la imponente casa de gobierno llamada</w:t>
      </w:r>
    </w:p>
    <w:p w14:paraId="12069F6F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“La Moneda” y junto a ella la Plaza de la Constitución.</w:t>
      </w:r>
    </w:p>
    <w:p w14:paraId="231F167B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El tour continuará con un paso por el Mercado Central, uno de los puntos gastronómicos más característicos de</w:t>
      </w:r>
    </w:p>
    <w:p w14:paraId="7AAE2626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Santiago, para luego continuar hacia el sector alto de la capital.</w:t>
      </w:r>
    </w:p>
    <w:p w14:paraId="7E4D3D20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>
        <w:rPr>
          <w:rFonts w:ascii="Arial" w:hAnsi="Arial" w:cs="Arial"/>
          <w:bCs/>
          <w:color w:val="828282"/>
          <w:sz w:val="18"/>
          <w:szCs w:val="18"/>
        </w:rPr>
        <w:t xml:space="preserve"> </w:t>
      </w:r>
    </w:p>
    <w:p w14:paraId="05FA8C39" w14:textId="6107AB8D" w:rsidR="00D70DE9" w:rsidRPr="007E2FBA" w:rsidRDefault="00D70DE9" w:rsidP="00D70DE9">
      <w:pPr>
        <w:shd w:val="clear" w:color="auto" w:fill="FFFFFF" w:themeFill="background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E2FBA">
        <w:rPr>
          <w:rFonts w:ascii="Arial" w:hAnsi="Arial" w:cs="Arial"/>
          <w:b/>
          <w:color w:val="828282"/>
          <w:sz w:val="18"/>
          <w:szCs w:val="18"/>
        </w:rPr>
        <w:t>Día 11 – Santiago de Chile</w:t>
      </w:r>
    </w:p>
    <w:p w14:paraId="77E22977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Desayuno en el hotel.</w:t>
      </w:r>
    </w:p>
    <w:p w14:paraId="3A5DB45D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Día libre para compras o excursiones opcionales.</w:t>
      </w:r>
    </w:p>
    <w:p w14:paraId="4745686B" w14:textId="77777777" w:rsid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37DD309F" w14:textId="742EECF5" w:rsidR="00D70DE9" w:rsidRPr="007E2FBA" w:rsidRDefault="00D70DE9" w:rsidP="00D70DE9">
      <w:pPr>
        <w:shd w:val="clear" w:color="auto" w:fill="FFFFFF" w:themeFill="background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E2FBA">
        <w:rPr>
          <w:rFonts w:ascii="Arial" w:hAnsi="Arial" w:cs="Arial"/>
          <w:b/>
          <w:color w:val="828282"/>
          <w:sz w:val="18"/>
          <w:szCs w:val="18"/>
        </w:rPr>
        <w:t>Día 12- Santiago de Chile</w:t>
      </w:r>
    </w:p>
    <w:p w14:paraId="3B9F1FA0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Desayuno en el hotel.</w:t>
      </w:r>
    </w:p>
    <w:p w14:paraId="628D0B20" w14:textId="77777777" w:rsidR="00D70DE9" w:rsidRPr="00570311" w:rsidRDefault="00D70DE9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Traslado al Aeropuerto de Santiago de Chile para tomar vuelo de regreso.</w:t>
      </w:r>
    </w:p>
    <w:p w14:paraId="159C7461" w14:textId="77777777" w:rsidR="00570311" w:rsidRPr="00570311" w:rsidRDefault="00570311" w:rsidP="00D70DE9">
      <w:pPr>
        <w:shd w:val="clear" w:color="auto" w:fill="FFFFFF" w:themeFill="background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62CCCB54" w14:textId="519D2B8C" w:rsidR="00D70DE9" w:rsidRPr="00570311" w:rsidRDefault="00D70DE9" w:rsidP="00570311">
      <w:pPr>
        <w:shd w:val="clear" w:color="auto" w:fill="FFFFFF" w:themeFill="background1"/>
        <w:jc w:val="center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Fin de nuestros servicios</w:t>
      </w:r>
    </w:p>
    <w:p w14:paraId="7B6F4D4A" w14:textId="77777777" w:rsidR="007543BC" w:rsidRPr="00982D89" w:rsidRDefault="007543BC" w:rsidP="00832215">
      <w:pPr>
        <w:shd w:val="clear" w:color="auto" w:fill="FFFFFF" w:themeFill="background1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7AC07652" w14:textId="08341BD1" w:rsidR="00AA42D1" w:rsidRPr="007E2FBA" w:rsidRDefault="00AA42D1" w:rsidP="007E2FBA">
      <w:pPr>
        <w:shd w:val="clear" w:color="auto" w:fill="FFFFFF" w:themeFill="background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982D89">
        <w:rPr>
          <w:rFonts w:ascii="Arial" w:hAnsi="Arial" w:cs="Arial"/>
          <w:b/>
          <w:color w:val="828282"/>
          <w:sz w:val="18"/>
          <w:szCs w:val="18"/>
        </w:rPr>
        <w:t>GENERALES:</w:t>
      </w:r>
    </w:p>
    <w:p w14:paraId="681CC477" w14:textId="59637340" w:rsidR="00570311" w:rsidRDefault="00570311" w:rsidP="00D37360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proofErr w:type="gramStart"/>
      <w:r>
        <w:rPr>
          <w:rFonts w:ascii="Arial" w:eastAsia="Times New Roman" w:hAnsi="Arial" w:cs="Arial"/>
          <w:bCs/>
          <w:color w:val="828282"/>
          <w:sz w:val="18"/>
          <w:szCs w:val="18"/>
        </w:rPr>
        <w:t>Tarifa dinámicas</w:t>
      </w:r>
      <w:proofErr w:type="gramEnd"/>
      <w:r>
        <w:rPr>
          <w:rFonts w:ascii="Arial" w:eastAsia="Times New Roman" w:hAnsi="Arial" w:cs="Arial"/>
          <w:bCs/>
          <w:color w:val="828282"/>
          <w:sz w:val="18"/>
          <w:szCs w:val="18"/>
        </w:rPr>
        <w:t>, sujetas a cambio sin previo aviso.</w:t>
      </w:r>
    </w:p>
    <w:p w14:paraId="44881FC0" w14:textId="6E41A9D2" w:rsidR="00AA42D1" w:rsidRPr="00570311" w:rsidRDefault="00AA42D1" w:rsidP="00D37360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570311">
        <w:rPr>
          <w:rFonts w:ascii="Arial" w:eastAsia="Times New Roman" w:hAnsi="Arial" w:cs="Arial"/>
          <w:bCs/>
          <w:color w:val="828282"/>
          <w:sz w:val="18"/>
          <w:szCs w:val="18"/>
        </w:rPr>
        <w:t>Programa cotizado en habitación estándar, excursiones en servicios regular o compartido.</w:t>
      </w:r>
    </w:p>
    <w:p w14:paraId="3536DB3F" w14:textId="77777777" w:rsidR="00AA42D1" w:rsidRPr="00570311" w:rsidRDefault="00AA42D1" w:rsidP="00D37360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570311">
        <w:rPr>
          <w:rFonts w:ascii="Arial" w:eastAsia="Times New Roman" w:hAnsi="Arial" w:cs="Arial"/>
          <w:bCs/>
          <w:color w:val="828282"/>
          <w:sz w:val="18"/>
          <w:szCs w:val="18"/>
        </w:rPr>
        <w:t>Tarifas no son válidas en temporada alta (feriados en Brasil).</w:t>
      </w:r>
    </w:p>
    <w:p w14:paraId="1485D934" w14:textId="77777777" w:rsidR="00AA42D1" w:rsidRPr="00570311" w:rsidRDefault="00AA42D1" w:rsidP="00D37360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570311">
        <w:rPr>
          <w:rFonts w:ascii="Arial" w:eastAsia="Times New Roman" w:hAnsi="Arial" w:cs="Arial"/>
          <w:bCs/>
          <w:color w:val="828282"/>
          <w:sz w:val="18"/>
          <w:szCs w:val="18"/>
        </w:rPr>
        <w:t>En fechas especiales, consultar el mínimo de estadía.</w:t>
      </w:r>
    </w:p>
    <w:p w14:paraId="6DEA6725" w14:textId="77777777" w:rsidR="00AA42D1" w:rsidRPr="00570311" w:rsidRDefault="00AA42D1" w:rsidP="00D37360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570311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Noches adicionales 10% comisionable; incluido IGV. </w:t>
      </w:r>
    </w:p>
    <w:p w14:paraId="5483ECAD" w14:textId="16511685" w:rsidR="00AA42D1" w:rsidRPr="00570311" w:rsidRDefault="00AA42D1" w:rsidP="00D37360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570311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Tarifas por persona, </w:t>
      </w:r>
      <w:r w:rsidR="00D02F72" w:rsidRPr="00570311">
        <w:rPr>
          <w:rFonts w:ascii="Arial" w:eastAsia="Times New Roman" w:hAnsi="Arial" w:cs="Arial"/>
          <w:bCs/>
          <w:color w:val="828282"/>
          <w:sz w:val="18"/>
          <w:szCs w:val="18"/>
        </w:rPr>
        <w:t>10</w:t>
      </w:r>
      <w:r w:rsidRPr="00570311">
        <w:rPr>
          <w:rFonts w:ascii="Arial" w:eastAsia="Times New Roman" w:hAnsi="Arial" w:cs="Arial"/>
          <w:bCs/>
          <w:color w:val="828282"/>
          <w:sz w:val="18"/>
          <w:szCs w:val="18"/>
        </w:rPr>
        <w:t>% de comisión, según convenio de los servicios incluido IGV, del neto.</w:t>
      </w:r>
    </w:p>
    <w:p w14:paraId="641B9AF6" w14:textId="77777777" w:rsidR="00AA42D1" w:rsidRPr="00570311" w:rsidRDefault="00AA42D1" w:rsidP="00D37360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570311">
        <w:rPr>
          <w:rFonts w:ascii="Arial" w:eastAsia="Times New Roman" w:hAnsi="Arial" w:cs="Arial"/>
          <w:bCs/>
          <w:color w:val="828282"/>
          <w:sz w:val="18"/>
          <w:szCs w:val="18"/>
        </w:rPr>
        <w:t>Incentivo $10.00 por pasajero.</w:t>
      </w:r>
    </w:p>
    <w:p w14:paraId="6E2882AE" w14:textId="4E76F952" w:rsidR="00D70DE9" w:rsidRPr="007E2FBA" w:rsidRDefault="00D70DE9" w:rsidP="00D37360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</w:pPr>
      <w:r w:rsidRPr="007E2FBA"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  <w:t>V</w:t>
      </w:r>
      <w:r w:rsidR="007E2FBA"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  <w:t>á</w:t>
      </w:r>
      <w:r w:rsidRPr="007E2FBA"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  <w:t>lido para viajar:</w:t>
      </w:r>
      <w:r w:rsidR="00570311" w:rsidRPr="007E2FBA"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  <w:t xml:space="preserve"> hasta 20 diciembre 2026.</w:t>
      </w:r>
    </w:p>
    <w:p w14:paraId="6EA9C6CA" w14:textId="657AF862" w:rsidR="00D70DE9" w:rsidRPr="007E2FBA" w:rsidRDefault="00D70DE9" w:rsidP="00D37360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</w:pPr>
      <w:r w:rsidRPr="007E2FBA"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  <w:t>V</w:t>
      </w:r>
      <w:r w:rsidR="007E2FBA"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  <w:t>á</w:t>
      </w:r>
      <w:r w:rsidRPr="007E2FBA"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  <w:t>lido para comprar:</w:t>
      </w:r>
      <w:r w:rsidR="00570311" w:rsidRPr="007E2FBA"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  <w:t xml:space="preserve"> hasta agotar stock</w:t>
      </w:r>
    </w:p>
    <w:p w14:paraId="1214C1B6" w14:textId="77777777" w:rsidR="00AA42D1" w:rsidRPr="00570311" w:rsidRDefault="00AA42D1" w:rsidP="00D37360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570311">
        <w:rPr>
          <w:rFonts w:ascii="Arial" w:hAnsi="Arial" w:cs="Arial"/>
          <w:bCs/>
          <w:color w:val="828282"/>
          <w:sz w:val="18"/>
          <w:szCs w:val="18"/>
        </w:rPr>
        <w:t>Para pagos en SOLES, aplicará según tipo de cambio del día. Consultar.</w:t>
      </w:r>
    </w:p>
    <w:p w14:paraId="7F586681" w14:textId="58EE2FC4" w:rsidR="00AA42D1" w:rsidRPr="007E2FBA" w:rsidRDefault="00AA42D1" w:rsidP="003426CA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7E2FBA">
        <w:rPr>
          <w:rFonts w:ascii="Arial" w:eastAsia="Times New Roman" w:hAnsi="Arial" w:cs="Arial"/>
          <w:bCs/>
          <w:color w:val="828282"/>
          <w:sz w:val="18"/>
          <w:szCs w:val="18"/>
        </w:rPr>
        <w:t>Precios especiales para pagos en efectivo, o depósito en cuentas bancarias.</w:t>
      </w:r>
    </w:p>
    <w:sectPr w:rsidR="00AA42D1" w:rsidRPr="007E2FBA" w:rsidSect="00570311">
      <w:headerReference w:type="default" r:id="rId8"/>
      <w:footerReference w:type="default" r:id="rId9"/>
      <w:pgSz w:w="11906" w:h="16838"/>
      <w:pgMar w:top="1418" w:right="1276" w:bottom="284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02C5" w14:textId="77777777" w:rsidR="009C4390" w:rsidRDefault="009C4390" w:rsidP="00780FEA">
      <w:r>
        <w:separator/>
      </w:r>
    </w:p>
  </w:endnote>
  <w:endnote w:type="continuationSeparator" w:id="0">
    <w:p w14:paraId="525A83C0" w14:textId="77777777" w:rsidR="009C4390" w:rsidRDefault="009C4390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FA76" w14:textId="0693162D" w:rsidR="00690E01" w:rsidRDefault="00690E0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284B78D4" w14:textId="77777777" w:rsidR="00690E01" w:rsidRDefault="00690E0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9912" w14:textId="77777777" w:rsidR="009C4390" w:rsidRDefault="009C4390" w:rsidP="00780FEA">
      <w:r>
        <w:separator/>
      </w:r>
    </w:p>
  </w:footnote>
  <w:footnote w:type="continuationSeparator" w:id="0">
    <w:p w14:paraId="43F8070B" w14:textId="77777777" w:rsidR="009C4390" w:rsidRDefault="009C4390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E0E8" w14:textId="3C660CFB" w:rsidR="00690E01" w:rsidRDefault="00690E01" w:rsidP="00430F4C">
    <w:pPr>
      <w:pStyle w:val="Encabezado"/>
      <w:tabs>
        <w:tab w:val="center" w:pos="2614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56704" behindDoc="1" locked="0" layoutInCell="1" allowOverlap="1" wp14:anchorId="6B885AB8" wp14:editId="43BCCD90">
          <wp:simplePos x="0" y="0"/>
          <wp:positionH relativeFrom="column">
            <wp:posOffset>5109210</wp:posOffset>
          </wp:positionH>
          <wp:positionV relativeFrom="paragraph">
            <wp:posOffset>-400050</wp:posOffset>
          </wp:positionV>
          <wp:extent cx="886460" cy="1038225"/>
          <wp:effectExtent l="0" t="0" r="8890" b="952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728" behindDoc="0" locked="0" layoutInCell="1" allowOverlap="1" wp14:anchorId="3CA034CC" wp14:editId="5975E89F">
          <wp:simplePos x="0" y="0"/>
          <wp:positionH relativeFrom="column">
            <wp:posOffset>-727710</wp:posOffset>
          </wp:positionH>
          <wp:positionV relativeFrom="paragraph">
            <wp:posOffset>-298450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4D320FF4" w14:textId="77777777" w:rsidR="00690E01" w:rsidRDefault="00690E01" w:rsidP="00430F4C">
    <w:pPr>
      <w:pStyle w:val="Encabezado"/>
      <w:tabs>
        <w:tab w:val="clear" w:pos="4252"/>
        <w:tab w:val="clear" w:pos="8504"/>
        <w:tab w:val="left" w:pos="5655"/>
        <w:tab w:val="left" w:pos="6420"/>
        <w:tab w:val="right" w:pos="13719"/>
      </w:tabs>
      <w:ind w:left="-1134"/>
    </w:pPr>
    <w:r>
      <w:tab/>
    </w:r>
  </w:p>
  <w:p w14:paraId="149ADE28" w14:textId="77777777" w:rsidR="00690E01" w:rsidRDefault="00690E0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0B8"/>
    <w:multiLevelType w:val="multilevel"/>
    <w:tmpl w:val="5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1D48A7"/>
    <w:multiLevelType w:val="multilevel"/>
    <w:tmpl w:val="5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F125F01"/>
    <w:multiLevelType w:val="hybridMultilevel"/>
    <w:tmpl w:val="EF1235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E3D66"/>
    <w:multiLevelType w:val="multilevel"/>
    <w:tmpl w:val="519A14D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4" w15:restartNumberingAfterBreak="0">
    <w:nsid w:val="3E242E3E"/>
    <w:multiLevelType w:val="hybridMultilevel"/>
    <w:tmpl w:val="2FBC85D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45AD4600"/>
    <w:multiLevelType w:val="hybridMultilevel"/>
    <w:tmpl w:val="704233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23460A"/>
    <w:multiLevelType w:val="hybridMultilevel"/>
    <w:tmpl w:val="1A6AA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C5EB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63630"/>
    <w:multiLevelType w:val="hybridMultilevel"/>
    <w:tmpl w:val="0B8ECB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52D74972"/>
    <w:multiLevelType w:val="hybridMultilevel"/>
    <w:tmpl w:val="C3949D58"/>
    <w:lvl w:ilvl="0" w:tplc="5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03D7B"/>
    <w:multiLevelType w:val="hybridMultilevel"/>
    <w:tmpl w:val="A0B8508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0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FB472A"/>
    <w:multiLevelType w:val="hybridMultilevel"/>
    <w:tmpl w:val="082CDCF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E779FE"/>
    <w:multiLevelType w:val="hybridMultilevel"/>
    <w:tmpl w:val="C186D746"/>
    <w:lvl w:ilvl="0" w:tplc="5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5AE55FB"/>
    <w:multiLevelType w:val="hybridMultilevel"/>
    <w:tmpl w:val="A6ACC2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926E0"/>
    <w:multiLevelType w:val="hybridMultilevel"/>
    <w:tmpl w:val="1DF6CFB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5" w15:restartNumberingAfterBreak="0">
    <w:nsid w:val="7B06654D"/>
    <w:multiLevelType w:val="hybridMultilevel"/>
    <w:tmpl w:val="3058071E"/>
    <w:lvl w:ilvl="0" w:tplc="0C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num w:numId="1" w16cid:durableId="1013998883">
    <w:abstractNumId w:val="10"/>
  </w:num>
  <w:num w:numId="2" w16cid:durableId="1393044554">
    <w:abstractNumId w:val="5"/>
  </w:num>
  <w:num w:numId="3" w16cid:durableId="1151602919">
    <w:abstractNumId w:val="6"/>
  </w:num>
  <w:num w:numId="4" w16cid:durableId="1054500988">
    <w:abstractNumId w:val="13"/>
  </w:num>
  <w:num w:numId="5" w16cid:durableId="886455240">
    <w:abstractNumId w:val="11"/>
  </w:num>
  <w:num w:numId="6" w16cid:durableId="1656831691">
    <w:abstractNumId w:val="4"/>
  </w:num>
  <w:num w:numId="7" w16cid:durableId="1205678262">
    <w:abstractNumId w:val="2"/>
  </w:num>
  <w:num w:numId="8" w16cid:durableId="160901574">
    <w:abstractNumId w:val="1"/>
  </w:num>
  <w:num w:numId="9" w16cid:durableId="383335786">
    <w:abstractNumId w:val="0"/>
  </w:num>
  <w:num w:numId="10" w16cid:durableId="492843595">
    <w:abstractNumId w:val="3"/>
  </w:num>
  <w:num w:numId="11" w16cid:durableId="399400282">
    <w:abstractNumId w:val="15"/>
  </w:num>
  <w:num w:numId="12" w16cid:durableId="232471773">
    <w:abstractNumId w:val="9"/>
  </w:num>
  <w:num w:numId="13" w16cid:durableId="821115522">
    <w:abstractNumId w:val="7"/>
  </w:num>
  <w:num w:numId="14" w16cid:durableId="1021736908">
    <w:abstractNumId w:val="14"/>
  </w:num>
  <w:num w:numId="15" w16cid:durableId="1566987976">
    <w:abstractNumId w:val="8"/>
  </w:num>
  <w:num w:numId="16" w16cid:durableId="164659287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262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1F6"/>
    <w:rsid w:val="0009381E"/>
    <w:rsid w:val="00094B43"/>
    <w:rsid w:val="00094F5C"/>
    <w:rsid w:val="000950B2"/>
    <w:rsid w:val="0009522B"/>
    <w:rsid w:val="00095A1F"/>
    <w:rsid w:val="00095B04"/>
    <w:rsid w:val="00095D7A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392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B9F"/>
    <w:rsid w:val="00110874"/>
    <w:rsid w:val="001109AF"/>
    <w:rsid w:val="001109C0"/>
    <w:rsid w:val="00110F1A"/>
    <w:rsid w:val="00110FD4"/>
    <w:rsid w:val="00111118"/>
    <w:rsid w:val="00112123"/>
    <w:rsid w:val="00112C1E"/>
    <w:rsid w:val="00112E3F"/>
    <w:rsid w:val="00113DB9"/>
    <w:rsid w:val="00113FE8"/>
    <w:rsid w:val="0011445F"/>
    <w:rsid w:val="00114CD7"/>
    <w:rsid w:val="001157D8"/>
    <w:rsid w:val="00115BAE"/>
    <w:rsid w:val="001172D7"/>
    <w:rsid w:val="0012174C"/>
    <w:rsid w:val="001217F8"/>
    <w:rsid w:val="00121DC5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4D25"/>
    <w:rsid w:val="001754F0"/>
    <w:rsid w:val="00177B93"/>
    <w:rsid w:val="00177B95"/>
    <w:rsid w:val="00180541"/>
    <w:rsid w:val="00180D14"/>
    <w:rsid w:val="00181536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D70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36F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A71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47E1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251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BA3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6CD"/>
    <w:rsid w:val="00262C5B"/>
    <w:rsid w:val="00264807"/>
    <w:rsid w:val="00264848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83F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105"/>
    <w:rsid w:val="002A57F7"/>
    <w:rsid w:val="002A5892"/>
    <w:rsid w:val="002A5FC2"/>
    <w:rsid w:val="002A64B5"/>
    <w:rsid w:val="002A696B"/>
    <w:rsid w:val="002A6D43"/>
    <w:rsid w:val="002A7A55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208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4C33"/>
    <w:rsid w:val="002E538D"/>
    <w:rsid w:val="002E5A50"/>
    <w:rsid w:val="002E6760"/>
    <w:rsid w:val="002E6A75"/>
    <w:rsid w:val="002E6E86"/>
    <w:rsid w:val="002F05F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3"/>
    <w:rsid w:val="003230CE"/>
    <w:rsid w:val="00323488"/>
    <w:rsid w:val="00323887"/>
    <w:rsid w:val="00324252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452B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4B7F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66B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0659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0F4C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3D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45F4"/>
    <w:rsid w:val="004F587C"/>
    <w:rsid w:val="004F6E90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4983"/>
    <w:rsid w:val="00505C11"/>
    <w:rsid w:val="00505EE6"/>
    <w:rsid w:val="00506381"/>
    <w:rsid w:val="0050645E"/>
    <w:rsid w:val="0050707E"/>
    <w:rsid w:val="00507437"/>
    <w:rsid w:val="00510202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0EB"/>
    <w:rsid w:val="005404E8"/>
    <w:rsid w:val="0054089F"/>
    <w:rsid w:val="005429F8"/>
    <w:rsid w:val="00542C0D"/>
    <w:rsid w:val="00542CAD"/>
    <w:rsid w:val="0054330A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31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B7C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2983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4A87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0FD1"/>
    <w:rsid w:val="0061192C"/>
    <w:rsid w:val="00612F2A"/>
    <w:rsid w:val="0061388A"/>
    <w:rsid w:val="00613B21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4DDA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0A64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88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5E8E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668"/>
    <w:rsid w:val="00667E98"/>
    <w:rsid w:val="006702D0"/>
    <w:rsid w:val="00670B30"/>
    <w:rsid w:val="00671289"/>
    <w:rsid w:val="006725D6"/>
    <w:rsid w:val="0067260A"/>
    <w:rsid w:val="006726FC"/>
    <w:rsid w:val="00672F02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5A1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0E0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94A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44B0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B5E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9F5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3C3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43BC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874AB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59F6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282E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2FBA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5AD2"/>
    <w:rsid w:val="0081676B"/>
    <w:rsid w:val="008168C1"/>
    <w:rsid w:val="00816EE5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215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7A2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165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B39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6E15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2DC"/>
    <w:rsid w:val="00916A2D"/>
    <w:rsid w:val="009209DB"/>
    <w:rsid w:val="00921751"/>
    <w:rsid w:val="00922A79"/>
    <w:rsid w:val="00922AB1"/>
    <w:rsid w:val="00922C2D"/>
    <w:rsid w:val="0092329C"/>
    <w:rsid w:val="00925075"/>
    <w:rsid w:val="00925779"/>
    <w:rsid w:val="00925B60"/>
    <w:rsid w:val="00925D4F"/>
    <w:rsid w:val="009271B6"/>
    <w:rsid w:val="00927972"/>
    <w:rsid w:val="009279E5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9B0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08B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99A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2D89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390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09F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8FB"/>
    <w:rsid w:val="00A11AD4"/>
    <w:rsid w:val="00A1228F"/>
    <w:rsid w:val="00A129B4"/>
    <w:rsid w:val="00A132F2"/>
    <w:rsid w:val="00A140CE"/>
    <w:rsid w:val="00A14740"/>
    <w:rsid w:val="00A15782"/>
    <w:rsid w:val="00A159FD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0B5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5FB5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3CAE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2507"/>
    <w:rsid w:val="00AA3009"/>
    <w:rsid w:val="00AA3137"/>
    <w:rsid w:val="00AA32E6"/>
    <w:rsid w:val="00AA3358"/>
    <w:rsid w:val="00AA38CE"/>
    <w:rsid w:val="00AA3D6B"/>
    <w:rsid w:val="00AA3EC0"/>
    <w:rsid w:val="00AA4200"/>
    <w:rsid w:val="00AA42D1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400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6647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298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371"/>
    <w:rsid w:val="00B4283A"/>
    <w:rsid w:val="00B4371A"/>
    <w:rsid w:val="00B4375F"/>
    <w:rsid w:val="00B43F25"/>
    <w:rsid w:val="00B44AD9"/>
    <w:rsid w:val="00B44E5B"/>
    <w:rsid w:val="00B44E83"/>
    <w:rsid w:val="00B457B1"/>
    <w:rsid w:val="00B471FB"/>
    <w:rsid w:val="00B476B8"/>
    <w:rsid w:val="00B50B26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4A51"/>
    <w:rsid w:val="00BB51D5"/>
    <w:rsid w:val="00BB53D4"/>
    <w:rsid w:val="00BB5858"/>
    <w:rsid w:val="00BB6189"/>
    <w:rsid w:val="00BB69C7"/>
    <w:rsid w:val="00BB7567"/>
    <w:rsid w:val="00BB7984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B6C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4E6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4E0B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569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1E4F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55BE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33E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5E6D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6BFF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2B6A"/>
    <w:rsid w:val="00D02F72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360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578"/>
    <w:rsid w:val="00D62DE8"/>
    <w:rsid w:val="00D63A9B"/>
    <w:rsid w:val="00D64D77"/>
    <w:rsid w:val="00D65658"/>
    <w:rsid w:val="00D6693A"/>
    <w:rsid w:val="00D66E0B"/>
    <w:rsid w:val="00D67805"/>
    <w:rsid w:val="00D679EF"/>
    <w:rsid w:val="00D70DE9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2A9C"/>
    <w:rsid w:val="00D84032"/>
    <w:rsid w:val="00D840E9"/>
    <w:rsid w:val="00D84C34"/>
    <w:rsid w:val="00D852AE"/>
    <w:rsid w:val="00D85425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3E15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291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3CF7"/>
    <w:rsid w:val="00E7520C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2419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3BCC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78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6CF3"/>
    <w:rsid w:val="00F3724E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0D5B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3B52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11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49C287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983D-E148-49D8-A8FA-FC16ACE5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2096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2026-02-27T15:23:00Z</dcterms:created>
  <dcterms:modified xsi:type="dcterms:W3CDTF">2026-02-27T15:23:00Z</dcterms:modified>
</cp:coreProperties>
</file>