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4D47" w14:textId="77777777" w:rsidR="00686338" w:rsidRDefault="00686338" w:rsidP="00694E05">
      <w:pPr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18"/>
          <w:szCs w:val="18"/>
        </w:rPr>
      </w:pPr>
    </w:p>
    <w:p w14:paraId="63AF4E78" w14:textId="77777777" w:rsidR="00A57AE9" w:rsidRDefault="00A57AE9" w:rsidP="00A57AE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18"/>
        </w:rPr>
      </w:pPr>
    </w:p>
    <w:p w14:paraId="57623BD7" w14:textId="6F37A3BE" w:rsidR="00694E05" w:rsidRPr="00E451CA" w:rsidRDefault="00E451CA" w:rsidP="00A57AE9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E451CA">
        <w:rPr>
          <w:rFonts w:ascii="Arial" w:hAnsi="Arial" w:cs="Arial"/>
          <w:b/>
          <w:color w:val="808080" w:themeColor="background1" w:themeShade="80"/>
          <w:sz w:val="28"/>
          <w:szCs w:val="28"/>
        </w:rPr>
        <w:t>PROMOCIÓN</w:t>
      </w:r>
    </w:p>
    <w:p w14:paraId="6E9E96AC" w14:textId="75436807" w:rsidR="00694E05" w:rsidRPr="00E451CA" w:rsidRDefault="00E451CA" w:rsidP="00E451CA">
      <w:pPr>
        <w:spacing w:after="0" w:line="240" w:lineRule="auto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E451CA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MONTEVIDEO AMANTES DEL VINO 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>–</w:t>
      </w:r>
      <w:r w:rsidRPr="00E451CA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URUGUAY </w:t>
      </w:r>
    </w:p>
    <w:p w14:paraId="55073015" w14:textId="17737F53" w:rsidR="00694E05" w:rsidRPr="0071029C" w:rsidRDefault="00CF2A7C" w:rsidP="00694E05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1029C">
        <w:rPr>
          <w:rFonts w:ascii="Arial" w:hAnsi="Arial" w:cs="Arial"/>
          <w:color w:val="808080" w:themeColor="background1" w:themeShade="80"/>
          <w:sz w:val="20"/>
          <w:szCs w:val="20"/>
        </w:rPr>
        <w:t>0</w:t>
      </w:r>
      <w:r w:rsidR="000162AB">
        <w:rPr>
          <w:rFonts w:ascii="Arial" w:hAnsi="Arial" w:cs="Arial"/>
          <w:color w:val="808080" w:themeColor="background1" w:themeShade="80"/>
          <w:sz w:val="20"/>
          <w:szCs w:val="20"/>
        </w:rPr>
        <w:t>5</w:t>
      </w:r>
      <w:r w:rsidRPr="0071029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días / 0</w:t>
      </w:r>
      <w:r w:rsidR="000162AB">
        <w:rPr>
          <w:rFonts w:ascii="Arial" w:hAnsi="Arial" w:cs="Arial"/>
          <w:color w:val="808080" w:themeColor="background1" w:themeShade="80"/>
          <w:sz w:val="20"/>
          <w:szCs w:val="20"/>
        </w:rPr>
        <w:t>4</w:t>
      </w:r>
      <w:r w:rsidRPr="0071029C">
        <w:rPr>
          <w:rFonts w:ascii="Arial" w:hAnsi="Arial" w:cs="Arial"/>
          <w:color w:val="808080" w:themeColor="background1" w:themeShade="80"/>
          <w:sz w:val="20"/>
          <w:szCs w:val="20"/>
        </w:rPr>
        <w:t xml:space="preserve"> noches</w:t>
      </w:r>
    </w:p>
    <w:p w14:paraId="0FCC692D" w14:textId="6873E245" w:rsidR="00694E05" w:rsidRPr="0071029C" w:rsidRDefault="00694E05" w:rsidP="00694E05">
      <w:pPr>
        <w:jc w:val="right"/>
        <w:rPr>
          <w:rFonts w:ascii="Arial" w:hAnsi="Arial" w:cs="Arial"/>
          <w:b/>
          <w:color w:val="ED6964"/>
          <w:sz w:val="20"/>
          <w:szCs w:val="18"/>
          <w:lang w:eastAsia="es-ES"/>
        </w:rPr>
      </w:pPr>
      <w:r w:rsidRPr="0071029C">
        <w:rPr>
          <w:rFonts w:ascii="Arial" w:hAnsi="Arial" w:cs="Arial"/>
          <w:b/>
          <w:color w:val="ED6964"/>
          <w:sz w:val="20"/>
          <w:szCs w:val="18"/>
          <w:lang w:eastAsia="es-ES"/>
        </w:rPr>
        <w:t>DESDE US$</w:t>
      </w:r>
      <w:r w:rsidR="00A57AE9" w:rsidRPr="0071029C">
        <w:rPr>
          <w:rFonts w:ascii="Arial" w:hAnsi="Arial" w:cs="Arial"/>
          <w:b/>
          <w:color w:val="ED6964"/>
          <w:sz w:val="20"/>
          <w:szCs w:val="18"/>
          <w:lang w:eastAsia="es-ES"/>
        </w:rPr>
        <w:t xml:space="preserve"> </w:t>
      </w:r>
      <w:r w:rsidR="000162AB">
        <w:rPr>
          <w:rFonts w:ascii="Arial" w:hAnsi="Arial" w:cs="Arial"/>
          <w:b/>
          <w:color w:val="ED6964"/>
          <w:sz w:val="20"/>
          <w:szCs w:val="18"/>
          <w:lang w:eastAsia="es-ES"/>
        </w:rPr>
        <w:t>679</w:t>
      </w:r>
      <w:r w:rsidR="00F53023" w:rsidRPr="0071029C">
        <w:rPr>
          <w:rFonts w:ascii="Arial" w:hAnsi="Arial" w:cs="Arial"/>
          <w:b/>
          <w:color w:val="ED6964"/>
          <w:sz w:val="20"/>
          <w:szCs w:val="18"/>
          <w:lang w:eastAsia="es-ES"/>
        </w:rPr>
        <w:t>.00</w:t>
      </w:r>
    </w:p>
    <w:p w14:paraId="2FEBAB21" w14:textId="7D63DF74" w:rsidR="00694E05" w:rsidRPr="00E451CA" w:rsidRDefault="000162AB" w:rsidP="00E451CA">
      <w:pPr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INCLUYE:</w:t>
      </w:r>
    </w:p>
    <w:p w14:paraId="7F10EB46" w14:textId="463C1317" w:rsidR="00544761" w:rsidRPr="00E451CA" w:rsidRDefault="00544761" w:rsidP="00E451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>Traslad</w:t>
      </w:r>
      <w:r w:rsidR="0071029C"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>o al hotel ida y vuelta.</w:t>
      </w:r>
    </w:p>
    <w:p w14:paraId="471ED7E9" w14:textId="205A2419" w:rsidR="00F53023" w:rsidRPr="00E451CA" w:rsidRDefault="00544761" w:rsidP="00E451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>0</w:t>
      </w:r>
      <w:r w:rsidR="000162AB"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>4</w:t>
      </w:r>
      <w:r w:rsidR="00F53023"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 xml:space="preserve"> noches de</w:t>
      </w:r>
      <w:r w:rsidR="00A57AE9"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 xml:space="preserve"> alojamiento</w:t>
      </w:r>
      <w:r w:rsidR="00F53023" w:rsidRPr="00E451CA">
        <w:rPr>
          <w:rFonts w:ascii="Arial" w:eastAsia="Calibri" w:hAnsi="Arial" w:cs="Arial"/>
          <w:color w:val="808080" w:themeColor="background1" w:themeShade="80"/>
          <w:sz w:val="18"/>
          <w:szCs w:val="18"/>
        </w:rPr>
        <w:t xml:space="preserve"> con desayuno</w:t>
      </w:r>
    </w:p>
    <w:p w14:paraId="054DECAD" w14:textId="5A03701B" w:rsidR="00686338" w:rsidRPr="00E451CA" w:rsidRDefault="00A57AE9" w:rsidP="00E451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eastAsia="Calibri" w:hAnsi="Arial" w:cs="Arial"/>
          <w:color w:val="808080" w:themeColor="background1" w:themeShade="80"/>
          <w:sz w:val="18"/>
          <w:szCs w:val="18"/>
          <w:lang w:val="en-US"/>
        </w:rPr>
        <w:t>City Tour</w:t>
      </w:r>
    </w:p>
    <w:p w14:paraId="52B741F0" w14:textId="77777777" w:rsidR="000162AB" w:rsidRPr="00E451CA" w:rsidRDefault="000162AB" w:rsidP="00E451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Visita A 2 Bodegas</w:t>
      </w:r>
    </w:p>
    <w:p w14:paraId="5B6973F2" w14:textId="77777777" w:rsidR="000162AB" w:rsidRPr="00E451CA" w:rsidRDefault="000162AB" w:rsidP="00E451C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Visita A Bodega Bouza Con Almuerzo</w:t>
      </w:r>
    </w:p>
    <w:p w14:paraId="25E6B7E1" w14:textId="32104BBD" w:rsidR="00481391" w:rsidRPr="00E451CA" w:rsidRDefault="00A57AE9" w:rsidP="00E451C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Tarjeta de asistencia por 0</w:t>
      </w:r>
      <w:r w:rsidR="000162AB" w:rsidRPr="00E451CA">
        <w:rPr>
          <w:rFonts w:ascii="Arial" w:hAnsi="Arial" w:cs="Arial"/>
          <w:color w:val="808080" w:themeColor="background1" w:themeShade="80"/>
          <w:sz w:val="18"/>
          <w:szCs w:val="18"/>
        </w:rPr>
        <w:t>5</w:t>
      </w:r>
      <w:r w:rsidR="0071029C"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r w:rsidR="00CA68B6" w:rsidRPr="00E451CA">
        <w:rPr>
          <w:rFonts w:ascii="Arial" w:hAnsi="Arial" w:cs="Arial"/>
          <w:color w:val="808080" w:themeColor="background1" w:themeShade="80"/>
          <w:sz w:val="18"/>
          <w:szCs w:val="18"/>
        </w:rPr>
        <w:t>días</w:t>
      </w:r>
      <w:r w:rsidR="00CF2A7C" w:rsidRPr="00E451CA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418"/>
        <w:gridCol w:w="1292"/>
        <w:gridCol w:w="928"/>
        <w:gridCol w:w="526"/>
        <w:gridCol w:w="858"/>
        <w:gridCol w:w="526"/>
        <w:gridCol w:w="855"/>
        <w:gridCol w:w="467"/>
      </w:tblGrid>
      <w:tr w:rsidR="000162AB" w:rsidRPr="00E451CA" w14:paraId="7CC4FF06" w14:textId="77777777" w:rsidTr="00E451CA">
        <w:trPr>
          <w:trHeight w:val="28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73EB302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B661E47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A47FBA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0162AB" w:rsidRPr="00E451CA" w14:paraId="4ED4B003" w14:textId="77777777" w:rsidTr="00E451CA">
        <w:trPr>
          <w:trHeight w:val="28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C787E25" w14:textId="77777777" w:rsidR="000162AB" w:rsidRPr="00E451CA" w:rsidRDefault="000162AB" w:rsidP="00E451C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58C19C0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C49918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31E5FE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C510490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B28C022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5FBE8F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1E1E23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F76E24E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E451C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0162AB" w:rsidRPr="00E451CA" w14:paraId="3024417C" w14:textId="77777777" w:rsidTr="00E451C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4F96" w14:textId="77777777" w:rsidR="000162AB" w:rsidRPr="00E451CA" w:rsidRDefault="000162AB" w:rsidP="00E451C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OXFORD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07EF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01-03-2026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1883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20-12-2026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5EBC" w14:textId="2D9D08AA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925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49F5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18FD" w14:textId="14740A33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679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8BB5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8ADF" w14:textId="0D4A1225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665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9169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37</w:t>
            </w:r>
          </w:p>
        </w:tc>
      </w:tr>
      <w:tr w:rsidR="000162AB" w:rsidRPr="00E451CA" w14:paraId="326593D5" w14:textId="77777777" w:rsidTr="00E451C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11CD" w14:textId="77777777" w:rsidR="000162AB" w:rsidRPr="00E451CA" w:rsidRDefault="000162AB" w:rsidP="00E451C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DAZZLER MONTENVIDEO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AEC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01-03-2026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268A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20-12-2026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6EEB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1069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03810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A00B" w14:textId="2868F9BE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745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A4DC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3DBF" w14:textId="34651ACD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C093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47</w:t>
            </w:r>
          </w:p>
        </w:tc>
      </w:tr>
      <w:tr w:rsidR="000162AB" w:rsidRPr="00E451CA" w14:paraId="3C6E24D4" w14:textId="77777777" w:rsidTr="00E451CA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1057" w14:textId="7C8FF140" w:rsidR="000162AB" w:rsidRPr="00E451CA" w:rsidRDefault="000162AB" w:rsidP="00E451C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HYATT CENTRIC MONTEVIDEO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E220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01-03-2026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BDAB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20-12-2026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0D02" w14:textId="5E841A8A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1359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CEEF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6C0F" w14:textId="19785F2C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915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4EFE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46A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859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6750" w14:textId="77777777" w:rsidR="000162AB" w:rsidRPr="00E451CA" w:rsidRDefault="000162AB" w:rsidP="00E451CA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451CA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86</w:t>
            </w:r>
          </w:p>
        </w:tc>
      </w:tr>
    </w:tbl>
    <w:p w14:paraId="5A10535C" w14:textId="77777777" w:rsidR="00CC2761" w:rsidRPr="00E451CA" w:rsidRDefault="00CC2761" w:rsidP="00E451CA">
      <w:pPr>
        <w:tabs>
          <w:tab w:val="left" w:pos="3180"/>
        </w:tabs>
        <w:spacing w:after="0" w:line="240" w:lineRule="auto"/>
        <w:jc w:val="both"/>
        <w:rPr>
          <w:rFonts w:ascii="Arial" w:eastAsia="Calibri" w:hAnsi="Arial" w:cs="Arial"/>
          <w:color w:val="808080" w:themeColor="background1" w:themeShade="80"/>
          <w:sz w:val="18"/>
          <w:szCs w:val="18"/>
        </w:rPr>
      </w:pPr>
    </w:p>
    <w:p w14:paraId="57E0BF83" w14:textId="731857BF" w:rsidR="00860D83" w:rsidRPr="00E451CA" w:rsidRDefault="00E451CA" w:rsidP="00E451CA">
      <w:pPr>
        <w:tabs>
          <w:tab w:val="left" w:pos="3180"/>
        </w:tabs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NOTA</w:t>
      </w:r>
      <w:r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S</w:t>
      </w: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:</w:t>
      </w:r>
    </w:p>
    <w:p w14:paraId="36030C61" w14:textId="63E35F3E" w:rsidR="0071029C" w:rsidRPr="00E451CA" w:rsidRDefault="0071029C" w:rsidP="00E451CA">
      <w:pPr>
        <w:tabs>
          <w:tab w:val="left" w:pos="3180"/>
        </w:tabs>
        <w:spacing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N.A</w:t>
      </w:r>
      <w:r w:rsidR="00E451CA"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. 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= Noche adicional</w:t>
      </w:r>
    </w:p>
    <w:p w14:paraId="0063CFF7" w14:textId="04906135" w:rsidR="002924BA" w:rsidRPr="00E451CA" w:rsidRDefault="0071029C" w:rsidP="00E451CA">
      <w:pPr>
        <w:tabs>
          <w:tab w:val="left" w:pos="3180"/>
        </w:tabs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PROGRAMA: </w:t>
      </w:r>
    </w:p>
    <w:p w14:paraId="495A4D98" w14:textId="77777777" w:rsidR="0071029C" w:rsidRPr="00E451CA" w:rsidRDefault="0071029C" w:rsidP="00E451CA">
      <w:pPr>
        <w:pStyle w:val="Prrafodelista"/>
        <w:numPr>
          <w:ilvl w:val="0"/>
          <w:numId w:val="4"/>
        </w:numPr>
        <w:tabs>
          <w:tab w:val="left" w:pos="3180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Traslado Privado Desde Aeropuerto, Puerto O Terminal De Ómnibus De Montevideo – Hotel Seleccionado.</w:t>
      </w:r>
    </w:p>
    <w:p w14:paraId="4C706593" w14:textId="363DA579" w:rsidR="00F53023" w:rsidRPr="00E451CA" w:rsidRDefault="00F53023" w:rsidP="00E451CA">
      <w:pPr>
        <w:pStyle w:val="Prrafodelista"/>
        <w:numPr>
          <w:ilvl w:val="0"/>
          <w:numId w:val="4"/>
        </w:numPr>
        <w:tabs>
          <w:tab w:val="left" w:pos="3180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Cotizado en bas</w:t>
      </w:r>
      <w:r w:rsidR="00A0454D" w:rsidRPr="00E451CA">
        <w:rPr>
          <w:rFonts w:ascii="Arial" w:hAnsi="Arial" w:cs="Arial"/>
          <w:color w:val="808080" w:themeColor="background1" w:themeShade="80"/>
          <w:sz w:val="18"/>
          <w:szCs w:val="18"/>
        </w:rPr>
        <w:t>e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 habitación estándar o la más sencilla. Consultar si desea otro tipo </w:t>
      </w:r>
      <w:r w:rsidR="00860D83" w:rsidRPr="00E451CA">
        <w:rPr>
          <w:rFonts w:ascii="Arial" w:hAnsi="Arial" w:cs="Arial"/>
          <w:color w:val="808080" w:themeColor="background1" w:themeShade="80"/>
          <w:sz w:val="18"/>
          <w:szCs w:val="18"/>
        </w:rPr>
        <w:t>de acomodación</w:t>
      </w:r>
      <w:r w:rsidR="002924BA" w:rsidRPr="00E451CA">
        <w:rPr>
          <w:rFonts w:ascii="Arial" w:hAnsi="Arial" w:cs="Arial"/>
          <w:color w:val="808080" w:themeColor="background1" w:themeShade="80"/>
          <w:sz w:val="18"/>
          <w:szCs w:val="18"/>
        </w:rPr>
        <w:t>.</w:t>
      </w:r>
    </w:p>
    <w:p w14:paraId="0EF58E68" w14:textId="77777777" w:rsidR="002924BA" w:rsidRPr="00E451CA" w:rsidRDefault="002924BA" w:rsidP="00E451CA">
      <w:pPr>
        <w:pStyle w:val="Prrafodelista"/>
        <w:numPr>
          <w:ilvl w:val="0"/>
          <w:numId w:val="4"/>
        </w:numPr>
        <w:tabs>
          <w:tab w:val="left" w:pos="3180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Minimo 2 personas.</w:t>
      </w:r>
    </w:p>
    <w:p w14:paraId="7D64D4D7" w14:textId="77777777" w:rsidR="00544761" w:rsidRPr="00E451CA" w:rsidRDefault="00544761" w:rsidP="00E451CA">
      <w:pPr>
        <w:pStyle w:val="Prrafodelista"/>
        <w:numPr>
          <w:ilvl w:val="0"/>
          <w:numId w:val="4"/>
        </w:numPr>
        <w:tabs>
          <w:tab w:val="left" w:pos="3180"/>
        </w:tabs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Tarifa de menores consultar con su ejecutivo.</w:t>
      </w:r>
    </w:p>
    <w:p w14:paraId="20462AA1" w14:textId="77777777" w:rsidR="00860D83" w:rsidRPr="00E451CA" w:rsidRDefault="00860D83" w:rsidP="00E451CA">
      <w:pPr>
        <w:pStyle w:val="Prrafodelista"/>
        <w:numPr>
          <w:ilvl w:val="0"/>
          <w:numId w:val="4"/>
        </w:numPr>
        <w:shd w:val="clear" w:color="auto" w:fill="FFFFFF"/>
        <w:spacing w:after="20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ASSIST CARD: Valido para menores de 69 años. Cobertura hasta $35,000 en Asistencia Médica por Enfermedad o por Accidente. </w:t>
      </w:r>
    </w:p>
    <w:p w14:paraId="7DFF3A69" w14:textId="40A30A6A" w:rsidR="00686338" w:rsidRPr="00E451CA" w:rsidRDefault="0071029C" w:rsidP="00E451CA">
      <w:pPr>
        <w:spacing w:after="0" w:line="240" w:lineRule="aut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ITINERARIO DÍA POR DÍA</w:t>
      </w:r>
      <w:r w:rsid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:</w:t>
      </w:r>
    </w:p>
    <w:p w14:paraId="515509B5" w14:textId="77777777" w:rsidR="000162AB" w:rsidRPr="00E451CA" w:rsidRDefault="000162AB" w:rsidP="00E451CA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PE"/>
        </w:rPr>
        <w:t>Dia 1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 xml:space="preserve"> - Montevideo - Llegada a Montevideo, recepción y traslado al hotel. Alojamiento en el hotel seleccionado.</w:t>
      </w:r>
    </w:p>
    <w:p w14:paraId="46624064" w14:textId="77777777" w:rsidR="000162AB" w:rsidRPr="00E451CA" w:rsidRDefault="000162AB" w:rsidP="00E451CA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PE"/>
        </w:rPr>
        <w:t>Dia 2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 xml:space="preserve"> - Montevideo - Desayuno en el hotel. Pase guiado por la ciudad de Montevideo, visitando Plaza Independencia, monumento a José Artigas, Palacio Salvo, Torre Ejecutiva, Puerta de la Ciudadela, Ciudad Vieja, Plaza Matriz, Catedral Metropolitana, Cabildo, Mercado del Puerto, barrio del Prado, Parlamento, Estadio Centenario y Rambla de Montevideo. Regreso al hotel. Alojamiento.</w:t>
      </w:r>
    </w:p>
    <w:p w14:paraId="424D1BC9" w14:textId="77777777" w:rsidR="000162AB" w:rsidRPr="00E451CA" w:rsidRDefault="000162AB" w:rsidP="00E451CA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PE"/>
        </w:rPr>
        <w:t>Dia 3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 xml:space="preserve"> - Montevideo - Desayuno en el hotel. A la hora indicada paseo de medio día por las Bodegas Pizzorno y </w:t>
      </w:r>
      <w:proofErr w:type="spellStart"/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>Spinoglio</w:t>
      </w:r>
      <w:proofErr w:type="spellEnd"/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>, en donde realizaremos un recorrido por sus viñedos, conoceremos sus plantas de elaboración, visitaremos sus cavas y degustaremos los mejores vinos acompañados de productos locales. El almuerzo será brindado en una de las 2 bodegas.</w:t>
      </w:r>
    </w:p>
    <w:p w14:paraId="232FD798" w14:textId="77777777" w:rsidR="000162AB" w:rsidRPr="00E451CA" w:rsidRDefault="000162AB" w:rsidP="00E451CA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PE"/>
        </w:rPr>
        <w:t>Dia 4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 xml:space="preserve"> - Montevideo -Desayuno en el hotel. A la hora indicada paseo de medio día a por Bodega Bouza, para realizar la visita y degustación. Se degustarán 4 vinos acompañados de una selección de bocados (picada)</w:t>
      </w:r>
    </w:p>
    <w:p w14:paraId="388612F8" w14:textId="7D6EB96F" w:rsidR="002924BA" w:rsidRPr="00E451CA" w:rsidRDefault="000162AB" w:rsidP="00E451CA">
      <w:pPr>
        <w:pStyle w:val="Prrafodelista"/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  <w:lang w:val="es-PE"/>
        </w:rPr>
        <w:t>Dia 5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 xml:space="preserve"> - Montevideo - Desayuno en el hotel. Traslado de salida</w:t>
      </w:r>
    </w:p>
    <w:p w14:paraId="1E0E29CC" w14:textId="77777777" w:rsidR="000162AB" w:rsidRPr="00E451CA" w:rsidRDefault="000162AB" w:rsidP="00E451CA">
      <w:pPr>
        <w:widowControl w:val="0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</w:p>
    <w:p w14:paraId="7C528759" w14:textId="77777777" w:rsidR="000162AB" w:rsidRPr="00E451CA" w:rsidRDefault="000162AB" w:rsidP="00E451CA">
      <w:pPr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Fin de los servicios.</w:t>
      </w:r>
    </w:p>
    <w:p w14:paraId="0EEEDAF4" w14:textId="77777777" w:rsidR="000162AB" w:rsidRPr="00E451CA" w:rsidRDefault="000162AB" w:rsidP="00E451CA">
      <w:pPr>
        <w:widowControl w:val="0"/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6D9C00C7" w14:textId="77777777" w:rsidR="00860D83" w:rsidRPr="00E451CA" w:rsidRDefault="00860D83" w:rsidP="00E451CA">
      <w:pPr>
        <w:pStyle w:val="Sinespaciado"/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</w:p>
    <w:p w14:paraId="10EE7CF5" w14:textId="42FEDADD" w:rsidR="00A57AE9" w:rsidRPr="00E451CA" w:rsidRDefault="00A57AE9" w:rsidP="00E451CA">
      <w:pPr>
        <w:pStyle w:val="Sinespaciado"/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  <w:lang w:val="es-ES"/>
        </w:rPr>
        <w:t>AGREGAR COMO ADICIONAL- (Tarifa comisionable 10%, mínimo 2 pasajeros)</w:t>
      </w:r>
    </w:p>
    <w:p w14:paraId="5DBBAEDA" w14:textId="28157A31" w:rsidR="000162AB" w:rsidRPr="00E451CA" w:rsidRDefault="000162AB" w:rsidP="00E451CA">
      <w:pPr>
        <w:pStyle w:val="Sinespaciado"/>
        <w:numPr>
          <w:ilvl w:val="0"/>
          <w:numId w:val="19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Cena Show Tango y Candombe “El </w:t>
      </w:r>
      <w:proofErr w:type="spellStart"/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Milongón</w:t>
      </w:r>
      <w:proofErr w:type="spellEnd"/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” (incluye traslados)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: 115 por persona</w:t>
      </w:r>
    </w:p>
    <w:p w14:paraId="042FD7A9" w14:textId="0FA2A849" w:rsidR="000162AB" w:rsidRPr="00E451CA" w:rsidRDefault="000162AB" w:rsidP="00E451CA">
      <w:pPr>
        <w:pStyle w:val="Sinespaciado"/>
        <w:numPr>
          <w:ilvl w:val="0"/>
          <w:numId w:val="19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Full </w:t>
      </w:r>
      <w:proofErr w:type="spellStart"/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day</w:t>
      </w:r>
      <w:proofErr w:type="spellEnd"/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Punta del Este (servicio regular sin almuerzo)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: 49 por persona</w:t>
      </w:r>
    </w:p>
    <w:p w14:paraId="222D0E2D" w14:textId="337CA47B" w:rsidR="000162AB" w:rsidRPr="00E451CA" w:rsidRDefault="000162AB" w:rsidP="00E451CA">
      <w:pPr>
        <w:pStyle w:val="Sinespaciado"/>
        <w:numPr>
          <w:ilvl w:val="0"/>
          <w:numId w:val="19"/>
        </w:numPr>
        <w:ind w:right="-552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Full </w:t>
      </w:r>
      <w:proofErr w:type="spellStart"/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day</w:t>
      </w:r>
      <w:proofErr w:type="spellEnd"/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 xml:space="preserve"> Colonia del Sacramento (servicio regular sin almuerzo)</w:t>
      </w: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: 77 por persona</w:t>
      </w:r>
    </w:p>
    <w:p w14:paraId="2FD21B09" w14:textId="77777777" w:rsidR="00A57AE9" w:rsidRPr="00E451CA" w:rsidRDefault="00A57AE9" w:rsidP="00E451CA">
      <w:pPr>
        <w:pStyle w:val="Sinespaciado"/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0E8BD5EB" w14:textId="1AF4F8F0" w:rsidR="00CC2761" w:rsidRPr="00E451CA" w:rsidRDefault="00CC2761" w:rsidP="00E451CA">
      <w:pPr>
        <w:pStyle w:val="Sinespaciad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HOTELES:</w:t>
      </w:r>
    </w:p>
    <w:p w14:paraId="259A5F08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OXFORD 3*:</w:t>
      </w:r>
    </w:p>
    <w:p w14:paraId="2E3C7FE6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Política de Menores: Un menor de 0 a 2 años sin cargo en servicios y en alojamiento </w:t>
      </w:r>
      <w:proofErr w:type="spellStart"/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Dbl</w:t>
      </w:r>
      <w:proofErr w:type="spellEnd"/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 (compartiendo cama con los padres).</w:t>
      </w:r>
    </w:p>
    <w:p w14:paraId="62036F69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8D5F0F7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REGENCY WAY 4*  </w:t>
      </w:r>
    </w:p>
    <w:p w14:paraId="0289FF6A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Política de Menores: Un menor de 0 a 2 años sin cargo en servicios y en alojamiento </w:t>
      </w:r>
      <w:proofErr w:type="spellStart"/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Dbl</w:t>
      </w:r>
      <w:proofErr w:type="spellEnd"/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 (compartiendo cama con los padres).</w:t>
      </w:r>
    </w:p>
    <w:p w14:paraId="03182428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02FD12C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DAZZLER BY WYNDHAM MONTEVIDEO  4*</w:t>
      </w:r>
    </w:p>
    <w:p w14:paraId="55787020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lastRenderedPageBreak/>
        <w:t xml:space="preserve">Política de Menores: Un menor de 0 a 2 años sin cargo en servicios y en alojamiento </w:t>
      </w:r>
      <w:proofErr w:type="spellStart"/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Dbl</w:t>
      </w:r>
      <w:proofErr w:type="spellEnd"/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 (compartiendo cama con los padres).</w:t>
      </w:r>
    </w:p>
    <w:p w14:paraId="08726A73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*Consultar tarifa para los siguientes feriados: | diciembre 2025: 24 al 31 | enero 2026: 1 al 10 | mayo 2026: 15, 16, 17, 22, 23, 24 | junio 2026: 4, 5, 6, 19, 20 | julio 2026: 9, 11, 17, 18, 19 | octubre 2026: 9, 10, 11, 31 | noviembre 2026: 1, 13, 14, 19, 20, 21</w:t>
      </w:r>
    </w:p>
    <w:p w14:paraId="286A63B1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147F53B2" w14:textId="77777777" w:rsidR="00CC2761" w:rsidRPr="00E451CA" w:rsidRDefault="00CC2761" w:rsidP="00E451CA">
      <w:pPr>
        <w:pStyle w:val="Sinespaciado"/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SOFITEL MONTEVIDEO CASINO CARRASCO &amp; SPA * Categoría: 5* Lujo</w:t>
      </w:r>
    </w:p>
    <w:p w14:paraId="73BA97B2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Política de Menores: Un menor De 0 a 2 años sin cargo en servicios y en alojamiento doble (compartiendo cama con los padres)</w:t>
      </w:r>
    </w:p>
    <w:p w14:paraId="585A852B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HYATT  5*</w:t>
      </w:r>
    </w:p>
    <w:p w14:paraId="3DF61BFC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259C7587" w14:textId="77777777" w:rsidR="00CC2761" w:rsidRPr="00E451CA" w:rsidRDefault="00CC2761" w:rsidP="00E451CA">
      <w:pPr>
        <w:pStyle w:val="Sinespaciado"/>
        <w:jc w:val="both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GENERALES:</w:t>
      </w:r>
    </w:p>
    <w:p w14:paraId="7E5593DB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Precio por persona en dólares americanos.</w:t>
      </w:r>
    </w:p>
    <w:p w14:paraId="34163444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Tarifas no son válidas en fechas especiales, Semana Santa, Fiestas Patrias, Navidad, Año Nuevo, fines de semana largo, feriados ni congresos.</w:t>
      </w:r>
    </w:p>
    <w:p w14:paraId="52DFEA58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En fechas especiales, consultar el mínimo de estadía.</w:t>
      </w:r>
    </w:p>
    <w:p w14:paraId="732E2368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 xml:space="preserve">Noches adicionales 10% comisionable; incluido IGV. </w:t>
      </w:r>
    </w:p>
    <w:p w14:paraId="4C114D22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Tarifas por persona, 10% de comisión, según convenio de los servicios incluido IGV, del neto.</w:t>
      </w:r>
    </w:p>
    <w:p w14:paraId="4EC8F109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Incentivo $10.00 por pasajero.</w:t>
      </w:r>
    </w:p>
    <w:p w14:paraId="0DD3BE63" w14:textId="4D093A0F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V</w:t>
      </w:r>
      <w:r w:rsidR="00E451CA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á</w:t>
      </w:r>
      <w:r w:rsidRPr="00E451CA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lido para comprar: Hasta agotar stock</w:t>
      </w:r>
    </w:p>
    <w:p w14:paraId="0F3BA6D2" w14:textId="3EDC0D3F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V</w:t>
      </w:r>
      <w:r w:rsidR="00E451CA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á</w:t>
      </w:r>
      <w:r w:rsidRPr="00E451CA">
        <w:rPr>
          <w:rFonts w:ascii="Arial" w:hAnsi="Arial" w:cs="Arial"/>
          <w:b/>
          <w:bCs/>
          <w:i/>
          <w:iCs/>
          <w:color w:val="808080" w:themeColor="background1" w:themeShade="80"/>
          <w:sz w:val="18"/>
          <w:szCs w:val="18"/>
        </w:rPr>
        <w:t>lido para viajar: Hasta el 20 diciembre 2026.</w:t>
      </w:r>
    </w:p>
    <w:p w14:paraId="7E7B8B5F" w14:textId="77777777" w:rsidR="00CC2761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Para pagos en SOLES, aplicará según tipo de cambio del día. Consultar.</w:t>
      </w:r>
    </w:p>
    <w:p w14:paraId="1F8BDFC0" w14:textId="460232C1" w:rsidR="002924BA" w:rsidRPr="00E451CA" w:rsidRDefault="00CC2761" w:rsidP="00E451CA">
      <w:pPr>
        <w:pStyle w:val="Sinespaciado"/>
        <w:numPr>
          <w:ilvl w:val="0"/>
          <w:numId w:val="17"/>
        </w:numPr>
        <w:ind w:right="-552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451CA">
        <w:rPr>
          <w:rFonts w:ascii="Arial" w:hAnsi="Arial" w:cs="Arial"/>
          <w:color w:val="808080" w:themeColor="background1" w:themeShade="80"/>
          <w:sz w:val="18"/>
          <w:szCs w:val="18"/>
        </w:rPr>
        <w:t>Precios especiales para pagos en efectivo, o deposito en cuentas bancarias.</w:t>
      </w:r>
    </w:p>
    <w:sectPr w:rsidR="002924BA" w:rsidRPr="00E451CA" w:rsidSect="0071029C">
      <w:headerReference w:type="default" r:id="rId7"/>
      <w:pgSz w:w="11906" w:h="16838"/>
      <w:pgMar w:top="141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C96A" w14:textId="77777777" w:rsidR="008C4809" w:rsidRDefault="008C4809" w:rsidP="00481391">
      <w:pPr>
        <w:spacing w:after="0" w:line="240" w:lineRule="auto"/>
      </w:pPr>
      <w:r>
        <w:separator/>
      </w:r>
    </w:p>
  </w:endnote>
  <w:endnote w:type="continuationSeparator" w:id="0">
    <w:p w14:paraId="23014B45" w14:textId="77777777" w:rsidR="008C4809" w:rsidRDefault="008C4809" w:rsidP="0048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E0EB" w14:textId="77777777" w:rsidR="008C4809" w:rsidRDefault="008C4809" w:rsidP="00481391">
      <w:pPr>
        <w:spacing w:after="0" w:line="240" w:lineRule="auto"/>
      </w:pPr>
      <w:r>
        <w:separator/>
      </w:r>
    </w:p>
  </w:footnote>
  <w:footnote w:type="continuationSeparator" w:id="0">
    <w:p w14:paraId="57B572B9" w14:textId="77777777" w:rsidR="008C4809" w:rsidRDefault="008C4809" w:rsidP="0048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2A9D" w14:textId="31033C54" w:rsidR="00481391" w:rsidRDefault="00134F79" w:rsidP="00686338">
    <w:pPr>
      <w:pStyle w:val="Encabezado"/>
      <w:tabs>
        <w:tab w:val="clear" w:pos="4252"/>
        <w:tab w:val="clear" w:pos="8504"/>
        <w:tab w:val="left" w:pos="6115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0C5B343B" wp14:editId="36604588">
          <wp:simplePos x="0" y="0"/>
          <wp:positionH relativeFrom="margin">
            <wp:posOffset>-525780</wp:posOffset>
          </wp:positionH>
          <wp:positionV relativeFrom="paragraph">
            <wp:posOffset>-297180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BBD9873" wp14:editId="7D62D0F1">
          <wp:simplePos x="0" y="0"/>
          <wp:positionH relativeFrom="column">
            <wp:posOffset>4902835</wp:posOffset>
          </wp:positionH>
          <wp:positionV relativeFrom="paragraph">
            <wp:posOffset>-481330</wp:posOffset>
          </wp:positionV>
          <wp:extent cx="886460" cy="1038225"/>
          <wp:effectExtent l="0" t="0" r="889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391">
      <w:tab/>
    </w:r>
    <w:r w:rsidR="00686338">
      <w:tab/>
    </w:r>
    <w:r w:rsidR="00686338">
      <w:tab/>
    </w:r>
    <w:r w:rsidR="00686338">
      <w:tab/>
    </w:r>
    <w:r w:rsidR="00686338">
      <w:tab/>
    </w:r>
  </w:p>
  <w:p w14:paraId="206B7B04" w14:textId="77777777" w:rsidR="00481391" w:rsidRDefault="00481391" w:rsidP="00481391">
    <w:pPr>
      <w:pStyle w:val="Encabezado"/>
      <w:tabs>
        <w:tab w:val="clear" w:pos="4252"/>
        <w:tab w:val="clear" w:pos="8504"/>
        <w:tab w:val="center" w:pos="2330"/>
      </w:tabs>
      <w:ind w:left="-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503F"/>
    <w:multiLevelType w:val="multilevel"/>
    <w:tmpl w:val="AF04AA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35576"/>
    <w:multiLevelType w:val="multilevel"/>
    <w:tmpl w:val="D2EC3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4167FA"/>
    <w:multiLevelType w:val="multilevel"/>
    <w:tmpl w:val="6808606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3" w15:restartNumberingAfterBreak="0">
    <w:nsid w:val="1B652865"/>
    <w:multiLevelType w:val="multilevel"/>
    <w:tmpl w:val="AB3472B8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1E654320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EA672B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9A01D9"/>
    <w:multiLevelType w:val="multilevel"/>
    <w:tmpl w:val="1BC837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DD5EAC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8B59E3"/>
    <w:multiLevelType w:val="multilevel"/>
    <w:tmpl w:val="44EED65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9" w15:restartNumberingAfterBreak="0">
    <w:nsid w:val="44716243"/>
    <w:multiLevelType w:val="hybridMultilevel"/>
    <w:tmpl w:val="E6C6E1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6B11"/>
    <w:multiLevelType w:val="multilevel"/>
    <w:tmpl w:val="54B63598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1636E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D62129"/>
    <w:multiLevelType w:val="hybridMultilevel"/>
    <w:tmpl w:val="CDD87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0DC4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E459B"/>
    <w:multiLevelType w:val="multilevel"/>
    <w:tmpl w:val="AF8E4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761694"/>
    <w:multiLevelType w:val="multilevel"/>
    <w:tmpl w:val="9E3856C4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422795468">
    <w:abstractNumId w:val="11"/>
  </w:num>
  <w:num w:numId="2" w16cid:durableId="1464497622">
    <w:abstractNumId w:val="14"/>
  </w:num>
  <w:num w:numId="3" w16cid:durableId="947155100">
    <w:abstractNumId w:val="0"/>
  </w:num>
  <w:num w:numId="4" w16cid:durableId="563025969">
    <w:abstractNumId w:val="12"/>
  </w:num>
  <w:num w:numId="5" w16cid:durableId="844586909">
    <w:abstractNumId w:val="16"/>
  </w:num>
  <w:num w:numId="6" w16cid:durableId="1014962660">
    <w:abstractNumId w:val="1"/>
  </w:num>
  <w:num w:numId="7" w16cid:durableId="2131433888">
    <w:abstractNumId w:val="3"/>
  </w:num>
  <w:num w:numId="8" w16cid:durableId="779027629">
    <w:abstractNumId w:val="13"/>
  </w:num>
  <w:num w:numId="9" w16cid:durableId="1234899228">
    <w:abstractNumId w:val="6"/>
  </w:num>
  <w:num w:numId="10" w16cid:durableId="1459030488">
    <w:abstractNumId w:val="10"/>
  </w:num>
  <w:num w:numId="11" w16cid:durableId="1454714269">
    <w:abstractNumId w:val="15"/>
  </w:num>
  <w:num w:numId="12" w16cid:durableId="876351017">
    <w:abstractNumId w:val="7"/>
  </w:num>
  <w:num w:numId="13" w16cid:durableId="2013876951">
    <w:abstractNumId w:val="4"/>
  </w:num>
  <w:num w:numId="14" w16cid:durableId="1540623262">
    <w:abstractNumId w:val="5"/>
  </w:num>
  <w:num w:numId="15" w16cid:durableId="1731072186">
    <w:abstractNumId w:val="9"/>
  </w:num>
  <w:num w:numId="16" w16cid:durableId="2132238167">
    <w:abstractNumId w:val="9"/>
  </w:num>
  <w:num w:numId="17" w16cid:durableId="2089879606">
    <w:abstractNumId w:val="11"/>
  </w:num>
  <w:num w:numId="18" w16cid:durableId="946815277">
    <w:abstractNumId w:val="8"/>
  </w:num>
  <w:num w:numId="19" w16cid:durableId="136979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91"/>
    <w:rsid w:val="000162AB"/>
    <w:rsid w:val="0007029F"/>
    <w:rsid w:val="000C5F94"/>
    <w:rsid w:val="00134F79"/>
    <w:rsid w:val="0014537F"/>
    <w:rsid w:val="00206E13"/>
    <w:rsid w:val="00214127"/>
    <w:rsid w:val="002924BA"/>
    <w:rsid w:val="00317365"/>
    <w:rsid w:val="00405974"/>
    <w:rsid w:val="00481391"/>
    <w:rsid w:val="004C7E71"/>
    <w:rsid w:val="004D40ED"/>
    <w:rsid w:val="00544761"/>
    <w:rsid w:val="005949FB"/>
    <w:rsid w:val="00630F7F"/>
    <w:rsid w:val="006409D0"/>
    <w:rsid w:val="00686338"/>
    <w:rsid w:val="00694E05"/>
    <w:rsid w:val="006A4547"/>
    <w:rsid w:val="0071029C"/>
    <w:rsid w:val="007973DF"/>
    <w:rsid w:val="007C2E76"/>
    <w:rsid w:val="007F0BDF"/>
    <w:rsid w:val="00860D83"/>
    <w:rsid w:val="008A7944"/>
    <w:rsid w:val="008C4809"/>
    <w:rsid w:val="00A0454D"/>
    <w:rsid w:val="00A265DF"/>
    <w:rsid w:val="00A57AE9"/>
    <w:rsid w:val="00B84275"/>
    <w:rsid w:val="00BB1F12"/>
    <w:rsid w:val="00BB6483"/>
    <w:rsid w:val="00BD6C42"/>
    <w:rsid w:val="00CA68B6"/>
    <w:rsid w:val="00CC2761"/>
    <w:rsid w:val="00CF2A7C"/>
    <w:rsid w:val="00D23E94"/>
    <w:rsid w:val="00DD4228"/>
    <w:rsid w:val="00E0229B"/>
    <w:rsid w:val="00E451CA"/>
    <w:rsid w:val="00F44182"/>
    <w:rsid w:val="00F5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19C18"/>
  <w15:chartTrackingRefBased/>
  <w15:docId w15:val="{F31F1CD4-8E4B-4709-ACDD-4A8FD68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391"/>
  </w:style>
  <w:style w:type="paragraph" w:styleId="Piedepgina">
    <w:name w:val="footer"/>
    <w:basedOn w:val="Normal"/>
    <w:link w:val="PiedepginaCar"/>
    <w:uiPriority w:val="99"/>
    <w:unhideWhenUsed/>
    <w:rsid w:val="0048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391"/>
  </w:style>
  <w:style w:type="paragraph" w:styleId="Prrafodelista">
    <w:name w:val="List Paragraph"/>
    <w:basedOn w:val="Normal"/>
    <w:uiPriority w:val="34"/>
    <w:qFormat/>
    <w:rsid w:val="007C2E7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924B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924B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2026-02-19T18:10:00Z</dcterms:created>
  <dcterms:modified xsi:type="dcterms:W3CDTF">2026-02-19T18:10:00Z</dcterms:modified>
</cp:coreProperties>
</file>