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671" w14:textId="30246285" w:rsidR="00430F4C" w:rsidRPr="00484828" w:rsidRDefault="00484828" w:rsidP="00430F4C">
      <w:pPr>
        <w:jc w:val="center"/>
        <w:rPr>
          <w:rFonts w:ascii="Arial" w:hAnsi="Arial" w:cs="Arial"/>
          <w:b/>
          <w:color w:val="828282"/>
          <w:szCs w:val="22"/>
          <w:lang w:eastAsia="es-ES"/>
        </w:rPr>
      </w:pPr>
      <w:r w:rsidRPr="00484828">
        <w:rPr>
          <w:rFonts w:ascii="Arial" w:hAnsi="Arial" w:cs="Arial"/>
          <w:b/>
          <w:color w:val="828282"/>
          <w:szCs w:val="22"/>
          <w:lang w:eastAsia="es-ES"/>
        </w:rPr>
        <w:t xml:space="preserve">PROMOCIÓN </w:t>
      </w:r>
    </w:p>
    <w:p w14:paraId="30494DBD" w14:textId="170FD2D0" w:rsidR="002A5FC2" w:rsidRPr="00484828" w:rsidRDefault="00484828" w:rsidP="00430F4C">
      <w:pPr>
        <w:jc w:val="center"/>
        <w:rPr>
          <w:rFonts w:ascii="Arial" w:hAnsi="Arial" w:cs="Arial"/>
          <w:b/>
          <w:color w:val="828282"/>
          <w:sz w:val="28"/>
          <w:lang w:eastAsia="es-ES"/>
        </w:rPr>
      </w:pPr>
      <w:r w:rsidRPr="00484828">
        <w:rPr>
          <w:rFonts w:ascii="Arial" w:hAnsi="Arial" w:cs="Arial"/>
          <w:b/>
          <w:color w:val="828282"/>
          <w:sz w:val="28"/>
          <w:lang w:eastAsia="es-ES"/>
        </w:rPr>
        <w:t>PATAGONIA EXPRESS</w:t>
      </w:r>
    </w:p>
    <w:p w14:paraId="7E6BF592" w14:textId="7AB35E74" w:rsidR="00430F4C" w:rsidRPr="00433855" w:rsidRDefault="00A55FB5" w:rsidP="00430F4C">
      <w:pPr>
        <w:jc w:val="center"/>
        <w:rPr>
          <w:rFonts w:ascii="Arial" w:hAnsi="Arial" w:cs="Arial"/>
          <w:b/>
          <w:color w:val="828282"/>
          <w:sz w:val="20"/>
          <w:szCs w:val="18"/>
          <w:lang w:eastAsia="es-ES"/>
        </w:rPr>
      </w:pPr>
      <w:r w:rsidRPr="00433855">
        <w:rPr>
          <w:rFonts w:ascii="Arial" w:hAnsi="Arial" w:cs="Arial"/>
          <w:b/>
          <w:color w:val="828282"/>
          <w:sz w:val="20"/>
          <w:szCs w:val="18"/>
          <w:lang w:eastAsia="es-ES"/>
        </w:rPr>
        <w:t xml:space="preserve">Buenos Aires </w:t>
      </w:r>
      <w:r w:rsidR="0025474F" w:rsidRPr="00433855">
        <w:rPr>
          <w:rFonts w:ascii="Arial" w:hAnsi="Arial" w:cs="Arial"/>
          <w:b/>
          <w:color w:val="828282"/>
          <w:sz w:val="20"/>
          <w:szCs w:val="18"/>
          <w:lang w:eastAsia="es-ES"/>
        </w:rPr>
        <w:t xml:space="preserve">+ El Calafate </w:t>
      </w:r>
      <w:r w:rsidR="00C33276" w:rsidRPr="00433855">
        <w:rPr>
          <w:rFonts w:ascii="Arial" w:hAnsi="Arial" w:cs="Arial"/>
          <w:b/>
          <w:color w:val="828282"/>
          <w:sz w:val="20"/>
          <w:szCs w:val="18"/>
          <w:lang w:eastAsia="es-ES"/>
        </w:rPr>
        <w:t>+</w:t>
      </w:r>
      <w:r w:rsidRPr="00433855">
        <w:rPr>
          <w:rFonts w:ascii="Arial" w:hAnsi="Arial" w:cs="Arial"/>
          <w:b/>
          <w:color w:val="828282"/>
          <w:sz w:val="20"/>
          <w:szCs w:val="18"/>
          <w:lang w:eastAsia="es-ES"/>
        </w:rPr>
        <w:t xml:space="preserve"> </w:t>
      </w:r>
      <w:r w:rsidR="0025474F" w:rsidRPr="00433855">
        <w:rPr>
          <w:rFonts w:ascii="Arial" w:hAnsi="Arial" w:cs="Arial"/>
          <w:b/>
          <w:color w:val="828282"/>
          <w:sz w:val="20"/>
          <w:szCs w:val="18"/>
          <w:lang w:eastAsia="es-ES"/>
        </w:rPr>
        <w:t xml:space="preserve">Ushuaia </w:t>
      </w:r>
    </w:p>
    <w:p w14:paraId="0EB8F128" w14:textId="53E60286" w:rsidR="00123CFA" w:rsidRPr="00433855" w:rsidRDefault="007023C3" w:rsidP="00123CFA">
      <w:pPr>
        <w:jc w:val="center"/>
        <w:rPr>
          <w:rFonts w:ascii="Arial" w:hAnsi="Arial" w:cs="Arial"/>
          <w:color w:val="828282"/>
          <w:sz w:val="20"/>
          <w:szCs w:val="18"/>
          <w:lang w:eastAsia="es-ES"/>
        </w:rPr>
      </w:pPr>
      <w:r w:rsidRPr="00433855">
        <w:rPr>
          <w:rFonts w:ascii="Arial" w:hAnsi="Arial" w:cs="Arial"/>
          <w:color w:val="828282"/>
          <w:sz w:val="20"/>
          <w:szCs w:val="18"/>
          <w:lang w:eastAsia="es-ES"/>
        </w:rPr>
        <w:t>0</w:t>
      </w:r>
      <w:r w:rsidR="0025474F" w:rsidRPr="00433855">
        <w:rPr>
          <w:rFonts w:ascii="Arial" w:hAnsi="Arial" w:cs="Arial"/>
          <w:color w:val="828282"/>
          <w:sz w:val="20"/>
          <w:szCs w:val="18"/>
          <w:lang w:eastAsia="es-ES"/>
        </w:rPr>
        <w:t>9</w:t>
      </w:r>
      <w:r w:rsidR="00123CFA" w:rsidRPr="00433855">
        <w:rPr>
          <w:rFonts w:ascii="Arial" w:hAnsi="Arial" w:cs="Arial"/>
          <w:color w:val="828282"/>
          <w:sz w:val="20"/>
          <w:szCs w:val="18"/>
          <w:lang w:eastAsia="es-ES"/>
        </w:rPr>
        <w:t xml:space="preserve"> </w:t>
      </w:r>
      <w:r w:rsidR="008647A2" w:rsidRPr="00433855">
        <w:rPr>
          <w:rFonts w:ascii="Arial" w:hAnsi="Arial" w:cs="Arial"/>
          <w:color w:val="828282"/>
          <w:sz w:val="20"/>
          <w:szCs w:val="18"/>
          <w:lang w:eastAsia="es-ES"/>
        </w:rPr>
        <w:t>días</w:t>
      </w:r>
      <w:r w:rsidR="00123CFA" w:rsidRPr="00433855">
        <w:rPr>
          <w:rFonts w:ascii="Arial" w:hAnsi="Arial" w:cs="Arial"/>
          <w:color w:val="828282"/>
          <w:sz w:val="20"/>
          <w:szCs w:val="18"/>
          <w:lang w:eastAsia="es-ES"/>
        </w:rPr>
        <w:t xml:space="preserve"> / 0</w:t>
      </w:r>
      <w:r w:rsidR="0025474F" w:rsidRPr="00433855">
        <w:rPr>
          <w:rFonts w:ascii="Arial" w:hAnsi="Arial" w:cs="Arial"/>
          <w:color w:val="828282"/>
          <w:sz w:val="20"/>
          <w:szCs w:val="18"/>
          <w:lang w:eastAsia="es-ES"/>
        </w:rPr>
        <w:t>8</w:t>
      </w:r>
      <w:r w:rsidR="00123CFA" w:rsidRPr="00433855">
        <w:rPr>
          <w:rFonts w:ascii="Arial" w:hAnsi="Arial" w:cs="Arial"/>
          <w:color w:val="828282"/>
          <w:sz w:val="20"/>
          <w:szCs w:val="18"/>
          <w:lang w:eastAsia="es-ES"/>
        </w:rPr>
        <w:t xml:space="preserve"> </w:t>
      </w:r>
      <w:r w:rsidR="008647A2" w:rsidRPr="00433855">
        <w:rPr>
          <w:rFonts w:ascii="Arial" w:hAnsi="Arial" w:cs="Arial"/>
          <w:color w:val="828282"/>
          <w:sz w:val="20"/>
          <w:szCs w:val="18"/>
          <w:lang w:eastAsia="es-ES"/>
        </w:rPr>
        <w:t>n</w:t>
      </w:r>
      <w:r w:rsidR="00123CFA" w:rsidRPr="00433855">
        <w:rPr>
          <w:rFonts w:ascii="Arial" w:hAnsi="Arial" w:cs="Arial"/>
          <w:color w:val="828282"/>
          <w:sz w:val="20"/>
          <w:szCs w:val="18"/>
          <w:lang w:eastAsia="es-ES"/>
        </w:rPr>
        <w:t>oches</w:t>
      </w:r>
    </w:p>
    <w:p w14:paraId="1F0A058A" w14:textId="02A0FEAB" w:rsidR="00430F4C" w:rsidRPr="00433855" w:rsidRDefault="005C1AFE" w:rsidP="008647A2">
      <w:pPr>
        <w:shd w:val="clear" w:color="auto" w:fill="FFFFFF" w:themeFill="background1"/>
        <w:jc w:val="right"/>
        <w:rPr>
          <w:rFonts w:ascii="Arial" w:hAnsi="Arial" w:cs="Arial"/>
          <w:b/>
          <w:color w:val="ED6964"/>
          <w:sz w:val="20"/>
          <w:szCs w:val="18"/>
          <w:lang w:eastAsia="es-ES"/>
        </w:rPr>
      </w:pPr>
      <w:r w:rsidRPr="00433855">
        <w:rPr>
          <w:rFonts w:ascii="Arial" w:hAnsi="Arial" w:cs="Arial"/>
          <w:b/>
          <w:color w:val="ED6964"/>
          <w:sz w:val="20"/>
          <w:szCs w:val="18"/>
          <w:lang w:eastAsia="es-ES"/>
        </w:rPr>
        <w:t xml:space="preserve">DESDE US$ </w:t>
      </w:r>
      <w:r w:rsidR="00433855">
        <w:rPr>
          <w:rFonts w:ascii="Arial" w:hAnsi="Arial" w:cs="Arial"/>
          <w:b/>
          <w:color w:val="ED6964"/>
          <w:sz w:val="20"/>
          <w:szCs w:val="18"/>
          <w:lang w:eastAsia="es-ES"/>
        </w:rPr>
        <w:t>815</w:t>
      </w:r>
      <w:r w:rsidR="00430F4C" w:rsidRPr="00433855">
        <w:rPr>
          <w:rFonts w:ascii="Arial" w:hAnsi="Arial" w:cs="Arial"/>
          <w:b/>
          <w:color w:val="ED6964"/>
          <w:sz w:val="20"/>
          <w:szCs w:val="18"/>
          <w:lang w:eastAsia="es-ES"/>
        </w:rPr>
        <w:t>.00</w:t>
      </w:r>
    </w:p>
    <w:p w14:paraId="5E8342F1" w14:textId="662C74FC" w:rsidR="00123CFA" w:rsidRPr="00484828" w:rsidRDefault="00484828" w:rsidP="00484828">
      <w:pPr>
        <w:pStyle w:val="Sinespaciado"/>
        <w:ind w:left="284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484828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2763B165" w14:textId="21F9F5AE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 xml:space="preserve">01 </w:t>
      </w:r>
      <w:r w:rsidR="00433855" w:rsidRPr="00484828">
        <w:rPr>
          <w:rFonts w:ascii="Arial" w:hAnsi="Arial" w:cs="Arial"/>
          <w:color w:val="828282"/>
          <w:sz w:val="18"/>
          <w:szCs w:val="18"/>
        </w:rPr>
        <w:t>noche</w:t>
      </w:r>
      <w:r w:rsidRPr="00484828">
        <w:rPr>
          <w:rFonts w:ascii="Arial" w:hAnsi="Arial" w:cs="Arial"/>
          <w:color w:val="828282"/>
          <w:sz w:val="18"/>
          <w:szCs w:val="18"/>
        </w:rPr>
        <w:t xml:space="preserve"> de Alojamiento en Hotel seleccionado en Buenos Aires.</w:t>
      </w:r>
    </w:p>
    <w:p w14:paraId="369939A6" w14:textId="4763DB7A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 xml:space="preserve">Traslados Aeropuerto BUE / Hotel / Aeropuerto BUE. </w:t>
      </w:r>
    </w:p>
    <w:p w14:paraId="2F45537F" w14:textId="3D980788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 xml:space="preserve">02 </w:t>
      </w:r>
      <w:r w:rsidR="00433855" w:rsidRPr="00484828">
        <w:rPr>
          <w:rFonts w:ascii="Arial" w:hAnsi="Arial" w:cs="Arial"/>
          <w:color w:val="828282"/>
          <w:sz w:val="18"/>
          <w:szCs w:val="18"/>
        </w:rPr>
        <w:t>noches</w:t>
      </w:r>
      <w:r w:rsidRPr="00484828">
        <w:rPr>
          <w:rFonts w:ascii="Arial" w:hAnsi="Arial" w:cs="Arial"/>
          <w:color w:val="828282"/>
          <w:sz w:val="18"/>
          <w:szCs w:val="18"/>
        </w:rPr>
        <w:t xml:space="preserve"> de Alojamiento en Hotel seleccionado en El Calafate.</w:t>
      </w:r>
    </w:p>
    <w:p w14:paraId="11A0FFD6" w14:textId="5930FCEC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 xml:space="preserve">Traslados Aeropuerto FTE / Hotel / Aeropuerto FTE. </w:t>
      </w:r>
    </w:p>
    <w:p w14:paraId="68838045" w14:textId="77777777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>Excursión al Glaciar Perito Moreno SIB con ticket de ingreso incluido.</w:t>
      </w:r>
    </w:p>
    <w:p w14:paraId="17DCB481" w14:textId="3473B317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 xml:space="preserve">02 </w:t>
      </w:r>
      <w:r w:rsidR="00433855" w:rsidRPr="00484828">
        <w:rPr>
          <w:rFonts w:ascii="Arial" w:hAnsi="Arial" w:cs="Arial"/>
          <w:color w:val="828282"/>
          <w:sz w:val="18"/>
          <w:szCs w:val="18"/>
        </w:rPr>
        <w:t>noches</w:t>
      </w:r>
      <w:r w:rsidRPr="00484828">
        <w:rPr>
          <w:rFonts w:ascii="Arial" w:hAnsi="Arial" w:cs="Arial"/>
          <w:color w:val="828282"/>
          <w:sz w:val="18"/>
          <w:szCs w:val="18"/>
        </w:rPr>
        <w:t xml:space="preserve"> de Alojamiento en Hotel seleccionado en Ushuaia.</w:t>
      </w:r>
    </w:p>
    <w:p w14:paraId="09057FC0" w14:textId="52C37D6B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 xml:space="preserve">Traslados Aeropuerto USH / Hotel / Aeropuerto USH. </w:t>
      </w:r>
    </w:p>
    <w:p w14:paraId="330295C8" w14:textId="77777777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>Excursión Parque Nacional Tierra del Fuego SIB con ingreso incluido.</w:t>
      </w:r>
    </w:p>
    <w:p w14:paraId="0538F9DE" w14:textId="0060ACB2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 xml:space="preserve">03 </w:t>
      </w:r>
      <w:r w:rsidR="00433855" w:rsidRPr="00484828">
        <w:rPr>
          <w:rFonts w:ascii="Arial" w:hAnsi="Arial" w:cs="Arial"/>
          <w:color w:val="828282"/>
          <w:sz w:val="18"/>
          <w:szCs w:val="18"/>
        </w:rPr>
        <w:t>noches</w:t>
      </w:r>
      <w:r w:rsidRPr="00484828">
        <w:rPr>
          <w:rFonts w:ascii="Arial" w:hAnsi="Arial" w:cs="Arial"/>
          <w:color w:val="828282"/>
          <w:sz w:val="18"/>
          <w:szCs w:val="18"/>
        </w:rPr>
        <w:t xml:space="preserve"> de Alojamiento en Hotel seleccionado en Buenos Aires.</w:t>
      </w:r>
    </w:p>
    <w:p w14:paraId="75D675D0" w14:textId="27AA2562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 xml:space="preserve">Traslados Aeropuerto BUE / Hotel / Aeropuerto BUE. </w:t>
      </w:r>
    </w:p>
    <w:p w14:paraId="3F72A74C" w14:textId="77777777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>City Tour (Medio Día) SIB con guía en español.</w:t>
      </w:r>
    </w:p>
    <w:p w14:paraId="2C88D678" w14:textId="77777777" w:rsidR="0025474F" w:rsidRPr="00484828" w:rsidRDefault="0025474F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>Entrada gratis en Casino Flotante de Puerto Madero (BUE).</w:t>
      </w:r>
    </w:p>
    <w:p w14:paraId="7FF1F6C4" w14:textId="05911299" w:rsidR="00815AD2" w:rsidRPr="00484828" w:rsidRDefault="00815AD2" w:rsidP="0048482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25474F" w:rsidRPr="00484828">
        <w:rPr>
          <w:rFonts w:ascii="Arial" w:hAnsi="Arial" w:cs="Arial"/>
          <w:color w:val="828282"/>
          <w:sz w:val="18"/>
          <w:szCs w:val="18"/>
        </w:rPr>
        <w:t>9</w:t>
      </w:r>
      <w:r w:rsidRPr="00484828">
        <w:rPr>
          <w:rFonts w:ascii="Arial" w:hAnsi="Arial" w:cs="Arial"/>
          <w:color w:val="828282"/>
          <w:sz w:val="18"/>
          <w:szCs w:val="18"/>
        </w:rPr>
        <w:t xml:space="preserve"> Días, </w:t>
      </w:r>
      <w:proofErr w:type="spellStart"/>
      <w:r w:rsidRPr="00484828">
        <w:rPr>
          <w:rFonts w:ascii="Arial" w:hAnsi="Arial" w:cs="Arial"/>
          <w:color w:val="828282"/>
          <w:sz w:val="18"/>
          <w:szCs w:val="18"/>
        </w:rPr>
        <w:t>Assis</w:t>
      </w:r>
      <w:r w:rsidR="00672F02" w:rsidRPr="00484828">
        <w:rPr>
          <w:rFonts w:ascii="Arial" w:hAnsi="Arial" w:cs="Arial"/>
          <w:color w:val="828282"/>
          <w:sz w:val="18"/>
          <w:szCs w:val="18"/>
        </w:rPr>
        <w:t>t</w:t>
      </w:r>
      <w:proofErr w:type="spellEnd"/>
      <w:r w:rsidRPr="00484828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672F02" w:rsidRPr="00484828">
        <w:rPr>
          <w:rFonts w:ascii="Arial" w:hAnsi="Arial" w:cs="Arial"/>
          <w:color w:val="828282"/>
          <w:sz w:val="18"/>
          <w:szCs w:val="18"/>
        </w:rPr>
        <w:t>c</w:t>
      </w:r>
      <w:r w:rsidRPr="00484828">
        <w:rPr>
          <w:rFonts w:ascii="Arial" w:hAnsi="Arial" w:cs="Arial"/>
          <w:color w:val="828282"/>
          <w:sz w:val="18"/>
          <w:szCs w:val="18"/>
        </w:rPr>
        <w:t>ard</w:t>
      </w:r>
      <w:proofErr w:type="spellEnd"/>
      <w:r w:rsidRPr="00484828">
        <w:rPr>
          <w:rFonts w:ascii="Arial" w:hAnsi="Arial" w:cs="Arial"/>
          <w:color w:val="828282"/>
          <w:sz w:val="18"/>
          <w:szCs w:val="18"/>
        </w:rPr>
        <w:t>.</w:t>
      </w:r>
    </w:p>
    <w:p w14:paraId="2EFD4D65" w14:textId="27C5D84A" w:rsidR="00174D25" w:rsidRPr="00484828" w:rsidRDefault="00174D25" w:rsidP="00484828">
      <w:pPr>
        <w:pStyle w:val="Sinespaciado"/>
        <w:ind w:left="708"/>
        <w:jc w:val="both"/>
        <w:rPr>
          <w:rFonts w:ascii="Arial" w:hAnsi="Arial" w:cs="Arial"/>
          <w:color w:val="828282"/>
          <w:sz w:val="18"/>
          <w:szCs w:val="18"/>
        </w:rPr>
      </w:pPr>
    </w:p>
    <w:p w14:paraId="48AD95F3" w14:textId="35FD4A21" w:rsidR="00AA42D1" w:rsidRPr="00484828" w:rsidRDefault="00AA42D1" w:rsidP="00484828">
      <w:pPr>
        <w:pStyle w:val="Sinespaciad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tbl>
      <w:tblPr>
        <w:tblW w:w="8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1306"/>
        <w:gridCol w:w="1307"/>
        <w:gridCol w:w="1245"/>
        <w:gridCol w:w="1152"/>
        <w:gridCol w:w="1150"/>
      </w:tblGrid>
      <w:tr w:rsidR="00433855" w:rsidRPr="00484828" w14:paraId="60C4039B" w14:textId="77777777" w:rsidTr="00484828">
        <w:trPr>
          <w:trHeight w:val="24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DE497CA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5A010DA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8B34753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433855" w:rsidRPr="00484828" w14:paraId="735151D2" w14:textId="77777777" w:rsidTr="00484828">
        <w:trPr>
          <w:trHeight w:val="247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ACB43F3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2FA97AB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2996585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1D87675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84549D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52F515E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</w:tr>
      <w:tr w:rsidR="00433855" w:rsidRPr="00484828" w14:paraId="071B3E45" w14:textId="77777777" w:rsidTr="00484828">
        <w:trPr>
          <w:trHeight w:val="247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1E43F3" w14:textId="23E7021E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Intercontinental (Deluxe) +</w:t>
            </w:r>
          </w:p>
          <w:p w14:paraId="7721BE2E" w14:textId="70490DCA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Xelena</w:t>
            </w:r>
            <w:proofErr w:type="spellEnd"/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 xml:space="preserve"> (Standard vista lateral) +</w:t>
            </w:r>
          </w:p>
          <w:p w14:paraId="11BCDADB" w14:textId="3DA2F6DE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Las Hayas (standard)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B6E3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E633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1428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2776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365F" w14:textId="2ED112D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1525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AD75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1335</w:t>
            </w:r>
          </w:p>
        </w:tc>
      </w:tr>
      <w:tr w:rsidR="00433855" w:rsidRPr="00484828" w14:paraId="09DF8BA1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08B99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3EB4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C3A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F8EF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2290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B6D4" w14:textId="313A761E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1295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9D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1193</w:t>
            </w:r>
          </w:p>
        </w:tc>
      </w:tr>
      <w:tr w:rsidR="00433855" w:rsidRPr="00484828" w14:paraId="789A1E91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C58E2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B52F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B92C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9271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2228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E181" w14:textId="5E4B59AA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1265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CD47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1167</w:t>
            </w:r>
          </w:p>
        </w:tc>
      </w:tr>
      <w:tr w:rsidR="00433855" w:rsidRPr="00484828" w14:paraId="1B4F5206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39198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43D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78B6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30-07-2026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A8AC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2670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9E10" w14:textId="3DCBF2E1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1495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7B8A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1370</w:t>
            </w:r>
          </w:p>
        </w:tc>
      </w:tr>
      <w:tr w:rsidR="00433855" w:rsidRPr="00484828" w14:paraId="40016013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A7171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DDE9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EFA9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1330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2493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0EC1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1405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AE52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1295</w:t>
            </w:r>
          </w:p>
        </w:tc>
      </w:tr>
      <w:tr w:rsidR="00433855" w:rsidRPr="00484828" w14:paraId="64E025A1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F8781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2819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FE75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8AE6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2866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5C78" w14:textId="0664F0B6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1605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22EF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1407</w:t>
            </w:r>
          </w:p>
        </w:tc>
      </w:tr>
      <w:tr w:rsidR="00433855" w:rsidRPr="00484828" w14:paraId="4EC6FBAC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0869B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981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6607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FE0C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2960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F498" w14:textId="04AD3FC3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1649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23B7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1447</w:t>
            </w:r>
          </w:p>
        </w:tc>
      </w:tr>
      <w:tr w:rsidR="00433855" w:rsidRPr="00484828" w14:paraId="101666D4" w14:textId="77777777" w:rsidTr="00484828">
        <w:trPr>
          <w:trHeight w:val="247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7528E8" w14:textId="2FE57F7C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Two Buenos Aires (Standard) +</w:t>
            </w:r>
          </w:p>
          <w:p w14:paraId="6DAF0347" w14:textId="125893E9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Sent Calafate (Standard) +</w:t>
            </w:r>
          </w:p>
          <w:p w14:paraId="42B1C74E" w14:textId="6E1DA111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Las </w:t>
            </w:r>
            <w:proofErr w:type="spellStart"/>
            <w:proofErr w:type="gramStart"/>
            <w:r w:rsidRPr="00484828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Lengas</w:t>
            </w:r>
            <w:proofErr w:type="spellEnd"/>
            <w:r w:rsidRPr="00484828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  (</w:t>
            </w:r>
            <w:proofErr w:type="gramEnd"/>
            <w:r w:rsidRPr="00484828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Standard)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E2AA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59BE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9A86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1FA" w14:textId="46A8CAD0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889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E1DA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855</w:t>
            </w:r>
          </w:p>
        </w:tc>
      </w:tr>
      <w:tr w:rsidR="00433855" w:rsidRPr="00484828" w14:paraId="6CDE88B2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8598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E2FF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351E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89A2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1358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B523" w14:textId="11F888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829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CC6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806</w:t>
            </w:r>
          </w:p>
        </w:tc>
      </w:tr>
      <w:tr w:rsidR="00433855" w:rsidRPr="00484828" w14:paraId="5908C2E9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FCBE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C40B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442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9C88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1332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1553" w14:textId="041DA318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815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FE2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791</w:t>
            </w:r>
          </w:p>
        </w:tc>
      </w:tr>
      <w:tr w:rsidR="00433855" w:rsidRPr="00484828" w14:paraId="71F15755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582F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E05C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08BB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C992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1491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C580" w14:textId="0D817484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905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82B6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877</w:t>
            </w:r>
          </w:p>
        </w:tc>
      </w:tr>
      <w:tr w:rsidR="00433855" w:rsidRPr="00484828" w14:paraId="6A40C819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4234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9523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4E29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4AB1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1530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34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935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7323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896</w:t>
            </w:r>
          </w:p>
        </w:tc>
      </w:tr>
      <w:tr w:rsidR="00433855" w:rsidRPr="00484828" w14:paraId="31A1BCE8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964BC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7196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79E8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A121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1623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65E6" w14:textId="037D1132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985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0C83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935</w:t>
            </w:r>
          </w:p>
        </w:tc>
      </w:tr>
      <w:tr w:rsidR="00433855" w:rsidRPr="00484828" w14:paraId="6704ACA6" w14:textId="77777777" w:rsidTr="00484828">
        <w:trPr>
          <w:trHeight w:val="247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90DC6B" w14:textId="6B2F1FA4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NH city (Standard) +</w:t>
            </w:r>
          </w:p>
          <w:p w14:paraId="2A64AF3E" w14:textId="09DDDA28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Mirador del Lago (Standard) +</w:t>
            </w:r>
          </w:p>
          <w:p w14:paraId="24D8D66B" w14:textId="73A3A41A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Fuerguino</w:t>
            </w:r>
            <w:proofErr w:type="spellEnd"/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 xml:space="preserve"> (standard)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7AF3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8F8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A0E2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A8F5" w14:textId="340A5989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1095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BB4F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1056</w:t>
            </w:r>
          </w:p>
        </w:tc>
      </w:tr>
      <w:tr w:rsidR="00433855" w:rsidRPr="00484828" w14:paraId="69440F44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04C2C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1518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FCC8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4DF0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1750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BC64" w14:textId="4D520074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1025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17C0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993</w:t>
            </w:r>
          </w:p>
        </w:tc>
      </w:tr>
      <w:tr w:rsidR="00433855" w:rsidRPr="00484828" w14:paraId="69E182A9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A0E8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D21F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FA8E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30-01-2026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E6D6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1653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83FF" w14:textId="31072138" w:rsidR="00433855" w:rsidRPr="00484828" w:rsidRDefault="00433855" w:rsidP="00484828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975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A8D4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947</w:t>
            </w:r>
          </w:p>
        </w:tc>
      </w:tr>
      <w:tr w:rsidR="00433855" w:rsidRPr="00484828" w14:paraId="0DDD3084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E8FB3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74A2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3F1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4D44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1742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05F2" w14:textId="78B35A3A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1029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B907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996</w:t>
            </w:r>
          </w:p>
        </w:tc>
      </w:tr>
      <w:tr w:rsidR="00433855" w:rsidRPr="00484828" w14:paraId="516C1522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AEBC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0BFC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ADC5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5A3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1893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643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1105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5095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1066</w:t>
            </w:r>
          </w:p>
        </w:tc>
      </w:tr>
      <w:tr w:rsidR="00433855" w:rsidRPr="00484828" w14:paraId="59DDF7DC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38B40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DE2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72F0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2E25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1968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E376" w14:textId="7EA4C49F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1155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EB2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1118</w:t>
            </w:r>
          </w:p>
        </w:tc>
      </w:tr>
      <w:tr w:rsidR="00433855" w:rsidRPr="00484828" w14:paraId="626B5515" w14:textId="77777777" w:rsidTr="00484828">
        <w:trPr>
          <w:trHeight w:val="247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A9CF2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CA95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15D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FF36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2093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7D9A" w14:textId="3E470871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1215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659F" w14:textId="77777777" w:rsidR="00433855" w:rsidRPr="00484828" w:rsidRDefault="00433855" w:rsidP="0048482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84828">
              <w:rPr>
                <w:rFonts w:ascii="Arial" w:hAnsi="Arial" w:cs="Arial"/>
                <w:color w:val="828282"/>
                <w:sz w:val="18"/>
                <w:szCs w:val="18"/>
              </w:rPr>
              <w:t>1171</w:t>
            </w:r>
          </w:p>
        </w:tc>
      </w:tr>
    </w:tbl>
    <w:p w14:paraId="7A70490A" w14:textId="77777777" w:rsidR="00433855" w:rsidRPr="00484828" w:rsidRDefault="00433855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  <w:lang w:val="es-ES"/>
        </w:rPr>
      </w:pPr>
    </w:p>
    <w:p w14:paraId="15761633" w14:textId="77777777" w:rsidR="00433855" w:rsidRPr="00484828" w:rsidRDefault="00433855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  <w:lang w:val="es-ES"/>
        </w:rPr>
      </w:pPr>
    </w:p>
    <w:p w14:paraId="17F8C11E" w14:textId="7DD65E27" w:rsidR="00433855" w:rsidRPr="00484828" w:rsidRDefault="007023C3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ITINERARIO: </w:t>
      </w:r>
    </w:p>
    <w:p w14:paraId="2AAA9AB3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>Día 01 - Buenos Aires</w:t>
      </w:r>
    </w:p>
    <w:p w14:paraId="6DFD901A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Llegada a la ciudad de Buenos Aires. Traslado del aeropuerto al Hotel seleccionado.</w:t>
      </w:r>
    </w:p>
    <w:p w14:paraId="338E35CC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Resto del día libre.</w:t>
      </w:r>
    </w:p>
    <w:p w14:paraId="60A3D608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71B2B2CA" w14:textId="4DB62B31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>Día 02 - Buenos Aires / El Calafate</w:t>
      </w:r>
    </w:p>
    <w:p w14:paraId="6F81EDDC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668F0223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Traslado al Aeropuerto de Buenos Aires para tomar vuelo con destino a El Calafate.</w:t>
      </w:r>
    </w:p>
    <w:p w14:paraId="1751E43D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Arribo a la ciudad de El Calafate. Traslado del Aeropuerto hasta el Hotel seleccionado.</w:t>
      </w:r>
    </w:p>
    <w:p w14:paraId="09A639C5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3BADC4BD" w14:textId="0856EBF1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>Día 03 - El Calafate</w:t>
      </w:r>
    </w:p>
    <w:p w14:paraId="14615291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74A93839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Por la mañana se realizará la Excursión al Glaciar Perito Moreno.</w:t>
      </w:r>
    </w:p>
    <w:p w14:paraId="1ADEE1B7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lastRenderedPageBreak/>
        <w:t>Excursión al Glaciar Perito Moreno en servicio regular:</w:t>
      </w:r>
    </w:p>
    <w:p w14:paraId="7385D875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70CDFC6F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Partiremos en traslado desde su alojamiento para recorrer 80 km hasta el Parque Nacional Los Glaciares, disfrutando</w:t>
      </w:r>
    </w:p>
    <w:p w14:paraId="295A18F3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durante el camino de los paisajes típicos de la estepa patagónica.</w:t>
      </w:r>
    </w:p>
    <w:p w14:paraId="007BE80A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Al ingresar al parque, realizaremos paradas en miradores estratégicos para apreciar vistas panorámicas del</w:t>
      </w:r>
    </w:p>
    <w:p w14:paraId="2C817F3B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majestuoso glaciar. Durante todo el recorrido nos acompañará un guía habilitado por el Parque Nacional, quien</w:t>
      </w:r>
    </w:p>
    <w:p w14:paraId="7EFACBBA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compartirá información sobre el entorno natural, la historia y el encanto único de este impresionante monumento de</w:t>
      </w:r>
    </w:p>
    <w:p w14:paraId="7666AD58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hielo.</w:t>
      </w:r>
    </w:p>
    <w:p w14:paraId="5C14FA7C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Al llegar al estacionamiento, los visitantes contarán con tiempo libre para recorrer los circuitos y senderos señalizados</w:t>
      </w:r>
    </w:p>
    <w:p w14:paraId="2BDA4815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que ofrecen distintas perspectivas del Glaciar Perito Moreno. Sus constantes desprendimientos y el estruendo de los</w:t>
      </w:r>
    </w:p>
    <w:p w14:paraId="700C09B8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bloques de hielo cayendo al agua crean un espectáculo natural incomparable.</w:t>
      </w:r>
    </w:p>
    <w:p w14:paraId="18DDCB9C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Para esta excursión, los pasajeros podrán almorzar en el restaurante del parque (no incluido) o llevar vianda para</w:t>
      </w:r>
    </w:p>
    <w:p w14:paraId="0FD8EB94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aprovechar al máximo el tiempo en este sitio declarado Patrimonio Mundial por la UNESCO.</w:t>
      </w:r>
    </w:p>
    <w:p w14:paraId="0343175B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0FD24052" w14:textId="43CF5029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Detalles de la excursión:</w:t>
      </w:r>
    </w:p>
    <w:p w14:paraId="0FFA3C12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Incluye:</w:t>
      </w:r>
    </w:p>
    <w:p w14:paraId="0DDF2D73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Traslado ida y vuelta por hoteles céntricos.</w:t>
      </w:r>
    </w:p>
    <w:p w14:paraId="45DF3D04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Guía español.</w:t>
      </w:r>
    </w:p>
    <w:p w14:paraId="20348AB0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Entrada al Parque Nacional Los Glaciares.</w:t>
      </w:r>
    </w:p>
    <w:p w14:paraId="3B04D795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1AB93950" w14:textId="74F6CC34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No incluye:</w:t>
      </w:r>
    </w:p>
    <w:p w14:paraId="4ED86E74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Almuerzo</w:t>
      </w:r>
    </w:p>
    <w:p w14:paraId="6012416A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Ingresos no detallados y souvenirs.</w:t>
      </w:r>
    </w:p>
    <w:p w14:paraId="37646137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Actividades opcionales.</w:t>
      </w:r>
    </w:p>
    <w:p w14:paraId="20F24F6D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Navegación Safari Náutico.</w:t>
      </w:r>
    </w:p>
    <w:p w14:paraId="0BAFDE7B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0ADDD747" w14:textId="56FB8F28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Duración estimada: 8 horas (sujeto a condiciones del clima).</w:t>
      </w:r>
    </w:p>
    <w:p w14:paraId="7B9867A0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Dificultad: media / baja.</w:t>
      </w:r>
    </w:p>
    <w:p w14:paraId="20CC651B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Equipo técnico: campera, gorro y guantes impermeables, botas de </w:t>
      </w:r>
      <w:proofErr w:type="spellStart"/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trekking</w:t>
      </w:r>
      <w:proofErr w:type="spellEnd"/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, mochila, lentes de sol y protector solar.</w:t>
      </w:r>
    </w:p>
    <w:p w14:paraId="5C4F7993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Observaciones: Servicio SIB (compartido).</w:t>
      </w:r>
    </w:p>
    <w:p w14:paraId="0CCE0752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6FF7E227" w14:textId="444B0365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>Día 04 - El Calafate / Ushuaia</w:t>
      </w:r>
    </w:p>
    <w:p w14:paraId="13ABE5A3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 Traslado al Aeropuerto de El Calafate para tomar vuelo con destino a Ushuaia.</w:t>
      </w:r>
    </w:p>
    <w:p w14:paraId="44954E3E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Arribo a la ciudad de Ushuaia. Traslado del Aeropuerto hasta el Hotel seleccionado.</w:t>
      </w:r>
    </w:p>
    <w:p w14:paraId="2EE78AEC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03C956E1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>Día 05 - Ushuaia</w:t>
      </w:r>
    </w:p>
    <w:p w14:paraId="5E16B2BA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 Por la mañana se realizará la excursión al Parque Nacional Tierra del Fuego.</w:t>
      </w:r>
    </w:p>
    <w:p w14:paraId="27D3843B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Excursión Parque Nacional Tierra del Fuego:</w:t>
      </w:r>
    </w:p>
    <w:p w14:paraId="78848C2B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10024B6E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Ubicado a solo 12 km de Ushuaia, este parque es único en Argentina por reunir en un mismo lugar montañas, mar y</w:t>
      </w:r>
    </w:p>
    <w:p w14:paraId="43146D8A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bosque.</w:t>
      </w:r>
    </w:p>
    <w:p w14:paraId="01BB11EA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La excursión comienza recorriendo parte de la Ruta Nacional No 3, atravesando el valle del Río Pipo y el faldeo del</w:t>
      </w:r>
    </w:p>
    <w:p w14:paraId="00AAFC21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Monte Susana, hasta llegar a la estación del Ferrocarril Austral Fueguino, donde antiguamente trabajaban los reclusos</w:t>
      </w:r>
    </w:p>
    <w:p w14:paraId="3A97215C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del presidio de Ushuaia. Allí se realizará una breve visita, y quienes lo deseen podrán abordar el Tren del Fin del</w:t>
      </w:r>
    </w:p>
    <w:p w14:paraId="52E786B4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Mundo para disfrutar de un recorrido de una hora (no incluido). El resto del grupo continuará en bus junto al guía para</w:t>
      </w:r>
    </w:p>
    <w:p w14:paraId="17278EA5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ingresar al Parque Nacional.</w:t>
      </w:r>
    </w:p>
    <w:p w14:paraId="63980EF4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Tras reencontrarnos con quienes tomaron el tren, se visitarán los puntos más destacados del parque: el Lago Roca y la</w:t>
      </w:r>
    </w:p>
    <w:p w14:paraId="5B829DA0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Bahía </w:t>
      </w:r>
      <w:proofErr w:type="spellStart"/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Lapataia</w:t>
      </w:r>
      <w:proofErr w:type="spellEnd"/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, donde finaliza la RN No 3, parte de la mítica Ruta Panamericana. En cada parada se realizarán breves</w:t>
      </w:r>
    </w:p>
    <w:p w14:paraId="3CE5EE0C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caminatas para apreciar la belleza del bosque nativo y la fauna característica del parque más austral del país.</w:t>
      </w:r>
    </w:p>
    <w:p w14:paraId="4752887D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5BEA23EA" w14:textId="717C443B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Detalles de la excursión:</w:t>
      </w:r>
    </w:p>
    <w:p w14:paraId="4070B4E1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Incluye:</w:t>
      </w:r>
    </w:p>
    <w:p w14:paraId="3ED7F2A8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Traslado ida y vuelta por hoteles céntricos.</w:t>
      </w:r>
    </w:p>
    <w:p w14:paraId="7D84E57A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Guía español-inglés.</w:t>
      </w:r>
    </w:p>
    <w:p w14:paraId="6E648057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Entrada al Parque Nacional Tierra del Fuego.</w:t>
      </w:r>
    </w:p>
    <w:p w14:paraId="5D391234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209C6FBC" w14:textId="1697EBAD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No incluye:</w:t>
      </w:r>
    </w:p>
    <w:p w14:paraId="2C7748F4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Almuerzo</w:t>
      </w:r>
    </w:p>
    <w:p w14:paraId="77368151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Ticket del tren del Fin del Mundo.</w:t>
      </w:r>
    </w:p>
    <w:p w14:paraId="010C07FA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Ingresos no detallados y souvenirs.</w:t>
      </w:r>
    </w:p>
    <w:p w14:paraId="459AA590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Duración estimada: 5 horas.</w:t>
      </w:r>
    </w:p>
    <w:p w14:paraId="58CE5171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Días de operación: diarias todo el año.</w:t>
      </w:r>
    </w:p>
    <w:p w14:paraId="7E172FF8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Observaciones: Servicio SIB (compartido).</w:t>
      </w:r>
    </w:p>
    <w:p w14:paraId="78ACC1E8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1CD46DA5" w14:textId="77777777" w:rsidR="00962F77" w:rsidRDefault="00962F77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5150FB18" w14:textId="77777777" w:rsidR="00962F77" w:rsidRDefault="00962F77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5A9827B7" w14:textId="1C7F0E36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>Día 06 – Ushuaia / Buenos Aires</w:t>
      </w:r>
    </w:p>
    <w:p w14:paraId="1A38839B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051D88E9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Traslado al Aeropuerto de Ushuaia para tomar vuelo con destino a Buenos Aires.</w:t>
      </w:r>
    </w:p>
    <w:p w14:paraId="5919FD94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Arribo a la ciudad de Buenos Aires. Traslado del Aeropuerto hasta el Hotel seleccionado.</w:t>
      </w:r>
    </w:p>
    <w:p w14:paraId="64292AA7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5521F3AD" w14:textId="7F39B6DD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>Día 07 - Buenos Aires</w:t>
      </w:r>
    </w:p>
    <w:p w14:paraId="128E16AE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7008DB16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Se realizará la excursión: Medio día Visita de la Ciudad.</w:t>
      </w:r>
    </w:p>
    <w:p w14:paraId="1EC9DEF1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City Tour Panorámico en servicio regular con Guía en español:</w:t>
      </w:r>
    </w:p>
    <w:p w14:paraId="417A9872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17371F8A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Esta excursión invita a descubrir la emoción y la diversidad de Buenos Aires, una ciudad múltiple y vibrante que</w:t>
      </w:r>
    </w:p>
    <w:p w14:paraId="38C1A79B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combina historia, modernidad, cultura y tradición.</w:t>
      </w:r>
    </w:p>
    <w:p w14:paraId="7847C12B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73CA82FB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El recorrido comienza conociendo el gran símbolo de nuestra ciudad: el Obelisco, ícono porteño que se alza en la</w:t>
      </w:r>
    </w:p>
    <w:p w14:paraId="3B0FDAD5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famosa Avenida 9 de Julio, una de las más anchas del mundo. Desde allí, la ciudad se abre paso con sus contrastes y</w:t>
      </w:r>
    </w:p>
    <w:p w14:paraId="6A4AFCC3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matices.</w:t>
      </w:r>
    </w:p>
    <w:p w14:paraId="59CFA772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Visitaremos plazas llenas de historia y significado, como la Plaza de Mayo, escenario de los principales</w:t>
      </w:r>
    </w:p>
    <w:p w14:paraId="0E579BC1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acontecimientos políticos del país; la elegante Plaza San Martín, rodeada de edificios de gran valor arquitectónico; y la</w:t>
      </w:r>
    </w:p>
    <w:p w14:paraId="51FEFEB3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distinguida Plaza Alvear, en pleno corazón de la Recoleta.</w:t>
      </w:r>
    </w:p>
    <w:p w14:paraId="3E7DECB9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A lo largo del recorrido, atravesaremos avenidas emblemáticas como la Corrientes, con su inconfundible aire de</w:t>
      </w:r>
    </w:p>
    <w:p w14:paraId="7FEF4AEC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teatros y librerías; la Avenida de Mayo, que conecta la Casa Rosada con el Congreso y conserva la impronta de la Belle</w:t>
      </w:r>
    </w:p>
    <w:p w14:paraId="1A1A3826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Époque; y la imponente 9 de Julio, custodiada por el Obelisco.</w:t>
      </w:r>
    </w:p>
    <w:p w14:paraId="7AE8B962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La visita nos llevará también por barrios llenos de identidad:</w:t>
      </w:r>
    </w:p>
    <w:p w14:paraId="4D1CCB8D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La Boca, con su famoso Caminito y sus conventillos multicolores, cuna del tango y del sentimiento futbolero.</w:t>
      </w:r>
    </w:p>
    <w:p w14:paraId="64B9D03D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San Telmo, el barrio más antiguo, con calles adoquinadas, anticuarios y un espíritu bohemio.</w:t>
      </w:r>
    </w:p>
    <w:p w14:paraId="4776A334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Palermo, con sus áreas verdes y modernas propuestas culturales y gastronómicas.</w:t>
      </w:r>
    </w:p>
    <w:p w14:paraId="2D5FE313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Recoleta, sinónimo de sofisticación, historia y arte.</w:t>
      </w:r>
    </w:p>
    <w:p w14:paraId="529719EE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Puerto Madero, la cara más moderna y cosmopolita de la ciudad, junto al río y con sus antiguos docks</w:t>
      </w:r>
    </w:p>
    <w:p w14:paraId="09CAAAFD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transformados en restaurantes y oficinas de vanguardia.</w:t>
      </w:r>
    </w:p>
    <w:p w14:paraId="3F0E5220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El contacto con la naturaleza también estará presente en los parques más emblemáticos de la ciudad, como el</w:t>
      </w:r>
    </w:p>
    <w:p w14:paraId="23716188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Lezama, pulmón del sur porteño, y el majestuoso Parque Tres de Febrero, con sus lagos, jardines y el reconocido</w:t>
      </w:r>
    </w:p>
    <w:p w14:paraId="4FB751F5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Rosedal.</w:t>
      </w:r>
    </w:p>
    <w:p w14:paraId="46CFFCA5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Además, durante el recorrido pasaremos por las zonas comerciales y financieras, que muestran el pulso activo de la</w:t>
      </w:r>
    </w:p>
    <w:p w14:paraId="341C1B36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vida diaria, y por el imponente estadio de fútbol, símbolo de la pasión argentina que late en cada rincón de Buenos</w:t>
      </w:r>
    </w:p>
    <w:p w14:paraId="354CB538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Aires.</w:t>
      </w:r>
    </w:p>
    <w:p w14:paraId="5AD0ED93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Este </w:t>
      </w:r>
      <w:proofErr w:type="spellStart"/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city</w:t>
      </w:r>
      <w:proofErr w:type="spellEnd"/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tour es una manera ideal de sumergirse en la esencia porteña, conociendo sus diferentes rostros, desde la</w:t>
      </w:r>
    </w:p>
    <w:p w14:paraId="1C36FE24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historia hasta la modernidad, desde lo popular hasta lo sofisticado, en un itinerario que refleja toda la riqueza cultural</w:t>
      </w:r>
    </w:p>
    <w:p w14:paraId="04C06779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y arquitectónica de la capital argentina.</w:t>
      </w:r>
    </w:p>
    <w:p w14:paraId="173212BA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644E4FDE" w14:textId="377178BF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Detalles de la excursión:</w:t>
      </w:r>
    </w:p>
    <w:p w14:paraId="2B5AD95B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Incluye:</w:t>
      </w:r>
    </w:p>
    <w:p w14:paraId="57514C80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Traslado ida por hoteles céntricos.</w:t>
      </w:r>
    </w:p>
    <w:p w14:paraId="64F0BF89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Guía español.</w:t>
      </w:r>
    </w:p>
    <w:p w14:paraId="02F0E056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Descenso en Plaza de Mayo y en el barrio de la Boca.</w:t>
      </w:r>
    </w:p>
    <w:p w14:paraId="1CA22B3B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6DDAF67E" w14:textId="77052D2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No incluye:</w:t>
      </w:r>
    </w:p>
    <w:p w14:paraId="042F22E9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Ingresos no detallados y souvenirs.</w:t>
      </w:r>
    </w:p>
    <w:p w14:paraId="1F5AF4AD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• Traslado de vuelta.</w:t>
      </w:r>
    </w:p>
    <w:p w14:paraId="7F6954E1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Duración estimada: 4 horas y 30 minutos.</w:t>
      </w:r>
    </w:p>
    <w:p w14:paraId="06EA393F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Días de operación: de lunes a lunes AM.</w:t>
      </w:r>
    </w:p>
    <w:p w14:paraId="62A2E2F4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Observaciones: Servicio SIB (compartido).</w:t>
      </w:r>
    </w:p>
    <w:p w14:paraId="6DF6684C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1DE985E8" w14:textId="146125DE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>Día 08 - Buenos Aires</w:t>
      </w:r>
    </w:p>
    <w:p w14:paraId="22C2D1E6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26FB3C5F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Día libre para compras o excursión opcional</w:t>
      </w:r>
    </w:p>
    <w:p w14:paraId="69C32A46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0F47DDDC" w14:textId="210C23B9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>Día 09 - Buenos Aires</w:t>
      </w:r>
    </w:p>
    <w:p w14:paraId="5316F020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Desayuno en el Hotel.</w:t>
      </w:r>
    </w:p>
    <w:p w14:paraId="57A1D86D" w14:textId="6781E90C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Cs/>
          <w:color w:val="828282"/>
          <w:sz w:val="18"/>
          <w:szCs w:val="18"/>
          <w:lang w:val="es-ES"/>
        </w:rPr>
        <w:t>Traslado del Hotel al Aeropuerto de Buenos Aires para tomar vuelo de regreso.</w:t>
      </w:r>
    </w:p>
    <w:p w14:paraId="1B417BEA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183431EB" w14:textId="0EB3C281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>Fin de los servicios</w:t>
      </w:r>
    </w:p>
    <w:p w14:paraId="2FDAB89E" w14:textId="77777777" w:rsidR="00502384" w:rsidRPr="00484828" w:rsidRDefault="00502384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3D6FD786" w14:textId="77777777" w:rsidR="00D2321B" w:rsidRPr="00484828" w:rsidRDefault="00D2321B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694D3B40" w14:textId="29E0CB07" w:rsidR="004F45F4" w:rsidRPr="00484828" w:rsidRDefault="00484828" w:rsidP="0048482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PROGRAMA ARGENTINA: </w:t>
      </w:r>
    </w:p>
    <w:p w14:paraId="52E6EA6E" w14:textId="77777777" w:rsidR="004F45F4" w:rsidRPr="00484828" w:rsidRDefault="004F45F4" w:rsidP="0048482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color w:val="828282"/>
          <w:sz w:val="18"/>
          <w:szCs w:val="18"/>
        </w:rPr>
        <w:lastRenderedPageBreak/>
        <w:t>Cortesías: Tour de Compras en fábricas de cuero, ropa, etc. + Casino Puerto Madero (mayores de 18 años) Cortesías Sujetas a Disponibilidad – No Reembolsables.</w:t>
      </w:r>
    </w:p>
    <w:p w14:paraId="7FBC522D" w14:textId="77777777" w:rsidR="004F45F4" w:rsidRPr="00484828" w:rsidRDefault="004F45F4" w:rsidP="0048482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color w:val="828282"/>
          <w:sz w:val="18"/>
          <w:szCs w:val="18"/>
        </w:rPr>
        <w:t>Traslado del aeropuerto- Hotel- aeropuerto en servicio compartido en horario regular.</w:t>
      </w:r>
    </w:p>
    <w:p w14:paraId="76A98ED7" w14:textId="77777777" w:rsidR="004F45F4" w:rsidRPr="00484828" w:rsidRDefault="004F45F4" w:rsidP="0048482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color w:val="828282"/>
          <w:sz w:val="18"/>
          <w:szCs w:val="18"/>
        </w:rPr>
        <w:t>Traslados y City Tour: El recojo aplica desde hoteles céntricos. Consultar por hoteles en otras zonas.</w:t>
      </w:r>
    </w:p>
    <w:p w14:paraId="61D9D01B" w14:textId="77777777" w:rsidR="004F45F4" w:rsidRPr="00484828" w:rsidRDefault="004F45F4" w:rsidP="00484828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</w:p>
    <w:p w14:paraId="2A6E145A" w14:textId="48EA31F5" w:rsidR="004F45F4" w:rsidRPr="00484828" w:rsidRDefault="00484828" w:rsidP="00484828">
      <w:pPr>
        <w:pStyle w:val="Encabezado"/>
        <w:tabs>
          <w:tab w:val="clear" w:pos="8504"/>
          <w:tab w:val="right" w:pos="8364"/>
        </w:tabs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484828">
        <w:rPr>
          <w:rFonts w:ascii="Arial" w:hAnsi="Arial" w:cs="Arial"/>
          <w:b/>
          <w:bCs/>
          <w:color w:val="828282"/>
          <w:sz w:val="18"/>
          <w:szCs w:val="18"/>
        </w:rPr>
        <w:t>MENORES</w:t>
      </w:r>
      <w:r w:rsidR="004F45F4" w:rsidRPr="00484828">
        <w:rPr>
          <w:rFonts w:ascii="Arial" w:hAnsi="Arial" w:cs="Arial"/>
          <w:bCs/>
          <w:color w:val="828282"/>
          <w:sz w:val="18"/>
          <w:szCs w:val="18"/>
        </w:rPr>
        <w:t xml:space="preserve">: </w:t>
      </w:r>
    </w:p>
    <w:p w14:paraId="7C117B57" w14:textId="5C0F87A7" w:rsidR="004F45F4" w:rsidRPr="00484828" w:rsidRDefault="004F45F4" w:rsidP="00484828">
      <w:pPr>
        <w:pStyle w:val="Encabezado"/>
        <w:numPr>
          <w:ilvl w:val="0"/>
          <w:numId w:val="7"/>
        </w:numPr>
        <w:tabs>
          <w:tab w:val="clear" w:pos="8504"/>
          <w:tab w:val="right" w:pos="8364"/>
        </w:tabs>
        <w:jc w:val="both"/>
        <w:rPr>
          <w:rFonts w:ascii="Arial" w:hAnsi="Arial" w:cs="Arial"/>
          <w:bCs/>
          <w:color w:val="828282"/>
          <w:sz w:val="18"/>
          <w:szCs w:val="18"/>
          <w:u w:val="single"/>
        </w:rPr>
      </w:pPr>
      <w:r w:rsidRPr="00484828">
        <w:rPr>
          <w:rFonts w:ascii="Arial" w:hAnsi="Arial" w:cs="Arial"/>
          <w:bCs/>
          <w:color w:val="828282"/>
          <w:sz w:val="18"/>
          <w:szCs w:val="18"/>
        </w:rPr>
        <w:t>Hasta 2 años free en cuna a requerir luego van como triple.</w:t>
      </w:r>
    </w:p>
    <w:p w14:paraId="45B5A926" w14:textId="77777777" w:rsidR="004F45F4" w:rsidRPr="00484828" w:rsidRDefault="004F45F4" w:rsidP="0048482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>Tarifas pueden caducar en cualquier momento, inclusive en este instante por regulaciones del operador. Consultar antes de solicitar reserva.</w:t>
      </w:r>
    </w:p>
    <w:p w14:paraId="6B43055A" w14:textId="77777777" w:rsidR="00502384" w:rsidRPr="00484828" w:rsidRDefault="00502384" w:rsidP="00484828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20EDC6FF" w14:textId="000C00A8" w:rsidR="004F45F4" w:rsidRPr="00484828" w:rsidRDefault="00484828" w:rsidP="00484828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484828">
        <w:rPr>
          <w:rFonts w:ascii="Arial" w:hAnsi="Arial" w:cs="Arial"/>
          <w:b/>
          <w:color w:val="828282"/>
          <w:sz w:val="18"/>
          <w:szCs w:val="18"/>
        </w:rPr>
        <w:t>HOTELES</w:t>
      </w:r>
      <w:r w:rsidR="004F45F4" w:rsidRPr="00484828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2D20E9FE" w14:textId="77777777" w:rsidR="004F45F4" w:rsidRPr="00484828" w:rsidRDefault="004F45F4" w:rsidP="0048482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>NH City (Standard)</w:t>
      </w:r>
    </w:p>
    <w:p w14:paraId="62BD8AEA" w14:textId="77777777" w:rsidR="004F45F4" w:rsidRPr="00484828" w:rsidRDefault="004F45F4" w:rsidP="00484828">
      <w:pPr>
        <w:pStyle w:val="Prrafodelista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>1 niño de hasta 11 años inclusive compartiendo habitación con sus padres, no abona cargo adicional.</w:t>
      </w:r>
    </w:p>
    <w:p w14:paraId="1C872474" w14:textId="77777777" w:rsidR="004F45F4" w:rsidRPr="00484828" w:rsidRDefault="004F45F4" w:rsidP="00484828">
      <w:pPr>
        <w:pStyle w:val="Prrafodelista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>Sujeto a disponibilidad de cama adicional (</w:t>
      </w:r>
      <w:proofErr w:type="spellStart"/>
      <w:r w:rsidRPr="00484828">
        <w:rPr>
          <w:rFonts w:ascii="Arial" w:hAnsi="Arial" w:cs="Arial"/>
          <w:color w:val="828282"/>
          <w:sz w:val="18"/>
          <w:szCs w:val="18"/>
        </w:rPr>
        <w:t>Rollaway</w:t>
      </w:r>
      <w:proofErr w:type="spellEnd"/>
      <w:r w:rsidRPr="00484828">
        <w:rPr>
          <w:rFonts w:ascii="Arial" w:hAnsi="Arial" w:cs="Arial"/>
          <w:color w:val="828282"/>
          <w:sz w:val="18"/>
          <w:szCs w:val="18"/>
        </w:rPr>
        <w:t>).</w:t>
      </w:r>
    </w:p>
    <w:p w14:paraId="68511455" w14:textId="77777777" w:rsidR="004F45F4" w:rsidRPr="00484828" w:rsidRDefault="004F45F4" w:rsidP="0048482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>Hotel Intercontinental (</w:t>
      </w:r>
      <w:proofErr w:type="spellStart"/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>Classic</w:t>
      </w:r>
      <w:proofErr w:type="spellEnd"/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>)</w:t>
      </w:r>
    </w:p>
    <w:p w14:paraId="73E47FCF" w14:textId="46995574" w:rsidR="004F45F4" w:rsidRPr="00484828" w:rsidRDefault="004F45F4" w:rsidP="00484828">
      <w:pPr>
        <w:pStyle w:val="Prrafodelista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>Se alojarán hasta 2 niños de hasta 10 años utilizado dos camas Twin existentes en la habitación,</w:t>
      </w:r>
      <w:r w:rsidR="009162DC" w:rsidRPr="00484828">
        <w:rPr>
          <w:rFonts w:ascii="Arial" w:hAnsi="Arial" w:cs="Arial"/>
          <w:color w:val="828282"/>
          <w:sz w:val="18"/>
          <w:szCs w:val="18"/>
        </w:rPr>
        <w:t xml:space="preserve"> </w:t>
      </w:r>
      <w:r w:rsidRPr="00484828">
        <w:rPr>
          <w:rFonts w:ascii="Arial" w:hAnsi="Arial" w:cs="Arial"/>
          <w:color w:val="828282"/>
          <w:sz w:val="18"/>
          <w:szCs w:val="18"/>
        </w:rPr>
        <w:t>no superando más de 4 personas en la misma; incluye desayuno para los menores.</w:t>
      </w:r>
    </w:p>
    <w:p w14:paraId="04B3EE2B" w14:textId="77777777" w:rsidR="004F45F4" w:rsidRPr="00484828" w:rsidRDefault="004F45F4" w:rsidP="00484828">
      <w:pPr>
        <w:pStyle w:val="Prrafodelista"/>
        <w:numPr>
          <w:ilvl w:val="0"/>
          <w:numId w:val="6"/>
        </w:numPr>
        <w:shd w:val="clear" w:color="auto" w:fill="FFFFFF"/>
        <w:spacing w:line="240" w:lineRule="auto"/>
        <w:ind w:left="709"/>
        <w:jc w:val="both"/>
        <w:rPr>
          <w:rFonts w:ascii="Arial" w:hAnsi="Arial" w:cs="Arial"/>
          <w:b/>
          <w:color w:val="828282"/>
          <w:sz w:val="18"/>
          <w:szCs w:val="18"/>
          <w:lang w:val="en-US"/>
        </w:rPr>
      </w:pPr>
      <w:r w:rsidRPr="00484828">
        <w:rPr>
          <w:rFonts w:ascii="Arial" w:hAnsi="Arial" w:cs="Arial"/>
          <w:b/>
          <w:color w:val="828282"/>
          <w:sz w:val="18"/>
          <w:szCs w:val="18"/>
          <w:lang w:val="en-US"/>
        </w:rPr>
        <w:t>Hotel Two Buenos Aires (Standard)</w:t>
      </w:r>
    </w:p>
    <w:p w14:paraId="05C4A3CB" w14:textId="77777777" w:rsidR="004F45F4" w:rsidRPr="00484828" w:rsidRDefault="004F45F4" w:rsidP="00484828">
      <w:pPr>
        <w:pStyle w:val="Prrafodelista"/>
        <w:numPr>
          <w:ilvl w:val="1"/>
          <w:numId w:val="6"/>
        </w:numPr>
        <w:shd w:val="clear" w:color="auto" w:fill="FFFFFF"/>
        <w:spacing w:line="240" w:lineRule="auto"/>
        <w:ind w:left="1134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484828">
        <w:rPr>
          <w:rFonts w:ascii="Arial" w:hAnsi="Arial" w:cs="Arial"/>
          <w:color w:val="828282"/>
          <w:sz w:val="18"/>
          <w:szCs w:val="18"/>
        </w:rPr>
        <w:t>Menor hasta 7 años puede compartir la habitación con sus padres sin cargo.</w:t>
      </w:r>
    </w:p>
    <w:p w14:paraId="63CC50C0" w14:textId="77777777" w:rsidR="004F45F4" w:rsidRPr="00484828" w:rsidRDefault="004F45F4" w:rsidP="0048482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“City Tax – </w:t>
      </w:r>
      <w:proofErr w:type="spellStart"/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>Visit</w:t>
      </w:r>
      <w:proofErr w:type="spellEnd"/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Buenos Aires” (Ley 6278) </w:t>
      </w:r>
      <w:r w:rsidRPr="00484828">
        <w:rPr>
          <w:rFonts w:ascii="Arial" w:eastAsia="Times New Roman" w:hAnsi="Arial" w:cs="Arial"/>
          <w:color w:val="828282"/>
          <w:sz w:val="18"/>
          <w:szCs w:val="18"/>
        </w:rPr>
        <w:t>que entra en vigencia y del costo adicional que representará para los huéspedes alojados en la Ciudad de Buenos Aires. De acuerdo a las regulaciones del Gobierno de la Ciudad de Buenos Aires, a partir el 1° de marzo de 2020 todos aquellos turistas no residentes en la República Argentina mayores de 12 años deberán abonar por persona y por noche los siguientes valores:</w:t>
      </w:r>
    </w:p>
    <w:p w14:paraId="3042C3D2" w14:textId="77777777" w:rsidR="004F45F4" w:rsidRPr="00484828" w:rsidRDefault="004F45F4" w:rsidP="00484828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color w:val="828282"/>
          <w:sz w:val="18"/>
          <w:szCs w:val="18"/>
        </w:rPr>
        <w:t xml:space="preserve">Hoteles 3 estrellas / </w:t>
      </w:r>
      <w:proofErr w:type="spellStart"/>
      <w:r w:rsidRPr="00484828">
        <w:rPr>
          <w:rFonts w:ascii="Arial" w:eastAsia="Times New Roman" w:hAnsi="Arial" w:cs="Arial"/>
          <w:color w:val="828282"/>
          <w:sz w:val="18"/>
          <w:szCs w:val="18"/>
        </w:rPr>
        <w:t>Apart</w:t>
      </w:r>
      <w:proofErr w:type="spellEnd"/>
      <w:r w:rsidRPr="00484828">
        <w:rPr>
          <w:rFonts w:ascii="Arial" w:eastAsia="Times New Roman" w:hAnsi="Arial" w:cs="Arial"/>
          <w:color w:val="828282"/>
          <w:sz w:val="18"/>
          <w:szCs w:val="18"/>
        </w:rPr>
        <w:t>-hoteles:   USD 0.50.</w:t>
      </w:r>
    </w:p>
    <w:p w14:paraId="0C5F229D" w14:textId="77777777" w:rsidR="004F45F4" w:rsidRPr="00484828" w:rsidRDefault="004F45F4" w:rsidP="00484828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color w:val="828282"/>
          <w:sz w:val="18"/>
          <w:szCs w:val="18"/>
        </w:rPr>
        <w:t>Hoteles 4 estrellas / Boutique:   USD 1.00.</w:t>
      </w:r>
    </w:p>
    <w:p w14:paraId="38BF93EA" w14:textId="77777777" w:rsidR="004F45F4" w:rsidRPr="00484828" w:rsidRDefault="004F45F4" w:rsidP="00484828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color w:val="828282"/>
          <w:sz w:val="18"/>
          <w:szCs w:val="18"/>
        </w:rPr>
        <w:t>Hoteles 5 estrellas:   USD 1.50.</w:t>
      </w:r>
    </w:p>
    <w:p w14:paraId="289A384C" w14:textId="77777777" w:rsidR="004F45F4" w:rsidRPr="00484828" w:rsidRDefault="004F45F4" w:rsidP="00484828">
      <w:pPr>
        <w:pStyle w:val="Prrafodelista"/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14:paraId="3F6E8F9B" w14:textId="0473AF69" w:rsidR="004F45F4" w:rsidRPr="00484828" w:rsidRDefault="004F45F4" w:rsidP="0048482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 xml:space="preserve">Este impuesto NO se incluye en la tarifa de Alojamiento, se cargará por “default” como un gasto extra del pasajero en la cuenta de su Habitación y se le cobrará al </w:t>
      </w:r>
      <w:proofErr w:type="spellStart"/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>check-out</w:t>
      </w:r>
      <w:proofErr w:type="spellEnd"/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(a menos que en la solicitud de reserva nos indiquen por anticipado que ustedes se harán cargo de </w:t>
      </w:r>
      <w:r w:rsidR="00502384" w:rsidRPr="00484828">
        <w:rPr>
          <w:rFonts w:ascii="Arial" w:eastAsia="Times New Roman" w:hAnsi="Arial" w:cs="Arial"/>
          <w:b/>
          <w:color w:val="828282"/>
          <w:sz w:val="18"/>
          <w:szCs w:val="18"/>
        </w:rPr>
        <w:t>este</w:t>
      </w:r>
      <w:r w:rsidRPr="00484828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impuesto).</w:t>
      </w:r>
    </w:p>
    <w:p w14:paraId="0F87F88A" w14:textId="77777777" w:rsidR="004F45F4" w:rsidRPr="00484828" w:rsidRDefault="004F45F4" w:rsidP="00484828">
      <w:pPr>
        <w:pStyle w:val="Encabezado"/>
        <w:tabs>
          <w:tab w:val="right" w:pos="8364"/>
        </w:tabs>
        <w:ind w:left="284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color w:val="828282"/>
          <w:sz w:val="18"/>
          <w:szCs w:val="18"/>
        </w:rPr>
        <w:t xml:space="preserve">● Almuerzos, cenas, vuelos y otros servicios no especificados. </w:t>
      </w:r>
    </w:p>
    <w:p w14:paraId="6E5687B1" w14:textId="77777777" w:rsidR="004F45F4" w:rsidRPr="00484828" w:rsidRDefault="004F45F4" w:rsidP="00484828">
      <w:pPr>
        <w:pStyle w:val="Encabezado"/>
        <w:tabs>
          <w:tab w:val="right" w:pos="8364"/>
        </w:tabs>
        <w:ind w:left="284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color w:val="828282"/>
          <w:sz w:val="18"/>
          <w:szCs w:val="18"/>
        </w:rPr>
        <w:t>● Tips en general.</w:t>
      </w:r>
    </w:p>
    <w:p w14:paraId="5E8A52DF" w14:textId="77777777" w:rsidR="00324252" w:rsidRPr="00484828" w:rsidRDefault="00324252" w:rsidP="00484828">
      <w:pPr>
        <w:pStyle w:val="Sinespaciado"/>
        <w:shd w:val="clear" w:color="auto" w:fill="FFFFFF" w:themeFill="background1"/>
        <w:ind w:right="-552"/>
        <w:jc w:val="both"/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</w:pPr>
    </w:p>
    <w:p w14:paraId="2A2C62AE" w14:textId="10B430ED" w:rsidR="00502384" w:rsidRPr="00484828" w:rsidRDefault="00AA42D1" w:rsidP="00484828">
      <w:pPr>
        <w:shd w:val="clear" w:color="auto" w:fill="FFFFFF" w:themeFill="background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484828">
        <w:rPr>
          <w:rFonts w:ascii="Arial" w:hAnsi="Arial" w:cs="Arial"/>
          <w:b/>
          <w:color w:val="828282"/>
          <w:sz w:val="18"/>
          <w:szCs w:val="18"/>
        </w:rPr>
        <w:t>GENERALES:</w:t>
      </w:r>
    </w:p>
    <w:p w14:paraId="44881FC0" w14:textId="77777777" w:rsidR="00AA42D1" w:rsidRPr="00484828" w:rsidRDefault="00AA42D1" w:rsidP="00484828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Cs/>
          <w:color w:val="828282"/>
          <w:sz w:val="18"/>
          <w:szCs w:val="18"/>
        </w:rPr>
        <w:t>Programa cotizado en habitación estándar, excursiones en servicios regular o compartido.</w:t>
      </w:r>
    </w:p>
    <w:p w14:paraId="3536DB3F" w14:textId="77777777" w:rsidR="00AA42D1" w:rsidRPr="00484828" w:rsidRDefault="00AA42D1" w:rsidP="00484828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Cs/>
          <w:color w:val="828282"/>
          <w:sz w:val="18"/>
          <w:szCs w:val="18"/>
        </w:rPr>
        <w:t>Tarifas no son válidas en temporada alta (feriados en Brasil).</w:t>
      </w:r>
    </w:p>
    <w:p w14:paraId="1485D934" w14:textId="77777777" w:rsidR="00AA42D1" w:rsidRPr="00484828" w:rsidRDefault="00AA42D1" w:rsidP="00484828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Cs/>
          <w:color w:val="828282"/>
          <w:sz w:val="18"/>
          <w:szCs w:val="18"/>
        </w:rPr>
        <w:t>En fechas especiales, consultar el mínimo de estadía.</w:t>
      </w:r>
    </w:p>
    <w:p w14:paraId="6DEA6725" w14:textId="77777777" w:rsidR="00AA42D1" w:rsidRPr="00484828" w:rsidRDefault="00AA42D1" w:rsidP="00484828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Noches adicionales 10% comisionable; incluido IGV. </w:t>
      </w:r>
    </w:p>
    <w:p w14:paraId="5483ECAD" w14:textId="16511685" w:rsidR="00AA42D1" w:rsidRPr="00484828" w:rsidRDefault="00AA42D1" w:rsidP="00484828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Tarifas por persona, </w:t>
      </w:r>
      <w:r w:rsidR="00D02F72" w:rsidRPr="00484828">
        <w:rPr>
          <w:rFonts w:ascii="Arial" w:eastAsia="Times New Roman" w:hAnsi="Arial" w:cs="Arial"/>
          <w:bCs/>
          <w:color w:val="828282"/>
          <w:sz w:val="18"/>
          <w:szCs w:val="18"/>
        </w:rPr>
        <w:t>10</w:t>
      </w:r>
      <w:r w:rsidRPr="00484828">
        <w:rPr>
          <w:rFonts w:ascii="Arial" w:eastAsia="Times New Roman" w:hAnsi="Arial" w:cs="Arial"/>
          <w:bCs/>
          <w:color w:val="828282"/>
          <w:sz w:val="18"/>
          <w:szCs w:val="18"/>
        </w:rPr>
        <w:t>% de comisión, según convenio de los servicios incluido IGV, del neto.</w:t>
      </w:r>
    </w:p>
    <w:p w14:paraId="641B9AF6" w14:textId="77777777" w:rsidR="00AA42D1" w:rsidRPr="00484828" w:rsidRDefault="00AA42D1" w:rsidP="00484828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Cs/>
          <w:color w:val="828282"/>
          <w:sz w:val="18"/>
          <w:szCs w:val="18"/>
        </w:rPr>
        <w:t>Incentivo $10.00 por pasajero.</w:t>
      </w:r>
    </w:p>
    <w:p w14:paraId="2978B624" w14:textId="2429DBAE" w:rsidR="00502384" w:rsidRPr="00484828" w:rsidRDefault="00502384" w:rsidP="00484828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V</w:t>
      </w:r>
      <w:r w:rsidR="00484828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á</w:t>
      </w:r>
      <w:r w:rsidRPr="00484828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lido para comprar: Hasta agotar stock</w:t>
      </w:r>
    </w:p>
    <w:p w14:paraId="4A878B7D" w14:textId="6DE1A7EE" w:rsidR="00502384" w:rsidRPr="00484828" w:rsidRDefault="00502384" w:rsidP="00484828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V</w:t>
      </w:r>
      <w:r w:rsidR="00484828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á</w:t>
      </w:r>
      <w:r w:rsidRPr="00484828">
        <w:rPr>
          <w:rFonts w:ascii="Arial" w:eastAsia="Times New Roman" w:hAnsi="Arial" w:cs="Arial"/>
          <w:b/>
          <w:i/>
          <w:iCs/>
          <w:color w:val="828282"/>
          <w:sz w:val="18"/>
          <w:szCs w:val="18"/>
        </w:rPr>
        <w:t>lido para viajar: hasta 20 diciembre 2026.</w:t>
      </w:r>
    </w:p>
    <w:p w14:paraId="1214C1B6" w14:textId="77777777" w:rsidR="00AA42D1" w:rsidRPr="00484828" w:rsidRDefault="00AA42D1" w:rsidP="00484828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484828">
        <w:rPr>
          <w:rFonts w:ascii="Arial" w:hAnsi="Arial" w:cs="Arial"/>
          <w:bCs/>
          <w:color w:val="828282"/>
          <w:sz w:val="18"/>
          <w:szCs w:val="18"/>
        </w:rPr>
        <w:t>Para pagos en SOLES, aplicará según tipo de cambio del día. Consultar.</w:t>
      </w:r>
    </w:p>
    <w:p w14:paraId="7F586681" w14:textId="5DD6B395" w:rsidR="00AA42D1" w:rsidRPr="00484828" w:rsidRDefault="00AA42D1" w:rsidP="00484828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720" w:right="-1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484828">
        <w:rPr>
          <w:rFonts w:ascii="Arial" w:eastAsia="Times New Roman" w:hAnsi="Arial" w:cs="Arial"/>
          <w:bCs/>
          <w:color w:val="828282"/>
          <w:sz w:val="18"/>
          <w:szCs w:val="18"/>
        </w:rPr>
        <w:t>Precios especiales para pagos en efectivo, o depósito en cuentas bancarias.</w:t>
      </w:r>
    </w:p>
    <w:sectPr w:rsidR="00AA42D1" w:rsidRPr="00484828" w:rsidSect="00433855">
      <w:headerReference w:type="default" r:id="rId8"/>
      <w:footerReference w:type="default" r:id="rId9"/>
      <w:pgSz w:w="11906" w:h="16838"/>
      <w:pgMar w:top="1418" w:right="1276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A93C" w14:textId="77777777" w:rsidR="00D80C60" w:rsidRDefault="00D80C60" w:rsidP="00780FEA">
      <w:r>
        <w:separator/>
      </w:r>
    </w:p>
  </w:endnote>
  <w:endnote w:type="continuationSeparator" w:id="0">
    <w:p w14:paraId="075794B8" w14:textId="77777777" w:rsidR="00D80C60" w:rsidRDefault="00D80C6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FA76" w14:textId="6083754D" w:rsidR="007E6427" w:rsidRDefault="007E6427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84B78D4" w14:textId="77777777" w:rsidR="007E6427" w:rsidRDefault="007E6427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E45E" w14:textId="77777777" w:rsidR="00D80C60" w:rsidRDefault="00D80C60" w:rsidP="00780FEA">
      <w:r>
        <w:separator/>
      </w:r>
    </w:p>
  </w:footnote>
  <w:footnote w:type="continuationSeparator" w:id="0">
    <w:p w14:paraId="460E62BD" w14:textId="77777777" w:rsidR="00D80C60" w:rsidRDefault="00D80C6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E0E8" w14:textId="3C660CFB" w:rsidR="007E6427" w:rsidRDefault="007E6427" w:rsidP="00430F4C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6704" behindDoc="1" locked="0" layoutInCell="1" allowOverlap="1" wp14:anchorId="6B885AB8" wp14:editId="4AA79191">
          <wp:simplePos x="0" y="0"/>
          <wp:positionH relativeFrom="column">
            <wp:posOffset>5101590</wp:posOffset>
          </wp:positionH>
          <wp:positionV relativeFrom="paragraph">
            <wp:posOffset>-453390</wp:posOffset>
          </wp:positionV>
          <wp:extent cx="886460" cy="1038225"/>
          <wp:effectExtent l="0" t="0" r="8890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728" behindDoc="0" locked="0" layoutInCell="1" allowOverlap="1" wp14:anchorId="3CA034CC" wp14:editId="5975E89F">
          <wp:simplePos x="0" y="0"/>
          <wp:positionH relativeFrom="column">
            <wp:posOffset>-727710</wp:posOffset>
          </wp:positionH>
          <wp:positionV relativeFrom="paragraph">
            <wp:posOffset>-298450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D320FF4" w14:textId="77777777" w:rsidR="007E6427" w:rsidRDefault="007E6427" w:rsidP="00430F4C">
    <w:pPr>
      <w:pStyle w:val="Encabezado"/>
      <w:tabs>
        <w:tab w:val="clear" w:pos="4252"/>
        <w:tab w:val="clear" w:pos="8504"/>
        <w:tab w:val="left" w:pos="5655"/>
        <w:tab w:val="left" w:pos="6420"/>
        <w:tab w:val="right" w:pos="13719"/>
      </w:tabs>
      <w:ind w:left="-1134"/>
    </w:pPr>
    <w:r>
      <w:tab/>
    </w:r>
  </w:p>
  <w:p w14:paraId="149ADE28" w14:textId="77777777" w:rsidR="007E6427" w:rsidRDefault="007E6427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0B8"/>
    <w:multiLevelType w:val="multilevel"/>
    <w:tmpl w:val="5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1D48A7"/>
    <w:multiLevelType w:val="multilevel"/>
    <w:tmpl w:val="5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F125F01"/>
    <w:multiLevelType w:val="hybridMultilevel"/>
    <w:tmpl w:val="EF1235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E3D66"/>
    <w:multiLevelType w:val="multilevel"/>
    <w:tmpl w:val="519A14D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4" w15:restartNumberingAfterBreak="0">
    <w:nsid w:val="3E242E3E"/>
    <w:multiLevelType w:val="hybridMultilevel"/>
    <w:tmpl w:val="2FBC85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45AD4600"/>
    <w:multiLevelType w:val="hybridMultilevel"/>
    <w:tmpl w:val="704233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23460A"/>
    <w:multiLevelType w:val="hybridMultilevel"/>
    <w:tmpl w:val="1A6AA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C5EB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63630"/>
    <w:multiLevelType w:val="hybridMultilevel"/>
    <w:tmpl w:val="0B8ECB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2D74972"/>
    <w:multiLevelType w:val="hybridMultilevel"/>
    <w:tmpl w:val="C3949D58"/>
    <w:lvl w:ilvl="0" w:tplc="5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03D7B"/>
    <w:multiLevelType w:val="hybridMultilevel"/>
    <w:tmpl w:val="A0B8508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0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FB472A"/>
    <w:multiLevelType w:val="hybridMultilevel"/>
    <w:tmpl w:val="082CDC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E779FE"/>
    <w:multiLevelType w:val="hybridMultilevel"/>
    <w:tmpl w:val="C186D746"/>
    <w:lvl w:ilvl="0" w:tplc="5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AE55FB"/>
    <w:multiLevelType w:val="hybridMultilevel"/>
    <w:tmpl w:val="A6ACC2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926E0"/>
    <w:multiLevelType w:val="hybridMultilevel"/>
    <w:tmpl w:val="1DF6CFB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5" w15:restartNumberingAfterBreak="0">
    <w:nsid w:val="7B06654D"/>
    <w:multiLevelType w:val="hybridMultilevel"/>
    <w:tmpl w:val="3058071E"/>
    <w:lvl w:ilvl="0" w:tplc="0C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num w:numId="1" w16cid:durableId="1214199234">
    <w:abstractNumId w:val="10"/>
  </w:num>
  <w:num w:numId="2" w16cid:durableId="1236083752">
    <w:abstractNumId w:val="5"/>
  </w:num>
  <w:num w:numId="3" w16cid:durableId="1113328828">
    <w:abstractNumId w:val="6"/>
  </w:num>
  <w:num w:numId="4" w16cid:durableId="1894534200">
    <w:abstractNumId w:val="13"/>
  </w:num>
  <w:num w:numId="5" w16cid:durableId="2035037947">
    <w:abstractNumId w:val="11"/>
  </w:num>
  <w:num w:numId="6" w16cid:durableId="2071226712">
    <w:abstractNumId w:val="4"/>
  </w:num>
  <w:num w:numId="7" w16cid:durableId="779031914">
    <w:abstractNumId w:val="2"/>
  </w:num>
  <w:num w:numId="8" w16cid:durableId="1495954838">
    <w:abstractNumId w:val="1"/>
  </w:num>
  <w:num w:numId="9" w16cid:durableId="1881436872">
    <w:abstractNumId w:val="0"/>
  </w:num>
  <w:num w:numId="10" w16cid:durableId="2037272110">
    <w:abstractNumId w:val="3"/>
  </w:num>
  <w:num w:numId="11" w16cid:durableId="1091662174">
    <w:abstractNumId w:val="15"/>
  </w:num>
  <w:num w:numId="12" w16cid:durableId="915357528">
    <w:abstractNumId w:val="9"/>
  </w:num>
  <w:num w:numId="13" w16cid:durableId="1863661582">
    <w:abstractNumId w:val="7"/>
  </w:num>
  <w:num w:numId="14" w16cid:durableId="1932857344">
    <w:abstractNumId w:val="14"/>
  </w:num>
  <w:num w:numId="15" w16cid:durableId="281351321">
    <w:abstractNumId w:val="8"/>
  </w:num>
  <w:num w:numId="16" w16cid:durableId="167414392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262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1F6"/>
    <w:rsid w:val="0009381E"/>
    <w:rsid w:val="00094B43"/>
    <w:rsid w:val="00094F5C"/>
    <w:rsid w:val="000950B2"/>
    <w:rsid w:val="0009522B"/>
    <w:rsid w:val="00095A1F"/>
    <w:rsid w:val="00095B04"/>
    <w:rsid w:val="00095D7A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392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5934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B9F"/>
    <w:rsid w:val="00110874"/>
    <w:rsid w:val="001109AF"/>
    <w:rsid w:val="001109C0"/>
    <w:rsid w:val="00110F1A"/>
    <w:rsid w:val="00110FD4"/>
    <w:rsid w:val="00111118"/>
    <w:rsid w:val="00112123"/>
    <w:rsid w:val="00112C1E"/>
    <w:rsid w:val="00112E3F"/>
    <w:rsid w:val="00113DB9"/>
    <w:rsid w:val="00113FE8"/>
    <w:rsid w:val="0011445F"/>
    <w:rsid w:val="00114CD7"/>
    <w:rsid w:val="001157D8"/>
    <w:rsid w:val="00115BAE"/>
    <w:rsid w:val="001172D7"/>
    <w:rsid w:val="0012174C"/>
    <w:rsid w:val="001217F8"/>
    <w:rsid w:val="00121DC5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4D25"/>
    <w:rsid w:val="001754F0"/>
    <w:rsid w:val="00177B93"/>
    <w:rsid w:val="00177B95"/>
    <w:rsid w:val="00180541"/>
    <w:rsid w:val="00180D14"/>
    <w:rsid w:val="00181536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D70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36F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A71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47E1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251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BA3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74F"/>
    <w:rsid w:val="00254E99"/>
    <w:rsid w:val="002605EB"/>
    <w:rsid w:val="00260C34"/>
    <w:rsid w:val="00261630"/>
    <w:rsid w:val="00261D98"/>
    <w:rsid w:val="002626CD"/>
    <w:rsid w:val="00262C5B"/>
    <w:rsid w:val="00264807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83F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105"/>
    <w:rsid w:val="002A57F7"/>
    <w:rsid w:val="002A5892"/>
    <w:rsid w:val="002A5FC2"/>
    <w:rsid w:val="002A64B5"/>
    <w:rsid w:val="002A696B"/>
    <w:rsid w:val="002A6D43"/>
    <w:rsid w:val="002A7A55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208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4C33"/>
    <w:rsid w:val="002E538D"/>
    <w:rsid w:val="002E5A50"/>
    <w:rsid w:val="002E6760"/>
    <w:rsid w:val="002E6A75"/>
    <w:rsid w:val="002E6E86"/>
    <w:rsid w:val="002F05F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3"/>
    <w:rsid w:val="003230CE"/>
    <w:rsid w:val="00323488"/>
    <w:rsid w:val="00323887"/>
    <w:rsid w:val="00324252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452B"/>
    <w:rsid w:val="00335C53"/>
    <w:rsid w:val="003371E9"/>
    <w:rsid w:val="00337245"/>
    <w:rsid w:val="003406FF"/>
    <w:rsid w:val="00340E70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4C7A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4B7F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66B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0659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0F4C"/>
    <w:rsid w:val="004314F1"/>
    <w:rsid w:val="004320A4"/>
    <w:rsid w:val="00432E79"/>
    <w:rsid w:val="0043360A"/>
    <w:rsid w:val="00433855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4828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3D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45F4"/>
    <w:rsid w:val="004F587C"/>
    <w:rsid w:val="004F6E90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4"/>
    <w:rsid w:val="00502386"/>
    <w:rsid w:val="005026B1"/>
    <w:rsid w:val="00503016"/>
    <w:rsid w:val="0050305E"/>
    <w:rsid w:val="005039A7"/>
    <w:rsid w:val="00503D7C"/>
    <w:rsid w:val="005040EB"/>
    <w:rsid w:val="00504983"/>
    <w:rsid w:val="00505C11"/>
    <w:rsid w:val="00505EE6"/>
    <w:rsid w:val="00506381"/>
    <w:rsid w:val="0050645E"/>
    <w:rsid w:val="0050707E"/>
    <w:rsid w:val="00507437"/>
    <w:rsid w:val="00510202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37F5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AFE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3B21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4DDA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0A64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88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5E8E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2F02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44B0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B5E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9F5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3C3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874AB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59F6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282E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427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AD2"/>
    <w:rsid w:val="0081676B"/>
    <w:rsid w:val="008168C1"/>
    <w:rsid w:val="00816EE5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215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7A2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165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B39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6E15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2DC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279E5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9B0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08B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2F77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99A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4247"/>
    <w:rsid w:val="00A0509F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8FB"/>
    <w:rsid w:val="00A11AD4"/>
    <w:rsid w:val="00A1228F"/>
    <w:rsid w:val="00A129B4"/>
    <w:rsid w:val="00A132F2"/>
    <w:rsid w:val="00A140CE"/>
    <w:rsid w:val="00A14740"/>
    <w:rsid w:val="00A15782"/>
    <w:rsid w:val="00A159FD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0B5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5FB5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2507"/>
    <w:rsid w:val="00AA3009"/>
    <w:rsid w:val="00AA3137"/>
    <w:rsid w:val="00AA32E6"/>
    <w:rsid w:val="00AA3358"/>
    <w:rsid w:val="00AA38CE"/>
    <w:rsid w:val="00AA3D6B"/>
    <w:rsid w:val="00AA3EC0"/>
    <w:rsid w:val="00AA4200"/>
    <w:rsid w:val="00AA42D1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6647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298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371"/>
    <w:rsid w:val="00B4283A"/>
    <w:rsid w:val="00B4371A"/>
    <w:rsid w:val="00B4375F"/>
    <w:rsid w:val="00B43F25"/>
    <w:rsid w:val="00B44AD9"/>
    <w:rsid w:val="00B44E5B"/>
    <w:rsid w:val="00B44E83"/>
    <w:rsid w:val="00B457B1"/>
    <w:rsid w:val="00B471FB"/>
    <w:rsid w:val="00B476B8"/>
    <w:rsid w:val="00B50B26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4A51"/>
    <w:rsid w:val="00BB51D5"/>
    <w:rsid w:val="00BB53D4"/>
    <w:rsid w:val="00BB5858"/>
    <w:rsid w:val="00BB6189"/>
    <w:rsid w:val="00BB69C7"/>
    <w:rsid w:val="00BB7567"/>
    <w:rsid w:val="00BB7984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B6C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4E6"/>
    <w:rsid w:val="00C325B0"/>
    <w:rsid w:val="00C3264F"/>
    <w:rsid w:val="00C32A0F"/>
    <w:rsid w:val="00C33276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E0B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569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1E4F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55BE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33E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E6D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8F0"/>
    <w:rsid w:val="00CE3D4C"/>
    <w:rsid w:val="00CE4C13"/>
    <w:rsid w:val="00CE5D61"/>
    <w:rsid w:val="00CE6559"/>
    <w:rsid w:val="00CE68F0"/>
    <w:rsid w:val="00CE6BFF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2B6A"/>
    <w:rsid w:val="00D02F72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21B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360"/>
    <w:rsid w:val="00D37E6A"/>
    <w:rsid w:val="00D400BF"/>
    <w:rsid w:val="00D4020E"/>
    <w:rsid w:val="00D409D5"/>
    <w:rsid w:val="00D40DDA"/>
    <w:rsid w:val="00D431B9"/>
    <w:rsid w:val="00D43253"/>
    <w:rsid w:val="00D43B5E"/>
    <w:rsid w:val="00D43F75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578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0C60"/>
    <w:rsid w:val="00D81109"/>
    <w:rsid w:val="00D81117"/>
    <w:rsid w:val="00D81696"/>
    <w:rsid w:val="00D8191C"/>
    <w:rsid w:val="00D82521"/>
    <w:rsid w:val="00D8262E"/>
    <w:rsid w:val="00D82A9C"/>
    <w:rsid w:val="00D84032"/>
    <w:rsid w:val="00D840E9"/>
    <w:rsid w:val="00D84C34"/>
    <w:rsid w:val="00D852AE"/>
    <w:rsid w:val="00D85425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3E15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291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4B07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3CF7"/>
    <w:rsid w:val="00E7520C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3BCC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78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CF3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3B52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11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49C28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77AB-AE49-4483-80F7-B71B89B8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1782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2026-02-27T15:22:00Z</dcterms:created>
  <dcterms:modified xsi:type="dcterms:W3CDTF">2026-02-27T15:22:00Z</dcterms:modified>
</cp:coreProperties>
</file>