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FA33" w14:textId="68AEE869" w:rsidR="00D570D6" w:rsidRPr="005341E3" w:rsidRDefault="00B516E0" w:rsidP="00B516E0">
      <w:pPr>
        <w:pStyle w:val="Encabezado"/>
        <w:tabs>
          <w:tab w:val="left" w:pos="810"/>
        </w:tabs>
        <w:ind w:left="-1134"/>
        <w:jc w:val="center"/>
        <w:rPr>
          <w:rFonts w:ascii="Arial" w:hAnsi="Arial" w:cs="Arial"/>
          <w:b/>
          <w:color w:val="828282"/>
          <w:sz w:val="24"/>
          <w:szCs w:val="24"/>
        </w:rPr>
      </w:pPr>
      <w:r w:rsidRPr="00D61608">
        <w:rPr>
          <w:rFonts w:ascii="Arial" w:hAnsi="Arial" w:cs="Arial"/>
          <w:color w:val="828282"/>
          <w:sz w:val="18"/>
          <w:szCs w:val="18"/>
        </w:rPr>
        <w:t xml:space="preserve">                         </w:t>
      </w:r>
    </w:p>
    <w:p w14:paraId="6135C93E" w14:textId="5645E013" w:rsidR="00F9135A" w:rsidRPr="00CF2EE2" w:rsidRDefault="00CF2EE2" w:rsidP="00966E42">
      <w:pPr>
        <w:spacing w:after="0" w:line="240" w:lineRule="auto"/>
        <w:jc w:val="center"/>
        <w:rPr>
          <w:rFonts w:ascii="Arial" w:hAnsi="Arial" w:cs="Arial"/>
          <w:b/>
          <w:color w:val="828282"/>
          <w:sz w:val="32"/>
          <w:szCs w:val="32"/>
        </w:rPr>
      </w:pPr>
      <w:r w:rsidRPr="00CF2EE2">
        <w:rPr>
          <w:rFonts w:ascii="Arial" w:hAnsi="Arial" w:cs="Arial"/>
          <w:b/>
          <w:color w:val="828282"/>
          <w:sz w:val="32"/>
          <w:szCs w:val="32"/>
        </w:rPr>
        <w:t>MEDELLÍN Y CARTAGENA</w:t>
      </w:r>
    </w:p>
    <w:p w14:paraId="10F2EB68" w14:textId="5989C8AF" w:rsidR="00966E42" w:rsidRPr="003D239B" w:rsidRDefault="00CF2EE2" w:rsidP="00C13849">
      <w:pPr>
        <w:spacing w:after="0" w:line="240" w:lineRule="auto"/>
        <w:jc w:val="center"/>
        <w:rPr>
          <w:rFonts w:ascii="Arial" w:eastAsia="Times New Roman" w:hAnsi="Arial" w:cs="Arial"/>
          <w:bCs/>
          <w:color w:val="828282"/>
          <w:lang w:val="es-PA" w:eastAsia="es-PA"/>
        </w:rPr>
      </w:pPr>
      <w:r>
        <w:rPr>
          <w:rFonts w:ascii="Arial" w:eastAsia="Times New Roman" w:hAnsi="Arial" w:cs="Arial"/>
          <w:bCs/>
          <w:color w:val="828282"/>
          <w:lang w:val="es-PA" w:eastAsia="es-PA"/>
        </w:rPr>
        <w:t>0</w:t>
      </w:r>
      <w:r w:rsidR="00B77560">
        <w:rPr>
          <w:rFonts w:ascii="Arial" w:eastAsia="Times New Roman" w:hAnsi="Arial" w:cs="Arial"/>
          <w:bCs/>
          <w:color w:val="828282"/>
          <w:lang w:val="es-PA" w:eastAsia="es-PA"/>
        </w:rPr>
        <w:t>6</w:t>
      </w:r>
      <w:r w:rsidR="00042B55" w:rsidRPr="003D239B">
        <w:rPr>
          <w:rFonts w:ascii="Arial" w:eastAsia="Times New Roman" w:hAnsi="Arial" w:cs="Arial"/>
          <w:bCs/>
          <w:color w:val="828282"/>
          <w:lang w:val="es-PA" w:eastAsia="es-PA"/>
        </w:rPr>
        <w:t xml:space="preserve"> días / </w:t>
      </w:r>
      <w:r>
        <w:rPr>
          <w:rFonts w:ascii="Arial" w:eastAsia="Times New Roman" w:hAnsi="Arial" w:cs="Arial"/>
          <w:bCs/>
          <w:color w:val="828282"/>
          <w:lang w:val="es-PA" w:eastAsia="es-PA"/>
        </w:rPr>
        <w:t>0</w:t>
      </w:r>
      <w:r w:rsidR="00B77560">
        <w:rPr>
          <w:rFonts w:ascii="Arial" w:eastAsia="Times New Roman" w:hAnsi="Arial" w:cs="Arial"/>
          <w:bCs/>
          <w:color w:val="828282"/>
          <w:lang w:val="es-PA" w:eastAsia="es-PA"/>
        </w:rPr>
        <w:t>5</w:t>
      </w:r>
      <w:r w:rsidR="00042B55" w:rsidRPr="003D239B">
        <w:rPr>
          <w:rFonts w:ascii="Arial" w:eastAsia="Times New Roman" w:hAnsi="Arial" w:cs="Arial"/>
          <w:bCs/>
          <w:color w:val="828282"/>
          <w:lang w:val="es-PA" w:eastAsia="es-PA"/>
        </w:rPr>
        <w:t xml:space="preserve"> noches</w:t>
      </w:r>
    </w:p>
    <w:p w14:paraId="523DC22E" w14:textId="77777777" w:rsidR="004506E4" w:rsidRPr="00D61608" w:rsidRDefault="004506E4" w:rsidP="00C13849">
      <w:pPr>
        <w:spacing w:after="0" w:line="240" w:lineRule="auto"/>
        <w:jc w:val="center"/>
        <w:rPr>
          <w:rFonts w:ascii="Arial" w:eastAsia="Times New Roman" w:hAnsi="Arial" w:cs="Arial"/>
          <w:bCs/>
          <w:color w:val="828282"/>
          <w:sz w:val="18"/>
          <w:szCs w:val="18"/>
          <w:lang w:val="es-PA" w:eastAsia="es-PA"/>
        </w:rPr>
      </w:pPr>
    </w:p>
    <w:p w14:paraId="264F50E7" w14:textId="7AC60AAC" w:rsidR="00AA739B" w:rsidRPr="003D239B" w:rsidRDefault="00F06EDA" w:rsidP="00AA739B">
      <w:pPr>
        <w:jc w:val="right"/>
        <w:rPr>
          <w:rFonts w:ascii="Arial" w:hAnsi="Arial" w:cs="Arial"/>
          <w:b/>
          <w:color w:val="ED6964"/>
          <w:sz w:val="18"/>
          <w:szCs w:val="18"/>
          <w:lang w:eastAsia="es-ES"/>
        </w:rPr>
      </w:pPr>
      <w:r>
        <w:rPr>
          <w:rFonts w:ascii="Arial" w:hAnsi="Arial" w:cs="Arial"/>
          <w:b/>
          <w:color w:val="ED6964"/>
          <w:sz w:val="18"/>
          <w:szCs w:val="18"/>
          <w:lang w:eastAsia="es-ES"/>
        </w:rPr>
        <w:t xml:space="preserve"> </w:t>
      </w:r>
      <w:r w:rsidR="00AA739B" w:rsidRPr="003D239B">
        <w:rPr>
          <w:rFonts w:ascii="Arial" w:hAnsi="Arial" w:cs="Arial"/>
          <w:b/>
          <w:color w:val="ED6964"/>
          <w:sz w:val="18"/>
          <w:szCs w:val="18"/>
          <w:lang w:eastAsia="es-ES"/>
        </w:rPr>
        <w:t>DESDE US$</w:t>
      </w:r>
      <w:r w:rsidR="00BF12C6" w:rsidRPr="003D239B">
        <w:rPr>
          <w:rFonts w:ascii="Arial" w:hAnsi="Arial" w:cs="Arial"/>
          <w:b/>
          <w:color w:val="ED6964"/>
          <w:sz w:val="18"/>
          <w:szCs w:val="18"/>
          <w:lang w:eastAsia="es-ES"/>
        </w:rPr>
        <w:t xml:space="preserve"> </w:t>
      </w:r>
      <w:r w:rsidR="00654560">
        <w:rPr>
          <w:rFonts w:ascii="Arial" w:hAnsi="Arial" w:cs="Arial"/>
          <w:b/>
          <w:color w:val="ED6964"/>
          <w:sz w:val="18"/>
          <w:szCs w:val="18"/>
          <w:lang w:eastAsia="es-ES"/>
        </w:rPr>
        <w:t>4</w:t>
      </w:r>
      <w:r w:rsidR="0052502C">
        <w:rPr>
          <w:rFonts w:ascii="Arial" w:hAnsi="Arial" w:cs="Arial"/>
          <w:b/>
          <w:color w:val="ED6964"/>
          <w:sz w:val="18"/>
          <w:szCs w:val="18"/>
          <w:lang w:eastAsia="es-ES"/>
        </w:rPr>
        <w:t>8</w:t>
      </w:r>
      <w:r w:rsidR="00F54D67">
        <w:rPr>
          <w:rFonts w:ascii="Arial" w:hAnsi="Arial" w:cs="Arial"/>
          <w:b/>
          <w:color w:val="ED6964"/>
          <w:sz w:val="18"/>
          <w:szCs w:val="18"/>
          <w:lang w:eastAsia="es-ES"/>
        </w:rPr>
        <w:t>9</w:t>
      </w:r>
      <w:r w:rsidR="00AA739B" w:rsidRPr="003D239B">
        <w:rPr>
          <w:rFonts w:ascii="Arial" w:hAnsi="Arial" w:cs="Arial"/>
          <w:b/>
          <w:color w:val="ED6964"/>
          <w:sz w:val="18"/>
          <w:szCs w:val="18"/>
          <w:lang w:eastAsia="es-ES"/>
        </w:rPr>
        <w:t>.00</w:t>
      </w:r>
    </w:p>
    <w:p w14:paraId="2FA19D98" w14:textId="51B216DD" w:rsidR="00A610C4" w:rsidRDefault="00D61608" w:rsidP="00D61608">
      <w:pPr>
        <w:tabs>
          <w:tab w:val="left" w:pos="284"/>
        </w:tabs>
        <w:spacing w:after="0" w:line="240" w:lineRule="auto"/>
        <w:rPr>
          <w:rFonts w:ascii="Arial" w:hAnsi="Arial" w:cs="Arial"/>
          <w:b/>
          <w:color w:val="828282"/>
          <w:sz w:val="18"/>
          <w:szCs w:val="18"/>
        </w:rPr>
      </w:pPr>
      <w:r w:rsidRPr="00D61608">
        <w:rPr>
          <w:rFonts w:ascii="Arial" w:hAnsi="Arial" w:cs="Arial"/>
          <w:b/>
          <w:color w:val="828282"/>
          <w:sz w:val="18"/>
          <w:szCs w:val="18"/>
        </w:rPr>
        <w:t>INCLUYE:</w:t>
      </w:r>
    </w:p>
    <w:p w14:paraId="16F97E0F" w14:textId="77777777" w:rsidR="00A610C4" w:rsidRDefault="00A610C4" w:rsidP="00D61608">
      <w:pPr>
        <w:tabs>
          <w:tab w:val="left" w:pos="284"/>
        </w:tabs>
        <w:spacing w:after="0" w:line="240" w:lineRule="auto"/>
        <w:rPr>
          <w:rFonts w:ascii="Arial" w:hAnsi="Arial" w:cs="Arial"/>
          <w:b/>
          <w:color w:val="828282"/>
          <w:sz w:val="18"/>
          <w:szCs w:val="18"/>
        </w:rPr>
      </w:pPr>
    </w:p>
    <w:p w14:paraId="762F4EB7" w14:textId="77777777" w:rsidR="00F9135A" w:rsidRPr="00CF2EE2" w:rsidRDefault="00F9135A" w:rsidP="00F9135A">
      <w:pPr>
        <w:tabs>
          <w:tab w:val="left" w:pos="284"/>
        </w:tabs>
        <w:spacing w:after="0" w:line="240" w:lineRule="auto"/>
        <w:ind w:left="708"/>
        <w:rPr>
          <w:rFonts w:ascii="Arial" w:hAnsi="Arial" w:cs="Arial"/>
          <w:b/>
          <w:bCs/>
          <w:color w:val="828282"/>
          <w:sz w:val="20"/>
          <w:szCs w:val="20"/>
        </w:rPr>
      </w:pPr>
      <w:r w:rsidRPr="00CF2EE2">
        <w:rPr>
          <w:rFonts w:ascii="Arial" w:hAnsi="Arial" w:cs="Arial"/>
          <w:b/>
          <w:bCs/>
          <w:color w:val="828282"/>
          <w:sz w:val="20"/>
          <w:szCs w:val="20"/>
        </w:rPr>
        <w:t>Medellín:</w:t>
      </w:r>
    </w:p>
    <w:p w14:paraId="0FEBC516" w14:textId="77777777" w:rsidR="00F9135A" w:rsidRDefault="00F9135A" w:rsidP="00F9135A">
      <w:pPr>
        <w:pStyle w:val="Prrafodelista"/>
        <w:numPr>
          <w:ilvl w:val="0"/>
          <w:numId w:val="22"/>
        </w:numPr>
        <w:tabs>
          <w:tab w:val="left" w:pos="284"/>
        </w:tabs>
        <w:spacing w:after="0" w:line="240" w:lineRule="auto"/>
        <w:rPr>
          <w:rFonts w:ascii="Arial" w:hAnsi="Arial" w:cs="Arial"/>
          <w:color w:val="828282"/>
          <w:sz w:val="18"/>
          <w:szCs w:val="18"/>
        </w:rPr>
      </w:pPr>
      <w:r w:rsidRPr="00D61608">
        <w:rPr>
          <w:rFonts w:ascii="Arial" w:hAnsi="Arial" w:cs="Arial"/>
          <w:color w:val="828282"/>
          <w:sz w:val="18"/>
          <w:szCs w:val="18"/>
        </w:rPr>
        <w:t xml:space="preserve">Traslado aeropuerto </w:t>
      </w:r>
      <w:r>
        <w:rPr>
          <w:rFonts w:ascii="Arial" w:hAnsi="Arial" w:cs="Arial"/>
          <w:color w:val="828282"/>
          <w:sz w:val="18"/>
          <w:szCs w:val="18"/>
        </w:rPr>
        <w:t xml:space="preserve">Medellín </w:t>
      </w:r>
      <w:r w:rsidRPr="00D61608">
        <w:rPr>
          <w:rFonts w:ascii="Arial" w:hAnsi="Arial" w:cs="Arial"/>
          <w:color w:val="828282"/>
          <w:sz w:val="18"/>
          <w:szCs w:val="18"/>
        </w:rPr>
        <w:t xml:space="preserve">- Hotel – aeropuerto </w:t>
      </w:r>
      <w:r>
        <w:rPr>
          <w:rFonts w:ascii="Arial" w:hAnsi="Arial" w:cs="Arial"/>
          <w:color w:val="828282"/>
          <w:sz w:val="18"/>
          <w:szCs w:val="18"/>
        </w:rPr>
        <w:t>Medellín.</w:t>
      </w:r>
    </w:p>
    <w:p w14:paraId="52B7A3D6" w14:textId="06D3F7B1" w:rsidR="00F85584" w:rsidRDefault="00F85584" w:rsidP="00F85584">
      <w:pPr>
        <w:pStyle w:val="Prrafodelista"/>
        <w:numPr>
          <w:ilvl w:val="0"/>
          <w:numId w:val="22"/>
        </w:numPr>
        <w:tabs>
          <w:tab w:val="left" w:pos="284"/>
        </w:tabs>
        <w:spacing w:after="0" w:line="240" w:lineRule="auto"/>
        <w:rPr>
          <w:rFonts w:ascii="Arial" w:hAnsi="Arial" w:cs="Arial"/>
          <w:color w:val="828282"/>
          <w:sz w:val="18"/>
          <w:szCs w:val="18"/>
        </w:rPr>
      </w:pPr>
      <w:r w:rsidRPr="00D61608">
        <w:rPr>
          <w:rFonts w:ascii="Arial" w:hAnsi="Arial" w:cs="Arial"/>
          <w:color w:val="828282"/>
          <w:sz w:val="18"/>
          <w:szCs w:val="18"/>
        </w:rPr>
        <w:t>0</w:t>
      </w:r>
      <w:r w:rsidR="00323DCF">
        <w:rPr>
          <w:rFonts w:ascii="Arial" w:hAnsi="Arial" w:cs="Arial"/>
          <w:color w:val="828282"/>
          <w:sz w:val="18"/>
          <w:szCs w:val="18"/>
        </w:rPr>
        <w:t>2</w:t>
      </w:r>
      <w:r w:rsidRPr="00D61608">
        <w:rPr>
          <w:rFonts w:ascii="Arial" w:hAnsi="Arial" w:cs="Arial"/>
          <w:color w:val="828282"/>
          <w:sz w:val="18"/>
          <w:szCs w:val="18"/>
        </w:rPr>
        <w:t xml:space="preserve"> noches de alojamiento en el hotel con desayuno</w:t>
      </w:r>
      <w:r w:rsidR="008C73F5">
        <w:rPr>
          <w:rFonts w:ascii="Arial" w:hAnsi="Arial" w:cs="Arial"/>
          <w:color w:val="828282"/>
          <w:sz w:val="18"/>
          <w:szCs w:val="18"/>
        </w:rPr>
        <w:t>.</w:t>
      </w:r>
    </w:p>
    <w:p w14:paraId="4B8B697B" w14:textId="70A66EA8" w:rsidR="00F85584" w:rsidRPr="00D46C4E" w:rsidRDefault="00323DCF" w:rsidP="00F9135A">
      <w:pPr>
        <w:pStyle w:val="Prrafodelista"/>
        <w:numPr>
          <w:ilvl w:val="0"/>
          <w:numId w:val="22"/>
        </w:numPr>
        <w:tabs>
          <w:tab w:val="left" w:pos="284"/>
        </w:tabs>
        <w:spacing w:after="0" w:line="240" w:lineRule="auto"/>
        <w:rPr>
          <w:rFonts w:ascii="Arial" w:hAnsi="Arial" w:cs="Arial"/>
          <w:color w:val="7F7F7F" w:themeColor="text1" w:themeTint="80"/>
          <w:sz w:val="18"/>
          <w:szCs w:val="18"/>
        </w:rPr>
      </w:pPr>
      <w:r w:rsidRPr="007E467B">
        <w:rPr>
          <w:rFonts w:ascii="Arial" w:hAnsi="Arial" w:cs="Arial"/>
          <w:b/>
          <w:bCs/>
          <w:color w:val="828282"/>
          <w:sz w:val="18"/>
          <w:szCs w:val="18"/>
        </w:rPr>
        <w:t>City tour Medellín</w:t>
      </w:r>
      <w:r w:rsidR="00D46C4E">
        <w:rPr>
          <w:rFonts w:ascii="Arial" w:hAnsi="Arial" w:cs="Arial"/>
          <w:color w:val="7F7F7F" w:themeColor="text1" w:themeTint="80"/>
          <w:sz w:val="18"/>
          <w:szCs w:val="18"/>
        </w:rPr>
        <w:t>.</w:t>
      </w:r>
    </w:p>
    <w:p w14:paraId="50A4B00F" w14:textId="77777777" w:rsidR="00496B36" w:rsidRDefault="00496B36" w:rsidP="00496B36">
      <w:pPr>
        <w:tabs>
          <w:tab w:val="left" w:pos="284"/>
        </w:tabs>
        <w:spacing w:after="0" w:line="240" w:lineRule="auto"/>
        <w:ind w:left="708"/>
        <w:rPr>
          <w:rFonts w:ascii="Arial" w:hAnsi="Arial" w:cs="Arial"/>
          <w:color w:val="828282"/>
          <w:sz w:val="20"/>
          <w:szCs w:val="20"/>
        </w:rPr>
      </w:pPr>
    </w:p>
    <w:p w14:paraId="55D3AC70" w14:textId="74F7DA88" w:rsidR="00496B36" w:rsidRPr="00CF2EE2" w:rsidRDefault="00496B36" w:rsidP="00496B36">
      <w:pPr>
        <w:tabs>
          <w:tab w:val="left" w:pos="284"/>
        </w:tabs>
        <w:spacing w:after="0" w:line="240" w:lineRule="auto"/>
        <w:ind w:left="708"/>
        <w:rPr>
          <w:rFonts w:ascii="Arial" w:hAnsi="Arial" w:cs="Arial"/>
          <w:b/>
          <w:bCs/>
          <w:color w:val="828282"/>
          <w:sz w:val="18"/>
          <w:szCs w:val="18"/>
        </w:rPr>
      </w:pPr>
      <w:r w:rsidRPr="00CF2EE2">
        <w:rPr>
          <w:rFonts w:ascii="Arial" w:hAnsi="Arial" w:cs="Arial"/>
          <w:b/>
          <w:bCs/>
          <w:color w:val="828282"/>
          <w:sz w:val="20"/>
          <w:szCs w:val="20"/>
        </w:rPr>
        <w:t>Cartagena:</w:t>
      </w:r>
    </w:p>
    <w:p w14:paraId="24923D1C" w14:textId="4E96F6F6" w:rsidR="00323DCF" w:rsidRDefault="00323DCF" w:rsidP="00323DCF">
      <w:pPr>
        <w:pStyle w:val="Prrafodelista"/>
        <w:numPr>
          <w:ilvl w:val="0"/>
          <w:numId w:val="22"/>
        </w:numPr>
        <w:tabs>
          <w:tab w:val="left" w:pos="284"/>
        </w:tabs>
        <w:spacing w:after="0" w:line="240" w:lineRule="auto"/>
        <w:rPr>
          <w:rFonts w:ascii="Arial" w:hAnsi="Arial" w:cs="Arial"/>
          <w:color w:val="828282"/>
          <w:sz w:val="18"/>
          <w:szCs w:val="18"/>
        </w:rPr>
      </w:pPr>
      <w:r w:rsidRPr="00D61608">
        <w:rPr>
          <w:rFonts w:ascii="Arial" w:hAnsi="Arial" w:cs="Arial"/>
          <w:color w:val="828282"/>
          <w:sz w:val="18"/>
          <w:szCs w:val="18"/>
        </w:rPr>
        <w:t xml:space="preserve">Traslado aeropuerto </w:t>
      </w:r>
      <w:r>
        <w:rPr>
          <w:rFonts w:ascii="Arial" w:hAnsi="Arial" w:cs="Arial"/>
          <w:color w:val="828282"/>
          <w:sz w:val="18"/>
          <w:szCs w:val="18"/>
        </w:rPr>
        <w:t xml:space="preserve">Cartagena </w:t>
      </w:r>
      <w:r w:rsidRPr="00D61608">
        <w:rPr>
          <w:rFonts w:ascii="Arial" w:hAnsi="Arial" w:cs="Arial"/>
          <w:color w:val="828282"/>
          <w:sz w:val="18"/>
          <w:szCs w:val="18"/>
        </w:rPr>
        <w:t xml:space="preserve">- Hotel – aeropuerto </w:t>
      </w:r>
      <w:r>
        <w:rPr>
          <w:rFonts w:ascii="Arial" w:hAnsi="Arial" w:cs="Arial"/>
          <w:color w:val="828282"/>
          <w:sz w:val="18"/>
          <w:szCs w:val="18"/>
        </w:rPr>
        <w:t>Cartagena.</w:t>
      </w:r>
    </w:p>
    <w:p w14:paraId="4CFD8B44" w14:textId="04B2DB80" w:rsidR="003D239B" w:rsidRDefault="003D239B" w:rsidP="000E4807">
      <w:pPr>
        <w:pStyle w:val="Prrafodelista"/>
        <w:numPr>
          <w:ilvl w:val="0"/>
          <w:numId w:val="22"/>
        </w:numPr>
        <w:tabs>
          <w:tab w:val="left" w:pos="284"/>
        </w:tabs>
        <w:spacing w:after="0" w:line="240" w:lineRule="auto"/>
        <w:rPr>
          <w:rFonts w:ascii="Arial" w:hAnsi="Arial" w:cs="Arial"/>
          <w:color w:val="828282"/>
          <w:sz w:val="18"/>
          <w:szCs w:val="18"/>
        </w:rPr>
      </w:pPr>
      <w:r w:rsidRPr="00D61608">
        <w:rPr>
          <w:rFonts w:ascii="Arial" w:hAnsi="Arial" w:cs="Arial"/>
          <w:color w:val="828282"/>
          <w:sz w:val="18"/>
          <w:szCs w:val="18"/>
        </w:rPr>
        <w:t>0</w:t>
      </w:r>
      <w:r w:rsidR="00323DCF">
        <w:rPr>
          <w:rFonts w:ascii="Arial" w:hAnsi="Arial" w:cs="Arial"/>
          <w:color w:val="828282"/>
          <w:sz w:val="18"/>
          <w:szCs w:val="18"/>
        </w:rPr>
        <w:t>3</w:t>
      </w:r>
      <w:r w:rsidRPr="00D61608">
        <w:rPr>
          <w:rFonts w:ascii="Arial" w:hAnsi="Arial" w:cs="Arial"/>
          <w:color w:val="828282"/>
          <w:sz w:val="18"/>
          <w:szCs w:val="18"/>
        </w:rPr>
        <w:t xml:space="preserve"> noches de alojamiento en el hotel con desayuno</w:t>
      </w:r>
      <w:r>
        <w:rPr>
          <w:rFonts w:ascii="Arial" w:hAnsi="Arial" w:cs="Arial"/>
          <w:color w:val="828282"/>
          <w:sz w:val="18"/>
          <w:szCs w:val="18"/>
        </w:rPr>
        <w:t>.</w:t>
      </w:r>
    </w:p>
    <w:p w14:paraId="66901A02" w14:textId="10F6DA55" w:rsidR="003D239B" w:rsidRDefault="003D239B" w:rsidP="000E4807">
      <w:pPr>
        <w:pStyle w:val="Prrafodelista"/>
        <w:numPr>
          <w:ilvl w:val="0"/>
          <w:numId w:val="22"/>
        </w:numPr>
        <w:tabs>
          <w:tab w:val="left" w:pos="284"/>
        </w:tabs>
        <w:spacing w:after="0" w:line="240" w:lineRule="auto"/>
        <w:rPr>
          <w:rFonts w:ascii="Arial" w:hAnsi="Arial" w:cs="Arial"/>
          <w:b/>
          <w:bCs/>
          <w:color w:val="828282"/>
          <w:sz w:val="18"/>
          <w:szCs w:val="18"/>
        </w:rPr>
      </w:pPr>
      <w:r w:rsidRPr="0020347E">
        <w:rPr>
          <w:rFonts w:ascii="Arial" w:hAnsi="Arial" w:cs="Arial"/>
          <w:b/>
          <w:bCs/>
          <w:color w:val="828282"/>
          <w:sz w:val="18"/>
          <w:szCs w:val="18"/>
        </w:rPr>
        <w:t>Tour de Ciudad Cartagena + Castillo de San Felipe</w:t>
      </w:r>
      <w:r w:rsidR="005D34F3" w:rsidRPr="0020347E">
        <w:rPr>
          <w:rFonts w:ascii="Arial" w:hAnsi="Arial" w:cs="Arial"/>
          <w:b/>
          <w:bCs/>
          <w:color w:val="828282"/>
          <w:sz w:val="18"/>
          <w:szCs w:val="18"/>
        </w:rPr>
        <w:t>.</w:t>
      </w:r>
    </w:p>
    <w:p w14:paraId="2932955C" w14:textId="77777777" w:rsidR="0020347E" w:rsidRPr="00273AD6" w:rsidRDefault="0020347E" w:rsidP="0020347E">
      <w:pPr>
        <w:pStyle w:val="Prrafodelista"/>
        <w:numPr>
          <w:ilvl w:val="0"/>
          <w:numId w:val="22"/>
        </w:numPr>
        <w:tabs>
          <w:tab w:val="left" w:pos="284"/>
        </w:tabs>
        <w:spacing w:after="0" w:line="240" w:lineRule="auto"/>
        <w:rPr>
          <w:rFonts w:ascii="Arial" w:hAnsi="Arial" w:cs="Arial"/>
          <w:color w:val="828282"/>
          <w:sz w:val="18"/>
          <w:szCs w:val="18"/>
        </w:rPr>
      </w:pPr>
      <w:r w:rsidRPr="00273AD6">
        <w:rPr>
          <w:rFonts w:ascii="Arial" w:hAnsi="Arial" w:cs="Arial"/>
          <w:b/>
          <w:bCs/>
          <w:color w:val="7F7F7F" w:themeColor="text1" w:themeTint="80"/>
          <w:sz w:val="18"/>
          <w:szCs w:val="18"/>
        </w:rPr>
        <w:t>Walking tour por Getsemaní</w:t>
      </w:r>
      <w:r>
        <w:rPr>
          <w:rFonts w:ascii="Arial" w:hAnsi="Arial" w:cs="Arial"/>
          <w:b/>
          <w:bCs/>
          <w:color w:val="7F7F7F" w:themeColor="text1" w:themeTint="80"/>
          <w:sz w:val="18"/>
          <w:szCs w:val="18"/>
        </w:rPr>
        <w:t>.</w:t>
      </w:r>
    </w:p>
    <w:p w14:paraId="1C70CE2A" w14:textId="77777777" w:rsidR="009C2518" w:rsidRPr="005E1217" w:rsidRDefault="009C2518" w:rsidP="005E1217">
      <w:pPr>
        <w:tabs>
          <w:tab w:val="left" w:pos="284"/>
        </w:tabs>
        <w:spacing w:after="0" w:line="240" w:lineRule="auto"/>
        <w:rPr>
          <w:rFonts w:ascii="Arial" w:hAnsi="Arial" w:cs="Arial"/>
          <w:color w:val="828282"/>
          <w:sz w:val="18"/>
          <w:szCs w:val="18"/>
        </w:rPr>
      </w:pPr>
    </w:p>
    <w:p w14:paraId="461B1037" w14:textId="3A8B8569" w:rsidR="00966E42" w:rsidRPr="00CF2EE2" w:rsidRDefault="00B516E0" w:rsidP="00CF2EE2">
      <w:pPr>
        <w:pStyle w:val="Prrafodelista"/>
        <w:numPr>
          <w:ilvl w:val="0"/>
          <w:numId w:val="22"/>
        </w:numPr>
        <w:tabs>
          <w:tab w:val="left" w:pos="284"/>
        </w:tabs>
        <w:spacing w:after="0" w:line="240" w:lineRule="auto"/>
        <w:rPr>
          <w:rFonts w:ascii="Arial" w:hAnsi="Arial" w:cs="Arial"/>
          <w:color w:val="828282"/>
          <w:sz w:val="18"/>
          <w:szCs w:val="18"/>
        </w:rPr>
      </w:pPr>
      <w:r w:rsidRPr="00CF2EE2">
        <w:rPr>
          <w:rFonts w:ascii="Arial" w:hAnsi="Arial" w:cs="Arial"/>
          <w:color w:val="828282"/>
          <w:sz w:val="18"/>
          <w:szCs w:val="18"/>
        </w:rPr>
        <w:t xml:space="preserve">Tarjeta de asistencia por </w:t>
      </w:r>
      <w:r w:rsidR="00BA2365" w:rsidRPr="00CF2EE2">
        <w:rPr>
          <w:rFonts w:ascii="Arial" w:hAnsi="Arial" w:cs="Arial"/>
          <w:color w:val="828282"/>
          <w:sz w:val="18"/>
          <w:szCs w:val="18"/>
        </w:rPr>
        <w:t>5</w:t>
      </w:r>
      <w:r w:rsidR="00966E42" w:rsidRPr="00CF2EE2">
        <w:rPr>
          <w:rFonts w:ascii="Arial" w:hAnsi="Arial" w:cs="Arial"/>
          <w:color w:val="828282"/>
          <w:sz w:val="18"/>
          <w:szCs w:val="18"/>
        </w:rPr>
        <w:t xml:space="preserve"> </w:t>
      </w:r>
      <w:r w:rsidR="003D239B" w:rsidRPr="00CF2EE2">
        <w:rPr>
          <w:rFonts w:ascii="Arial" w:hAnsi="Arial" w:cs="Arial"/>
          <w:color w:val="828282"/>
          <w:sz w:val="18"/>
          <w:szCs w:val="18"/>
        </w:rPr>
        <w:t>días</w:t>
      </w:r>
      <w:r w:rsidR="00966E42" w:rsidRPr="00CF2EE2">
        <w:rPr>
          <w:rFonts w:ascii="Arial" w:hAnsi="Arial" w:cs="Arial"/>
          <w:color w:val="828282"/>
          <w:sz w:val="18"/>
          <w:szCs w:val="18"/>
        </w:rPr>
        <w:t xml:space="preserve">, </w:t>
      </w:r>
      <w:proofErr w:type="spellStart"/>
      <w:r w:rsidR="00966E42" w:rsidRPr="00CF2EE2">
        <w:rPr>
          <w:rFonts w:ascii="Arial" w:hAnsi="Arial" w:cs="Arial"/>
          <w:color w:val="828282"/>
          <w:sz w:val="18"/>
          <w:szCs w:val="18"/>
        </w:rPr>
        <w:t>Assist</w:t>
      </w:r>
      <w:proofErr w:type="spellEnd"/>
      <w:r w:rsidR="00966E42" w:rsidRPr="00CF2EE2">
        <w:rPr>
          <w:rFonts w:ascii="Arial" w:hAnsi="Arial" w:cs="Arial"/>
          <w:color w:val="828282"/>
          <w:sz w:val="18"/>
          <w:szCs w:val="18"/>
        </w:rPr>
        <w:t xml:space="preserve"> Card.</w:t>
      </w:r>
    </w:p>
    <w:p w14:paraId="1749DBFC" w14:textId="77777777" w:rsidR="004506E4" w:rsidRDefault="004506E4" w:rsidP="004506E4">
      <w:pPr>
        <w:spacing w:after="0" w:line="240" w:lineRule="auto"/>
        <w:rPr>
          <w:rFonts w:ascii="Arial" w:hAnsi="Arial" w:cs="Arial"/>
          <w:color w:val="828282"/>
          <w:sz w:val="18"/>
          <w:szCs w:val="18"/>
        </w:rPr>
      </w:pPr>
    </w:p>
    <w:p w14:paraId="341E6C64" w14:textId="77777777" w:rsidR="007D04F2" w:rsidRDefault="007D04F2" w:rsidP="004506E4">
      <w:pPr>
        <w:spacing w:after="0" w:line="240" w:lineRule="auto"/>
        <w:rPr>
          <w:rFonts w:ascii="Arial" w:hAnsi="Arial" w:cs="Arial"/>
          <w:color w:val="828282"/>
          <w:sz w:val="18"/>
          <w:szCs w:val="18"/>
        </w:rPr>
      </w:pPr>
    </w:p>
    <w:tbl>
      <w:tblPr>
        <w:tblW w:w="10491" w:type="dxa"/>
        <w:tblInd w:w="-431" w:type="dxa"/>
        <w:tblCellMar>
          <w:left w:w="70" w:type="dxa"/>
          <w:right w:w="70" w:type="dxa"/>
        </w:tblCellMar>
        <w:tblLook w:val="04A0" w:firstRow="1" w:lastRow="0" w:firstColumn="1" w:lastColumn="0" w:noHBand="0" w:noVBand="1"/>
      </w:tblPr>
      <w:tblGrid>
        <w:gridCol w:w="3545"/>
        <w:gridCol w:w="1276"/>
        <w:gridCol w:w="1134"/>
        <w:gridCol w:w="992"/>
        <w:gridCol w:w="850"/>
        <w:gridCol w:w="851"/>
        <w:gridCol w:w="850"/>
        <w:gridCol w:w="993"/>
      </w:tblGrid>
      <w:tr w:rsidR="007D04F2" w:rsidRPr="003D239B" w14:paraId="7FDDE273" w14:textId="77777777" w:rsidTr="00510109">
        <w:trPr>
          <w:trHeight w:val="288"/>
        </w:trPr>
        <w:tc>
          <w:tcPr>
            <w:tcW w:w="3545" w:type="dxa"/>
            <w:vMerge w:val="restart"/>
            <w:tcBorders>
              <w:top w:val="single" w:sz="4" w:space="0" w:color="auto"/>
              <w:left w:val="single" w:sz="4" w:space="0" w:color="auto"/>
              <w:bottom w:val="single" w:sz="4" w:space="0" w:color="auto"/>
              <w:right w:val="single" w:sz="4" w:space="0" w:color="auto"/>
            </w:tcBorders>
            <w:shd w:val="clear" w:color="auto" w:fill="969696"/>
            <w:noWrap/>
            <w:vAlign w:val="center"/>
            <w:hideMark/>
          </w:tcPr>
          <w:p w14:paraId="4190DF64"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HOTEL</w:t>
            </w:r>
          </w:p>
        </w:tc>
        <w:tc>
          <w:tcPr>
            <w:tcW w:w="2410"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6DD6E5AD"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FECHA</w:t>
            </w:r>
          </w:p>
        </w:tc>
        <w:tc>
          <w:tcPr>
            <w:tcW w:w="4536" w:type="dxa"/>
            <w:gridSpan w:val="5"/>
            <w:tcBorders>
              <w:top w:val="single" w:sz="4" w:space="0" w:color="auto"/>
              <w:left w:val="nil"/>
              <w:bottom w:val="single" w:sz="4" w:space="0" w:color="auto"/>
              <w:right w:val="single" w:sz="4" w:space="0" w:color="auto"/>
            </w:tcBorders>
            <w:shd w:val="clear" w:color="auto" w:fill="969696"/>
            <w:noWrap/>
            <w:vAlign w:val="center"/>
            <w:hideMark/>
          </w:tcPr>
          <w:p w14:paraId="683622B2"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Pr>
                <w:rFonts w:ascii="Aptos Narrow" w:eastAsia="Times New Roman" w:hAnsi="Aptos Narrow" w:cs="Times New Roman"/>
                <w:b/>
                <w:bCs/>
                <w:color w:val="FFFFFF"/>
                <w:sz w:val="20"/>
                <w:szCs w:val="20"/>
                <w:lang w:val="es-PE" w:eastAsia="es-PE"/>
              </w:rPr>
              <w:t>PRECIO POR PERSONA EN DOLARES</w:t>
            </w:r>
          </w:p>
        </w:tc>
      </w:tr>
      <w:tr w:rsidR="007D04F2" w:rsidRPr="003D239B" w14:paraId="3974102E" w14:textId="77777777" w:rsidTr="00510109">
        <w:trPr>
          <w:trHeight w:val="288"/>
        </w:trPr>
        <w:tc>
          <w:tcPr>
            <w:tcW w:w="3545"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7E45432B" w14:textId="77777777" w:rsidR="007D04F2" w:rsidRPr="003D239B" w:rsidRDefault="007D04F2" w:rsidP="00FD08F5">
            <w:pPr>
              <w:spacing w:after="0" w:line="240" w:lineRule="auto"/>
              <w:rPr>
                <w:rFonts w:ascii="Aptos Narrow" w:eastAsia="Times New Roman" w:hAnsi="Aptos Narrow" w:cs="Times New Roman"/>
                <w:b/>
                <w:bCs/>
                <w:color w:val="FFFFFF"/>
                <w:sz w:val="20"/>
                <w:szCs w:val="20"/>
                <w:lang w:val="es-PE" w:eastAsia="es-PE"/>
              </w:rPr>
            </w:pPr>
          </w:p>
        </w:tc>
        <w:tc>
          <w:tcPr>
            <w:tcW w:w="1276" w:type="dxa"/>
            <w:tcBorders>
              <w:top w:val="nil"/>
              <w:left w:val="nil"/>
              <w:bottom w:val="single" w:sz="4" w:space="0" w:color="auto"/>
              <w:right w:val="single" w:sz="4" w:space="0" w:color="auto"/>
            </w:tcBorders>
            <w:shd w:val="clear" w:color="auto" w:fill="969696"/>
            <w:noWrap/>
            <w:vAlign w:val="center"/>
            <w:hideMark/>
          </w:tcPr>
          <w:p w14:paraId="422ED051"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IN</w:t>
            </w:r>
          </w:p>
        </w:tc>
        <w:tc>
          <w:tcPr>
            <w:tcW w:w="1134" w:type="dxa"/>
            <w:tcBorders>
              <w:top w:val="nil"/>
              <w:left w:val="nil"/>
              <w:bottom w:val="single" w:sz="4" w:space="0" w:color="auto"/>
              <w:right w:val="single" w:sz="4" w:space="0" w:color="auto"/>
            </w:tcBorders>
            <w:shd w:val="clear" w:color="auto" w:fill="969696"/>
            <w:noWrap/>
            <w:vAlign w:val="center"/>
            <w:hideMark/>
          </w:tcPr>
          <w:p w14:paraId="18FA8B78"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OUT</w:t>
            </w:r>
          </w:p>
        </w:tc>
        <w:tc>
          <w:tcPr>
            <w:tcW w:w="992" w:type="dxa"/>
            <w:tcBorders>
              <w:top w:val="nil"/>
              <w:left w:val="nil"/>
              <w:bottom w:val="single" w:sz="4" w:space="0" w:color="auto"/>
              <w:right w:val="single" w:sz="4" w:space="0" w:color="auto"/>
            </w:tcBorders>
            <w:shd w:val="clear" w:color="auto" w:fill="969696"/>
            <w:noWrap/>
            <w:vAlign w:val="center"/>
            <w:hideMark/>
          </w:tcPr>
          <w:p w14:paraId="5EC53E7A"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p>
        </w:tc>
        <w:tc>
          <w:tcPr>
            <w:tcW w:w="850" w:type="dxa"/>
            <w:tcBorders>
              <w:top w:val="nil"/>
              <w:left w:val="nil"/>
              <w:bottom w:val="single" w:sz="4" w:space="0" w:color="auto"/>
              <w:right w:val="single" w:sz="4" w:space="0" w:color="auto"/>
            </w:tcBorders>
            <w:shd w:val="clear" w:color="auto" w:fill="969696"/>
            <w:noWrap/>
            <w:vAlign w:val="center"/>
            <w:hideMark/>
          </w:tcPr>
          <w:p w14:paraId="4FFABDE3"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Pr>
                <w:rFonts w:ascii="Aptos Narrow" w:eastAsia="Times New Roman" w:hAnsi="Aptos Narrow" w:cs="Times New Roman"/>
                <w:b/>
                <w:bCs/>
                <w:color w:val="FFFFFF"/>
                <w:sz w:val="20"/>
                <w:szCs w:val="20"/>
                <w:lang w:val="es-PE" w:eastAsia="es-PE"/>
              </w:rPr>
              <w:t>SIMPLE</w:t>
            </w:r>
          </w:p>
        </w:tc>
        <w:tc>
          <w:tcPr>
            <w:tcW w:w="851" w:type="dxa"/>
            <w:tcBorders>
              <w:top w:val="nil"/>
              <w:left w:val="nil"/>
              <w:bottom w:val="single" w:sz="4" w:space="0" w:color="auto"/>
              <w:right w:val="single" w:sz="4" w:space="0" w:color="auto"/>
            </w:tcBorders>
            <w:shd w:val="clear" w:color="auto" w:fill="969696"/>
            <w:noWrap/>
            <w:vAlign w:val="center"/>
            <w:hideMark/>
          </w:tcPr>
          <w:p w14:paraId="6153990F"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DOBLE</w:t>
            </w:r>
          </w:p>
        </w:tc>
        <w:tc>
          <w:tcPr>
            <w:tcW w:w="850" w:type="dxa"/>
            <w:tcBorders>
              <w:top w:val="nil"/>
              <w:left w:val="nil"/>
              <w:bottom w:val="single" w:sz="4" w:space="0" w:color="auto"/>
              <w:right w:val="single" w:sz="4" w:space="0" w:color="auto"/>
            </w:tcBorders>
            <w:shd w:val="clear" w:color="auto" w:fill="969696"/>
            <w:noWrap/>
            <w:vAlign w:val="center"/>
            <w:hideMark/>
          </w:tcPr>
          <w:p w14:paraId="5F23CE5B" w14:textId="77777777" w:rsidR="007D04F2" w:rsidRPr="003D239B" w:rsidRDefault="007D04F2" w:rsidP="00FD08F5">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TRIPLE</w:t>
            </w:r>
          </w:p>
        </w:tc>
        <w:tc>
          <w:tcPr>
            <w:tcW w:w="993" w:type="dxa"/>
            <w:tcBorders>
              <w:top w:val="nil"/>
              <w:left w:val="nil"/>
              <w:bottom w:val="single" w:sz="4" w:space="0" w:color="auto"/>
              <w:right w:val="single" w:sz="4" w:space="0" w:color="auto"/>
            </w:tcBorders>
            <w:shd w:val="clear" w:color="auto" w:fill="969696"/>
            <w:noWrap/>
            <w:vAlign w:val="center"/>
            <w:hideMark/>
          </w:tcPr>
          <w:p w14:paraId="7BB06733" w14:textId="3C9DEB9A" w:rsidR="000B3824" w:rsidRPr="003D239B" w:rsidRDefault="007D04F2" w:rsidP="00692918">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MENOR</w:t>
            </w:r>
            <w:r>
              <w:rPr>
                <w:rFonts w:ascii="Aptos Narrow" w:eastAsia="Times New Roman" w:hAnsi="Aptos Narrow" w:cs="Times New Roman"/>
                <w:b/>
                <w:bCs/>
                <w:color w:val="FFFFFF"/>
                <w:sz w:val="20"/>
                <w:szCs w:val="20"/>
                <w:lang w:val="es-PE" w:eastAsia="es-PE"/>
              </w:rPr>
              <w:t xml:space="preserve"> </w:t>
            </w:r>
          </w:p>
        </w:tc>
      </w:tr>
      <w:tr w:rsidR="00286390" w:rsidRPr="003D239B" w14:paraId="198D6BE3" w14:textId="77777777" w:rsidTr="00510109">
        <w:trPr>
          <w:trHeight w:val="381"/>
        </w:trPr>
        <w:tc>
          <w:tcPr>
            <w:tcW w:w="3545" w:type="dxa"/>
            <w:vMerge w:val="restart"/>
            <w:tcBorders>
              <w:top w:val="nil"/>
              <w:left w:val="single" w:sz="4" w:space="0" w:color="auto"/>
              <w:right w:val="single" w:sz="4" w:space="0" w:color="auto"/>
            </w:tcBorders>
            <w:vAlign w:val="center"/>
            <w:hideMark/>
          </w:tcPr>
          <w:p w14:paraId="16EDE59D" w14:textId="142AF13F" w:rsidR="00286390" w:rsidRDefault="00286390" w:rsidP="00286390">
            <w:pPr>
              <w:tabs>
                <w:tab w:val="left" w:pos="284"/>
              </w:tabs>
              <w:spacing w:after="0" w:line="240" w:lineRule="auto"/>
              <w:rPr>
                <w:rFonts w:ascii="Arial" w:hAnsi="Arial" w:cs="Arial"/>
                <w:color w:val="828282"/>
                <w:sz w:val="18"/>
                <w:szCs w:val="18"/>
                <w:lang w:val="en-US"/>
              </w:rPr>
            </w:pPr>
            <w:r>
              <w:rPr>
                <w:rFonts w:ascii="Arial" w:hAnsi="Arial" w:cs="Arial"/>
                <w:color w:val="828282"/>
                <w:sz w:val="18"/>
                <w:szCs w:val="18"/>
                <w:lang w:val="en-US"/>
              </w:rPr>
              <w:t>FIRST CLASS</w:t>
            </w:r>
            <w:r w:rsidRPr="00510109">
              <w:rPr>
                <w:rFonts w:ascii="Arial" w:hAnsi="Arial" w:cs="Arial"/>
                <w:color w:val="828282"/>
                <w:sz w:val="18"/>
                <w:szCs w:val="18"/>
                <w:lang w:val="en-US"/>
              </w:rPr>
              <w:t xml:space="preserve"> 3* (MDE) &amp; </w:t>
            </w:r>
          </w:p>
          <w:p w14:paraId="1AC050EA" w14:textId="76D3E2AD" w:rsidR="00286390" w:rsidRPr="0032757A" w:rsidRDefault="00286390" w:rsidP="00286390">
            <w:pPr>
              <w:tabs>
                <w:tab w:val="left" w:pos="284"/>
              </w:tabs>
              <w:spacing w:after="0" w:line="240" w:lineRule="auto"/>
              <w:rPr>
                <w:rFonts w:ascii="Arial" w:eastAsia="Times New Roman" w:hAnsi="Arial" w:cs="Arial"/>
                <w:color w:val="7F7F7F" w:themeColor="text1" w:themeTint="80"/>
                <w:sz w:val="18"/>
                <w:szCs w:val="18"/>
                <w:lang w:val="es-PE" w:eastAsia="es-PE"/>
              </w:rPr>
            </w:pPr>
            <w:r w:rsidRPr="00510109">
              <w:rPr>
                <w:rFonts w:ascii="Arial" w:hAnsi="Arial" w:cs="Arial"/>
                <w:color w:val="828282"/>
                <w:sz w:val="18"/>
                <w:szCs w:val="18"/>
                <w:lang w:val="en-US"/>
              </w:rPr>
              <w:t xml:space="preserve">&amp; </w:t>
            </w:r>
            <w:r>
              <w:rPr>
                <w:rFonts w:ascii="Arial" w:hAnsi="Arial" w:cs="Arial"/>
                <w:color w:val="828282"/>
                <w:sz w:val="18"/>
                <w:szCs w:val="18"/>
                <w:lang w:val="en-US"/>
              </w:rPr>
              <w:t>CARTAGENA PLAZA</w:t>
            </w:r>
            <w:r w:rsidRPr="00510109">
              <w:rPr>
                <w:rFonts w:ascii="Arial" w:hAnsi="Arial" w:cs="Arial"/>
                <w:color w:val="828282"/>
                <w:sz w:val="18"/>
                <w:szCs w:val="18"/>
                <w:lang w:val="en-US"/>
              </w:rPr>
              <w:t xml:space="preserve">  </w:t>
            </w:r>
            <w:r>
              <w:rPr>
                <w:rFonts w:ascii="Arial" w:hAnsi="Arial" w:cs="Arial"/>
                <w:color w:val="828282"/>
                <w:sz w:val="18"/>
                <w:szCs w:val="18"/>
                <w:lang w:val="en-US"/>
              </w:rPr>
              <w:t>4</w:t>
            </w:r>
            <w:r w:rsidRPr="00510109">
              <w:rPr>
                <w:rFonts w:ascii="Arial" w:hAnsi="Arial" w:cs="Arial"/>
                <w:color w:val="828282"/>
                <w:sz w:val="18"/>
                <w:szCs w:val="18"/>
                <w:lang w:val="en-US"/>
              </w:rPr>
              <w:t>* (CTG)</w:t>
            </w:r>
          </w:p>
        </w:tc>
        <w:tc>
          <w:tcPr>
            <w:tcW w:w="1276" w:type="dxa"/>
            <w:vMerge w:val="restart"/>
            <w:tcBorders>
              <w:top w:val="nil"/>
              <w:left w:val="nil"/>
              <w:right w:val="single" w:sz="4" w:space="0" w:color="auto"/>
            </w:tcBorders>
            <w:noWrap/>
            <w:vAlign w:val="center"/>
            <w:hideMark/>
          </w:tcPr>
          <w:p w14:paraId="5EECED5C" w14:textId="19BBED04" w:rsidR="00286390" w:rsidRPr="00B82CF8" w:rsidRDefault="00286390" w:rsidP="00286390">
            <w:pPr>
              <w:tabs>
                <w:tab w:val="left" w:pos="284"/>
              </w:tabs>
              <w:spacing w:after="0" w:line="240" w:lineRule="auto"/>
              <w:rPr>
                <w:rFonts w:ascii="Arial" w:hAnsi="Arial" w:cs="Arial"/>
                <w:color w:val="828282"/>
                <w:sz w:val="18"/>
                <w:szCs w:val="18"/>
              </w:rPr>
            </w:pPr>
            <w:r>
              <w:rPr>
                <w:rFonts w:ascii="Arial" w:hAnsi="Arial" w:cs="Arial"/>
                <w:color w:val="828282"/>
                <w:sz w:val="18"/>
                <w:szCs w:val="18"/>
              </w:rPr>
              <w:t xml:space="preserve"> 01</w:t>
            </w:r>
            <w:r w:rsidRPr="00B82CF8">
              <w:rPr>
                <w:rFonts w:ascii="Arial" w:hAnsi="Arial" w:cs="Arial"/>
                <w:color w:val="828282"/>
                <w:sz w:val="18"/>
                <w:szCs w:val="18"/>
              </w:rPr>
              <w:t>-</w:t>
            </w:r>
            <w:r>
              <w:rPr>
                <w:rFonts w:ascii="Arial" w:hAnsi="Arial" w:cs="Arial"/>
                <w:color w:val="828282"/>
                <w:sz w:val="18"/>
                <w:szCs w:val="18"/>
              </w:rPr>
              <w:t>08-</w:t>
            </w:r>
            <w:r w:rsidRPr="00B82CF8">
              <w:rPr>
                <w:rFonts w:ascii="Arial" w:hAnsi="Arial" w:cs="Arial"/>
                <w:color w:val="828282"/>
                <w:sz w:val="18"/>
                <w:szCs w:val="18"/>
              </w:rPr>
              <w:t>2026</w:t>
            </w:r>
          </w:p>
        </w:tc>
        <w:tc>
          <w:tcPr>
            <w:tcW w:w="1134" w:type="dxa"/>
            <w:vMerge w:val="restart"/>
            <w:tcBorders>
              <w:top w:val="nil"/>
              <w:left w:val="nil"/>
              <w:right w:val="single" w:sz="4" w:space="0" w:color="auto"/>
            </w:tcBorders>
            <w:noWrap/>
            <w:vAlign w:val="center"/>
            <w:hideMark/>
          </w:tcPr>
          <w:p w14:paraId="425ABFC8" w14:textId="3250F967" w:rsidR="00286390" w:rsidRPr="00B82CF8" w:rsidRDefault="00286390" w:rsidP="00286390">
            <w:pPr>
              <w:tabs>
                <w:tab w:val="left" w:pos="284"/>
              </w:tabs>
              <w:spacing w:after="0" w:line="240" w:lineRule="auto"/>
              <w:rPr>
                <w:rFonts w:ascii="Arial" w:hAnsi="Arial" w:cs="Arial"/>
                <w:color w:val="828282"/>
                <w:sz w:val="18"/>
                <w:szCs w:val="18"/>
              </w:rPr>
            </w:pPr>
            <w:r>
              <w:rPr>
                <w:rFonts w:ascii="Arial" w:hAnsi="Arial" w:cs="Arial"/>
                <w:color w:val="828282"/>
                <w:sz w:val="18"/>
                <w:szCs w:val="18"/>
              </w:rPr>
              <w:t>19</w:t>
            </w:r>
            <w:r w:rsidRPr="00B82CF8">
              <w:rPr>
                <w:rFonts w:ascii="Arial" w:hAnsi="Arial" w:cs="Arial"/>
                <w:color w:val="828282"/>
                <w:sz w:val="18"/>
                <w:szCs w:val="18"/>
              </w:rPr>
              <w:t>-</w:t>
            </w:r>
            <w:r>
              <w:rPr>
                <w:rFonts w:ascii="Arial" w:hAnsi="Arial" w:cs="Arial"/>
                <w:color w:val="828282"/>
                <w:sz w:val="18"/>
                <w:szCs w:val="18"/>
              </w:rPr>
              <w:t>12</w:t>
            </w:r>
            <w:r w:rsidRPr="00B82CF8">
              <w:rPr>
                <w:rFonts w:ascii="Arial" w:hAnsi="Arial" w:cs="Arial"/>
                <w:color w:val="828282"/>
                <w:sz w:val="18"/>
                <w:szCs w:val="18"/>
              </w:rPr>
              <w:t>-202</w:t>
            </w:r>
            <w:r>
              <w:rPr>
                <w:rFonts w:ascii="Arial" w:hAnsi="Arial" w:cs="Arial"/>
                <w:color w:val="828282"/>
                <w:sz w:val="18"/>
                <w:szCs w:val="18"/>
              </w:rPr>
              <w:t>6</w:t>
            </w:r>
          </w:p>
        </w:tc>
        <w:tc>
          <w:tcPr>
            <w:tcW w:w="992" w:type="dxa"/>
            <w:tcBorders>
              <w:top w:val="nil"/>
              <w:left w:val="nil"/>
              <w:bottom w:val="single" w:sz="4" w:space="0" w:color="auto"/>
              <w:right w:val="single" w:sz="4" w:space="0" w:color="auto"/>
            </w:tcBorders>
            <w:noWrap/>
            <w:vAlign w:val="center"/>
            <w:hideMark/>
          </w:tcPr>
          <w:p w14:paraId="2E7C41EF" w14:textId="77777777" w:rsidR="00286390" w:rsidRPr="0073041A" w:rsidRDefault="00286390" w:rsidP="00286390">
            <w:pPr>
              <w:tabs>
                <w:tab w:val="left" w:pos="284"/>
              </w:tabs>
              <w:spacing w:after="0" w:line="240" w:lineRule="auto"/>
              <w:jc w:val="center"/>
              <w:rPr>
                <w:rFonts w:ascii="Arial" w:hAnsi="Arial" w:cs="Arial"/>
                <w:color w:val="828282"/>
                <w:sz w:val="18"/>
                <w:szCs w:val="18"/>
              </w:rPr>
            </w:pPr>
            <w:r w:rsidRPr="0073041A">
              <w:rPr>
                <w:rFonts w:ascii="Arial" w:hAnsi="Arial" w:cs="Arial"/>
                <w:color w:val="828282"/>
                <w:sz w:val="18"/>
                <w:szCs w:val="18"/>
              </w:rPr>
              <w:t>servicios</w:t>
            </w:r>
          </w:p>
        </w:tc>
        <w:tc>
          <w:tcPr>
            <w:tcW w:w="850" w:type="dxa"/>
            <w:tcBorders>
              <w:top w:val="nil"/>
              <w:left w:val="nil"/>
              <w:bottom w:val="single" w:sz="4" w:space="0" w:color="auto"/>
              <w:right w:val="single" w:sz="4" w:space="0" w:color="auto"/>
            </w:tcBorders>
            <w:noWrap/>
            <w:vAlign w:val="center"/>
            <w:hideMark/>
          </w:tcPr>
          <w:p w14:paraId="6FFA4556" w14:textId="399036F0" w:rsidR="00286390" w:rsidRPr="00B82CF8" w:rsidRDefault="00286390" w:rsidP="00286390">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759</w:t>
            </w:r>
          </w:p>
        </w:tc>
        <w:tc>
          <w:tcPr>
            <w:tcW w:w="851" w:type="dxa"/>
            <w:tcBorders>
              <w:top w:val="nil"/>
              <w:left w:val="nil"/>
              <w:bottom w:val="single" w:sz="4" w:space="0" w:color="auto"/>
              <w:right w:val="single" w:sz="4" w:space="0" w:color="auto"/>
            </w:tcBorders>
            <w:noWrap/>
            <w:vAlign w:val="center"/>
            <w:hideMark/>
          </w:tcPr>
          <w:p w14:paraId="6F42FA70" w14:textId="54382E1C" w:rsidR="00286390" w:rsidRPr="00B82CF8" w:rsidRDefault="00286390" w:rsidP="00286390">
            <w:pPr>
              <w:tabs>
                <w:tab w:val="left" w:pos="284"/>
              </w:tabs>
              <w:spacing w:after="0" w:line="240" w:lineRule="auto"/>
              <w:jc w:val="center"/>
              <w:rPr>
                <w:rFonts w:ascii="Arial" w:hAnsi="Arial" w:cs="Arial"/>
                <w:b/>
                <w:bCs/>
                <w:color w:val="828282"/>
                <w:sz w:val="20"/>
                <w:szCs w:val="20"/>
              </w:rPr>
            </w:pPr>
            <w:r>
              <w:rPr>
                <w:rFonts w:ascii="Arial" w:hAnsi="Arial" w:cs="Arial"/>
                <w:b/>
                <w:bCs/>
                <w:color w:val="828282"/>
                <w:sz w:val="20"/>
                <w:szCs w:val="20"/>
              </w:rPr>
              <w:t>489</w:t>
            </w:r>
          </w:p>
        </w:tc>
        <w:tc>
          <w:tcPr>
            <w:tcW w:w="850" w:type="dxa"/>
            <w:tcBorders>
              <w:top w:val="nil"/>
              <w:left w:val="nil"/>
              <w:bottom w:val="single" w:sz="4" w:space="0" w:color="auto"/>
              <w:right w:val="single" w:sz="4" w:space="0" w:color="auto"/>
            </w:tcBorders>
            <w:noWrap/>
            <w:vAlign w:val="center"/>
            <w:hideMark/>
          </w:tcPr>
          <w:p w14:paraId="778E80D0" w14:textId="642F0E49" w:rsidR="00286390" w:rsidRPr="00B82CF8" w:rsidRDefault="00286390" w:rsidP="00286390">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469</w:t>
            </w:r>
          </w:p>
        </w:tc>
        <w:tc>
          <w:tcPr>
            <w:tcW w:w="993" w:type="dxa"/>
            <w:tcBorders>
              <w:top w:val="nil"/>
              <w:left w:val="nil"/>
              <w:bottom w:val="single" w:sz="4" w:space="0" w:color="auto"/>
              <w:right w:val="single" w:sz="4" w:space="0" w:color="auto"/>
            </w:tcBorders>
            <w:noWrap/>
            <w:vAlign w:val="center"/>
            <w:hideMark/>
          </w:tcPr>
          <w:p w14:paraId="30F09B95" w14:textId="63F85288" w:rsidR="00286390" w:rsidRPr="00B82CF8" w:rsidRDefault="00286390" w:rsidP="00286390">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255</w:t>
            </w:r>
          </w:p>
        </w:tc>
      </w:tr>
      <w:tr w:rsidR="009A65F7" w:rsidRPr="003D239B" w14:paraId="0B4D7D74" w14:textId="77777777" w:rsidTr="00510109">
        <w:trPr>
          <w:trHeight w:val="220"/>
        </w:trPr>
        <w:tc>
          <w:tcPr>
            <w:tcW w:w="3545" w:type="dxa"/>
            <w:vMerge/>
            <w:tcBorders>
              <w:left w:val="single" w:sz="4" w:space="0" w:color="auto"/>
              <w:right w:val="single" w:sz="4" w:space="0" w:color="auto"/>
            </w:tcBorders>
            <w:vAlign w:val="center"/>
          </w:tcPr>
          <w:p w14:paraId="6170A540" w14:textId="77777777" w:rsidR="009A65F7" w:rsidRPr="00F863E5" w:rsidRDefault="009A65F7" w:rsidP="00FD08F5">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39807486" w14:textId="77777777" w:rsidR="009A65F7" w:rsidRPr="00B82CF8" w:rsidRDefault="009A65F7" w:rsidP="00FD08F5">
            <w:pPr>
              <w:tabs>
                <w:tab w:val="left" w:pos="284"/>
              </w:tabs>
              <w:spacing w:after="0" w:line="240" w:lineRule="auto"/>
              <w:rPr>
                <w:rFonts w:ascii="Arial" w:hAnsi="Arial" w:cs="Arial"/>
                <w:color w:val="828282"/>
                <w:sz w:val="20"/>
                <w:szCs w:val="20"/>
              </w:rPr>
            </w:pPr>
          </w:p>
        </w:tc>
        <w:tc>
          <w:tcPr>
            <w:tcW w:w="1134" w:type="dxa"/>
            <w:vMerge/>
            <w:tcBorders>
              <w:left w:val="nil"/>
              <w:right w:val="single" w:sz="4" w:space="0" w:color="auto"/>
            </w:tcBorders>
            <w:noWrap/>
            <w:vAlign w:val="center"/>
          </w:tcPr>
          <w:p w14:paraId="1002FE37" w14:textId="77777777" w:rsidR="009A65F7" w:rsidRPr="00B82CF8" w:rsidRDefault="009A65F7" w:rsidP="00FD08F5">
            <w:pPr>
              <w:tabs>
                <w:tab w:val="left" w:pos="284"/>
              </w:tabs>
              <w:spacing w:after="0" w:line="240" w:lineRule="auto"/>
              <w:rPr>
                <w:rFonts w:ascii="Arial" w:hAnsi="Arial" w:cs="Arial"/>
                <w:color w:val="828282"/>
                <w:sz w:val="20"/>
                <w:szCs w:val="20"/>
              </w:rPr>
            </w:pPr>
          </w:p>
        </w:tc>
        <w:tc>
          <w:tcPr>
            <w:tcW w:w="992" w:type="dxa"/>
            <w:tcBorders>
              <w:top w:val="nil"/>
              <w:left w:val="nil"/>
              <w:bottom w:val="single" w:sz="4" w:space="0" w:color="auto"/>
              <w:right w:val="single" w:sz="4" w:space="0" w:color="auto"/>
            </w:tcBorders>
            <w:noWrap/>
            <w:vAlign w:val="center"/>
          </w:tcPr>
          <w:p w14:paraId="5DDF4D09" w14:textId="2F83CD14" w:rsidR="009A65F7" w:rsidRPr="0073041A" w:rsidRDefault="009A65F7" w:rsidP="00FD08F5">
            <w:pPr>
              <w:tabs>
                <w:tab w:val="left" w:pos="284"/>
              </w:tabs>
              <w:spacing w:after="0" w:line="240" w:lineRule="auto"/>
              <w:jc w:val="center"/>
              <w:rPr>
                <w:rFonts w:ascii="Arial" w:hAnsi="Arial" w:cs="Arial"/>
                <w:color w:val="828282"/>
                <w:sz w:val="18"/>
                <w:szCs w:val="18"/>
              </w:rPr>
            </w:pPr>
            <w:r w:rsidRPr="0073041A">
              <w:rPr>
                <w:rFonts w:ascii="Arial" w:hAnsi="Arial" w:cs="Arial"/>
                <w:color w:val="828282"/>
                <w:sz w:val="18"/>
                <w:szCs w:val="18"/>
              </w:rPr>
              <w:t xml:space="preserve">N.A. </w:t>
            </w:r>
            <w:r>
              <w:rPr>
                <w:rFonts w:ascii="Arial" w:hAnsi="Arial" w:cs="Arial"/>
                <w:color w:val="828282"/>
                <w:sz w:val="18"/>
                <w:szCs w:val="18"/>
              </w:rPr>
              <w:t>MDE</w:t>
            </w:r>
          </w:p>
        </w:tc>
        <w:tc>
          <w:tcPr>
            <w:tcW w:w="850" w:type="dxa"/>
            <w:tcBorders>
              <w:top w:val="nil"/>
              <w:left w:val="nil"/>
              <w:bottom w:val="single" w:sz="4" w:space="0" w:color="auto"/>
              <w:right w:val="single" w:sz="4" w:space="0" w:color="auto"/>
            </w:tcBorders>
            <w:noWrap/>
            <w:vAlign w:val="center"/>
          </w:tcPr>
          <w:p w14:paraId="5A9B2FEE" w14:textId="0E779C5D" w:rsidR="009A65F7" w:rsidRPr="00B82CF8" w:rsidRDefault="00A05DE3" w:rsidP="00FD08F5">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113</w:t>
            </w:r>
          </w:p>
        </w:tc>
        <w:tc>
          <w:tcPr>
            <w:tcW w:w="851" w:type="dxa"/>
            <w:tcBorders>
              <w:top w:val="nil"/>
              <w:left w:val="nil"/>
              <w:bottom w:val="single" w:sz="4" w:space="0" w:color="auto"/>
              <w:right w:val="single" w:sz="4" w:space="0" w:color="auto"/>
            </w:tcBorders>
            <w:noWrap/>
            <w:vAlign w:val="center"/>
          </w:tcPr>
          <w:p w14:paraId="0E8A9940" w14:textId="6F3C90E4" w:rsidR="009A65F7" w:rsidRPr="00B82CF8" w:rsidRDefault="00A05DE3" w:rsidP="00FD08F5">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56</w:t>
            </w:r>
          </w:p>
        </w:tc>
        <w:tc>
          <w:tcPr>
            <w:tcW w:w="850" w:type="dxa"/>
            <w:tcBorders>
              <w:top w:val="nil"/>
              <w:left w:val="nil"/>
              <w:bottom w:val="single" w:sz="4" w:space="0" w:color="auto"/>
              <w:right w:val="single" w:sz="4" w:space="0" w:color="auto"/>
            </w:tcBorders>
            <w:noWrap/>
            <w:vAlign w:val="center"/>
          </w:tcPr>
          <w:p w14:paraId="7625F347" w14:textId="261441E4" w:rsidR="009A65F7" w:rsidRPr="00B82CF8" w:rsidRDefault="00A05DE3" w:rsidP="00FD08F5">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51</w:t>
            </w:r>
          </w:p>
        </w:tc>
        <w:tc>
          <w:tcPr>
            <w:tcW w:w="993" w:type="dxa"/>
            <w:tcBorders>
              <w:top w:val="nil"/>
              <w:left w:val="nil"/>
              <w:bottom w:val="single" w:sz="4" w:space="0" w:color="auto"/>
              <w:right w:val="single" w:sz="4" w:space="0" w:color="auto"/>
            </w:tcBorders>
            <w:noWrap/>
            <w:vAlign w:val="center"/>
          </w:tcPr>
          <w:p w14:paraId="28F2F27D" w14:textId="35FA5132" w:rsidR="009A65F7" w:rsidRPr="00B82CF8" w:rsidRDefault="00A05DE3" w:rsidP="00FD08F5">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free</w:t>
            </w:r>
          </w:p>
        </w:tc>
      </w:tr>
      <w:tr w:rsidR="00CD575C" w:rsidRPr="003D239B" w14:paraId="0840EBED" w14:textId="77777777" w:rsidTr="004B2472">
        <w:trPr>
          <w:trHeight w:val="207"/>
        </w:trPr>
        <w:tc>
          <w:tcPr>
            <w:tcW w:w="3545" w:type="dxa"/>
            <w:vMerge/>
            <w:tcBorders>
              <w:left w:val="single" w:sz="4" w:space="0" w:color="auto"/>
              <w:bottom w:val="single" w:sz="4" w:space="0" w:color="auto"/>
              <w:right w:val="single" w:sz="4" w:space="0" w:color="auto"/>
            </w:tcBorders>
            <w:vAlign w:val="center"/>
          </w:tcPr>
          <w:p w14:paraId="36D28F07" w14:textId="77777777" w:rsidR="00CD575C" w:rsidRPr="00F863E5" w:rsidRDefault="00CD575C" w:rsidP="00CD575C">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46C5C8BF" w14:textId="77777777" w:rsidR="00CD575C" w:rsidRPr="00B82CF8" w:rsidRDefault="00CD575C" w:rsidP="00CD575C">
            <w:pPr>
              <w:tabs>
                <w:tab w:val="left" w:pos="284"/>
              </w:tabs>
              <w:spacing w:after="0" w:line="240" w:lineRule="auto"/>
              <w:rPr>
                <w:rFonts w:ascii="Arial" w:hAnsi="Arial" w:cs="Arial"/>
                <w:color w:val="828282"/>
                <w:sz w:val="20"/>
                <w:szCs w:val="20"/>
              </w:rPr>
            </w:pPr>
          </w:p>
        </w:tc>
        <w:tc>
          <w:tcPr>
            <w:tcW w:w="1134" w:type="dxa"/>
            <w:vMerge/>
            <w:tcBorders>
              <w:left w:val="nil"/>
              <w:bottom w:val="single" w:sz="4" w:space="0" w:color="auto"/>
              <w:right w:val="single" w:sz="4" w:space="0" w:color="auto"/>
            </w:tcBorders>
            <w:noWrap/>
            <w:vAlign w:val="center"/>
          </w:tcPr>
          <w:p w14:paraId="2CB332FC" w14:textId="77777777" w:rsidR="00CD575C" w:rsidRPr="00B82CF8" w:rsidRDefault="00CD575C" w:rsidP="00CD575C">
            <w:pPr>
              <w:tabs>
                <w:tab w:val="left" w:pos="284"/>
              </w:tabs>
              <w:spacing w:after="0" w:line="240" w:lineRule="auto"/>
              <w:rPr>
                <w:rFonts w:ascii="Arial" w:hAnsi="Arial" w:cs="Arial"/>
                <w:color w:val="828282"/>
                <w:sz w:val="20"/>
                <w:szCs w:val="20"/>
              </w:rPr>
            </w:pPr>
          </w:p>
        </w:tc>
        <w:tc>
          <w:tcPr>
            <w:tcW w:w="992" w:type="dxa"/>
            <w:tcBorders>
              <w:top w:val="nil"/>
              <w:left w:val="nil"/>
              <w:right w:val="single" w:sz="4" w:space="0" w:color="auto"/>
            </w:tcBorders>
            <w:noWrap/>
            <w:vAlign w:val="center"/>
          </w:tcPr>
          <w:p w14:paraId="71B7C117" w14:textId="3E8E38C2" w:rsidR="00CD575C" w:rsidRPr="0073041A" w:rsidRDefault="00CD575C" w:rsidP="00CD575C">
            <w:pPr>
              <w:tabs>
                <w:tab w:val="left" w:pos="284"/>
              </w:tabs>
              <w:spacing w:after="0" w:line="240" w:lineRule="auto"/>
              <w:jc w:val="center"/>
              <w:rPr>
                <w:rFonts w:ascii="Arial" w:hAnsi="Arial" w:cs="Arial"/>
                <w:color w:val="828282"/>
                <w:sz w:val="18"/>
                <w:szCs w:val="18"/>
              </w:rPr>
            </w:pPr>
            <w:r w:rsidRPr="0073041A">
              <w:rPr>
                <w:rFonts w:ascii="Arial" w:hAnsi="Arial" w:cs="Arial"/>
                <w:color w:val="828282"/>
                <w:sz w:val="18"/>
                <w:szCs w:val="18"/>
              </w:rPr>
              <w:t xml:space="preserve">N.A. </w:t>
            </w:r>
            <w:r>
              <w:rPr>
                <w:rFonts w:ascii="Arial" w:hAnsi="Arial" w:cs="Arial"/>
                <w:color w:val="828282"/>
                <w:sz w:val="18"/>
                <w:szCs w:val="18"/>
              </w:rPr>
              <w:t>CTG</w:t>
            </w:r>
          </w:p>
        </w:tc>
        <w:tc>
          <w:tcPr>
            <w:tcW w:w="850" w:type="dxa"/>
            <w:tcBorders>
              <w:top w:val="nil"/>
              <w:left w:val="nil"/>
              <w:right w:val="single" w:sz="4" w:space="0" w:color="auto"/>
            </w:tcBorders>
            <w:noWrap/>
            <w:vAlign w:val="center"/>
          </w:tcPr>
          <w:p w14:paraId="31777D80" w14:textId="79D7485C" w:rsidR="00CD575C" w:rsidRPr="00B82CF8" w:rsidRDefault="00A05DE3" w:rsidP="00CD575C">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108</w:t>
            </w:r>
          </w:p>
        </w:tc>
        <w:tc>
          <w:tcPr>
            <w:tcW w:w="851" w:type="dxa"/>
            <w:tcBorders>
              <w:top w:val="nil"/>
              <w:left w:val="nil"/>
              <w:right w:val="single" w:sz="4" w:space="0" w:color="auto"/>
            </w:tcBorders>
            <w:noWrap/>
            <w:vAlign w:val="center"/>
          </w:tcPr>
          <w:p w14:paraId="501671F0" w14:textId="70AF11D7" w:rsidR="00CD575C" w:rsidRPr="00B82CF8" w:rsidRDefault="00A05DE3" w:rsidP="00CD575C">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55</w:t>
            </w:r>
          </w:p>
        </w:tc>
        <w:tc>
          <w:tcPr>
            <w:tcW w:w="850" w:type="dxa"/>
            <w:tcBorders>
              <w:top w:val="nil"/>
              <w:left w:val="nil"/>
              <w:right w:val="single" w:sz="4" w:space="0" w:color="auto"/>
            </w:tcBorders>
            <w:noWrap/>
            <w:vAlign w:val="center"/>
          </w:tcPr>
          <w:p w14:paraId="081DE73F" w14:textId="6FE3E6C9" w:rsidR="00CD575C" w:rsidRPr="00B82CF8" w:rsidRDefault="00A05DE3" w:rsidP="00CD575C">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55</w:t>
            </w:r>
          </w:p>
        </w:tc>
        <w:tc>
          <w:tcPr>
            <w:tcW w:w="993" w:type="dxa"/>
            <w:tcBorders>
              <w:top w:val="nil"/>
              <w:left w:val="nil"/>
              <w:right w:val="single" w:sz="4" w:space="0" w:color="auto"/>
            </w:tcBorders>
            <w:noWrap/>
            <w:vAlign w:val="center"/>
          </w:tcPr>
          <w:p w14:paraId="7E3D144E" w14:textId="289DD2A0" w:rsidR="00CD575C" w:rsidRPr="00B82CF8" w:rsidRDefault="00A05DE3" w:rsidP="00CD575C">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18</w:t>
            </w:r>
          </w:p>
        </w:tc>
      </w:tr>
      <w:tr w:rsidR="00286390" w:rsidRPr="003D239B" w14:paraId="1824A408" w14:textId="77777777" w:rsidTr="00510109">
        <w:trPr>
          <w:trHeight w:val="309"/>
        </w:trPr>
        <w:tc>
          <w:tcPr>
            <w:tcW w:w="3545" w:type="dxa"/>
            <w:vMerge w:val="restart"/>
            <w:tcBorders>
              <w:top w:val="single" w:sz="4" w:space="0" w:color="auto"/>
              <w:left w:val="single" w:sz="4" w:space="0" w:color="auto"/>
              <w:right w:val="single" w:sz="4" w:space="0" w:color="auto"/>
            </w:tcBorders>
            <w:vAlign w:val="center"/>
          </w:tcPr>
          <w:p w14:paraId="60B2DDCC" w14:textId="1F246826" w:rsidR="00286390" w:rsidRPr="0032757A" w:rsidRDefault="00AC190E" w:rsidP="00286390">
            <w:pPr>
              <w:tabs>
                <w:tab w:val="left" w:pos="284"/>
              </w:tabs>
              <w:spacing w:after="0" w:line="240" w:lineRule="auto"/>
              <w:rPr>
                <w:rFonts w:ascii="Arial" w:eastAsia="Times New Roman" w:hAnsi="Arial" w:cs="Arial"/>
                <w:color w:val="595959" w:themeColor="text1" w:themeTint="A6"/>
                <w:sz w:val="18"/>
                <w:szCs w:val="18"/>
                <w:lang w:val="es-PE" w:eastAsia="es-PE"/>
              </w:rPr>
            </w:pPr>
            <w:r>
              <w:rPr>
                <w:rFonts w:ascii="Arial" w:eastAsia="Times New Roman" w:hAnsi="Arial" w:cs="Arial"/>
                <w:color w:val="7F7F7F" w:themeColor="text1" w:themeTint="80"/>
                <w:sz w:val="18"/>
                <w:szCs w:val="18"/>
                <w:lang w:val="es-PE" w:eastAsia="es-PE"/>
              </w:rPr>
              <w:t xml:space="preserve">DIX HOTEL </w:t>
            </w:r>
            <w:r w:rsidR="0025410D">
              <w:rPr>
                <w:rFonts w:ascii="Arial" w:eastAsia="Times New Roman" w:hAnsi="Arial" w:cs="Arial"/>
                <w:color w:val="7F7F7F" w:themeColor="text1" w:themeTint="80"/>
                <w:sz w:val="18"/>
                <w:szCs w:val="18"/>
                <w:lang w:val="es-PE" w:eastAsia="es-PE"/>
              </w:rPr>
              <w:t>4</w:t>
            </w:r>
            <w:r w:rsidR="00286390" w:rsidRPr="003F5833">
              <w:rPr>
                <w:rFonts w:ascii="Arial" w:eastAsia="Times New Roman" w:hAnsi="Arial" w:cs="Arial"/>
                <w:color w:val="7F7F7F" w:themeColor="text1" w:themeTint="80"/>
                <w:sz w:val="18"/>
                <w:szCs w:val="18"/>
                <w:lang w:val="es-PE" w:eastAsia="es-PE"/>
              </w:rPr>
              <w:t xml:space="preserve">* (MDE) &amp; </w:t>
            </w:r>
            <w:r>
              <w:rPr>
                <w:rFonts w:ascii="Arial" w:eastAsia="Times New Roman" w:hAnsi="Arial" w:cs="Arial"/>
                <w:color w:val="7F7F7F" w:themeColor="text1" w:themeTint="80"/>
                <w:sz w:val="18"/>
                <w:szCs w:val="18"/>
                <w:lang w:val="es-PE" w:eastAsia="es-PE"/>
              </w:rPr>
              <w:t>HOLIDAY INN EXPRESS</w:t>
            </w:r>
            <w:r w:rsidR="00100403">
              <w:rPr>
                <w:rFonts w:ascii="Arial" w:eastAsia="Times New Roman" w:hAnsi="Arial" w:cs="Arial"/>
                <w:color w:val="7F7F7F" w:themeColor="text1" w:themeTint="80"/>
                <w:sz w:val="18"/>
                <w:szCs w:val="18"/>
                <w:lang w:val="es-PE" w:eastAsia="es-PE"/>
              </w:rPr>
              <w:t xml:space="preserve"> CARTAGENA 4</w:t>
            </w:r>
            <w:r w:rsidR="00286390" w:rsidRPr="003F5833">
              <w:rPr>
                <w:rFonts w:ascii="Arial" w:eastAsia="Times New Roman" w:hAnsi="Arial" w:cs="Arial"/>
                <w:color w:val="7F7F7F" w:themeColor="text1" w:themeTint="80"/>
                <w:sz w:val="18"/>
                <w:szCs w:val="18"/>
                <w:lang w:val="es-PE" w:eastAsia="es-PE"/>
              </w:rPr>
              <w:t>* (CTG)</w:t>
            </w:r>
          </w:p>
        </w:tc>
        <w:tc>
          <w:tcPr>
            <w:tcW w:w="1276" w:type="dxa"/>
            <w:vMerge w:val="restart"/>
            <w:tcBorders>
              <w:top w:val="single" w:sz="4" w:space="0" w:color="auto"/>
              <w:left w:val="nil"/>
              <w:right w:val="single" w:sz="4" w:space="0" w:color="auto"/>
            </w:tcBorders>
            <w:noWrap/>
            <w:vAlign w:val="center"/>
          </w:tcPr>
          <w:p w14:paraId="48F3CAFA" w14:textId="7DC5C37D" w:rsidR="00286390" w:rsidRPr="00B82CF8" w:rsidRDefault="00286390" w:rsidP="00286390">
            <w:pPr>
              <w:tabs>
                <w:tab w:val="left" w:pos="284"/>
              </w:tabs>
              <w:spacing w:after="0" w:line="240" w:lineRule="auto"/>
              <w:rPr>
                <w:rFonts w:ascii="Arial" w:hAnsi="Arial" w:cs="Arial"/>
                <w:color w:val="828282"/>
                <w:sz w:val="20"/>
                <w:szCs w:val="20"/>
              </w:rPr>
            </w:pPr>
            <w:r>
              <w:rPr>
                <w:rFonts w:ascii="Arial" w:hAnsi="Arial" w:cs="Arial"/>
                <w:color w:val="828282"/>
                <w:sz w:val="18"/>
                <w:szCs w:val="18"/>
              </w:rPr>
              <w:t xml:space="preserve"> 01</w:t>
            </w:r>
            <w:r w:rsidRPr="00B82CF8">
              <w:rPr>
                <w:rFonts w:ascii="Arial" w:hAnsi="Arial" w:cs="Arial"/>
                <w:color w:val="828282"/>
                <w:sz w:val="18"/>
                <w:szCs w:val="18"/>
              </w:rPr>
              <w:t>-</w:t>
            </w:r>
            <w:r>
              <w:rPr>
                <w:rFonts w:ascii="Arial" w:hAnsi="Arial" w:cs="Arial"/>
                <w:color w:val="828282"/>
                <w:sz w:val="18"/>
                <w:szCs w:val="18"/>
              </w:rPr>
              <w:t>08-</w:t>
            </w:r>
            <w:r w:rsidRPr="00B82CF8">
              <w:rPr>
                <w:rFonts w:ascii="Arial" w:hAnsi="Arial" w:cs="Arial"/>
                <w:color w:val="828282"/>
                <w:sz w:val="18"/>
                <w:szCs w:val="18"/>
              </w:rPr>
              <w:t>2026</w:t>
            </w:r>
          </w:p>
        </w:tc>
        <w:tc>
          <w:tcPr>
            <w:tcW w:w="1134" w:type="dxa"/>
            <w:vMerge w:val="restart"/>
            <w:tcBorders>
              <w:top w:val="single" w:sz="4" w:space="0" w:color="auto"/>
              <w:left w:val="nil"/>
              <w:right w:val="single" w:sz="4" w:space="0" w:color="auto"/>
            </w:tcBorders>
            <w:noWrap/>
            <w:vAlign w:val="center"/>
          </w:tcPr>
          <w:p w14:paraId="4BBEB9ED" w14:textId="6BD249F3" w:rsidR="00286390" w:rsidRPr="00B82CF8" w:rsidRDefault="00286390" w:rsidP="00286390">
            <w:pPr>
              <w:tabs>
                <w:tab w:val="left" w:pos="284"/>
              </w:tabs>
              <w:spacing w:after="0" w:line="240" w:lineRule="auto"/>
              <w:rPr>
                <w:rFonts w:ascii="Arial" w:hAnsi="Arial" w:cs="Arial"/>
                <w:color w:val="828282"/>
                <w:sz w:val="20"/>
                <w:szCs w:val="20"/>
              </w:rPr>
            </w:pPr>
            <w:r>
              <w:rPr>
                <w:rFonts w:ascii="Arial" w:hAnsi="Arial" w:cs="Arial"/>
                <w:color w:val="828282"/>
                <w:sz w:val="18"/>
                <w:szCs w:val="18"/>
              </w:rPr>
              <w:t>19</w:t>
            </w:r>
            <w:r w:rsidRPr="00B82CF8">
              <w:rPr>
                <w:rFonts w:ascii="Arial" w:hAnsi="Arial" w:cs="Arial"/>
                <w:color w:val="828282"/>
                <w:sz w:val="18"/>
                <w:szCs w:val="18"/>
              </w:rPr>
              <w:t>-</w:t>
            </w:r>
            <w:r>
              <w:rPr>
                <w:rFonts w:ascii="Arial" w:hAnsi="Arial" w:cs="Arial"/>
                <w:color w:val="828282"/>
                <w:sz w:val="18"/>
                <w:szCs w:val="18"/>
              </w:rPr>
              <w:t>12</w:t>
            </w:r>
            <w:r w:rsidRPr="00B82CF8">
              <w:rPr>
                <w:rFonts w:ascii="Arial" w:hAnsi="Arial" w:cs="Arial"/>
                <w:color w:val="828282"/>
                <w:sz w:val="18"/>
                <w:szCs w:val="18"/>
              </w:rPr>
              <w:t>-202</w:t>
            </w:r>
            <w:r>
              <w:rPr>
                <w:rFonts w:ascii="Arial" w:hAnsi="Arial" w:cs="Arial"/>
                <w:color w:val="828282"/>
                <w:sz w:val="18"/>
                <w:szCs w:val="18"/>
              </w:rPr>
              <w:t>6</w:t>
            </w:r>
          </w:p>
        </w:tc>
        <w:tc>
          <w:tcPr>
            <w:tcW w:w="992" w:type="dxa"/>
            <w:tcBorders>
              <w:top w:val="single" w:sz="4" w:space="0" w:color="auto"/>
              <w:left w:val="nil"/>
              <w:bottom w:val="single" w:sz="4" w:space="0" w:color="auto"/>
              <w:right w:val="single" w:sz="4" w:space="0" w:color="auto"/>
            </w:tcBorders>
            <w:noWrap/>
            <w:vAlign w:val="center"/>
          </w:tcPr>
          <w:p w14:paraId="6EEFA285" w14:textId="77777777" w:rsidR="00286390" w:rsidRPr="0073041A" w:rsidRDefault="00286390" w:rsidP="00286390">
            <w:pPr>
              <w:tabs>
                <w:tab w:val="left" w:pos="284"/>
              </w:tabs>
              <w:spacing w:after="0" w:line="240" w:lineRule="auto"/>
              <w:jc w:val="center"/>
              <w:rPr>
                <w:rFonts w:ascii="Arial" w:hAnsi="Arial" w:cs="Arial"/>
                <w:color w:val="828282"/>
                <w:sz w:val="18"/>
                <w:szCs w:val="18"/>
              </w:rPr>
            </w:pPr>
            <w:r w:rsidRPr="0073041A">
              <w:rPr>
                <w:rFonts w:ascii="Arial" w:hAnsi="Arial" w:cs="Arial"/>
                <w:color w:val="828282"/>
                <w:sz w:val="18"/>
                <w:szCs w:val="18"/>
              </w:rPr>
              <w:t>servicios</w:t>
            </w:r>
          </w:p>
        </w:tc>
        <w:tc>
          <w:tcPr>
            <w:tcW w:w="850" w:type="dxa"/>
            <w:tcBorders>
              <w:top w:val="single" w:sz="4" w:space="0" w:color="auto"/>
              <w:left w:val="nil"/>
              <w:bottom w:val="single" w:sz="4" w:space="0" w:color="auto"/>
              <w:right w:val="single" w:sz="4" w:space="0" w:color="auto"/>
            </w:tcBorders>
            <w:noWrap/>
            <w:vAlign w:val="center"/>
          </w:tcPr>
          <w:p w14:paraId="7A3AB7F5" w14:textId="10B2FAC1" w:rsidR="00286390" w:rsidRPr="00B82CF8" w:rsidRDefault="00C21CE3" w:rsidP="00286390">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879</w:t>
            </w:r>
          </w:p>
        </w:tc>
        <w:tc>
          <w:tcPr>
            <w:tcW w:w="851" w:type="dxa"/>
            <w:tcBorders>
              <w:top w:val="single" w:sz="4" w:space="0" w:color="auto"/>
              <w:left w:val="nil"/>
              <w:bottom w:val="single" w:sz="4" w:space="0" w:color="auto"/>
              <w:right w:val="single" w:sz="4" w:space="0" w:color="auto"/>
            </w:tcBorders>
            <w:noWrap/>
            <w:vAlign w:val="center"/>
          </w:tcPr>
          <w:p w14:paraId="39B024B8" w14:textId="2796202D" w:rsidR="00286390" w:rsidRPr="00B82CF8" w:rsidRDefault="00C21CE3" w:rsidP="00286390">
            <w:pPr>
              <w:tabs>
                <w:tab w:val="left" w:pos="284"/>
              </w:tabs>
              <w:spacing w:after="0" w:line="240" w:lineRule="auto"/>
              <w:jc w:val="center"/>
              <w:rPr>
                <w:rFonts w:ascii="Arial" w:hAnsi="Arial" w:cs="Arial"/>
                <w:color w:val="828282"/>
                <w:sz w:val="20"/>
                <w:szCs w:val="20"/>
              </w:rPr>
            </w:pPr>
            <w:r>
              <w:rPr>
                <w:rFonts w:ascii="Arial" w:hAnsi="Arial" w:cs="Arial"/>
                <w:b/>
                <w:bCs/>
                <w:color w:val="828282"/>
                <w:sz w:val="20"/>
                <w:szCs w:val="20"/>
              </w:rPr>
              <w:t>559</w:t>
            </w:r>
          </w:p>
        </w:tc>
        <w:tc>
          <w:tcPr>
            <w:tcW w:w="850" w:type="dxa"/>
            <w:tcBorders>
              <w:top w:val="single" w:sz="4" w:space="0" w:color="auto"/>
              <w:left w:val="nil"/>
              <w:bottom w:val="single" w:sz="4" w:space="0" w:color="auto"/>
              <w:right w:val="single" w:sz="4" w:space="0" w:color="auto"/>
            </w:tcBorders>
            <w:noWrap/>
            <w:vAlign w:val="center"/>
          </w:tcPr>
          <w:p w14:paraId="357D8448" w14:textId="42A13760" w:rsidR="00286390" w:rsidRPr="00B82CF8" w:rsidRDefault="00C21CE3" w:rsidP="00286390">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555</w:t>
            </w:r>
          </w:p>
        </w:tc>
        <w:tc>
          <w:tcPr>
            <w:tcW w:w="993" w:type="dxa"/>
            <w:tcBorders>
              <w:top w:val="single" w:sz="4" w:space="0" w:color="auto"/>
              <w:left w:val="nil"/>
              <w:bottom w:val="single" w:sz="4" w:space="0" w:color="auto"/>
              <w:right w:val="single" w:sz="4" w:space="0" w:color="auto"/>
            </w:tcBorders>
            <w:noWrap/>
            <w:vAlign w:val="center"/>
          </w:tcPr>
          <w:p w14:paraId="2B48850A" w14:textId="7CFCE425" w:rsidR="00286390" w:rsidRPr="00B82CF8" w:rsidRDefault="00C21CE3" w:rsidP="00286390">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219</w:t>
            </w:r>
          </w:p>
        </w:tc>
      </w:tr>
      <w:tr w:rsidR="009A65F7" w:rsidRPr="003D239B" w14:paraId="505F789D" w14:textId="77777777" w:rsidTr="00510109">
        <w:trPr>
          <w:trHeight w:val="271"/>
        </w:trPr>
        <w:tc>
          <w:tcPr>
            <w:tcW w:w="3545" w:type="dxa"/>
            <w:vMerge/>
            <w:tcBorders>
              <w:left w:val="single" w:sz="4" w:space="0" w:color="auto"/>
              <w:right w:val="single" w:sz="4" w:space="0" w:color="auto"/>
            </w:tcBorders>
            <w:vAlign w:val="center"/>
          </w:tcPr>
          <w:p w14:paraId="50B580C0" w14:textId="77777777" w:rsidR="009A65F7" w:rsidRPr="00F863E5" w:rsidRDefault="009A65F7" w:rsidP="009A65F7">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5E192847" w14:textId="77777777" w:rsidR="009A65F7" w:rsidRPr="00B82CF8" w:rsidRDefault="009A65F7" w:rsidP="009A65F7">
            <w:pPr>
              <w:tabs>
                <w:tab w:val="left" w:pos="284"/>
              </w:tabs>
              <w:spacing w:after="0" w:line="240" w:lineRule="auto"/>
              <w:rPr>
                <w:rFonts w:ascii="Arial" w:hAnsi="Arial" w:cs="Arial"/>
                <w:color w:val="828282"/>
                <w:sz w:val="20"/>
                <w:szCs w:val="20"/>
              </w:rPr>
            </w:pPr>
          </w:p>
        </w:tc>
        <w:tc>
          <w:tcPr>
            <w:tcW w:w="1134" w:type="dxa"/>
            <w:vMerge/>
            <w:tcBorders>
              <w:left w:val="nil"/>
              <w:right w:val="single" w:sz="4" w:space="0" w:color="auto"/>
            </w:tcBorders>
            <w:noWrap/>
            <w:vAlign w:val="center"/>
          </w:tcPr>
          <w:p w14:paraId="062B2688" w14:textId="77777777" w:rsidR="009A65F7" w:rsidRPr="00B82CF8" w:rsidRDefault="009A65F7" w:rsidP="009A65F7">
            <w:pPr>
              <w:tabs>
                <w:tab w:val="left" w:pos="284"/>
              </w:tabs>
              <w:spacing w:after="0" w:line="240" w:lineRule="auto"/>
              <w:rPr>
                <w:rFonts w:ascii="Arial" w:hAnsi="Arial" w:cs="Arial"/>
                <w:color w:val="828282"/>
                <w:sz w:val="20"/>
                <w:szCs w:val="20"/>
              </w:rPr>
            </w:pPr>
          </w:p>
        </w:tc>
        <w:tc>
          <w:tcPr>
            <w:tcW w:w="992" w:type="dxa"/>
            <w:tcBorders>
              <w:top w:val="single" w:sz="4" w:space="0" w:color="auto"/>
              <w:left w:val="nil"/>
              <w:bottom w:val="single" w:sz="4" w:space="0" w:color="auto"/>
              <w:right w:val="single" w:sz="4" w:space="0" w:color="auto"/>
            </w:tcBorders>
            <w:noWrap/>
            <w:vAlign w:val="center"/>
          </w:tcPr>
          <w:p w14:paraId="4071D0C0" w14:textId="5E1E9B60" w:rsidR="009A65F7" w:rsidRPr="0073041A" w:rsidRDefault="009A65F7" w:rsidP="009A65F7">
            <w:pPr>
              <w:tabs>
                <w:tab w:val="left" w:pos="284"/>
              </w:tabs>
              <w:spacing w:after="0" w:line="240" w:lineRule="auto"/>
              <w:jc w:val="center"/>
              <w:rPr>
                <w:rFonts w:ascii="Arial" w:hAnsi="Arial" w:cs="Arial"/>
                <w:color w:val="828282"/>
                <w:sz w:val="18"/>
                <w:szCs w:val="18"/>
              </w:rPr>
            </w:pPr>
            <w:r w:rsidRPr="0073041A">
              <w:rPr>
                <w:rFonts w:ascii="Arial" w:hAnsi="Arial" w:cs="Arial"/>
                <w:color w:val="828282"/>
                <w:sz w:val="18"/>
                <w:szCs w:val="18"/>
              </w:rPr>
              <w:t xml:space="preserve">N.A. </w:t>
            </w:r>
            <w:r>
              <w:rPr>
                <w:rFonts w:ascii="Arial" w:hAnsi="Arial" w:cs="Arial"/>
                <w:color w:val="828282"/>
                <w:sz w:val="18"/>
                <w:szCs w:val="18"/>
              </w:rPr>
              <w:t>MDE</w:t>
            </w:r>
          </w:p>
        </w:tc>
        <w:tc>
          <w:tcPr>
            <w:tcW w:w="850" w:type="dxa"/>
            <w:tcBorders>
              <w:top w:val="single" w:sz="4" w:space="0" w:color="auto"/>
              <w:left w:val="nil"/>
              <w:bottom w:val="single" w:sz="4" w:space="0" w:color="auto"/>
              <w:right w:val="single" w:sz="4" w:space="0" w:color="auto"/>
            </w:tcBorders>
            <w:noWrap/>
            <w:vAlign w:val="center"/>
          </w:tcPr>
          <w:p w14:paraId="69622911" w14:textId="1F8B8741" w:rsidR="009A65F7" w:rsidRPr="00B82CF8" w:rsidRDefault="00C21CE3" w:rsidP="009A65F7">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117</w:t>
            </w:r>
          </w:p>
        </w:tc>
        <w:tc>
          <w:tcPr>
            <w:tcW w:w="851" w:type="dxa"/>
            <w:tcBorders>
              <w:top w:val="single" w:sz="4" w:space="0" w:color="auto"/>
              <w:left w:val="nil"/>
              <w:bottom w:val="single" w:sz="4" w:space="0" w:color="auto"/>
              <w:right w:val="single" w:sz="4" w:space="0" w:color="auto"/>
            </w:tcBorders>
            <w:noWrap/>
            <w:vAlign w:val="center"/>
          </w:tcPr>
          <w:p w14:paraId="75CE70C7" w14:textId="6A8A2EDD" w:rsidR="009A65F7" w:rsidRPr="00B82CF8" w:rsidRDefault="00C21CE3" w:rsidP="009A65F7">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65</w:t>
            </w:r>
          </w:p>
        </w:tc>
        <w:tc>
          <w:tcPr>
            <w:tcW w:w="850" w:type="dxa"/>
            <w:tcBorders>
              <w:top w:val="single" w:sz="4" w:space="0" w:color="auto"/>
              <w:left w:val="nil"/>
              <w:bottom w:val="single" w:sz="4" w:space="0" w:color="auto"/>
              <w:right w:val="single" w:sz="4" w:space="0" w:color="auto"/>
            </w:tcBorders>
            <w:noWrap/>
            <w:vAlign w:val="center"/>
          </w:tcPr>
          <w:p w14:paraId="0BC968F3" w14:textId="158C5395" w:rsidR="009A65F7" w:rsidRPr="00B82CF8" w:rsidRDefault="00C21CE3" w:rsidP="009A65F7">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55</w:t>
            </w:r>
          </w:p>
        </w:tc>
        <w:tc>
          <w:tcPr>
            <w:tcW w:w="993" w:type="dxa"/>
            <w:tcBorders>
              <w:top w:val="single" w:sz="4" w:space="0" w:color="auto"/>
              <w:left w:val="nil"/>
              <w:bottom w:val="single" w:sz="4" w:space="0" w:color="auto"/>
              <w:right w:val="single" w:sz="4" w:space="0" w:color="auto"/>
            </w:tcBorders>
            <w:noWrap/>
            <w:vAlign w:val="center"/>
          </w:tcPr>
          <w:p w14:paraId="48CBE00F" w14:textId="793A013C" w:rsidR="009A65F7" w:rsidRPr="00B82CF8" w:rsidRDefault="001E510F" w:rsidP="009A65F7">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9</w:t>
            </w:r>
          </w:p>
        </w:tc>
      </w:tr>
      <w:tr w:rsidR="00100403" w:rsidRPr="003D239B" w14:paraId="4A1A9070" w14:textId="77777777" w:rsidTr="00100403">
        <w:trPr>
          <w:trHeight w:val="148"/>
        </w:trPr>
        <w:tc>
          <w:tcPr>
            <w:tcW w:w="3545" w:type="dxa"/>
            <w:vMerge/>
            <w:tcBorders>
              <w:left w:val="single" w:sz="4" w:space="0" w:color="auto"/>
              <w:bottom w:val="single" w:sz="4" w:space="0" w:color="auto"/>
              <w:right w:val="single" w:sz="4" w:space="0" w:color="auto"/>
            </w:tcBorders>
            <w:vAlign w:val="center"/>
          </w:tcPr>
          <w:p w14:paraId="79A2FEB7" w14:textId="77777777" w:rsidR="00100403" w:rsidRPr="00F863E5" w:rsidRDefault="00100403" w:rsidP="00100403">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7D12B0F5" w14:textId="77777777" w:rsidR="00100403" w:rsidRPr="00B82CF8" w:rsidRDefault="00100403" w:rsidP="00100403">
            <w:pPr>
              <w:tabs>
                <w:tab w:val="left" w:pos="284"/>
              </w:tabs>
              <w:spacing w:after="0" w:line="240" w:lineRule="auto"/>
              <w:rPr>
                <w:rFonts w:ascii="Arial" w:hAnsi="Arial" w:cs="Arial"/>
                <w:color w:val="828282"/>
                <w:sz w:val="20"/>
                <w:szCs w:val="20"/>
              </w:rPr>
            </w:pPr>
          </w:p>
        </w:tc>
        <w:tc>
          <w:tcPr>
            <w:tcW w:w="1134" w:type="dxa"/>
            <w:vMerge/>
            <w:tcBorders>
              <w:left w:val="nil"/>
              <w:bottom w:val="single" w:sz="4" w:space="0" w:color="auto"/>
              <w:right w:val="single" w:sz="4" w:space="0" w:color="auto"/>
            </w:tcBorders>
            <w:noWrap/>
            <w:vAlign w:val="center"/>
          </w:tcPr>
          <w:p w14:paraId="511B9838" w14:textId="77777777" w:rsidR="00100403" w:rsidRPr="00B82CF8" w:rsidRDefault="00100403" w:rsidP="00100403">
            <w:pPr>
              <w:tabs>
                <w:tab w:val="left" w:pos="284"/>
              </w:tabs>
              <w:spacing w:after="0" w:line="240" w:lineRule="auto"/>
              <w:rPr>
                <w:rFonts w:ascii="Arial" w:hAnsi="Arial" w:cs="Arial"/>
                <w:color w:val="828282"/>
                <w:sz w:val="20"/>
                <w:szCs w:val="20"/>
              </w:rPr>
            </w:pPr>
          </w:p>
        </w:tc>
        <w:tc>
          <w:tcPr>
            <w:tcW w:w="992" w:type="dxa"/>
            <w:tcBorders>
              <w:top w:val="single" w:sz="4" w:space="0" w:color="auto"/>
              <w:left w:val="nil"/>
              <w:bottom w:val="single" w:sz="4" w:space="0" w:color="auto"/>
              <w:right w:val="single" w:sz="4" w:space="0" w:color="auto"/>
            </w:tcBorders>
            <w:noWrap/>
            <w:vAlign w:val="center"/>
          </w:tcPr>
          <w:p w14:paraId="2AAB87DE" w14:textId="2DD5CB55" w:rsidR="00100403" w:rsidRPr="0073041A" w:rsidRDefault="00100403" w:rsidP="00100403">
            <w:pPr>
              <w:tabs>
                <w:tab w:val="left" w:pos="284"/>
              </w:tabs>
              <w:spacing w:after="0" w:line="240" w:lineRule="auto"/>
              <w:jc w:val="center"/>
              <w:rPr>
                <w:rFonts w:ascii="Arial" w:hAnsi="Arial" w:cs="Arial"/>
                <w:color w:val="828282"/>
                <w:sz w:val="18"/>
                <w:szCs w:val="18"/>
              </w:rPr>
            </w:pPr>
            <w:r w:rsidRPr="0073041A">
              <w:rPr>
                <w:rFonts w:ascii="Arial" w:hAnsi="Arial" w:cs="Arial"/>
                <w:color w:val="828282"/>
                <w:sz w:val="18"/>
                <w:szCs w:val="18"/>
              </w:rPr>
              <w:t xml:space="preserve">N.A. </w:t>
            </w:r>
            <w:r>
              <w:rPr>
                <w:rFonts w:ascii="Arial" w:hAnsi="Arial" w:cs="Arial"/>
                <w:color w:val="828282"/>
                <w:sz w:val="18"/>
                <w:szCs w:val="18"/>
              </w:rPr>
              <w:t>CTG</w:t>
            </w:r>
          </w:p>
        </w:tc>
        <w:tc>
          <w:tcPr>
            <w:tcW w:w="850" w:type="dxa"/>
            <w:tcBorders>
              <w:top w:val="single" w:sz="4" w:space="0" w:color="auto"/>
              <w:left w:val="nil"/>
              <w:bottom w:val="single" w:sz="4" w:space="0" w:color="auto"/>
              <w:right w:val="single" w:sz="4" w:space="0" w:color="auto"/>
            </w:tcBorders>
            <w:noWrap/>
            <w:vAlign w:val="center"/>
          </w:tcPr>
          <w:p w14:paraId="11881C3A" w14:textId="0FDF845B" w:rsidR="00100403" w:rsidRPr="00B82CF8" w:rsidRDefault="00100403" w:rsidP="00100403">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1</w:t>
            </w:r>
            <w:r w:rsidR="00C21CE3">
              <w:rPr>
                <w:rFonts w:ascii="Arial" w:hAnsi="Arial" w:cs="Arial"/>
                <w:color w:val="828282"/>
                <w:sz w:val="20"/>
                <w:szCs w:val="20"/>
              </w:rPr>
              <w:t>45</w:t>
            </w:r>
          </w:p>
        </w:tc>
        <w:tc>
          <w:tcPr>
            <w:tcW w:w="851" w:type="dxa"/>
            <w:tcBorders>
              <w:top w:val="single" w:sz="4" w:space="0" w:color="auto"/>
              <w:left w:val="nil"/>
              <w:bottom w:val="single" w:sz="4" w:space="0" w:color="auto"/>
              <w:right w:val="single" w:sz="4" w:space="0" w:color="auto"/>
            </w:tcBorders>
            <w:noWrap/>
            <w:vAlign w:val="center"/>
          </w:tcPr>
          <w:p w14:paraId="2DAFA8F9" w14:textId="1876763B" w:rsidR="00100403" w:rsidRPr="00B82CF8" w:rsidRDefault="00C21CE3" w:rsidP="00100403">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73</w:t>
            </w:r>
          </w:p>
        </w:tc>
        <w:tc>
          <w:tcPr>
            <w:tcW w:w="850" w:type="dxa"/>
            <w:tcBorders>
              <w:top w:val="single" w:sz="4" w:space="0" w:color="auto"/>
              <w:left w:val="nil"/>
              <w:bottom w:val="single" w:sz="4" w:space="0" w:color="auto"/>
              <w:right w:val="single" w:sz="4" w:space="0" w:color="auto"/>
            </w:tcBorders>
            <w:noWrap/>
            <w:vAlign w:val="center"/>
          </w:tcPr>
          <w:p w14:paraId="46F2325F" w14:textId="7FFB45AF" w:rsidR="00100403" w:rsidRPr="00B82CF8" w:rsidRDefault="00C21CE3" w:rsidP="00100403">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82</w:t>
            </w:r>
          </w:p>
        </w:tc>
        <w:tc>
          <w:tcPr>
            <w:tcW w:w="993" w:type="dxa"/>
            <w:tcBorders>
              <w:top w:val="single" w:sz="4" w:space="0" w:color="auto"/>
              <w:left w:val="nil"/>
              <w:bottom w:val="single" w:sz="4" w:space="0" w:color="auto"/>
              <w:right w:val="single" w:sz="4" w:space="0" w:color="auto"/>
            </w:tcBorders>
            <w:noWrap/>
            <w:vAlign w:val="center"/>
          </w:tcPr>
          <w:p w14:paraId="54833F27" w14:textId="355CECBB" w:rsidR="00100403" w:rsidRPr="00B82CF8" w:rsidRDefault="001E510F" w:rsidP="00100403">
            <w:pPr>
              <w:tabs>
                <w:tab w:val="left" w:pos="284"/>
              </w:tabs>
              <w:spacing w:after="0" w:line="240" w:lineRule="auto"/>
              <w:jc w:val="center"/>
              <w:rPr>
                <w:rFonts w:ascii="Arial" w:hAnsi="Arial" w:cs="Arial"/>
                <w:color w:val="828282"/>
                <w:sz w:val="20"/>
                <w:szCs w:val="20"/>
              </w:rPr>
            </w:pPr>
            <w:r>
              <w:rPr>
                <w:rFonts w:ascii="Arial" w:hAnsi="Arial" w:cs="Arial"/>
                <w:color w:val="828282"/>
                <w:sz w:val="20"/>
                <w:szCs w:val="20"/>
              </w:rPr>
              <w:t>free</w:t>
            </w:r>
          </w:p>
        </w:tc>
      </w:tr>
    </w:tbl>
    <w:p w14:paraId="7110145C" w14:textId="1C490C3E" w:rsidR="00F06EDA" w:rsidRDefault="00F06EDA" w:rsidP="004506E4">
      <w:pPr>
        <w:spacing w:after="0" w:line="240" w:lineRule="auto"/>
        <w:rPr>
          <w:rFonts w:ascii="Arial" w:hAnsi="Arial" w:cs="Arial"/>
          <w:color w:val="828282"/>
          <w:sz w:val="18"/>
          <w:szCs w:val="18"/>
        </w:rPr>
      </w:pPr>
    </w:p>
    <w:p w14:paraId="5899C5DE" w14:textId="77777777" w:rsidR="007D04F2" w:rsidRDefault="007D04F2" w:rsidP="004506E4">
      <w:pPr>
        <w:spacing w:after="0" w:line="240" w:lineRule="auto"/>
        <w:rPr>
          <w:rFonts w:ascii="Arial" w:hAnsi="Arial" w:cs="Arial"/>
          <w:color w:val="828282"/>
          <w:sz w:val="18"/>
          <w:szCs w:val="18"/>
        </w:rPr>
      </w:pPr>
    </w:p>
    <w:p w14:paraId="22DCA014" w14:textId="705D5CDE" w:rsidR="00681657" w:rsidRPr="00681657" w:rsidRDefault="00681657" w:rsidP="00DB147E">
      <w:pPr>
        <w:pStyle w:val="Sinespaciado"/>
        <w:ind w:right="-552"/>
        <w:jc w:val="both"/>
        <w:rPr>
          <w:rFonts w:ascii="Arial" w:hAnsi="Arial" w:cs="Arial"/>
          <w:b/>
          <w:color w:val="828282"/>
          <w:sz w:val="18"/>
          <w:szCs w:val="18"/>
        </w:rPr>
      </w:pPr>
      <w:r w:rsidRPr="00681657">
        <w:rPr>
          <w:rFonts w:ascii="Arial" w:hAnsi="Arial" w:cs="Arial"/>
          <w:b/>
          <w:color w:val="828282"/>
          <w:sz w:val="18"/>
          <w:szCs w:val="18"/>
        </w:rPr>
        <w:t>NOTA</w:t>
      </w:r>
      <w:r w:rsidR="00CF2EE2">
        <w:rPr>
          <w:rFonts w:ascii="Arial" w:hAnsi="Arial" w:cs="Arial"/>
          <w:b/>
          <w:color w:val="828282"/>
          <w:sz w:val="18"/>
          <w:szCs w:val="18"/>
        </w:rPr>
        <w:t>:</w:t>
      </w:r>
    </w:p>
    <w:p w14:paraId="04F5E03B" w14:textId="1F149D92" w:rsidR="00681657" w:rsidRDefault="00681657" w:rsidP="00DB147E">
      <w:pPr>
        <w:pStyle w:val="Sinespaciado"/>
        <w:ind w:right="-552"/>
        <w:jc w:val="both"/>
        <w:rPr>
          <w:rFonts w:ascii="Arial" w:hAnsi="Arial" w:cs="Arial"/>
          <w:color w:val="828282"/>
          <w:sz w:val="18"/>
          <w:szCs w:val="18"/>
        </w:rPr>
      </w:pPr>
      <w:r>
        <w:rPr>
          <w:rFonts w:ascii="Arial" w:hAnsi="Arial" w:cs="Arial"/>
          <w:color w:val="828282"/>
          <w:sz w:val="18"/>
          <w:szCs w:val="18"/>
        </w:rPr>
        <w:t>NA= Noche Adicional</w:t>
      </w:r>
      <w:r w:rsidR="00CF2EE2">
        <w:rPr>
          <w:rFonts w:ascii="Arial" w:hAnsi="Arial" w:cs="Arial"/>
          <w:color w:val="828282"/>
          <w:sz w:val="18"/>
          <w:szCs w:val="18"/>
        </w:rPr>
        <w:t>.</w:t>
      </w:r>
    </w:p>
    <w:p w14:paraId="32B1BE60" w14:textId="77777777" w:rsidR="007A3A5B" w:rsidRPr="00D61608" w:rsidRDefault="007A3A5B" w:rsidP="00DB147E">
      <w:pPr>
        <w:pStyle w:val="Sinespaciado"/>
        <w:ind w:right="-552"/>
        <w:jc w:val="both"/>
        <w:rPr>
          <w:rFonts w:ascii="Arial" w:hAnsi="Arial" w:cs="Arial"/>
          <w:color w:val="828282"/>
          <w:sz w:val="18"/>
          <w:szCs w:val="18"/>
        </w:rPr>
      </w:pPr>
    </w:p>
    <w:p w14:paraId="12E793C3" w14:textId="5DF99D82" w:rsidR="00CF4E51" w:rsidRDefault="00BD6C3E" w:rsidP="00BD6C3E">
      <w:pPr>
        <w:autoSpaceDE w:val="0"/>
        <w:autoSpaceDN w:val="0"/>
        <w:adjustRightInd w:val="0"/>
        <w:spacing w:after="0" w:line="240" w:lineRule="auto"/>
        <w:rPr>
          <w:rFonts w:ascii="Arial" w:hAnsi="Arial" w:cs="Arial"/>
          <w:b/>
          <w:bCs/>
          <w:color w:val="828282"/>
          <w:sz w:val="18"/>
          <w:szCs w:val="18"/>
        </w:rPr>
      </w:pPr>
      <w:r w:rsidRPr="00D61608">
        <w:rPr>
          <w:rFonts w:ascii="Arial" w:hAnsi="Arial" w:cs="Arial"/>
          <w:b/>
          <w:bCs/>
          <w:color w:val="828282"/>
          <w:sz w:val="18"/>
          <w:szCs w:val="18"/>
        </w:rPr>
        <w:t xml:space="preserve">ITINERARIO </w:t>
      </w:r>
      <w:r w:rsidR="000E4807">
        <w:rPr>
          <w:rFonts w:ascii="Arial" w:hAnsi="Arial" w:cs="Arial"/>
          <w:b/>
          <w:bCs/>
          <w:color w:val="828282"/>
          <w:sz w:val="18"/>
          <w:szCs w:val="18"/>
        </w:rPr>
        <w:t>DIA POR DIA</w:t>
      </w:r>
      <w:r w:rsidR="00CF2EE2">
        <w:rPr>
          <w:rFonts w:ascii="Arial" w:hAnsi="Arial" w:cs="Arial"/>
          <w:b/>
          <w:bCs/>
          <w:color w:val="828282"/>
          <w:sz w:val="18"/>
          <w:szCs w:val="18"/>
        </w:rPr>
        <w:t>:</w:t>
      </w:r>
    </w:p>
    <w:p w14:paraId="25032275" w14:textId="77777777" w:rsidR="00B76B90" w:rsidRDefault="008F1D6E" w:rsidP="00927912">
      <w:pPr>
        <w:pStyle w:val="Sinespaciado"/>
        <w:ind w:right="-1"/>
        <w:rPr>
          <w:rFonts w:ascii="Arial" w:hAnsi="Arial" w:cs="Arial"/>
          <w:color w:val="828282"/>
          <w:sz w:val="18"/>
          <w:szCs w:val="18"/>
          <w:lang w:val="es-ES"/>
        </w:rPr>
      </w:pPr>
      <w:r w:rsidRPr="00927912">
        <w:rPr>
          <w:rFonts w:ascii="Arial" w:hAnsi="Arial" w:cs="Arial"/>
          <w:b/>
          <w:bCs/>
          <w:color w:val="828282"/>
          <w:sz w:val="18"/>
          <w:szCs w:val="18"/>
          <w:lang w:val="es-ES"/>
        </w:rPr>
        <w:t>Día 1.</w:t>
      </w:r>
      <w:r w:rsidRPr="00927912">
        <w:rPr>
          <w:rFonts w:ascii="Arial" w:hAnsi="Arial" w:cs="Arial"/>
          <w:color w:val="828282"/>
          <w:sz w:val="18"/>
          <w:szCs w:val="18"/>
          <w:lang w:val="es-ES"/>
        </w:rPr>
        <w:t xml:space="preserve"> Llegada a Medellín Recepción y traslado desde el aeropuerto Internacional José María Córdova (MDE) al hotel elegido. Check - In y alojamiento. </w:t>
      </w:r>
    </w:p>
    <w:p w14:paraId="6079444D" w14:textId="77777777" w:rsidR="00927912" w:rsidRPr="00927912" w:rsidRDefault="00927912" w:rsidP="00927912">
      <w:pPr>
        <w:pStyle w:val="Sinespaciado"/>
        <w:ind w:right="-1"/>
        <w:rPr>
          <w:rFonts w:ascii="Arial" w:hAnsi="Arial" w:cs="Arial"/>
          <w:color w:val="828282"/>
          <w:sz w:val="18"/>
          <w:szCs w:val="18"/>
          <w:lang w:val="es-ES"/>
        </w:rPr>
      </w:pPr>
    </w:p>
    <w:p w14:paraId="19D6FC25" w14:textId="2CF3972E" w:rsidR="00927912" w:rsidRDefault="008F1D6E" w:rsidP="00927912">
      <w:pPr>
        <w:pStyle w:val="Sinespaciado"/>
        <w:ind w:right="-1"/>
        <w:rPr>
          <w:rFonts w:ascii="Arial" w:hAnsi="Arial" w:cs="Arial"/>
          <w:color w:val="828282"/>
          <w:sz w:val="18"/>
          <w:szCs w:val="18"/>
          <w:lang w:val="es-ES"/>
        </w:rPr>
      </w:pPr>
      <w:r w:rsidRPr="00927912">
        <w:rPr>
          <w:rFonts w:ascii="Arial" w:hAnsi="Arial" w:cs="Arial"/>
          <w:b/>
          <w:bCs/>
          <w:color w:val="828282"/>
          <w:sz w:val="18"/>
          <w:szCs w:val="18"/>
          <w:lang w:val="es-ES"/>
        </w:rPr>
        <w:t>Día 2</w:t>
      </w:r>
      <w:r w:rsidRPr="00927912">
        <w:rPr>
          <w:rFonts w:ascii="Arial" w:hAnsi="Arial" w:cs="Arial"/>
          <w:color w:val="828282"/>
          <w:sz w:val="18"/>
          <w:szCs w:val="18"/>
          <w:lang w:val="es-ES"/>
        </w:rPr>
        <w:t>. Medellín</w:t>
      </w:r>
      <w:r w:rsidR="007E467B">
        <w:rPr>
          <w:rFonts w:ascii="Arial" w:hAnsi="Arial" w:cs="Arial"/>
          <w:color w:val="828282"/>
          <w:sz w:val="18"/>
          <w:szCs w:val="18"/>
          <w:lang w:val="es-ES"/>
        </w:rPr>
        <w:t xml:space="preserve"> -</w:t>
      </w:r>
      <w:r w:rsidRPr="00927912">
        <w:rPr>
          <w:rFonts w:ascii="Arial" w:hAnsi="Arial" w:cs="Arial"/>
          <w:color w:val="828282"/>
          <w:sz w:val="18"/>
          <w:szCs w:val="18"/>
          <w:lang w:val="es-ES"/>
        </w:rPr>
        <w:t xml:space="preserve"> Desayuno. </w:t>
      </w:r>
      <w:r w:rsidRPr="007E467B">
        <w:rPr>
          <w:rFonts w:ascii="Arial" w:hAnsi="Arial" w:cs="Arial"/>
          <w:b/>
          <w:bCs/>
          <w:color w:val="828282"/>
          <w:sz w:val="18"/>
          <w:szCs w:val="18"/>
          <w:lang w:val="es-ES"/>
        </w:rPr>
        <w:t>City tour Medellín</w:t>
      </w:r>
      <w:r w:rsidRPr="00927912">
        <w:rPr>
          <w:rFonts w:ascii="Arial" w:hAnsi="Arial" w:cs="Arial"/>
          <w:color w:val="828282"/>
          <w:sz w:val="18"/>
          <w:szCs w:val="18"/>
          <w:lang w:val="es-ES"/>
        </w:rPr>
        <w:t xml:space="preserve">. Descubre los principales atractivos de la ciudad en un viaje panorámico con paradas estratégicas en sitios icónicos. Durante el trayecto conocerás proyectos urbanísticos icónicos como Parques del Río, uno de los desarrollos urbanos más modernos de Medellín, además de la reconocida Unidad Deportiva Atanasio Girardot, sede de importantes eventos deportivos y culturales. La experiencia continúa con una visita a la histórica Estación Medellín del Ferrocarril, seguida de un recorrido por la emblemática Plaza Botero, donde el arte y la arquitectura se mezclan con la esencia cultural de la ciudad. También se incluye la visita a uno de los palacios históricos más representativos de Medellín. </w:t>
      </w:r>
      <w:r w:rsidRPr="00E33219">
        <w:rPr>
          <w:rFonts w:ascii="Arial" w:hAnsi="Arial" w:cs="Arial"/>
          <w:b/>
          <w:bCs/>
          <w:color w:val="828282"/>
          <w:sz w:val="18"/>
          <w:szCs w:val="18"/>
          <w:lang w:val="es-ES"/>
        </w:rPr>
        <w:t>Opcionalmente,</w:t>
      </w:r>
      <w:r w:rsidRPr="00927912">
        <w:rPr>
          <w:rFonts w:ascii="Arial" w:hAnsi="Arial" w:cs="Arial"/>
          <w:color w:val="828282"/>
          <w:sz w:val="18"/>
          <w:szCs w:val="18"/>
          <w:lang w:val="es-ES"/>
        </w:rPr>
        <w:t xml:space="preserve"> podrás participar en un </w:t>
      </w:r>
      <w:proofErr w:type="spellStart"/>
      <w:r w:rsidRPr="00927912">
        <w:rPr>
          <w:rFonts w:ascii="Arial" w:hAnsi="Arial" w:cs="Arial"/>
          <w:color w:val="828282"/>
          <w:sz w:val="18"/>
          <w:szCs w:val="18"/>
          <w:lang w:val="es-ES"/>
        </w:rPr>
        <w:t>Turiwalking</w:t>
      </w:r>
      <w:proofErr w:type="spellEnd"/>
      <w:r w:rsidRPr="00927912">
        <w:rPr>
          <w:rFonts w:ascii="Arial" w:hAnsi="Arial" w:cs="Arial"/>
          <w:color w:val="828282"/>
          <w:sz w:val="18"/>
          <w:szCs w:val="18"/>
          <w:lang w:val="es-ES"/>
        </w:rPr>
        <w:t xml:space="preserve"> por Carabobo, una caminata guiada por una de las calles más tradicionales y auténticas del centro de Medellín. El recorrido continúa hacia el Parque de los Pies Descalzos, espacio diseñado para el descanso y la conexión urbana, y finaliza en el tradicional Pueblito Paisa, uno de los miradores más icónicos de la ciudad, ideal para fotografías, compras y vistas panorámicas. Antes de regresar, el tour atraviesa sectores modernos como la Milla de Oro y el área de Centro Comercial Santafé. Incluye: Transporte en bus turístico compartido, guía profesional, hidratación, degustación de dulce o bebida tradicional colombiana, </w:t>
      </w:r>
      <w:proofErr w:type="spellStart"/>
      <w:r w:rsidRPr="00927912">
        <w:rPr>
          <w:rFonts w:ascii="Arial" w:hAnsi="Arial" w:cs="Arial"/>
          <w:color w:val="828282"/>
          <w:sz w:val="18"/>
          <w:szCs w:val="18"/>
          <w:lang w:val="es-ES"/>
        </w:rPr>
        <w:t>Turiwalking</w:t>
      </w:r>
      <w:proofErr w:type="spellEnd"/>
      <w:r w:rsidRPr="00927912">
        <w:rPr>
          <w:rFonts w:ascii="Arial" w:hAnsi="Arial" w:cs="Arial"/>
          <w:color w:val="828282"/>
          <w:sz w:val="18"/>
          <w:szCs w:val="18"/>
          <w:lang w:val="es-ES"/>
        </w:rPr>
        <w:t xml:space="preserve"> por Carabobo (opcional) y tarjeta de asistencia médica. </w:t>
      </w:r>
    </w:p>
    <w:p w14:paraId="1DD7A8DB" w14:textId="77777777" w:rsidR="00A01E33" w:rsidRPr="00927912" w:rsidRDefault="00A01E33" w:rsidP="00927912">
      <w:pPr>
        <w:pStyle w:val="Sinespaciado"/>
        <w:ind w:right="-1"/>
        <w:rPr>
          <w:rFonts w:ascii="Arial" w:hAnsi="Arial" w:cs="Arial"/>
          <w:color w:val="828282"/>
          <w:sz w:val="18"/>
          <w:szCs w:val="18"/>
          <w:lang w:val="es-ES"/>
        </w:rPr>
      </w:pPr>
    </w:p>
    <w:p w14:paraId="2CF8FE3E" w14:textId="77777777" w:rsidR="00927912" w:rsidRPr="00927912" w:rsidRDefault="008F1D6E" w:rsidP="00927912">
      <w:pPr>
        <w:pStyle w:val="Sinespaciado"/>
        <w:ind w:right="-1"/>
        <w:rPr>
          <w:rFonts w:ascii="Arial" w:hAnsi="Arial" w:cs="Arial"/>
          <w:color w:val="828282"/>
          <w:sz w:val="18"/>
          <w:szCs w:val="18"/>
          <w:lang w:val="es-ES"/>
        </w:rPr>
      </w:pPr>
      <w:r w:rsidRPr="00A01E33">
        <w:rPr>
          <w:rFonts w:ascii="Arial" w:hAnsi="Arial" w:cs="Arial"/>
          <w:b/>
          <w:bCs/>
          <w:color w:val="828282"/>
          <w:sz w:val="18"/>
          <w:szCs w:val="18"/>
          <w:lang w:val="es-ES"/>
        </w:rPr>
        <w:t>Día 3.</w:t>
      </w:r>
      <w:r w:rsidRPr="00927912">
        <w:rPr>
          <w:rFonts w:ascii="Arial" w:hAnsi="Arial" w:cs="Arial"/>
          <w:color w:val="828282"/>
          <w:sz w:val="18"/>
          <w:szCs w:val="18"/>
          <w:lang w:val="es-ES"/>
        </w:rPr>
        <w:t xml:space="preserve"> </w:t>
      </w:r>
      <w:r w:rsidRPr="00E33219">
        <w:rPr>
          <w:rFonts w:ascii="Arial" w:hAnsi="Arial" w:cs="Arial"/>
          <w:b/>
          <w:bCs/>
          <w:color w:val="828282"/>
          <w:sz w:val="18"/>
          <w:szCs w:val="18"/>
          <w:lang w:val="es-ES"/>
        </w:rPr>
        <w:t>Medellín – Cartagena</w:t>
      </w:r>
      <w:r w:rsidRPr="00927912">
        <w:rPr>
          <w:rFonts w:ascii="Arial" w:hAnsi="Arial" w:cs="Arial"/>
          <w:color w:val="828282"/>
          <w:sz w:val="18"/>
          <w:szCs w:val="18"/>
          <w:lang w:val="es-ES"/>
        </w:rPr>
        <w:t xml:space="preserve"> Desayuno. Recogida y traslado al aeropuerto Internacional José María Córdova (MDE) para tomar vuelo con destino a Cartagena - Recepción y traslado desde el Aeropuerto Rafael Núñez (CTG) al hotel elegido. Check -In y alojamiento. </w:t>
      </w:r>
    </w:p>
    <w:p w14:paraId="4BE29C2E" w14:textId="0AEABFA2" w:rsidR="00B76B90" w:rsidRPr="00927912" w:rsidRDefault="008F1D6E" w:rsidP="00927912">
      <w:pPr>
        <w:pStyle w:val="Sinespaciado"/>
        <w:ind w:right="-1"/>
        <w:rPr>
          <w:rFonts w:ascii="Arial" w:hAnsi="Arial" w:cs="Arial"/>
          <w:color w:val="828282"/>
          <w:sz w:val="18"/>
          <w:szCs w:val="18"/>
          <w:lang w:val="es-ES"/>
        </w:rPr>
      </w:pPr>
      <w:r w:rsidRPr="00A01E33">
        <w:rPr>
          <w:rFonts w:ascii="Arial" w:hAnsi="Arial" w:cs="Arial"/>
          <w:b/>
          <w:bCs/>
          <w:color w:val="828282"/>
          <w:sz w:val="18"/>
          <w:szCs w:val="18"/>
          <w:lang w:val="es-ES"/>
        </w:rPr>
        <w:t>Día 4.</w:t>
      </w:r>
      <w:r w:rsidRPr="00927912">
        <w:rPr>
          <w:rFonts w:ascii="Arial" w:hAnsi="Arial" w:cs="Arial"/>
          <w:color w:val="828282"/>
          <w:sz w:val="18"/>
          <w:szCs w:val="18"/>
          <w:lang w:val="es-ES"/>
        </w:rPr>
        <w:t xml:space="preserve"> Cartagena</w:t>
      </w:r>
      <w:r w:rsidR="00E33219">
        <w:rPr>
          <w:rFonts w:ascii="Arial" w:hAnsi="Arial" w:cs="Arial"/>
          <w:color w:val="828282"/>
          <w:sz w:val="18"/>
          <w:szCs w:val="18"/>
          <w:lang w:val="es-ES"/>
        </w:rPr>
        <w:t xml:space="preserve"> -</w:t>
      </w:r>
      <w:r w:rsidRPr="00927912">
        <w:rPr>
          <w:rFonts w:ascii="Arial" w:hAnsi="Arial" w:cs="Arial"/>
          <w:color w:val="828282"/>
          <w:sz w:val="18"/>
          <w:szCs w:val="18"/>
          <w:lang w:val="es-ES"/>
        </w:rPr>
        <w:t xml:space="preserve"> Desayuno. </w:t>
      </w:r>
      <w:r w:rsidRPr="00323DCF">
        <w:rPr>
          <w:rFonts w:ascii="Arial" w:hAnsi="Arial" w:cs="Arial"/>
          <w:b/>
          <w:bCs/>
          <w:color w:val="828282"/>
          <w:sz w:val="18"/>
          <w:szCs w:val="18"/>
          <w:lang w:val="es-ES"/>
        </w:rPr>
        <w:t>Tour de Ciudad Cartagena + Castillo de San Felipe</w:t>
      </w:r>
      <w:r w:rsidRPr="00927912">
        <w:rPr>
          <w:rFonts w:ascii="Arial" w:hAnsi="Arial" w:cs="Arial"/>
          <w:color w:val="828282"/>
          <w:sz w:val="18"/>
          <w:szCs w:val="18"/>
          <w:lang w:val="es-ES"/>
        </w:rPr>
        <w:t xml:space="preserve">. Descubre la fascinante historia de Cartagena de Indias con este tour guiado. La experiencia comienza con un recorrido panorámico por la bahía de Cartagena, seguido del barrio Manga, famoso por su arquitectura republicana. Visita el majestuoso Castillo de San Felipe </w:t>
      </w:r>
      <w:r w:rsidR="00B76B90" w:rsidRPr="00927912">
        <w:rPr>
          <w:rFonts w:ascii="Arial" w:hAnsi="Arial" w:cs="Arial"/>
          <w:color w:val="828282"/>
          <w:sz w:val="18"/>
          <w:szCs w:val="18"/>
          <w:lang w:val="es-ES"/>
        </w:rPr>
        <w:t xml:space="preserve">de Barajas, la fortaleza colonial más importante de América. Luego recorre a pie el centro histórico amurallado, con sus calles y plazas llenas de historia, y disfruta de tiempo libre para compras de artesanías y </w:t>
      </w:r>
      <w:r w:rsidR="00B76B90" w:rsidRPr="00927912">
        <w:rPr>
          <w:rFonts w:ascii="Arial" w:hAnsi="Arial" w:cs="Arial"/>
          <w:color w:val="828282"/>
          <w:sz w:val="18"/>
          <w:szCs w:val="18"/>
          <w:lang w:val="es-ES"/>
        </w:rPr>
        <w:lastRenderedPageBreak/>
        <w:t>auténticas esmeraldas de la más alta calidad. Incluye: Transporte en vehículo climatizado, guía profesional, entrada al Castillo de San Felipe y tarjeta de asistencia médica.</w:t>
      </w:r>
    </w:p>
    <w:p w14:paraId="5E504497" w14:textId="77777777" w:rsidR="00B76B90" w:rsidRPr="00927912" w:rsidRDefault="00B76B90" w:rsidP="00927912">
      <w:pPr>
        <w:pStyle w:val="Sinespaciado"/>
        <w:ind w:right="-1"/>
        <w:rPr>
          <w:rFonts w:ascii="Arial" w:hAnsi="Arial" w:cs="Arial"/>
          <w:color w:val="828282"/>
          <w:sz w:val="18"/>
          <w:szCs w:val="18"/>
          <w:lang w:val="es-ES"/>
        </w:rPr>
      </w:pPr>
    </w:p>
    <w:p w14:paraId="2F3FDEF7" w14:textId="77777777" w:rsidR="005F203C" w:rsidRDefault="00B76B90" w:rsidP="005F203C">
      <w:pPr>
        <w:pStyle w:val="Sinespaciado"/>
        <w:ind w:right="-1"/>
        <w:rPr>
          <w:rFonts w:ascii="Arial" w:hAnsi="Arial" w:cs="Arial"/>
          <w:b/>
          <w:bCs/>
          <w:color w:val="828282"/>
          <w:sz w:val="18"/>
          <w:szCs w:val="18"/>
          <w:lang w:val="es-ES"/>
        </w:rPr>
      </w:pPr>
      <w:r w:rsidRPr="00A01E33">
        <w:rPr>
          <w:rFonts w:ascii="Arial" w:hAnsi="Arial" w:cs="Arial"/>
          <w:b/>
          <w:bCs/>
          <w:color w:val="828282"/>
          <w:sz w:val="18"/>
          <w:szCs w:val="18"/>
          <w:lang w:val="es-ES"/>
        </w:rPr>
        <w:t>Día 5.</w:t>
      </w:r>
      <w:r w:rsidRPr="00927912">
        <w:rPr>
          <w:rFonts w:ascii="Arial" w:hAnsi="Arial" w:cs="Arial"/>
          <w:color w:val="828282"/>
          <w:sz w:val="18"/>
          <w:szCs w:val="18"/>
          <w:lang w:val="es-ES"/>
        </w:rPr>
        <w:t xml:space="preserve"> </w:t>
      </w:r>
      <w:r w:rsidR="005F203C" w:rsidRPr="002D4290">
        <w:rPr>
          <w:rFonts w:ascii="Arial" w:hAnsi="Arial" w:cs="Arial"/>
          <w:b/>
          <w:bCs/>
          <w:color w:val="828282"/>
          <w:sz w:val="18"/>
          <w:szCs w:val="18"/>
          <w:lang w:val="es-ES"/>
        </w:rPr>
        <w:t xml:space="preserve">Cartagena </w:t>
      </w:r>
      <w:r w:rsidR="005F203C" w:rsidRPr="00BA390A">
        <w:rPr>
          <w:rFonts w:ascii="Arial" w:hAnsi="Arial" w:cs="Arial"/>
          <w:color w:val="828282"/>
          <w:sz w:val="18"/>
          <w:szCs w:val="18"/>
          <w:lang w:val="es-ES"/>
        </w:rPr>
        <w:t xml:space="preserve">Desayuno. </w:t>
      </w:r>
      <w:r w:rsidR="005F203C" w:rsidRPr="00CF2EE2">
        <w:rPr>
          <w:rFonts w:ascii="Arial" w:hAnsi="Arial" w:cs="Arial"/>
          <w:b/>
          <w:bCs/>
          <w:color w:val="7F7F7F" w:themeColor="text1" w:themeTint="80"/>
          <w:sz w:val="18"/>
          <w:szCs w:val="18"/>
          <w:highlight w:val="lightGray"/>
          <w:lang w:val="es-ES"/>
        </w:rPr>
        <w:t>Walking tour por Getsemaní cortesía para pasajeros ATIPAX.</w:t>
      </w:r>
      <w:r w:rsidR="005F203C" w:rsidRPr="004B64D6">
        <w:rPr>
          <w:rFonts w:ascii="Arial" w:hAnsi="Arial" w:cs="Arial"/>
          <w:color w:val="7F7F7F" w:themeColor="text1" w:themeTint="80"/>
          <w:sz w:val="18"/>
          <w:szCs w:val="18"/>
          <w:lang w:val="es-ES"/>
        </w:rPr>
        <w:t xml:space="preserve"> Descubre la esencia auténtica y bohemia de Cartagena recorriendo Getsemaní, el barrio más vibrante, artístico y tradicional de la ciudad. Durante este </w:t>
      </w:r>
      <w:proofErr w:type="spellStart"/>
      <w:r w:rsidR="005F203C" w:rsidRPr="004B64D6">
        <w:rPr>
          <w:rFonts w:ascii="Arial" w:hAnsi="Arial" w:cs="Arial"/>
          <w:color w:val="7F7F7F" w:themeColor="text1" w:themeTint="80"/>
          <w:sz w:val="18"/>
          <w:szCs w:val="18"/>
          <w:lang w:val="es-ES"/>
        </w:rPr>
        <w:t>walking</w:t>
      </w:r>
      <w:proofErr w:type="spellEnd"/>
      <w:r w:rsidR="005F203C" w:rsidRPr="004B64D6">
        <w:rPr>
          <w:rFonts w:ascii="Arial" w:hAnsi="Arial" w:cs="Arial"/>
          <w:color w:val="7F7F7F" w:themeColor="text1" w:themeTint="80"/>
          <w:sz w:val="18"/>
          <w:szCs w:val="18"/>
          <w:lang w:val="es-ES"/>
        </w:rPr>
        <w:t xml:space="preserve"> tour de 2 horas caminarás por sus coloridas calles llenas de historia, murales, música y cultura local, mientras conoces la transformación de este emblemático sector que hoy es símbolo de arte urbano y vida caribeña. Una experiencia perfecta para conectar con la energía local, disfrutar de sus plazas icónicas y vivir el ambiente único que enamora a viajeros de todo el mundo. Incluye transporte hotel – Getsemaní, guía profesional, hidratación y tarjeta de asistencia médica, el recorrido finaliza en Getsemaní para que pasajeros disfruten del destino, retorno por cuenta de pasajeros</w:t>
      </w:r>
      <w:r w:rsidR="005F203C">
        <w:rPr>
          <w:rFonts w:ascii="Arial" w:hAnsi="Arial" w:cs="Arial"/>
          <w:color w:val="7F7F7F" w:themeColor="text1" w:themeTint="80"/>
          <w:sz w:val="18"/>
          <w:szCs w:val="18"/>
          <w:lang w:val="es-ES"/>
        </w:rPr>
        <w:t>.</w:t>
      </w:r>
    </w:p>
    <w:p w14:paraId="3CD81F9A" w14:textId="4059831F" w:rsidR="00A01E33" w:rsidRPr="00927912" w:rsidRDefault="00A01E33" w:rsidP="00927912">
      <w:pPr>
        <w:pStyle w:val="Sinespaciado"/>
        <w:ind w:right="-1"/>
        <w:rPr>
          <w:rFonts w:ascii="Arial" w:hAnsi="Arial" w:cs="Arial"/>
          <w:color w:val="828282"/>
          <w:sz w:val="18"/>
          <w:szCs w:val="18"/>
          <w:lang w:val="es-ES"/>
        </w:rPr>
      </w:pPr>
    </w:p>
    <w:p w14:paraId="457782EB" w14:textId="7DED3CAF" w:rsidR="00B76B90" w:rsidRPr="00CF2EE2" w:rsidRDefault="00B76B90" w:rsidP="00CF2EE2">
      <w:pPr>
        <w:pStyle w:val="Sinespaciado"/>
        <w:ind w:right="-1"/>
        <w:rPr>
          <w:rFonts w:ascii="Arial" w:hAnsi="Arial" w:cs="Arial"/>
          <w:color w:val="828282"/>
          <w:sz w:val="18"/>
          <w:szCs w:val="18"/>
          <w:lang w:val="es-ES"/>
        </w:rPr>
      </w:pPr>
      <w:r w:rsidRPr="00A01E33">
        <w:rPr>
          <w:rFonts w:ascii="Arial" w:hAnsi="Arial" w:cs="Arial"/>
          <w:b/>
          <w:bCs/>
          <w:color w:val="828282"/>
          <w:sz w:val="18"/>
          <w:szCs w:val="18"/>
          <w:lang w:val="es-ES"/>
        </w:rPr>
        <w:t>Día 6.</w:t>
      </w:r>
      <w:r w:rsidRPr="00927912">
        <w:rPr>
          <w:rFonts w:ascii="Arial" w:hAnsi="Arial" w:cs="Arial"/>
          <w:color w:val="828282"/>
          <w:sz w:val="18"/>
          <w:szCs w:val="18"/>
          <w:lang w:val="es-ES"/>
        </w:rPr>
        <w:t xml:space="preserve"> Cartagena – Ciudad de Origen Desayuno. Recogida y traslado al aeropuerto Rafael Núñez (CTG) para tomar vuelo con destino a su ciudad de origen.</w:t>
      </w:r>
    </w:p>
    <w:p w14:paraId="1FF88FDA" w14:textId="1F8B7E43" w:rsidR="00BD6C3E" w:rsidRPr="00F54D67" w:rsidRDefault="00BD6C3E" w:rsidP="00BD6C3E">
      <w:pPr>
        <w:pStyle w:val="Sinespaciado"/>
        <w:ind w:right="-1"/>
        <w:jc w:val="center"/>
        <w:rPr>
          <w:rFonts w:ascii="Arial" w:hAnsi="Arial" w:cs="Arial"/>
          <w:b/>
          <w:bCs/>
          <w:color w:val="828282"/>
          <w:sz w:val="18"/>
          <w:szCs w:val="18"/>
        </w:rPr>
      </w:pPr>
      <w:r w:rsidRPr="00F54D67">
        <w:rPr>
          <w:rFonts w:ascii="Arial" w:hAnsi="Arial" w:cs="Arial"/>
          <w:b/>
          <w:bCs/>
          <w:color w:val="828282"/>
          <w:sz w:val="18"/>
          <w:szCs w:val="18"/>
        </w:rPr>
        <w:t>Fin de los servicios</w:t>
      </w:r>
    </w:p>
    <w:p w14:paraId="1DB367ED" w14:textId="77777777" w:rsidR="00BD6C3E" w:rsidRPr="00D61608" w:rsidRDefault="00BD6C3E" w:rsidP="00C0712E">
      <w:pPr>
        <w:pStyle w:val="Sinespaciado"/>
        <w:ind w:right="-552"/>
        <w:jc w:val="both"/>
        <w:rPr>
          <w:rFonts w:ascii="Arial" w:hAnsi="Arial" w:cs="Arial"/>
          <w:b/>
          <w:color w:val="828282"/>
          <w:sz w:val="18"/>
          <w:szCs w:val="18"/>
          <w:u w:val="single"/>
        </w:rPr>
      </w:pPr>
    </w:p>
    <w:p w14:paraId="77100BE1" w14:textId="77777777" w:rsidR="005341E3" w:rsidRDefault="005341E3" w:rsidP="00D61608">
      <w:pPr>
        <w:pStyle w:val="Sinespaciado"/>
        <w:ind w:right="-552"/>
        <w:jc w:val="both"/>
        <w:rPr>
          <w:rFonts w:ascii="Arial" w:hAnsi="Arial" w:cs="Arial"/>
          <w:b/>
          <w:color w:val="828282"/>
          <w:sz w:val="18"/>
          <w:szCs w:val="18"/>
        </w:rPr>
      </w:pPr>
    </w:p>
    <w:p w14:paraId="091B2FDB" w14:textId="113E0F85" w:rsidR="00736EAA" w:rsidRPr="00B85A0E" w:rsidRDefault="00736EAA" w:rsidP="00736EAA">
      <w:pPr>
        <w:pStyle w:val="Sinespaciado"/>
        <w:ind w:right="-552"/>
        <w:jc w:val="both"/>
        <w:rPr>
          <w:rFonts w:ascii="Arial" w:hAnsi="Arial" w:cs="Arial"/>
          <w:b/>
          <w:bCs/>
          <w:color w:val="828282"/>
          <w:sz w:val="18"/>
          <w:szCs w:val="18"/>
        </w:rPr>
      </w:pPr>
      <w:r>
        <w:rPr>
          <w:rFonts w:ascii="Arial" w:hAnsi="Arial" w:cs="Arial"/>
          <w:b/>
          <w:bCs/>
          <w:color w:val="828282"/>
          <w:sz w:val="18"/>
          <w:szCs w:val="18"/>
        </w:rPr>
        <w:t>INFO POR HOTEL</w:t>
      </w:r>
      <w:r w:rsidRPr="00B85A0E">
        <w:rPr>
          <w:rFonts w:ascii="Arial" w:hAnsi="Arial" w:cs="Arial"/>
          <w:b/>
          <w:bCs/>
          <w:color w:val="828282"/>
          <w:sz w:val="18"/>
          <w:szCs w:val="18"/>
        </w:rPr>
        <w:t>:</w:t>
      </w:r>
    </w:p>
    <w:p w14:paraId="1B86F6DF" w14:textId="7FA44E58" w:rsidR="00EB4A42" w:rsidRDefault="00030EB2" w:rsidP="00E65ACC">
      <w:pPr>
        <w:tabs>
          <w:tab w:val="left" w:pos="284"/>
        </w:tabs>
        <w:spacing w:after="0" w:line="240" w:lineRule="auto"/>
        <w:rPr>
          <w:rFonts w:ascii="Arial" w:hAnsi="Arial" w:cs="Arial"/>
          <w:b/>
          <w:bCs/>
          <w:color w:val="828282"/>
          <w:sz w:val="18"/>
          <w:szCs w:val="18"/>
          <w:lang w:val="en-US"/>
        </w:rPr>
      </w:pPr>
      <w:r>
        <w:rPr>
          <w:rFonts w:ascii="Arial" w:hAnsi="Arial" w:cs="Arial"/>
          <w:b/>
          <w:bCs/>
          <w:color w:val="828282"/>
          <w:sz w:val="18"/>
          <w:szCs w:val="18"/>
          <w:lang w:val="en-US"/>
        </w:rPr>
        <w:t>FIRST CLASS</w:t>
      </w:r>
      <w:r w:rsidR="00237179" w:rsidRPr="00E65ACC">
        <w:rPr>
          <w:rFonts w:ascii="Arial" w:hAnsi="Arial" w:cs="Arial"/>
          <w:b/>
          <w:bCs/>
          <w:color w:val="828282"/>
          <w:sz w:val="18"/>
          <w:szCs w:val="18"/>
          <w:lang w:val="en-US"/>
        </w:rPr>
        <w:t xml:space="preserve"> 3* (MDE) </w:t>
      </w:r>
      <w:r w:rsidR="00F6670E" w:rsidRPr="001C0E49">
        <w:rPr>
          <w:rFonts w:ascii="Arial" w:hAnsi="Arial" w:cs="Arial"/>
          <w:color w:val="828282"/>
          <w:sz w:val="18"/>
          <w:szCs w:val="18"/>
        </w:rPr>
        <w:t xml:space="preserve">Hab. </w:t>
      </w:r>
      <w:r w:rsidR="00B37F57">
        <w:rPr>
          <w:rFonts w:ascii="Arial" w:hAnsi="Arial" w:cs="Arial"/>
          <w:color w:val="828282"/>
          <w:sz w:val="18"/>
          <w:szCs w:val="18"/>
        </w:rPr>
        <w:t xml:space="preserve">Superior, 1 cama </w:t>
      </w:r>
      <w:proofErr w:type="spellStart"/>
      <w:r w:rsidR="00B37F57">
        <w:rPr>
          <w:rFonts w:ascii="Arial" w:hAnsi="Arial" w:cs="Arial"/>
          <w:color w:val="828282"/>
          <w:sz w:val="18"/>
          <w:szCs w:val="18"/>
        </w:rPr>
        <w:t>queen</w:t>
      </w:r>
      <w:proofErr w:type="spellEnd"/>
      <w:r w:rsidR="00B37F57">
        <w:rPr>
          <w:rFonts w:ascii="Arial" w:hAnsi="Arial" w:cs="Arial"/>
          <w:color w:val="828282"/>
          <w:sz w:val="18"/>
          <w:szCs w:val="18"/>
        </w:rPr>
        <w:t xml:space="preserve"> o </w:t>
      </w:r>
      <w:r w:rsidR="00E510A0">
        <w:rPr>
          <w:rFonts w:ascii="Arial" w:hAnsi="Arial" w:cs="Arial"/>
          <w:color w:val="828282"/>
          <w:sz w:val="18"/>
          <w:szCs w:val="18"/>
        </w:rPr>
        <w:t>Twin</w:t>
      </w:r>
      <w:r w:rsidR="00F6670E" w:rsidRPr="001C0E49">
        <w:rPr>
          <w:rFonts w:ascii="Arial" w:hAnsi="Arial" w:cs="Arial"/>
          <w:color w:val="828282"/>
          <w:sz w:val="18"/>
          <w:szCs w:val="18"/>
        </w:rPr>
        <w:t>.</w:t>
      </w:r>
    </w:p>
    <w:p w14:paraId="07434D38" w14:textId="44C9BDB1" w:rsidR="00736EAA" w:rsidRDefault="00030EB2" w:rsidP="004C7553">
      <w:pPr>
        <w:tabs>
          <w:tab w:val="left" w:pos="284"/>
        </w:tabs>
        <w:spacing w:after="0" w:line="240" w:lineRule="auto"/>
        <w:rPr>
          <w:rFonts w:ascii="Arial" w:hAnsi="Arial" w:cs="Arial"/>
          <w:color w:val="828282"/>
          <w:sz w:val="18"/>
          <w:szCs w:val="18"/>
        </w:rPr>
      </w:pPr>
      <w:r>
        <w:rPr>
          <w:rFonts w:ascii="Arial" w:hAnsi="Arial" w:cs="Arial"/>
          <w:b/>
          <w:bCs/>
          <w:color w:val="828282"/>
          <w:sz w:val="18"/>
          <w:szCs w:val="18"/>
          <w:lang w:val="en-US"/>
        </w:rPr>
        <w:t>CARTAGENA PLAZA 4*</w:t>
      </w:r>
      <w:r w:rsidR="00237179" w:rsidRPr="00E65ACC">
        <w:rPr>
          <w:rFonts w:ascii="Arial" w:hAnsi="Arial" w:cs="Arial"/>
          <w:b/>
          <w:bCs/>
          <w:color w:val="828282"/>
          <w:sz w:val="18"/>
          <w:szCs w:val="18"/>
          <w:lang w:val="en-US"/>
        </w:rPr>
        <w:t xml:space="preserve"> (CTG)</w:t>
      </w:r>
      <w:r w:rsidR="00736EAA" w:rsidRPr="00465AC7">
        <w:t xml:space="preserve"> </w:t>
      </w:r>
      <w:r w:rsidR="004C7553" w:rsidRPr="004C7553">
        <w:rPr>
          <w:rFonts w:ascii="Arial" w:hAnsi="Arial" w:cs="Arial"/>
          <w:color w:val="828282"/>
          <w:sz w:val="18"/>
          <w:szCs w:val="18"/>
        </w:rPr>
        <w:t>Hab. Superior City View 2 camas</w:t>
      </w:r>
      <w:r w:rsidR="004C7553">
        <w:rPr>
          <w:rFonts w:ascii="Arial" w:hAnsi="Arial" w:cs="Arial"/>
          <w:color w:val="828282"/>
          <w:sz w:val="18"/>
          <w:szCs w:val="18"/>
        </w:rPr>
        <w:t>.</w:t>
      </w:r>
    </w:p>
    <w:p w14:paraId="13F0AE7B" w14:textId="77777777" w:rsidR="004C7553" w:rsidRDefault="004C7553" w:rsidP="004C7553">
      <w:pPr>
        <w:tabs>
          <w:tab w:val="left" w:pos="284"/>
        </w:tabs>
        <w:spacing w:after="0" w:line="240" w:lineRule="auto"/>
        <w:rPr>
          <w:rFonts w:ascii="Arial" w:hAnsi="Arial" w:cs="Arial"/>
          <w:color w:val="828282"/>
          <w:sz w:val="18"/>
          <w:szCs w:val="18"/>
        </w:rPr>
      </w:pPr>
      <w:r w:rsidRPr="004C7553">
        <w:rPr>
          <w:rFonts w:ascii="Arial" w:hAnsi="Arial" w:cs="Arial"/>
          <w:color w:val="828282"/>
          <w:sz w:val="18"/>
          <w:szCs w:val="18"/>
        </w:rPr>
        <w:t xml:space="preserve">Incluye: Alojamiento en hotel turista según descripción o similar, plan con desayuno. Permite 1 niño hasta 4 años durmiendo con los padres con desayuno. </w:t>
      </w:r>
    </w:p>
    <w:p w14:paraId="476EB1AA" w14:textId="23D3EB25" w:rsidR="004C7553" w:rsidRPr="004C7553" w:rsidRDefault="004C7553" w:rsidP="004C7553">
      <w:pPr>
        <w:tabs>
          <w:tab w:val="left" w:pos="284"/>
        </w:tabs>
        <w:spacing w:after="0" w:line="240" w:lineRule="auto"/>
        <w:rPr>
          <w:rFonts w:ascii="Arial" w:hAnsi="Arial" w:cs="Arial"/>
          <w:b/>
          <w:bCs/>
          <w:color w:val="828282"/>
          <w:sz w:val="18"/>
          <w:szCs w:val="18"/>
        </w:rPr>
      </w:pPr>
      <w:r w:rsidRPr="004C7553">
        <w:rPr>
          <w:rFonts w:ascii="Arial" w:hAnsi="Arial" w:cs="Arial"/>
          <w:b/>
          <w:bCs/>
          <w:color w:val="828282"/>
          <w:sz w:val="18"/>
          <w:szCs w:val="18"/>
        </w:rPr>
        <w:t>Temporada alta 2026 MDE: Jul 28/26 - Jul 30/26, Ago 03/26 - Ago 15/26, Oct 01/26 - Oct 15/26, Dic 01/26 - Dic 18/26, Dic 28/26 - Dic 31/26</w:t>
      </w:r>
    </w:p>
    <w:p w14:paraId="40309BC0" w14:textId="77777777" w:rsidR="004C7553" w:rsidRDefault="004C7553" w:rsidP="004C7553">
      <w:pPr>
        <w:tabs>
          <w:tab w:val="left" w:pos="284"/>
        </w:tabs>
        <w:spacing w:after="0" w:line="240" w:lineRule="auto"/>
        <w:rPr>
          <w:rFonts w:ascii="Arial" w:hAnsi="Arial" w:cs="Arial"/>
          <w:color w:val="828282"/>
          <w:sz w:val="18"/>
          <w:szCs w:val="18"/>
        </w:rPr>
      </w:pPr>
    </w:p>
    <w:p w14:paraId="291C3C10" w14:textId="558AEB9A" w:rsidR="00F8787D" w:rsidRPr="00CF2EE2" w:rsidRDefault="00030EB2" w:rsidP="000206AC">
      <w:pPr>
        <w:tabs>
          <w:tab w:val="left" w:pos="284"/>
        </w:tabs>
        <w:spacing w:after="0" w:line="240" w:lineRule="auto"/>
        <w:rPr>
          <w:rFonts w:ascii="Arial" w:eastAsia="Times New Roman" w:hAnsi="Arial" w:cs="Arial"/>
          <w:color w:val="7F7F7F" w:themeColor="text1" w:themeTint="80"/>
          <w:sz w:val="18"/>
          <w:szCs w:val="18"/>
          <w:lang w:val="pt-PT" w:eastAsia="es-PE"/>
        </w:rPr>
      </w:pPr>
      <w:r w:rsidRPr="00CF2EE2">
        <w:rPr>
          <w:rFonts w:ascii="Arial" w:eastAsia="Times New Roman" w:hAnsi="Arial" w:cs="Arial"/>
          <w:b/>
          <w:bCs/>
          <w:color w:val="7F7F7F" w:themeColor="text1" w:themeTint="80"/>
          <w:sz w:val="18"/>
          <w:szCs w:val="18"/>
          <w:lang w:val="pt-PT" w:eastAsia="es-PE"/>
        </w:rPr>
        <w:t>DIX HOTEL 4* (MDE)</w:t>
      </w:r>
      <w:r w:rsidRPr="00CF2EE2">
        <w:rPr>
          <w:rFonts w:ascii="Arial" w:eastAsia="Times New Roman" w:hAnsi="Arial" w:cs="Arial"/>
          <w:color w:val="7F7F7F" w:themeColor="text1" w:themeTint="80"/>
          <w:sz w:val="18"/>
          <w:szCs w:val="18"/>
          <w:lang w:val="pt-PT" w:eastAsia="es-PE"/>
        </w:rPr>
        <w:t xml:space="preserve"> </w:t>
      </w:r>
      <w:r w:rsidR="00F6670E" w:rsidRPr="00CF2EE2">
        <w:rPr>
          <w:rFonts w:ascii="Arial" w:hAnsi="Arial" w:cs="Arial"/>
          <w:color w:val="828282"/>
          <w:sz w:val="18"/>
          <w:szCs w:val="18"/>
          <w:lang w:val="pt-PT"/>
        </w:rPr>
        <w:t>Hab. Standard.</w:t>
      </w:r>
    </w:p>
    <w:p w14:paraId="74D7840B" w14:textId="1417ACE5" w:rsidR="000B3824" w:rsidRDefault="00030EB2" w:rsidP="00F8787D">
      <w:pPr>
        <w:tabs>
          <w:tab w:val="left" w:pos="284"/>
        </w:tabs>
        <w:spacing w:after="0" w:line="240" w:lineRule="auto"/>
      </w:pPr>
      <w:r w:rsidRPr="00F8787D">
        <w:rPr>
          <w:rFonts w:ascii="Arial" w:eastAsia="Times New Roman" w:hAnsi="Arial" w:cs="Arial"/>
          <w:b/>
          <w:bCs/>
          <w:color w:val="7F7F7F" w:themeColor="text1" w:themeTint="80"/>
          <w:sz w:val="18"/>
          <w:szCs w:val="18"/>
          <w:lang w:val="es-PE" w:eastAsia="es-PE"/>
        </w:rPr>
        <w:t>HOLIDAY INN EXPRESS CARTAGENA 4* (CTG)</w:t>
      </w:r>
      <w:r w:rsidR="00F6670E" w:rsidRPr="00F6670E">
        <w:rPr>
          <w:rFonts w:ascii="Arial" w:hAnsi="Arial" w:cs="Arial"/>
          <w:color w:val="828282"/>
          <w:sz w:val="18"/>
          <w:szCs w:val="18"/>
        </w:rPr>
        <w:t xml:space="preserve"> </w:t>
      </w:r>
      <w:r w:rsidR="00F6670E" w:rsidRPr="001C0E49">
        <w:rPr>
          <w:rFonts w:ascii="Arial" w:hAnsi="Arial" w:cs="Arial"/>
          <w:color w:val="828282"/>
          <w:sz w:val="18"/>
          <w:szCs w:val="18"/>
        </w:rPr>
        <w:t>Hab. Standard</w:t>
      </w:r>
      <w:r w:rsidR="00F6670E">
        <w:rPr>
          <w:rFonts w:ascii="Arial" w:hAnsi="Arial" w:cs="Arial"/>
          <w:color w:val="828282"/>
          <w:sz w:val="18"/>
          <w:szCs w:val="18"/>
        </w:rPr>
        <w:t xml:space="preserve">, 1 cama </w:t>
      </w:r>
      <w:proofErr w:type="spellStart"/>
      <w:r w:rsidR="00F6670E">
        <w:rPr>
          <w:rFonts w:ascii="Arial" w:hAnsi="Arial" w:cs="Arial"/>
          <w:color w:val="828282"/>
          <w:sz w:val="18"/>
          <w:szCs w:val="18"/>
        </w:rPr>
        <w:t>queen</w:t>
      </w:r>
      <w:proofErr w:type="spellEnd"/>
      <w:r w:rsidR="00F6670E">
        <w:rPr>
          <w:rFonts w:ascii="Arial" w:hAnsi="Arial" w:cs="Arial"/>
          <w:color w:val="828282"/>
          <w:sz w:val="18"/>
          <w:szCs w:val="18"/>
        </w:rPr>
        <w:t>.</w:t>
      </w:r>
    </w:p>
    <w:p w14:paraId="6599AB8F" w14:textId="77777777" w:rsidR="003353A2" w:rsidRDefault="003353A2" w:rsidP="000B3824">
      <w:pPr>
        <w:pStyle w:val="Sinespaciado"/>
        <w:ind w:right="-552"/>
        <w:jc w:val="both"/>
        <w:rPr>
          <w:rFonts w:ascii="Arial" w:hAnsi="Arial" w:cs="Arial"/>
          <w:color w:val="828282"/>
          <w:sz w:val="18"/>
          <w:szCs w:val="18"/>
          <w:lang w:val="es-ES"/>
        </w:rPr>
      </w:pPr>
      <w:r w:rsidRPr="003353A2">
        <w:rPr>
          <w:rFonts w:ascii="Arial" w:hAnsi="Arial" w:cs="Arial"/>
          <w:color w:val="828282"/>
          <w:sz w:val="18"/>
          <w:szCs w:val="18"/>
          <w:lang w:val="es-ES"/>
        </w:rPr>
        <w:t xml:space="preserve">Incluye: Alojamiento en hotel turista superior según descripción o similar, plan con desayuno tipo buffet. Permite 1 niño hasta 5 años en hab. de sus padres sin desayuno. </w:t>
      </w:r>
    </w:p>
    <w:p w14:paraId="0AF18CCA" w14:textId="5357716D" w:rsidR="000B3824" w:rsidRPr="00C9345B" w:rsidRDefault="003353A2" w:rsidP="000B3824">
      <w:pPr>
        <w:pStyle w:val="Sinespaciado"/>
        <w:ind w:right="-552"/>
        <w:jc w:val="both"/>
        <w:rPr>
          <w:rFonts w:ascii="Arial" w:hAnsi="Arial" w:cs="Arial"/>
          <w:b/>
          <w:bCs/>
          <w:color w:val="828282"/>
          <w:sz w:val="18"/>
          <w:szCs w:val="18"/>
          <w:lang w:val="es-ES"/>
        </w:rPr>
      </w:pPr>
      <w:r w:rsidRPr="00C9345B">
        <w:rPr>
          <w:rFonts w:ascii="Arial" w:hAnsi="Arial" w:cs="Arial"/>
          <w:b/>
          <w:bCs/>
          <w:color w:val="828282"/>
          <w:sz w:val="18"/>
          <w:szCs w:val="18"/>
          <w:lang w:val="es-ES"/>
        </w:rPr>
        <w:t>Temporada alta 2026: Jul 29/26-Ago 09/26. Congresos y Eventos de ciudad. Temporada Media CTG: Jun 05/26- Ago 17/26, Oct 03/26 - Oct 12/26</w:t>
      </w:r>
    </w:p>
    <w:p w14:paraId="716FFFB7" w14:textId="77777777" w:rsidR="005341E3" w:rsidRDefault="005341E3" w:rsidP="00D61608">
      <w:pPr>
        <w:pStyle w:val="Sinespaciado"/>
        <w:ind w:right="-552"/>
        <w:jc w:val="both"/>
        <w:rPr>
          <w:rFonts w:ascii="Arial" w:hAnsi="Arial" w:cs="Arial"/>
          <w:b/>
          <w:color w:val="828282"/>
          <w:sz w:val="18"/>
          <w:szCs w:val="18"/>
        </w:rPr>
      </w:pPr>
    </w:p>
    <w:p w14:paraId="06A6BEC0" w14:textId="70B1F6BB" w:rsidR="00D61608" w:rsidRPr="00D61608" w:rsidRDefault="00AE33FA" w:rsidP="00D61608">
      <w:pPr>
        <w:pStyle w:val="Sinespaciado"/>
        <w:ind w:right="-552"/>
        <w:jc w:val="both"/>
        <w:rPr>
          <w:rFonts w:ascii="Arial" w:hAnsi="Arial" w:cs="Arial"/>
          <w:b/>
          <w:color w:val="828282"/>
          <w:sz w:val="18"/>
          <w:szCs w:val="18"/>
        </w:rPr>
      </w:pPr>
      <w:r w:rsidRPr="00D61608">
        <w:rPr>
          <w:rFonts w:ascii="Arial" w:hAnsi="Arial" w:cs="Arial"/>
          <w:b/>
          <w:color w:val="828282"/>
          <w:sz w:val="18"/>
          <w:szCs w:val="18"/>
        </w:rPr>
        <w:t>NO INCLUYE:</w:t>
      </w:r>
    </w:p>
    <w:p w14:paraId="699A9513" w14:textId="77777777" w:rsidR="004249F7" w:rsidRDefault="004249F7" w:rsidP="00D61608">
      <w:pPr>
        <w:pStyle w:val="Sinespaciado"/>
        <w:numPr>
          <w:ilvl w:val="0"/>
          <w:numId w:val="16"/>
        </w:numPr>
        <w:ind w:right="-552"/>
        <w:jc w:val="both"/>
        <w:rPr>
          <w:rFonts w:ascii="Arial" w:hAnsi="Arial" w:cs="Arial"/>
          <w:color w:val="828282"/>
          <w:sz w:val="18"/>
          <w:szCs w:val="18"/>
        </w:rPr>
      </w:pPr>
      <w:r>
        <w:rPr>
          <w:rFonts w:ascii="Arial" w:hAnsi="Arial" w:cs="Arial"/>
          <w:color w:val="828282"/>
          <w:sz w:val="18"/>
          <w:szCs w:val="18"/>
        </w:rPr>
        <w:t>Tickets aéreos</w:t>
      </w:r>
    </w:p>
    <w:p w14:paraId="69EC3483" w14:textId="25A78844" w:rsidR="007E75CD" w:rsidRDefault="007E75CD" w:rsidP="00D61608">
      <w:pPr>
        <w:pStyle w:val="Sinespaciado"/>
        <w:numPr>
          <w:ilvl w:val="0"/>
          <w:numId w:val="16"/>
        </w:numPr>
        <w:ind w:right="-552"/>
        <w:jc w:val="both"/>
        <w:rPr>
          <w:rFonts w:ascii="Arial" w:hAnsi="Arial" w:cs="Arial"/>
          <w:color w:val="828282"/>
          <w:sz w:val="18"/>
          <w:szCs w:val="18"/>
        </w:rPr>
      </w:pPr>
      <w:r>
        <w:rPr>
          <w:rFonts w:ascii="Arial" w:hAnsi="Arial" w:cs="Arial"/>
          <w:color w:val="828282"/>
          <w:sz w:val="18"/>
          <w:szCs w:val="18"/>
        </w:rPr>
        <w:t>Tours opcionales, que no se ofrecen en el programa</w:t>
      </w:r>
    </w:p>
    <w:p w14:paraId="45F08273" w14:textId="1759C521" w:rsidR="00D61608" w:rsidRPr="00D61608" w:rsidRDefault="00D61608" w:rsidP="00D61608">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Seguro hotelero (voluntario).</w:t>
      </w:r>
    </w:p>
    <w:p w14:paraId="36C9402F" w14:textId="77777777" w:rsidR="00D61608" w:rsidRPr="00B23F36" w:rsidRDefault="00D61608" w:rsidP="00B23F36">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Iva de alojamiento (extranjeros/no residentes en Colombia son</w:t>
      </w:r>
      <w:r w:rsidR="00B23F36">
        <w:rPr>
          <w:rFonts w:ascii="Arial" w:hAnsi="Arial" w:cs="Arial"/>
          <w:color w:val="828282"/>
          <w:sz w:val="18"/>
          <w:szCs w:val="18"/>
        </w:rPr>
        <w:t xml:space="preserve"> </w:t>
      </w:r>
      <w:r w:rsidRPr="00B23F36">
        <w:rPr>
          <w:rFonts w:ascii="Arial" w:hAnsi="Arial" w:cs="Arial"/>
          <w:color w:val="828282"/>
          <w:sz w:val="18"/>
          <w:szCs w:val="18"/>
        </w:rPr>
        <w:t>exentos) (ver más indicaciones en términos y condiciones).</w:t>
      </w:r>
    </w:p>
    <w:p w14:paraId="61B00CB6" w14:textId="77777777" w:rsidR="007C6066" w:rsidRPr="00D61608" w:rsidRDefault="00D61608" w:rsidP="00D61608">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Servicios y gastos no especificados.</w:t>
      </w:r>
    </w:p>
    <w:p w14:paraId="39E48074" w14:textId="77777777" w:rsidR="00BD6C3E" w:rsidRPr="00D61608" w:rsidRDefault="00BD6C3E" w:rsidP="00C0712E">
      <w:pPr>
        <w:pStyle w:val="Sinespaciado"/>
        <w:ind w:right="-552"/>
        <w:jc w:val="both"/>
        <w:rPr>
          <w:rFonts w:ascii="Arial" w:hAnsi="Arial" w:cs="Arial"/>
          <w:b/>
          <w:color w:val="828282"/>
          <w:sz w:val="18"/>
          <w:szCs w:val="18"/>
          <w:u w:val="single"/>
        </w:rPr>
      </w:pPr>
    </w:p>
    <w:p w14:paraId="37B06499" w14:textId="4913F29B" w:rsidR="00C711DB" w:rsidRPr="00AE33FA" w:rsidRDefault="00852644" w:rsidP="00C711DB">
      <w:pPr>
        <w:pStyle w:val="Sinespaciado"/>
        <w:ind w:right="-552"/>
        <w:jc w:val="both"/>
        <w:rPr>
          <w:rFonts w:ascii="Arial" w:hAnsi="Arial" w:cs="Arial"/>
          <w:b/>
          <w:color w:val="828282"/>
          <w:sz w:val="18"/>
          <w:szCs w:val="18"/>
        </w:rPr>
      </w:pPr>
      <w:r>
        <w:rPr>
          <w:rFonts w:ascii="Arial" w:hAnsi="Arial" w:cs="Arial"/>
          <w:b/>
          <w:color w:val="828282"/>
          <w:sz w:val="18"/>
          <w:szCs w:val="18"/>
        </w:rPr>
        <w:t>IMPORTANTE</w:t>
      </w:r>
      <w:r w:rsidR="00C711DB" w:rsidRPr="00AE33FA">
        <w:rPr>
          <w:rFonts w:ascii="Arial" w:hAnsi="Arial" w:cs="Arial"/>
          <w:b/>
          <w:color w:val="828282"/>
          <w:sz w:val="18"/>
          <w:szCs w:val="18"/>
        </w:rPr>
        <w:t>:</w:t>
      </w:r>
    </w:p>
    <w:p w14:paraId="3A69EABE" w14:textId="77777777" w:rsidR="00E263E4" w:rsidRPr="00CF2EE2" w:rsidRDefault="00C711DB" w:rsidP="003541AB">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highlight w:val="lightGray"/>
        </w:rPr>
      </w:pPr>
      <w:r w:rsidRPr="00CF2EE2">
        <w:rPr>
          <w:rFonts w:ascii="Arial" w:hAnsi="Arial" w:cs="Arial"/>
          <w:color w:val="595959" w:themeColor="text1" w:themeTint="A6"/>
          <w:sz w:val="18"/>
          <w:szCs w:val="18"/>
          <w:highlight w:val="lightGray"/>
        </w:rPr>
        <w:t>Aplica 20% de recargo para traslados de vuelos entre las 19:30 pm y las 07:00 am</w:t>
      </w:r>
      <w:r w:rsidR="00E263E4" w:rsidRPr="00CF2EE2">
        <w:rPr>
          <w:rFonts w:ascii="Arial" w:hAnsi="Arial" w:cs="Arial"/>
          <w:color w:val="595959" w:themeColor="text1" w:themeTint="A6"/>
          <w:sz w:val="18"/>
          <w:szCs w:val="18"/>
          <w:highlight w:val="lightGray"/>
        </w:rPr>
        <w:t>.</w:t>
      </w:r>
    </w:p>
    <w:p w14:paraId="18A6A024" w14:textId="77777777" w:rsidR="00E263E4" w:rsidRPr="00CF2EE2" w:rsidRDefault="00E263E4" w:rsidP="003541AB">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CF2EE2">
        <w:rPr>
          <w:rFonts w:ascii="Arial" w:hAnsi="Arial" w:cs="Arial"/>
          <w:color w:val="828282"/>
          <w:sz w:val="18"/>
          <w:szCs w:val="18"/>
          <w:lang w:val="es-ES"/>
        </w:rPr>
        <w:t xml:space="preserve">Puntos de encuentro para el City tour Medellín: Parque del Poblado – 10:00 a.m. Estación Estadio del Metro – 10:25 </w:t>
      </w:r>
      <w:proofErr w:type="spellStart"/>
      <w:r w:rsidRPr="00CF2EE2">
        <w:rPr>
          <w:rFonts w:ascii="Arial" w:hAnsi="Arial" w:cs="Arial"/>
          <w:color w:val="828282"/>
          <w:sz w:val="18"/>
          <w:szCs w:val="18"/>
          <w:lang w:val="es-ES"/>
        </w:rPr>
        <w:t>a.m</w:t>
      </w:r>
      <w:proofErr w:type="spellEnd"/>
      <w:r w:rsidRPr="00CF2EE2">
        <w:rPr>
          <w:rFonts w:ascii="Arial" w:hAnsi="Arial" w:cs="Arial"/>
          <w:color w:val="828282"/>
          <w:sz w:val="18"/>
          <w:szCs w:val="18"/>
          <w:lang w:val="es-ES"/>
        </w:rPr>
        <w:t xml:space="preserve"> </w:t>
      </w:r>
    </w:p>
    <w:p w14:paraId="4E4BAEF4" w14:textId="606C036B" w:rsidR="003541AB" w:rsidRPr="00CF2EE2" w:rsidRDefault="00E263E4" w:rsidP="003541AB">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CF2EE2">
        <w:rPr>
          <w:rFonts w:ascii="Arial" w:hAnsi="Arial" w:cs="Arial"/>
          <w:color w:val="828282"/>
          <w:sz w:val="18"/>
          <w:szCs w:val="18"/>
          <w:lang w:val="es-ES"/>
        </w:rPr>
        <w:t xml:space="preserve">Puntos de encuentro para el tour de ciudad + Castillo de San Felipe en Cartagena AM: Las Bóvedas #3 08:15am, Plaza Santa Teresa 08:20 am, Centro comercial NAO al lado de la playa 08:30 am. Aplica recargo para pasajeros alojados en Mamonal, Manzanillo, Barú e Islas del Rosario, o deben dirigirse al punto de inicio del tour. En la tarde: Recogida en los hoteles en zona norte y </w:t>
      </w:r>
      <w:proofErr w:type="spellStart"/>
      <w:r w:rsidRPr="00CF2EE2">
        <w:rPr>
          <w:rFonts w:ascii="Arial" w:hAnsi="Arial" w:cs="Arial"/>
          <w:color w:val="828282"/>
          <w:sz w:val="18"/>
          <w:szCs w:val="18"/>
          <w:lang w:val="es-ES"/>
        </w:rPr>
        <w:t>Bocagrande</w:t>
      </w:r>
      <w:proofErr w:type="spellEnd"/>
      <w:r w:rsidRPr="00CF2EE2">
        <w:rPr>
          <w:rFonts w:ascii="Arial" w:hAnsi="Arial" w:cs="Arial"/>
          <w:color w:val="828282"/>
          <w:sz w:val="18"/>
          <w:szCs w:val="18"/>
          <w:lang w:val="es-ES"/>
        </w:rPr>
        <w:t xml:space="preserve"> a partir de la 1:15 pm, para centro histórico punto de encuentro se confirma en el destino.</w:t>
      </w:r>
    </w:p>
    <w:p w14:paraId="6647E38E" w14:textId="77777777" w:rsidR="00E263E4" w:rsidRPr="000A3CED" w:rsidRDefault="00E263E4" w:rsidP="003541AB">
      <w:pPr>
        <w:pStyle w:val="v1msonormal"/>
        <w:shd w:val="clear" w:color="auto" w:fill="FFFFFF" w:themeFill="background1"/>
        <w:spacing w:before="0" w:beforeAutospacing="0" w:after="0" w:afterAutospacing="0"/>
        <w:jc w:val="both"/>
        <w:rPr>
          <w:rFonts w:ascii="Arial" w:hAnsi="Arial" w:cs="Arial"/>
          <w:color w:val="828282"/>
          <w:sz w:val="18"/>
          <w:szCs w:val="18"/>
          <w:lang w:val="es-ES"/>
        </w:rPr>
      </w:pPr>
    </w:p>
    <w:p w14:paraId="287D390A" w14:textId="77777777" w:rsidR="00C711DB" w:rsidRPr="00EA15B1" w:rsidRDefault="00C711DB" w:rsidP="00C711DB">
      <w:pPr>
        <w:pStyle w:val="Sinespaciado"/>
        <w:ind w:right="-1"/>
        <w:jc w:val="both"/>
        <w:rPr>
          <w:rFonts w:ascii="Arial" w:hAnsi="Arial" w:cs="Arial"/>
          <w:b/>
          <w:color w:val="828282"/>
          <w:sz w:val="18"/>
          <w:szCs w:val="18"/>
        </w:rPr>
      </w:pPr>
      <w:r w:rsidRPr="00EA15B1">
        <w:rPr>
          <w:rFonts w:ascii="Arial" w:hAnsi="Arial" w:cs="Arial"/>
          <w:b/>
          <w:color w:val="828282"/>
          <w:sz w:val="18"/>
          <w:szCs w:val="18"/>
        </w:rPr>
        <w:t>TRASLADOS:</w:t>
      </w:r>
    </w:p>
    <w:p w14:paraId="5079FD1A" w14:textId="77777777" w:rsidR="00C711DB" w:rsidRDefault="00C711DB" w:rsidP="00C711DB">
      <w:pPr>
        <w:pStyle w:val="Sinespaciado"/>
        <w:numPr>
          <w:ilvl w:val="0"/>
          <w:numId w:val="18"/>
        </w:numPr>
        <w:ind w:left="360" w:right="-1"/>
        <w:jc w:val="both"/>
        <w:rPr>
          <w:rFonts w:ascii="Arial" w:hAnsi="Arial" w:cs="Arial"/>
          <w:color w:val="828282"/>
          <w:sz w:val="18"/>
          <w:szCs w:val="18"/>
        </w:rPr>
      </w:pPr>
      <w:r w:rsidRPr="00EA15B1">
        <w:rPr>
          <w:rFonts w:ascii="Arial" w:hAnsi="Arial" w:cs="Arial"/>
          <w:color w:val="828282"/>
          <w:sz w:val="18"/>
          <w:szCs w:val="18"/>
        </w:rPr>
        <w:t>Los vuelos arribando entre las 19:30 y las 7:00 tienen un recargo del 20%. Vuelos internacionales saliendo entre las 00:30 y las 08:30 tienen un recargo del 20%. Vuelos nacionales saliendo entre 23:30 y las 08:00 tienen un recargo del 20%. En caso de retraso en el vuelo de llegada o una vez llegado el vuelo se separa hasta por espacio de 1 hora, 30 minutos, espera adicional generan cobros adicionales.</w:t>
      </w:r>
    </w:p>
    <w:p w14:paraId="72EF9E64" w14:textId="77777777" w:rsidR="00C711DB" w:rsidRPr="00B270BD" w:rsidRDefault="00C711DB" w:rsidP="00C711DB">
      <w:pPr>
        <w:pStyle w:val="Sinespaciado"/>
        <w:numPr>
          <w:ilvl w:val="0"/>
          <w:numId w:val="18"/>
        </w:numPr>
        <w:ind w:left="360" w:right="-1"/>
        <w:jc w:val="both"/>
        <w:rPr>
          <w:rFonts w:ascii="Arial" w:hAnsi="Arial" w:cs="Arial"/>
          <w:color w:val="828282"/>
          <w:sz w:val="18"/>
          <w:szCs w:val="18"/>
        </w:rPr>
      </w:pPr>
      <w:r w:rsidRPr="00B270BD">
        <w:rPr>
          <w:rFonts w:ascii="Arial" w:hAnsi="Arial" w:cs="Arial"/>
          <w:color w:val="828282"/>
          <w:sz w:val="18"/>
          <w:szCs w:val="18"/>
        </w:rPr>
        <w:t>En caso de retraso en el vuelo de llegada o una vez llegado el vuelo se separa hasta por espacio de 1 hora, 30 minutos, espera adicional generan cobros adicionales.</w:t>
      </w:r>
    </w:p>
    <w:p w14:paraId="6D9C5B43" w14:textId="77777777" w:rsidR="00C711DB" w:rsidRDefault="00C711DB" w:rsidP="00C711DB">
      <w:pPr>
        <w:autoSpaceDE w:val="0"/>
        <w:autoSpaceDN w:val="0"/>
        <w:adjustRightInd w:val="0"/>
        <w:spacing w:after="0" w:line="240" w:lineRule="auto"/>
        <w:jc w:val="center"/>
        <w:rPr>
          <w:rFonts w:ascii="Arial" w:hAnsi="Arial" w:cs="Arial"/>
          <w:b/>
          <w:bCs/>
          <w:color w:val="828282"/>
          <w:sz w:val="18"/>
          <w:szCs w:val="18"/>
        </w:rPr>
      </w:pPr>
    </w:p>
    <w:p w14:paraId="2265F9C6" w14:textId="77777777" w:rsidR="00C711DB" w:rsidRPr="00EA15B1" w:rsidRDefault="00C711DB" w:rsidP="00C711DB">
      <w:pPr>
        <w:pStyle w:val="Sinespaciado"/>
        <w:spacing w:line="276" w:lineRule="auto"/>
        <w:rPr>
          <w:rFonts w:ascii="Arial" w:hAnsi="Arial" w:cs="Arial"/>
          <w:b/>
          <w:color w:val="828282"/>
          <w:sz w:val="18"/>
        </w:rPr>
      </w:pPr>
      <w:r w:rsidRPr="00EA15B1">
        <w:rPr>
          <w:rFonts w:ascii="Arial" w:hAnsi="Arial" w:cs="Arial"/>
          <w:b/>
          <w:color w:val="828282"/>
          <w:sz w:val="18"/>
        </w:rPr>
        <w:t>CONDICIONES GENERALES:</w:t>
      </w:r>
    </w:p>
    <w:p w14:paraId="72C44697"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dinámicas.</w:t>
      </w:r>
    </w:p>
    <w:p w14:paraId="6ED50F35"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por persona en dólares americanos. Servicios en modalidad regular.</w:t>
      </w:r>
    </w:p>
    <w:p w14:paraId="7EB543EF"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Precios especiales para pagos en efectivo o depósito en cuentas bancarias.</w:t>
      </w:r>
    </w:p>
    <w:p w14:paraId="0AFC2662" w14:textId="77777777" w:rsidR="00D27B26"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Incentivo de $10 por pasajero y comisión del 10% del programa.</w:t>
      </w:r>
    </w:p>
    <w:p w14:paraId="06592924" w14:textId="77777777" w:rsidR="00D27B26" w:rsidRPr="0042356E" w:rsidRDefault="00D27B26" w:rsidP="00D27B26">
      <w:pPr>
        <w:pStyle w:val="Sinespaciado"/>
        <w:numPr>
          <w:ilvl w:val="0"/>
          <w:numId w:val="20"/>
        </w:numPr>
        <w:spacing w:line="276" w:lineRule="auto"/>
        <w:rPr>
          <w:rFonts w:ascii="Arial" w:hAnsi="Arial" w:cs="Arial"/>
          <w:b/>
          <w:bCs/>
          <w:color w:val="828282"/>
          <w:sz w:val="18"/>
        </w:rPr>
      </w:pPr>
      <w:r w:rsidRPr="0042356E">
        <w:rPr>
          <w:rFonts w:ascii="Arial" w:hAnsi="Arial" w:cs="Arial"/>
          <w:b/>
          <w:bCs/>
          <w:color w:val="828282"/>
          <w:sz w:val="18"/>
        </w:rPr>
        <w:t>CONSULTAR RECARGO ADICIONAL POR PASAJERO VIAJANDO SOLO.</w:t>
      </w:r>
    </w:p>
    <w:p w14:paraId="258BEBA6" w14:textId="24AB6ABB" w:rsidR="00D27B26" w:rsidRPr="00CF2EE2" w:rsidRDefault="00D27B26" w:rsidP="00D27B26">
      <w:pPr>
        <w:pStyle w:val="Sinespaciado"/>
        <w:numPr>
          <w:ilvl w:val="0"/>
          <w:numId w:val="20"/>
        </w:numPr>
        <w:spacing w:line="276" w:lineRule="auto"/>
        <w:rPr>
          <w:rFonts w:ascii="Arial" w:hAnsi="Arial" w:cs="Arial"/>
          <w:b/>
          <w:bCs/>
          <w:i/>
          <w:iCs/>
          <w:color w:val="828282"/>
          <w:sz w:val="18"/>
        </w:rPr>
      </w:pPr>
      <w:r w:rsidRPr="00CF2EE2">
        <w:rPr>
          <w:rFonts w:ascii="Arial" w:hAnsi="Arial" w:cs="Arial"/>
          <w:b/>
          <w:bCs/>
          <w:i/>
          <w:iCs/>
          <w:color w:val="828282"/>
          <w:sz w:val="18"/>
        </w:rPr>
        <w:t>Vigencia de compra: Hasta 3</w:t>
      </w:r>
      <w:r w:rsidR="00F01A58" w:rsidRPr="00CF2EE2">
        <w:rPr>
          <w:rFonts w:ascii="Arial" w:hAnsi="Arial" w:cs="Arial"/>
          <w:b/>
          <w:bCs/>
          <w:i/>
          <w:iCs/>
          <w:color w:val="828282"/>
          <w:sz w:val="18"/>
        </w:rPr>
        <w:t>0</w:t>
      </w:r>
      <w:r w:rsidRPr="00CF2EE2">
        <w:rPr>
          <w:rFonts w:ascii="Arial" w:hAnsi="Arial" w:cs="Arial"/>
          <w:b/>
          <w:bCs/>
          <w:i/>
          <w:iCs/>
          <w:color w:val="828282"/>
          <w:sz w:val="18"/>
        </w:rPr>
        <w:t xml:space="preserve"> </w:t>
      </w:r>
      <w:r w:rsidR="00F74B79">
        <w:rPr>
          <w:rFonts w:ascii="Arial" w:hAnsi="Arial" w:cs="Arial"/>
          <w:b/>
          <w:bCs/>
          <w:i/>
          <w:iCs/>
          <w:color w:val="828282"/>
          <w:sz w:val="18"/>
        </w:rPr>
        <w:t>J</w:t>
      </w:r>
      <w:r w:rsidRPr="00CF2EE2">
        <w:rPr>
          <w:rFonts w:ascii="Arial" w:hAnsi="Arial" w:cs="Arial"/>
          <w:b/>
          <w:bCs/>
          <w:i/>
          <w:iCs/>
          <w:color w:val="828282"/>
          <w:sz w:val="18"/>
        </w:rPr>
        <w:t>ulio</w:t>
      </w:r>
      <w:r w:rsidR="00F74B79">
        <w:rPr>
          <w:rFonts w:ascii="Arial" w:hAnsi="Arial" w:cs="Arial"/>
          <w:b/>
          <w:bCs/>
          <w:i/>
          <w:iCs/>
          <w:color w:val="828282"/>
          <w:sz w:val="18"/>
        </w:rPr>
        <w:t xml:space="preserve"> 2026</w:t>
      </w:r>
      <w:r w:rsidRPr="00CF2EE2">
        <w:rPr>
          <w:rFonts w:ascii="Arial" w:hAnsi="Arial" w:cs="Arial"/>
          <w:b/>
          <w:bCs/>
          <w:i/>
          <w:iCs/>
          <w:color w:val="828282"/>
          <w:sz w:val="18"/>
        </w:rPr>
        <w:t>.</w:t>
      </w:r>
    </w:p>
    <w:p w14:paraId="03DC012C" w14:textId="74C55F54" w:rsidR="00D27B26" w:rsidRPr="00CF2EE2" w:rsidRDefault="00D27B26" w:rsidP="00D27B26">
      <w:pPr>
        <w:pStyle w:val="Sinespaciado"/>
        <w:numPr>
          <w:ilvl w:val="0"/>
          <w:numId w:val="20"/>
        </w:numPr>
        <w:spacing w:line="276" w:lineRule="auto"/>
        <w:rPr>
          <w:rFonts w:ascii="Arial" w:hAnsi="Arial" w:cs="Arial"/>
          <w:b/>
          <w:bCs/>
          <w:i/>
          <w:iCs/>
          <w:color w:val="828282"/>
          <w:sz w:val="18"/>
        </w:rPr>
      </w:pPr>
      <w:r w:rsidRPr="00CF2EE2">
        <w:rPr>
          <w:rFonts w:ascii="Arial" w:hAnsi="Arial" w:cs="Arial"/>
          <w:b/>
          <w:bCs/>
          <w:i/>
          <w:iCs/>
          <w:color w:val="828282"/>
          <w:sz w:val="18"/>
        </w:rPr>
        <w:t xml:space="preserve">Vigencia de viaje: Hasta el 19 </w:t>
      </w:r>
      <w:proofErr w:type="gramStart"/>
      <w:r w:rsidR="00F74B79">
        <w:rPr>
          <w:rFonts w:ascii="Arial" w:hAnsi="Arial" w:cs="Arial"/>
          <w:b/>
          <w:bCs/>
          <w:i/>
          <w:iCs/>
          <w:color w:val="828282"/>
          <w:sz w:val="18"/>
        </w:rPr>
        <w:t>D</w:t>
      </w:r>
      <w:r w:rsidRPr="00CF2EE2">
        <w:rPr>
          <w:rFonts w:ascii="Arial" w:hAnsi="Arial" w:cs="Arial"/>
          <w:b/>
          <w:bCs/>
          <w:i/>
          <w:iCs/>
          <w:color w:val="828282"/>
          <w:sz w:val="18"/>
        </w:rPr>
        <w:t>iciembre</w:t>
      </w:r>
      <w:proofErr w:type="gramEnd"/>
      <w:r w:rsidRPr="00CF2EE2">
        <w:rPr>
          <w:rFonts w:ascii="Arial" w:hAnsi="Arial" w:cs="Arial"/>
          <w:b/>
          <w:bCs/>
          <w:i/>
          <w:iCs/>
          <w:color w:val="828282"/>
          <w:sz w:val="18"/>
        </w:rPr>
        <w:t xml:space="preserve"> 2026.</w:t>
      </w:r>
    </w:p>
    <w:p w14:paraId="2A259B80"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lastRenderedPageBreak/>
        <w:t>Sujeto a disponibilidad al momento de solicitar la reserva.</w:t>
      </w:r>
    </w:p>
    <w:p w14:paraId="7FCB3EE9"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sujetas a variación sin previo aviso.</w:t>
      </w:r>
    </w:p>
    <w:p w14:paraId="33396070" w14:textId="77777777" w:rsidR="00D27B26"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Traslados se realizan en servicios regular o compartido desde el aeropuerto al hotel y viceversa.</w:t>
      </w:r>
    </w:p>
    <w:p w14:paraId="73E04EA8" w14:textId="2AF486E4" w:rsidR="00B775A5" w:rsidRPr="00CF2EE2" w:rsidRDefault="00D27B26" w:rsidP="00CF2EE2">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no son válidas en feriados largos, Semana Santa, Fiestas Patrias. Navidad, Año Nuevo, congresos, feriados nacionales, eventos, entre otros. consultar el mínimo de estadía.</w:t>
      </w:r>
    </w:p>
    <w:sectPr w:rsidR="00B775A5" w:rsidRPr="00CF2EE2" w:rsidSect="007C04AE">
      <w:headerReference w:type="default" r:id="rId7"/>
      <w:pgSz w:w="11906" w:h="16838"/>
      <w:pgMar w:top="1560" w:right="1416"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5CDE0" w14:textId="77777777" w:rsidR="002B26E1" w:rsidRDefault="002B26E1" w:rsidP="00AA739B">
      <w:pPr>
        <w:spacing w:after="0" w:line="240" w:lineRule="auto"/>
      </w:pPr>
      <w:r>
        <w:separator/>
      </w:r>
    </w:p>
  </w:endnote>
  <w:endnote w:type="continuationSeparator" w:id="0">
    <w:p w14:paraId="417A56B8" w14:textId="77777777" w:rsidR="002B26E1" w:rsidRDefault="002B26E1" w:rsidP="00AA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DED4E" w14:textId="77777777" w:rsidR="002B26E1" w:rsidRDefault="002B26E1" w:rsidP="00AA739B">
      <w:pPr>
        <w:spacing w:after="0" w:line="240" w:lineRule="auto"/>
      </w:pPr>
      <w:r>
        <w:separator/>
      </w:r>
    </w:p>
  </w:footnote>
  <w:footnote w:type="continuationSeparator" w:id="0">
    <w:p w14:paraId="4DFDA1C6" w14:textId="77777777" w:rsidR="002B26E1" w:rsidRDefault="002B26E1" w:rsidP="00AA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83D6" w14:textId="77777777" w:rsidR="00AA739B" w:rsidRDefault="00D61608" w:rsidP="00AA739B">
    <w:pPr>
      <w:pStyle w:val="Encabezado"/>
      <w:tabs>
        <w:tab w:val="left" w:pos="810"/>
      </w:tabs>
      <w:ind w:left="-1134"/>
    </w:pPr>
    <w:r>
      <w:rPr>
        <w:noProof/>
        <w:lang w:val="es-PE" w:eastAsia="es-PE"/>
      </w:rPr>
      <w:drawing>
        <wp:anchor distT="0" distB="0" distL="114300" distR="114300" simplePos="0" relativeHeight="251660288" behindDoc="0" locked="0" layoutInCell="1" allowOverlap="1" wp14:anchorId="5843AE5F" wp14:editId="37855AF6">
          <wp:simplePos x="0" y="0"/>
          <wp:positionH relativeFrom="margin">
            <wp:posOffset>-438785</wp:posOffset>
          </wp:positionH>
          <wp:positionV relativeFrom="paragraph">
            <wp:posOffset>-400685</wp:posOffset>
          </wp:positionV>
          <wp:extent cx="2260600" cy="714375"/>
          <wp:effectExtent l="0" t="0" r="6350" b="9525"/>
          <wp:wrapThrough wrapText="bothSides">
            <wp:wrapPolygon edited="0">
              <wp:start x="0" y="0"/>
              <wp:lineTo x="0" y="21312"/>
              <wp:lineTo x="21479" y="21312"/>
              <wp:lineTo x="21479"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59264" behindDoc="1" locked="0" layoutInCell="1" allowOverlap="1" wp14:anchorId="11FF7127" wp14:editId="0FA49A38">
          <wp:simplePos x="0" y="0"/>
          <wp:positionH relativeFrom="margin">
            <wp:posOffset>5223510</wp:posOffset>
          </wp:positionH>
          <wp:positionV relativeFrom="paragraph">
            <wp:posOffset>-449580</wp:posOffset>
          </wp:positionV>
          <wp:extent cx="886460" cy="1038225"/>
          <wp:effectExtent l="0" t="0" r="8890"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AA739B">
      <w:tab/>
    </w:r>
  </w:p>
  <w:p w14:paraId="77937012" w14:textId="77777777" w:rsidR="00AA739B" w:rsidRDefault="00AA73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61"/>
    <w:multiLevelType w:val="hybridMultilevel"/>
    <w:tmpl w:val="ECFAE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3B3D01"/>
    <w:multiLevelType w:val="hybridMultilevel"/>
    <w:tmpl w:val="3D287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1768E"/>
    <w:multiLevelType w:val="hybridMultilevel"/>
    <w:tmpl w:val="9F82AC9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B8531E9"/>
    <w:multiLevelType w:val="hybridMultilevel"/>
    <w:tmpl w:val="EADCA9FC"/>
    <w:lvl w:ilvl="0" w:tplc="0C0A0001">
      <w:start w:val="1"/>
      <w:numFmt w:val="bullet"/>
      <w:lvlText w:val=""/>
      <w:lvlJc w:val="left"/>
      <w:pPr>
        <w:ind w:left="2992" w:hanging="360"/>
      </w:pPr>
      <w:rPr>
        <w:rFonts w:ascii="Symbol" w:hAnsi="Symbol" w:hint="default"/>
      </w:rPr>
    </w:lvl>
    <w:lvl w:ilvl="1" w:tplc="0C0A0003" w:tentative="1">
      <w:start w:val="1"/>
      <w:numFmt w:val="bullet"/>
      <w:lvlText w:val="o"/>
      <w:lvlJc w:val="left"/>
      <w:pPr>
        <w:ind w:left="3712" w:hanging="360"/>
      </w:pPr>
      <w:rPr>
        <w:rFonts w:ascii="Courier New" w:hAnsi="Courier New" w:cs="Courier New" w:hint="default"/>
      </w:rPr>
    </w:lvl>
    <w:lvl w:ilvl="2" w:tplc="0C0A0005" w:tentative="1">
      <w:start w:val="1"/>
      <w:numFmt w:val="bullet"/>
      <w:lvlText w:val=""/>
      <w:lvlJc w:val="left"/>
      <w:pPr>
        <w:ind w:left="4432" w:hanging="360"/>
      </w:pPr>
      <w:rPr>
        <w:rFonts w:ascii="Wingdings" w:hAnsi="Wingdings" w:hint="default"/>
      </w:rPr>
    </w:lvl>
    <w:lvl w:ilvl="3" w:tplc="0C0A0001" w:tentative="1">
      <w:start w:val="1"/>
      <w:numFmt w:val="bullet"/>
      <w:lvlText w:val=""/>
      <w:lvlJc w:val="left"/>
      <w:pPr>
        <w:ind w:left="5152" w:hanging="360"/>
      </w:pPr>
      <w:rPr>
        <w:rFonts w:ascii="Symbol" w:hAnsi="Symbol" w:hint="default"/>
      </w:rPr>
    </w:lvl>
    <w:lvl w:ilvl="4" w:tplc="0C0A0003" w:tentative="1">
      <w:start w:val="1"/>
      <w:numFmt w:val="bullet"/>
      <w:lvlText w:val="o"/>
      <w:lvlJc w:val="left"/>
      <w:pPr>
        <w:ind w:left="5872" w:hanging="360"/>
      </w:pPr>
      <w:rPr>
        <w:rFonts w:ascii="Courier New" w:hAnsi="Courier New" w:cs="Courier New" w:hint="default"/>
      </w:rPr>
    </w:lvl>
    <w:lvl w:ilvl="5" w:tplc="0C0A0005" w:tentative="1">
      <w:start w:val="1"/>
      <w:numFmt w:val="bullet"/>
      <w:lvlText w:val=""/>
      <w:lvlJc w:val="left"/>
      <w:pPr>
        <w:ind w:left="6592" w:hanging="360"/>
      </w:pPr>
      <w:rPr>
        <w:rFonts w:ascii="Wingdings" w:hAnsi="Wingdings" w:hint="default"/>
      </w:rPr>
    </w:lvl>
    <w:lvl w:ilvl="6" w:tplc="0C0A0001" w:tentative="1">
      <w:start w:val="1"/>
      <w:numFmt w:val="bullet"/>
      <w:lvlText w:val=""/>
      <w:lvlJc w:val="left"/>
      <w:pPr>
        <w:ind w:left="7312" w:hanging="360"/>
      </w:pPr>
      <w:rPr>
        <w:rFonts w:ascii="Symbol" w:hAnsi="Symbol" w:hint="default"/>
      </w:rPr>
    </w:lvl>
    <w:lvl w:ilvl="7" w:tplc="0C0A0003" w:tentative="1">
      <w:start w:val="1"/>
      <w:numFmt w:val="bullet"/>
      <w:lvlText w:val="o"/>
      <w:lvlJc w:val="left"/>
      <w:pPr>
        <w:ind w:left="8032" w:hanging="360"/>
      </w:pPr>
      <w:rPr>
        <w:rFonts w:ascii="Courier New" w:hAnsi="Courier New" w:cs="Courier New" w:hint="default"/>
      </w:rPr>
    </w:lvl>
    <w:lvl w:ilvl="8" w:tplc="0C0A0005" w:tentative="1">
      <w:start w:val="1"/>
      <w:numFmt w:val="bullet"/>
      <w:lvlText w:val=""/>
      <w:lvlJc w:val="left"/>
      <w:pPr>
        <w:ind w:left="8752" w:hanging="360"/>
      </w:pPr>
      <w:rPr>
        <w:rFonts w:ascii="Wingdings" w:hAnsi="Wingdings" w:hint="default"/>
      </w:rPr>
    </w:lvl>
  </w:abstractNum>
  <w:abstractNum w:abstractNumId="4" w15:restartNumberingAfterBreak="0">
    <w:nsid w:val="0EA340EF"/>
    <w:multiLevelType w:val="hybridMultilevel"/>
    <w:tmpl w:val="885A6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21490F"/>
    <w:multiLevelType w:val="hybridMultilevel"/>
    <w:tmpl w:val="227078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4E7259"/>
    <w:multiLevelType w:val="hybridMultilevel"/>
    <w:tmpl w:val="7070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767509"/>
    <w:multiLevelType w:val="hybridMultilevel"/>
    <w:tmpl w:val="498C0402"/>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91042B"/>
    <w:multiLevelType w:val="hybridMultilevel"/>
    <w:tmpl w:val="674E9FA2"/>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403347F"/>
    <w:multiLevelType w:val="hybridMultilevel"/>
    <w:tmpl w:val="617E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58108B1"/>
    <w:multiLevelType w:val="hybridMultilevel"/>
    <w:tmpl w:val="456A858A"/>
    <w:lvl w:ilvl="0" w:tplc="280A0001">
      <w:start w:val="1"/>
      <w:numFmt w:val="bullet"/>
      <w:lvlText w:val=""/>
      <w:lvlJc w:val="left"/>
      <w:pPr>
        <w:ind w:left="720" w:hanging="360"/>
      </w:pPr>
      <w:rPr>
        <w:rFonts w:ascii="Symbol" w:hAnsi="Symbol" w:hint="default"/>
      </w:rPr>
    </w:lvl>
    <w:lvl w:ilvl="1" w:tplc="63681274">
      <w:numFmt w:val="bullet"/>
      <w:lvlText w:val="•"/>
      <w:lvlJc w:val="left"/>
      <w:pPr>
        <w:ind w:left="1785" w:hanging="705"/>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7BD3805"/>
    <w:multiLevelType w:val="hybridMultilevel"/>
    <w:tmpl w:val="501E0B46"/>
    <w:lvl w:ilvl="0" w:tplc="28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9013F4F"/>
    <w:multiLevelType w:val="hybridMultilevel"/>
    <w:tmpl w:val="86C22314"/>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3" w15:restartNumberingAfterBreak="0">
    <w:nsid w:val="2B602D05"/>
    <w:multiLevelType w:val="hybridMultilevel"/>
    <w:tmpl w:val="B386A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3533292F"/>
    <w:multiLevelType w:val="hybridMultilevel"/>
    <w:tmpl w:val="01A8C64E"/>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DA92C3B"/>
    <w:multiLevelType w:val="hybridMultilevel"/>
    <w:tmpl w:val="FEFCAF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ED64DD7"/>
    <w:multiLevelType w:val="hybridMultilevel"/>
    <w:tmpl w:val="0B60B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523164D6"/>
    <w:multiLevelType w:val="hybridMultilevel"/>
    <w:tmpl w:val="C0761250"/>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556EDB"/>
    <w:multiLevelType w:val="hybridMultilevel"/>
    <w:tmpl w:val="92EA8F48"/>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5E83B17"/>
    <w:multiLevelType w:val="hybridMultilevel"/>
    <w:tmpl w:val="637613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8AE3857"/>
    <w:multiLevelType w:val="hybridMultilevel"/>
    <w:tmpl w:val="196CAEB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78C44C59"/>
    <w:multiLevelType w:val="hybridMultilevel"/>
    <w:tmpl w:val="7584B45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814831875">
    <w:abstractNumId w:val="3"/>
  </w:num>
  <w:num w:numId="2" w16cid:durableId="1905724555">
    <w:abstractNumId w:val="6"/>
  </w:num>
  <w:num w:numId="3" w16cid:durableId="1473980093">
    <w:abstractNumId w:val="21"/>
  </w:num>
  <w:num w:numId="4" w16cid:durableId="594246365">
    <w:abstractNumId w:val="19"/>
  </w:num>
  <w:num w:numId="5" w16cid:durableId="695230937">
    <w:abstractNumId w:val="15"/>
  </w:num>
  <w:num w:numId="6" w16cid:durableId="1249075484">
    <w:abstractNumId w:val="7"/>
  </w:num>
  <w:num w:numId="7" w16cid:durableId="578906849">
    <w:abstractNumId w:val="20"/>
  </w:num>
  <w:num w:numId="8" w16cid:durableId="753015871">
    <w:abstractNumId w:val="4"/>
  </w:num>
  <w:num w:numId="9" w16cid:durableId="831797449">
    <w:abstractNumId w:val="9"/>
  </w:num>
  <w:num w:numId="10" w16cid:durableId="1060133392">
    <w:abstractNumId w:val="1"/>
  </w:num>
  <w:num w:numId="11" w16cid:durableId="637146045">
    <w:abstractNumId w:val="22"/>
  </w:num>
  <w:num w:numId="12" w16cid:durableId="483087746">
    <w:abstractNumId w:val="13"/>
  </w:num>
  <w:num w:numId="13" w16cid:durableId="1638955902">
    <w:abstractNumId w:val="5"/>
  </w:num>
  <w:num w:numId="14" w16cid:durableId="1464695631">
    <w:abstractNumId w:val="8"/>
  </w:num>
  <w:num w:numId="15" w16cid:durableId="2132162684">
    <w:abstractNumId w:val="12"/>
  </w:num>
  <w:num w:numId="16" w16cid:durableId="1741826614">
    <w:abstractNumId w:val="17"/>
  </w:num>
  <w:num w:numId="17" w16cid:durableId="374699095">
    <w:abstractNumId w:val="10"/>
  </w:num>
  <w:num w:numId="18" w16cid:durableId="717751819">
    <w:abstractNumId w:val="16"/>
  </w:num>
  <w:num w:numId="19" w16cid:durableId="243488899">
    <w:abstractNumId w:val="0"/>
  </w:num>
  <w:num w:numId="20" w16cid:durableId="1834880409">
    <w:abstractNumId w:val="14"/>
  </w:num>
  <w:num w:numId="21" w16cid:durableId="941259060">
    <w:abstractNumId w:val="2"/>
  </w:num>
  <w:num w:numId="22" w16cid:durableId="1213663204">
    <w:abstractNumId w:val="11"/>
  </w:num>
  <w:num w:numId="23" w16cid:durableId="7606813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D"/>
    <w:rsid w:val="000206AC"/>
    <w:rsid w:val="000229F2"/>
    <w:rsid w:val="000235F3"/>
    <w:rsid w:val="00030EB2"/>
    <w:rsid w:val="000369D3"/>
    <w:rsid w:val="00037C92"/>
    <w:rsid w:val="00042B55"/>
    <w:rsid w:val="0005213B"/>
    <w:rsid w:val="000533EB"/>
    <w:rsid w:val="00057C45"/>
    <w:rsid w:val="000639E7"/>
    <w:rsid w:val="000766EF"/>
    <w:rsid w:val="000A3CED"/>
    <w:rsid w:val="000A7DBE"/>
    <w:rsid w:val="000B3824"/>
    <w:rsid w:val="000E4807"/>
    <w:rsid w:val="000F0707"/>
    <w:rsid w:val="00100403"/>
    <w:rsid w:val="00111A85"/>
    <w:rsid w:val="00116925"/>
    <w:rsid w:val="00144F80"/>
    <w:rsid w:val="001932AA"/>
    <w:rsid w:val="001C5BC2"/>
    <w:rsid w:val="001E510F"/>
    <w:rsid w:val="0020347E"/>
    <w:rsid w:val="00225C27"/>
    <w:rsid w:val="00237179"/>
    <w:rsid w:val="00251E16"/>
    <w:rsid w:val="0025410D"/>
    <w:rsid w:val="00273CB4"/>
    <w:rsid w:val="00286390"/>
    <w:rsid w:val="00291140"/>
    <w:rsid w:val="002B26E1"/>
    <w:rsid w:val="002D5ABC"/>
    <w:rsid w:val="00306D1A"/>
    <w:rsid w:val="00312DC6"/>
    <w:rsid w:val="00323DCF"/>
    <w:rsid w:val="003353A2"/>
    <w:rsid w:val="00345887"/>
    <w:rsid w:val="003541AB"/>
    <w:rsid w:val="00382430"/>
    <w:rsid w:val="0038415F"/>
    <w:rsid w:val="003851E4"/>
    <w:rsid w:val="003A147D"/>
    <w:rsid w:val="003A5B0F"/>
    <w:rsid w:val="003B18F1"/>
    <w:rsid w:val="003C5A4A"/>
    <w:rsid w:val="003D239B"/>
    <w:rsid w:val="003E0328"/>
    <w:rsid w:val="003E4CC7"/>
    <w:rsid w:val="003F5833"/>
    <w:rsid w:val="004249F7"/>
    <w:rsid w:val="00430564"/>
    <w:rsid w:val="004506E4"/>
    <w:rsid w:val="0047738C"/>
    <w:rsid w:val="00494DF4"/>
    <w:rsid w:val="00496B36"/>
    <w:rsid w:val="004B3175"/>
    <w:rsid w:val="004C2C7F"/>
    <w:rsid w:val="004C7553"/>
    <w:rsid w:val="0050374C"/>
    <w:rsid w:val="00510109"/>
    <w:rsid w:val="00511276"/>
    <w:rsid w:val="0052502C"/>
    <w:rsid w:val="00525FEB"/>
    <w:rsid w:val="005341E3"/>
    <w:rsid w:val="005358BD"/>
    <w:rsid w:val="00571C1F"/>
    <w:rsid w:val="0058580B"/>
    <w:rsid w:val="005B1E57"/>
    <w:rsid w:val="005D34F3"/>
    <w:rsid w:val="005D70B9"/>
    <w:rsid w:val="005E1217"/>
    <w:rsid w:val="005F203C"/>
    <w:rsid w:val="00654560"/>
    <w:rsid w:val="00676BBB"/>
    <w:rsid w:val="00681657"/>
    <w:rsid w:val="00691BE9"/>
    <w:rsid w:val="00692918"/>
    <w:rsid w:val="006A3804"/>
    <w:rsid w:val="006A4334"/>
    <w:rsid w:val="006C6154"/>
    <w:rsid w:val="006D7778"/>
    <w:rsid w:val="00700A0B"/>
    <w:rsid w:val="0071625D"/>
    <w:rsid w:val="00736EAA"/>
    <w:rsid w:val="00750FC6"/>
    <w:rsid w:val="00752658"/>
    <w:rsid w:val="007553B7"/>
    <w:rsid w:val="00761927"/>
    <w:rsid w:val="00764AFB"/>
    <w:rsid w:val="00775661"/>
    <w:rsid w:val="00792BA7"/>
    <w:rsid w:val="007A3A5B"/>
    <w:rsid w:val="007C04AE"/>
    <w:rsid w:val="007C6066"/>
    <w:rsid w:val="007D04F2"/>
    <w:rsid w:val="007E467B"/>
    <w:rsid w:val="007E75CD"/>
    <w:rsid w:val="007F72E3"/>
    <w:rsid w:val="0080614F"/>
    <w:rsid w:val="00810BA1"/>
    <w:rsid w:val="00823807"/>
    <w:rsid w:val="00852644"/>
    <w:rsid w:val="008616D1"/>
    <w:rsid w:val="00863E7C"/>
    <w:rsid w:val="00864F5B"/>
    <w:rsid w:val="00876E3D"/>
    <w:rsid w:val="008B351B"/>
    <w:rsid w:val="008C73F5"/>
    <w:rsid w:val="008F1D6E"/>
    <w:rsid w:val="008F33F5"/>
    <w:rsid w:val="00903F83"/>
    <w:rsid w:val="00927912"/>
    <w:rsid w:val="00964638"/>
    <w:rsid w:val="00966E42"/>
    <w:rsid w:val="00974918"/>
    <w:rsid w:val="00977BB5"/>
    <w:rsid w:val="00982104"/>
    <w:rsid w:val="009A65F7"/>
    <w:rsid w:val="009C2518"/>
    <w:rsid w:val="009C5216"/>
    <w:rsid w:val="00A01E33"/>
    <w:rsid w:val="00A05DE3"/>
    <w:rsid w:val="00A31392"/>
    <w:rsid w:val="00A610C4"/>
    <w:rsid w:val="00A662B4"/>
    <w:rsid w:val="00A66D9D"/>
    <w:rsid w:val="00A82018"/>
    <w:rsid w:val="00A8240D"/>
    <w:rsid w:val="00A973BA"/>
    <w:rsid w:val="00AA739B"/>
    <w:rsid w:val="00AC13C5"/>
    <w:rsid w:val="00AC190E"/>
    <w:rsid w:val="00AE33FA"/>
    <w:rsid w:val="00AE7BD8"/>
    <w:rsid w:val="00B23F36"/>
    <w:rsid w:val="00B2574E"/>
    <w:rsid w:val="00B270BD"/>
    <w:rsid w:val="00B37F57"/>
    <w:rsid w:val="00B4000D"/>
    <w:rsid w:val="00B516E0"/>
    <w:rsid w:val="00B5660B"/>
    <w:rsid w:val="00B6424D"/>
    <w:rsid w:val="00B7421F"/>
    <w:rsid w:val="00B76B90"/>
    <w:rsid w:val="00B77560"/>
    <w:rsid w:val="00B775A5"/>
    <w:rsid w:val="00B86935"/>
    <w:rsid w:val="00B90BF1"/>
    <w:rsid w:val="00B919E3"/>
    <w:rsid w:val="00BA2365"/>
    <w:rsid w:val="00BB33A3"/>
    <w:rsid w:val="00BD6C3E"/>
    <w:rsid w:val="00BF12C6"/>
    <w:rsid w:val="00C0712E"/>
    <w:rsid w:val="00C13849"/>
    <w:rsid w:val="00C21CE3"/>
    <w:rsid w:val="00C22D4B"/>
    <w:rsid w:val="00C36FF0"/>
    <w:rsid w:val="00C711DB"/>
    <w:rsid w:val="00C72BB2"/>
    <w:rsid w:val="00C762AD"/>
    <w:rsid w:val="00C86861"/>
    <w:rsid w:val="00C9345B"/>
    <w:rsid w:val="00CD575C"/>
    <w:rsid w:val="00CE44D8"/>
    <w:rsid w:val="00CF2EE2"/>
    <w:rsid w:val="00CF4E51"/>
    <w:rsid w:val="00D05001"/>
    <w:rsid w:val="00D16351"/>
    <w:rsid w:val="00D27B26"/>
    <w:rsid w:val="00D3214D"/>
    <w:rsid w:val="00D37C01"/>
    <w:rsid w:val="00D46C4E"/>
    <w:rsid w:val="00D570D6"/>
    <w:rsid w:val="00D61608"/>
    <w:rsid w:val="00D62D93"/>
    <w:rsid w:val="00D72945"/>
    <w:rsid w:val="00DA1891"/>
    <w:rsid w:val="00DB147E"/>
    <w:rsid w:val="00DB7E4F"/>
    <w:rsid w:val="00DC1A44"/>
    <w:rsid w:val="00DC7931"/>
    <w:rsid w:val="00DE44E4"/>
    <w:rsid w:val="00DF24D5"/>
    <w:rsid w:val="00DF7FAD"/>
    <w:rsid w:val="00E17B80"/>
    <w:rsid w:val="00E220A0"/>
    <w:rsid w:val="00E25F07"/>
    <w:rsid w:val="00E263E4"/>
    <w:rsid w:val="00E30192"/>
    <w:rsid w:val="00E33219"/>
    <w:rsid w:val="00E46949"/>
    <w:rsid w:val="00E510A0"/>
    <w:rsid w:val="00E57E9A"/>
    <w:rsid w:val="00E65ACC"/>
    <w:rsid w:val="00E7413E"/>
    <w:rsid w:val="00E7768D"/>
    <w:rsid w:val="00E81BBC"/>
    <w:rsid w:val="00E8586B"/>
    <w:rsid w:val="00EA15B1"/>
    <w:rsid w:val="00EA43EE"/>
    <w:rsid w:val="00EB1BB3"/>
    <w:rsid w:val="00EB4A42"/>
    <w:rsid w:val="00EB68BC"/>
    <w:rsid w:val="00EC03FF"/>
    <w:rsid w:val="00EF7604"/>
    <w:rsid w:val="00F01A58"/>
    <w:rsid w:val="00F06EDA"/>
    <w:rsid w:val="00F218E7"/>
    <w:rsid w:val="00F54D67"/>
    <w:rsid w:val="00F6670E"/>
    <w:rsid w:val="00F74B79"/>
    <w:rsid w:val="00F85584"/>
    <w:rsid w:val="00F8787D"/>
    <w:rsid w:val="00F913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E721"/>
  <w15:chartTrackingRefBased/>
  <w15:docId w15:val="{76EB42E4-5392-47C5-A832-7A0A873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E42"/>
    <w:pPr>
      <w:ind w:left="720"/>
      <w:contextualSpacing/>
    </w:pPr>
  </w:style>
  <w:style w:type="paragraph" w:styleId="Encabezado">
    <w:name w:val="header"/>
    <w:basedOn w:val="Normal"/>
    <w:link w:val="EncabezadoCar"/>
    <w:uiPriority w:val="99"/>
    <w:unhideWhenUsed/>
    <w:rsid w:val="00AA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39B"/>
  </w:style>
  <w:style w:type="paragraph" w:styleId="Piedepgina">
    <w:name w:val="footer"/>
    <w:basedOn w:val="Normal"/>
    <w:link w:val="PiedepginaCar"/>
    <w:uiPriority w:val="99"/>
    <w:unhideWhenUsed/>
    <w:rsid w:val="00AA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39B"/>
  </w:style>
  <w:style w:type="paragraph" w:styleId="Sinespaciado">
    <w:name w:val="No Spacing"/>
    <w:link w:val="SinespaciadoCar"/>
    <w:uiPriority w:val="1"/>
    <w:qFormat/>
    <w:rsid w:val="00AA739B"/>
    <w:pPr>
      <w:spacing w:after="0" w:line="240" w:lineRule="auto"/>
    </w:pPr>
    <w:rPr>
      <w:lang w:val="es-CR"/>
    </w:rPr>
  </w:style>
  <w:style w:type="character" w:customStyle="1" w:styleId="SinespaciadoCar">
    <w:name w:val="Sin espaciado Car"/>
    <w:basedOn w:val="Fuentedeprrafopredeter"/>
    <w:link w:val="Sinespaciado"/>
    <w:uiPriority w:val="1"/>
    <w:locked/>
    <w:rsid w:val="00AA739B"/>
    <w:rPr>
      <w:lang w:val="es-CR"/>
    </w:rPr>
  </w:style>
  <w:style w:type="paragraph" w:customStyle="1" w:styleId="v1msonormal">
    <w:name w:val="v1msonormal"/>
    <w:basedOn w:val="Normal"/>
    <w:rsid w:val="00C711DB"/>
    <w:pPr>
      <w:spacing w:before="100" w:beforeAutospacing="1" w:after="100" w:afterAutospacing="1" w:line="240" w:lineRule="auto"/>
    </w:pPr>
    <w:rPr>
      <w:rFonts w:ascii="Times New Roman" w:eastAsia="Times New Roman" w:hAnsi="Times New Roman" w:cs="Times New Roman"/>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49982">
      <w:bodyDiv w:val="1"/>
      <w:marLeft w:val="0"/>
      <w:marRight w:val="0"/>
      <w:marTop w:val="0"/>
      <w:marBottom w:val="0"/>
      <w:divBdr>
        <w:top w:val="none" w:sz="0" w:space="0" w:color="auto"/>
        <w:left w:val="none" w:sz="0" w:space="0" w:color="auto"/>
        <w:bottom w:val="none" w:sz="0" w:space="0" w:color="auto"/>
        <w:right w:val="none" w:sz="0" w:space="0" w:color="auto"/>
      </w:divBdr>
    </w:div>
    <w:div w:id="594633547">
      <w:bodyDiv w:val="1"/>
      <w:marLeft w:val="0"/>
      <w:marRight w:val="0"/>
      <w:marTop w:val="0"/>
      <w:marBottom w:val="0"/>
      <w:divBdr>
        <w:top w:val="none" w:sz="0" w:space="0" w:color="auto"/>
        <w:left w:val="none" w:sz="0" w:space="0" w:color="auto"/>
        <w:bottom w:val="none" w:sz="0" w:space="0" w:color="auto"/>
        <w:right w:val="none" w:sz="0" w:space="0" w:color="auto"/>
      </w:divBdr>
    </w:div>
    <w:div w:id="825899007">
      <w:bodyDiv w:val="1"/>
      <w:marLeft w:val="0"/>
      <w:marRight w:val="0"/>
      <w:marTop w:val="0"/>
      <w:marBottom w:val="0"/>
      <w:divBdr>
        <w:top w:val="none" w:sz="0" w:space="0" w:color="auto"/>
        <w:left w:val="none" w:sz="0" w:space="0" w:color="auto"/>
        <w:bottom w:val="none" w:sz="0" w:space="0" w:color="auto"/>
        <w:right w:val="none" w:sz="0" w:space="0" w:color="auto"/>
      </w:divBdr>
    </w:div>
    <w:div w:id="877932448">
      <w:bodyDiv w:val="1"/>
      <w:marLeft w:val="0"/>
      <w:marRight w:val="0"/>
      <w:marTop w:val="0"/>
      <w:marBottom w:val="0"/>
      <w:divBdr>
        <w:top w:val="none" w:sz="0" w:space="0" w:color="auto"/>
        <w:left w:val="none" w:sz="0" w:space="0" w:color="auto"/>
        <w:bottom w:val="none" w:sz="0" w:space="0" w:color="auto"/>
        <w:right w:val="none" w:sz="0" w:space="0" w:color="auto"/>
      </w:divBdr>
    </w:div>
    <w:div w:id="1156653181">
      <w:bodyDiv w:val="1"/>
      <w:marLeft w:val="0"/>
      <w:marRight w:val="0"/>
      <w:marTop w:val="0"/>
      <w:marBottom w:val="0"/>
      <w:divBdr>
        <w:top w:val="none" w:sz="0" w:space="0" w:color="auto"/>
        <w:left w:val="none" w:sz="0" w:space="0" w:color="auto"/>
        <w:bottom w:val="none" w:sz="0" w:space="0" w:color="auto"/>
        <w:right w:val="none" w:sz="0" w:space="0" w:color="auto"/>
      </w:divBdr>
    </w:div>
    <w:div w:id="1255213768">
      <w:bodyDiv w:val="1"/>
      <w:marLeft w:val="0"/>
      <w:marRight w:val="0"/>
      <w:marTop w:val="0"/>
      <w:marBottom w:val="0"/>
      <w:divBdr>
        <w:top w:val="none" w:sz="0" w:space="0" w:color="auto"/>
        <w:left w:val="none" w:sz="0" w:space="0" w:color="auto"/>
        <w:bottom w:val="none" w:sz="0" w:space="0" w:color="auto"/>
        <w:right w:val="none" w:sz="0" w:space="0" w:color="auto"/>
      </w:divBdr>
    </w:div>
    <w:div w:id="1286959902">
      <w:bodyDiv w:val="1"/>
      <w:marLeft w:val="0"/>
      <w:marRight w:val="0"/>
      <w:marTop w:val="0"/>
      <w:marBottom w:val="0"/>
      <w:divBdr>
        <w:top w:val="none" w:sz="0" w:space="0" w:color="auto"/>
        <w:left w:val="none" w:sz="0" w:space="0" w:color="auto"/>
        <w:bottom w:val="none" w:sz="0" w:space="0" w:color="auto"/>
        <w:right w:val="none" w:sz="0" w:space="0" w:color="auto"/>
      </w:divBdr>
    </w:div>
    <w:div w:id="1289167129">
      <w:bodyDiv w:val="1"/>
      <w:marLeft w:val="0"/>
      <w:marRight w:val="0"/>
      <w:marTop w:val="0"/>
      <w:marBottom w:val="0"/>
      <w:divBdr>
        <w:top w:val="none" w:sz="0" w:space="0" w:color="auto"/>
        <w:left w:val="none" w:sz="0" w:space="0" w:color="auto"/>
        <w:bottom w:val="none" w:sz="0" w:space="0" w:color="auto"/>
        <w:right w:val="none" w:sz="0" w:space="0" w:color="auto"/>
      </w:divBdr>
    </w:div>
    <w:div w:id="1377122003">
      <w:bodyDiv w:val="1"/>
      <w:marLeft w:val="0"/>
      <w:marRight w:val="0"/>
      <w:marTop w:val="0"/>
      <w:marBottom w:val="0"/>
      <w:divBdr>
        <w:top w:val="none" w:sz="0" w:space="0" w:color="auto"/>
        <w:left w:val="none" w:sz="0" w:space="0" w:color="auto"/>
        <w:bottom w:val="none" w:sz="0" w:space="0" w:color="auto"/>
        <w:right w:val="none" w:sz="0" w:space="0" w:color="auto"/>
      </w:divBdr>
    </w:div>
    <w:div w:id="1537041368">
      <w:bodyDiv w:val="1"/>
      <w:marLeft w:val="0"/>
      <w:marRight w:val="0"/>
      <w:marTop w:val="0"/>
      <w:marBottom w:val="0"/>
      <w:divBdr>
        <w:top w:val="none" w:sz="0" w:space="0" w:color="auto"/>
        <w:left w:val="none" w:sz="0" w:space="0" w:color="auto"/>
        <w:bottom w:val="none" w:sz="0" w:space="0" w:color="auto"/>
        <w:right w:val="none" w:sz="0" w:space="0" w:color="auto"/>
      </w:divBdr>
    </w:div>
    <w:div w:id="1540241365">
      <w:bodyDiv w:val="1"/>
      <w:marLeft w:val="0"/>
      <w:marRight w:val="0"/>
      <w:marTop w:val="0"/>
      <w:marBottom w:val="0"/>
      <w:divBdr>
        <w:top w:val="none" w:sz="0" w:space="0" w:color="auto"/>
        <w:left w:val="none" w:sz="0" w:space="0" w:color="auto"/>
        <w:bottom w:val="none" w:sz="0" w:space="0" w:color="auto"/>
        <w:right w:val="none" w:sz="0" w:space="0" w:color="auto"/>
      </w:divBdr>
    </w:div>
    <w:div w:id="1665544509">
      <w:bodyDiv w:val="1"/>
      <w:marLeft w:val="0"/>
      <w:marRight w:val="0"/>
      <w:marTop w:val="0"/>
      <w:marBottom w:val="0"/>
      <w:divBdr>
        <w:top w:val="none" w:sz="0" w:space="0" w:color="auto"/>
        <w:left w:val="none" w:sz="0" w:space="0" w:color="auto"/>
        <w:bottom w:val="none" w:sz="0" w:space="0" w:color="auto"/>
        <w:right w:val="none" w:sz="0" w:space="0" w:color="auto"/>
      </w:divBdr>
    </w:div>
    <w:div w:id="19779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1192</Words>
  <Characters>6557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2026-07-20T15:22:00Z</dcterms:created>
  <dcterms:modified xsi:type="dcterms:W3CDTF">2026-07-20T15:22:00Z</dcterms:modified>
</cp:coreProperties>
</file>