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65BC" w14:textId="77777777" w:rsidR="006036ED" w:rsidRPr="0097565A" w:rsidRDefault="006036ED" w:rsidP="002875AF">
      <w:pPr>
        <w:spacing w:after="0" w:line="240" w:lineRule="auto"/>
        <w:rPr>
          <w:rFonts w:ascii="Arial" w:hAnsi="Arial" w:cs="Arial"/>
          <w:color w:val="828282"/>
          <w:sz w:val="20"/>
          <w:szCs w:val="20"/>
        </w:rPr>
      </w:pPr>
    </w:p>
    <w:p w14:paraId="65BBA022" w14:textId="0FE5058B" w:rsidR="00503D77" w:rsidRPr="00834BB4" w:rsidRDefault="00834BB4" w:rsidP="00235211">
      <w:pPr>
        <w:spacing w:after="0" w:line="240" w:lineRule="auto"/>
        <w:jc w:val="center"/>
        <w:rPr>
          <w:rFonts w:ascii="Arial" w:hAnsi="Arial" w:cs="Arial"/>
          <w:b/>
          <w:color w:val="828282"/>
          <w:sz w:val="28"/>
          <w:szCs w:val="28"/>
        </w:rPr>
      </w:pPr>
      <w:r w:rsidRPr="00834BB4">
        <w:rPr>
          <w:rFonts w:ascii="Arial" w:hAnsi="Arial" w:cs="Arial"/>
          <w:b/>
          <w:color w:val="828282"/>
          <w:sz w:val="28"/>
          <w:szCs w:val="28"/>
        </w:rPr>
        <w:t>PROMOCIÓN</w:t>
      </w:r>
    </w:p>
    <w:p w14:paraId="69FB2AD7" w14:textId="39D546AD" w:rsidR="009552D5" w:rsidRPr="00834BB4" w:rsidRDefault="00834BB4" w:rsidP="006036ED">
      <w:pPr>
        <w:spacing w:after="0" w:line="240" w:lineRule="auto"/>
        <w:jc w:val="center"/>
        <w:rPr>
          <w:rFonts w:ascii="Arial" w:hAnsi="Arial" w:cs="Arial"/>
          <w:b/>
          <w:color w:val="828282"/>
          <w:sz w:val="28"/>
          <w:szCs w:val="28"/>
        </w:rPr>
      </w:pPr>
      <w:r w:rsidRPr="00834BB4">
        <w:rPr>
          <w:rFonts w:ascii="Arial" w:hAnsi="Arial" w:cs="Arial"/>
          <w:b/>
          <w:color w:val="828282"/>
          <w:sz w:val="28"/>
          <w:szCs w:val="28"/>
        </w:rPr>
        <w:t xml:space="preserve">COSTA RICA &amp; PLAYAS DE GUANACASTE </w:t>
      </w:r>
    </w:p>
    <w:p w14:paraId="63A768EC" w14:textId="035B67D5" w:rsidR="006036ED" w:rsidRPr="0097565A" w:rsidRDefault="00C70CFD" w:rsidP="006036ED">
      <w:pPr>
        <w:spacing w:after="0" w:line="240" w:lineRule="auto"/>
        <w:jc w:val="center"/>
        <w:rPr>
          <w:rFonts w:ascii="Arial" w:hAnsi="Arial" w:cs="Arial"/>
          <w:color w:val="828282"/>
          <w:sz w:val="20"/>
          <w:szCs w:val="20"/>
        </w:rPr>
      </w:pPr>
      <w:r w:rsidRPr="0097565A">
        <w:rPr>
          <w:rFonts w:ascii="Arial" w:eastAsia="Times New Roman" w:hAnsi="Arial" w:cs="Arial"/>
          <w:bCs/>
          <w:color w:val="828282"/>
          <w:sz w:val="20"/>
          <w:szCs w:val="20"/>
          <w:lang w:val="es-PA" w:eastAsia="es-PA"/>
        </w:rPr>
        <w:t>0</w:t>
      </w:r>
      <w:r w:rsidR="00816313">
        <w:rPr>
          <w:rFonts w:ascii="Arial" w:eastAsia="Times New Roman" w:hAnsi="Arial" w:cs="Arial"/>
          <w:bCs/>
          <w:color w:val="828282"/>
          <w:sz w:val="20"/>
          <w:szCs w:val="20"/>
          <w:lang w:val="es-PA" w:eastAsia="es-PA"/>
        </w:rPr>
        <w:t>5</w:t>
      </w:r>
      <w:r w:rsidRPr="0097565A">
        <w:rPr>
          <w:rFonts w:ascii="Arial" w:eastAsia="Times New Roman" w:hAnsi="Arial" w:cs="Arial"/>
          <w:bCs/>
          <w:color w:val="828282"/>
          <w:sz w:val="20"/>
          <w:szCs w:val="20"/>
          <w:lang w:val="es-PA" w:eastAsia="es-PA"/>
        </w:rPr>
        <w:t xml:space="preserve"> días / 0</w:t>
      </w:r>
      <w:r w:rsidR="00816313">
        <w:rPr>
          <w:rFonts w:ascii="Arial" w:eastAsia="Times New Roman" w:hAnsi="Arial" w:cs="Arial"/>
          <w:bCs/>
          <w:color w:val="828282"/>
          <w:sz w:val="20"/>
          <w:szCs w:val="20"/>
          <w:lang w:val="es-PA" w:eastAsia="es-PA"/>
        </w:rPr>
        <w:t>4</w:t>
      </w:r>
      <w:r w:rsidRPr="0097565A">
        <w:rPr>
          <w:rFonts w:ascii="Arial" w:eastAsia="Times New Roman" w:hAnsi="Arial" w:cs="Arial"/>
          <w:bCs/>
          <w:color w:val="828282"/>
          <w:sz w:val="20"/>
          <w:szCs w:val="20"/>
          <w:lang w:val="es-PA" w:eastAsia="es-PA"/>
        </w:rPr>
        <w:t xml:space="preserve"> noches</w:t>
      </w:r>
    </w:p>
    <w:p w14:paraId="28711860" w14:textId="3C64A840" w:rsidR="005128A9" w:rsidRPr="0097565A" w:rsidRDefault="006036ED" w:rsidP="005128A9">
      <w:pPr>
        <w:jc w:val="right"/>
        <w:rPr>
          <w:rFonts w:ascii="Arial" w:hAnsi="Arial" w:cs="Arial"/>
          <w:b/>
          <w:color w:val="ED6964"/>
          <w:sz w:val="20"/>
          <w:szCs w:val="20"/>
          <w:lang w:eastAsia="es-ES"/>
        </w:rPr>
      </w:pPr>
      <w:r w:rsidRPr="0097565A">
        <w:rPr>
          <w:rFonts w:ascii="Arial" w:hAnsi="Arial" w:cs="Arial"/>
          <w:b/>
          <w:color w:val="ED6964"/>
          <w:sz w:val="20"/>
          <w:szCs w:val="20"/>
          <w:lang w:eastAsia="es-ES"/>
        </w:rPr>
        <w:t>DESDE US$</w:t>
      </w:r>
      <w:r w:rsidR="00D16708" w:rsidRPr="0097565A">
        <w:rPr>
          <w:rFonts w:ascii="Arial" w:hAnsi="Arial" w:cs="Arial"/>
          <w:b/>
          <w:color w:val="ED6964"/>
          <w:sz w:val="20"/>
          <w:szCs w:val="20"/>
          <w:lang w:eastAsia="es-ES"/>
        </w:rPr>
        <w:t xml:space="preserve"> </w:t>
      </w:r>
      <w:r w:rsidR="002875AF" w:rsidRPr="0097565A">
        <w:rPr>
          <w:rFonts w:ascii="Arial" w:hAnsi="Arial" w:cs="Arial"/>
          <w:b/>
          <w:color w:val="ED6964"/>
          <w:sz w:val="20"/>
          <w:szCs w:val="20"/>
          <w:lang w:eastAsia="es-ES"/>
        </w:rPr>
        <w:t>8</w:t>
      </w:r>
      <w:r w:rsidR="0097565A">
        <w:rPr>
          <w:rFonts w:ascii="Arial" w:hAnsi="Arial" w:cs="Arial"/>
          <w:b/>
          <w:color w:val="ED6964"/>
          <w:sz w:val="20"/>
          <w:szCs w:val="20"/>
          <w:lang w:eastAsia="es-ES"/>
        </w:rPr>
        <w:t>49</w:t>
      </w:r>
      <w:r w:rsidR="002875AF" w:rsidRPr="0097565A">
        <w:rPr>
          <w:rFonts w:ascii="Arial" w:hAnsi="Arial" w:cs="Arial"/>
          <w:b/>
          <w:color w:val="ED6964"/>
          <w:sz w:val="20"/>
          <w:szCs w:val="20"/>
          <w:lang w:eastAsia="es-ES"/>
        </w:rPr>
        <w:t>.00</w:t>
      </w:r>
    </w:p>
    <w:p w14:paraId="15C0F145" w14:textId="34024B13" w:rsidR="006036ED" w:rsidRPr="00834BB4" w:rsidRDefault="00834BB4" w:rsidP="00834BB4">
      <w:pPr>
        <w:spacing w:after="0" w:line="240" w:lineRule="auto"/>
        <w:rPr>
          <w:rFonts w:ascii="Arial" w:hAnsi="Arial" w:cs="Arial"/>
          <w:b/>
          <w:bCs/>
          <w:color w:val="828282"/>
          <w:sz w:val="18"/>
          <w:szCs w:val="18"/>
          <w:lang w:eastAsia="es-ES"/>
        </w:rPr>
      </w:pPr>
      <w:r w:rsidRPr="00834BB4">
        <w:rPr>
          <w:rFonts w:ascii="Arial" w:hAnsi="Arial" w:cs="Arial"/>
          <w:b/>
          <w:bCs/>
          <w:color w:val="828282"/>
          <w:sz w:val="18"/>
          <w:szCs w:val="18"/>
          <w:lang w:eastAsia="es-ES"/>
        </w:rPr>
        <w:t>INCLUYE:</w:t>
      </w:r>
    </w:p>
    <w:p w14:paraId="25F4A81A" w14:textId="77777777" w:rsidR="002875AF" w:rsidRPr="00834BB4" w:rsidRDefault="002875AF" w:rsidP="00834BB4">
      <w:pPr>
        <w:pStyle w:val="Prrafodelista"/>
        <w:numPr>
          <w:ilvl w:val="0"/>
          <w:numId w:val="9"/>
        </w:numPr>
        <w:spacing w:after="0" w:line="240" w:lineRule="auto"/>
        <w:rPr>
          <w:rFonts w:ascii="Arial" w:hAnsi="Arial" w:cs="Arial"/>
          <w:color w:val="828282"/>
          <w:sz w:val="18"/>
          <w:szCs w:val="18"/>
          <w:lang w:eastAsia="es-ES"/>
        </w:rPr>
      </w:pPr>
      <w:r w:rsidRPr="00834BB4">
        <w:rPr>
          <w:rFonts w:ascii="Arial" w:hAnsi="Arial" w:cs="Arial"/>
          <w:color w:val="828282"/>
          <w:sz w:val="18"/>
          <w:szCs w:val="18"/>
          <w:lang w:eastAsia="es-ES"/>
        </w:rPr>
        <w:t>Traslado de entrada del Aeropuerto hacia el hotel.</w:t>
      </w:r>
    </w:p>
    <w:p w14:paraId="35E1C496" w14:textId="50166518" w:rsidR="002875AF" w:rsidRPr="00834BB4" w:rsidRDefault="002875AF" w:rsidP="00834BB4">
      <w:pPr>
        <w:pStyle w:val="Prrafodelista"/>
        <w:numPr>
          <w:ilvl w:val="0"/>
          <w:numId w:val="9"/>
        </w:numPr>
        <w:spacing w:after="0" w:line="240" w:lineRule="auto"/>
        <w:rPr>
          <w:rFonts w:ascii="Arial" w:hAnsi="Arial" w:cs="Arial"/>
          <w:color w:val="828282"/>
          <w:sz w:val="18"/>
          <w:szCs w:val="18"/>
          <w:lang w:eastAsia="es-ES"/>
        </w:rPr>
      </w:pPr>
      <w:r w:rsidRPr="00834BB4">
        <w:rPr>
          <w:rFonts w:ascii="Arial" w:hAnsi="Arial" w:cs="Arial"/>
          <w:color w:val="828282"/>
          <w:sz w:val="18"/>
          <w:szCs w:val="18"/>
          <w:lang w:eastAsia="es-ES"/>
        </w:rPr>
        <w:t>0</w:t>
      </w:r>
      <w:r w:rsidR="00816313" w:rsidRPr="00834BB4">
        <w:rPr>
          <w:rFonts w:ascii="Arial" w:hAnsi="Arial" w:cs="Arial"/>
          <w:color w:val="828282"/>
          <w:sz w:val="18"/>
          <w:szCs w:val="18"/>
          <w:lang w:eastAsia="es-ES"/>
        </w:rPr>
        <w:t>4</w:t>
      </w:r>
      <w:r w:rsidRPr="00834BB4">
        <w:rPr>
          <w:rFonts w:ascii="Arial" w:hAnsi="Arial" w:cs="Arial"/>
          <w:color w:val="828282"/>
          <w:sz w:val="18"/>
          <w:szCs w:val="18"/>
          <w:lang w:eastAsia="es-ES"/>
        </w:rPr>
        <w:t xml:space="preserve"> noches de alojamiento en San José, hotel con desayuno incluido</w:t>
      </w:r>
    </w:p>
    <w:p w14:paraId="313F91D9" w14:textId="77777777" w:rsidR="002875AF" w:rsidRPr="00834BB4" w:rsidRDefault="002875AF" w:rsidP="00834BB4">
      <w:pPr>
        <w:pStyle w:val="Prrafodelista"/>
        <w:numPr>
          <w:ilvl w:val="0"/>
          <w:numId w:val="9"/>
        </w:numPr>
        <w:spacing w:after="0" w:line="240" w:lineRule="auto"/>
        <w:rPr>
          <w:rFonts w:ascii="Arial" w:hAnsi="Arial" w:cs="Arial"/>
          <w:color w:val="828282"/>
          <w:sz w:val="18"/>
          <w:szCs w:val="18"/>
          <w:lang w:eastAsia="es-ES"/>
        </w:rPr>
      </w:pPr>
      <w:r w:rsidRPr="00834BB4">
        <w:rPr>
          <w:rFonts w:ascii="Arial" w:hAnsi="Arial" w:cs="Arial"/>
          <w:color w:val="828282"/>
          <w:sz w:val="18"/>
          <w:szCs w:val="18"/>
          <w:lang w:eastAsia="es-ES"/>
        </w:rPr>
        <w:t xml:space="preserve">Excursión Día 2: VIP City Tour con almuerzo incluido. </w:t>
      </w:r>
    </w:p>
    <w:p w14:paraId="6ECB0620" w14:textId="2809C530" w:rsidR="002875AF" w:rsidRPr="00834BB4" w:rsidRDefault="002875AF" w:rsidP="00834BB4">
      <w:pPr>
        <w:pStyle w:val="Prrafodelista"/>
        <w:numPr>
          <w:ilvl w:val="0"/>
          <w:numId w:val="9"/>
        </w:numPr>
        <w:spacing w:after="0" w:line="240" w:lineRule="auto"/>
        <w:rPr>
          <w:rFonts w:ascii="Arial" w:hAnsi="Arial" w:cs="Arial"/>
          <w:color w:val="828282"/>
          <w:sz w:val="18"/>
          <w:szCs w:val="18"/>
          <w:lang w:eastAsia="es-ES"/>
        </w:rPr>
      </w:pPr>
      <w:r w:rsidRPr="00834BB4">
        <w:rPr>
          <w:rFonts w:ascii="Arial" w:hAnsi="Arial" w:cs="Arial"/>
          <w:color w:val="828282"/>
          <w:sz w:val="18"/>
          <w:szCs w:val="18"/>
          <w:lang w:eastAsia="es-ES"/>
        </w:rPr>
        <w:t>Excursión Día 3: Visita a Termales con almuerzo y cena.</w:t>
      </w:r>
    </w:p>
    <w:p w14:paraId="7DB6E0B9" w14:textId="77777777" w:rsidR="002875AF" w:rsidRPr="00834BB4" w:rsidRDefault="002875AF" w:rsidP="00834BB4">
      <w:pPr>
        <w:pStyle w:val="Prrafodelista"/>
        <w:numPr>
          <w:ilvl w:val="0"/>
          <w:numId w:val="9"/>
        </w:numPr>
        <w:spacing w:after="0" w:line="240" w:lineRule="auto"/>
        <w:rPr>
          <w:rFonts w:ascii="Arial" w:hAnsi="Arial" w:cs="Arial"/>
          <w:color w:val="828282"/>
          <w:sz w:val="18"/>
          <w:szCs w:val="18"/>
          <w:lang w:eastAsia="es-ES"/>
        </w:rPr>
      </w:pPr>
      <w:r w:rsidRPr="00834BB4">
        <w:rPr>
          <w:rFonts w:ascii="Arial" w:hAnsi="Arial" w:cs="Arial"/>
          <w:color w:val="828282"/>
          <w:sz w:val="18"/>
          <w:szCs w:val="18"/>
          <w:lang w:eastAsia="es-ES"/>
        </w:rPr>
        <w:t xml:space="preserve">Excursión Día 4: Tour a Isla Tortuga con almuerzo. </w:t>
      </w:r>
    </w:p>
    <w:p w14:paraId="6BD81702" w14:textId="77777777" w:rsidR="002875AF" w:rsidRPr="00834BB4" w:rsidRDefault="002875AF" w:rsidP="00834BB4">
      <w:pPr>
        <w:pStyle w:val="Prrafodelista"/>
        <w:numPr>
          <w:ilvl w:val="0"/>
          <w:numId w:val="9"/>
        </w:numPr>
        <w:spacing w:after="0" w:line="240" w:lineRule="auto"/>
        <w:rPr>
          <w:rFonts w:ascii="Arial" w:hAnsi="Arial" w:cs="Arial"/>
          <w:color w:val="828282"/>
          <w:sz w:val="18"/>
          <w:szCs w:val="18"/>
          <w:lang w:eastAsia="es-ES"/>
        </w:rPr>
      </w:pPr>
      <w:r w:rsidRPr="00834BB4">
        <w:rPr>
          <w:rFonts w:ascii="Arial" w:hAnsi="Arial" w:cs="Arial"/>
          <w:color w:val="828282"/>
          <w:sz w:val="18"/>
          <w:szCs w:val="18"/>
          <w:lang w:eastAsia="es-ES"/>
        </w:rPr>
        <w:t xml:space="preserve">Traslado desde hotel en San José hacia Aeropuerto Internacional SJO </w:t>
      </w:r>
    </w:p>
    <w:p w14:paraId="5BF7A707" w14:textId="0DF40746" w:rsidR="00D16708" w:rsidRPr="00834BB4" w:rsidRDefault="00D16708" w:rsidP="00834BB4">
      <w:pPr>
        <w:pStyle w:val="Prrafodelista"/>
        <w:numPr>
          <w:ilvl w:val="0"/>
          <w:numId w:val="9"/>
        </w:numPr>
        <w:spacing w:after="0" w:line="240" w:lineRule="auto"/>
        <w:rPr>
          <w:rFonts w:ascii="Arial" w:hAnsi="Arial" w:cs="Arial"/>
          <w:b/>
          <w:color w:val="828282"/>
          <w:sz w:val="18"/>
          <w:szCs w:val="18"/>
          <w:lang w:eastAsia="es-ES"/>
        </w:rPr>
      </w:pPr>
      <w:r w:rsidRPr="00834BB4">
        <w:rPr>
          <w:rFonts w:ascii="Arial" w:hAnsi="Arial" w:cs="Arial"/>
          <w:color w:val="828282"/>
          <w:sz w:val="18"/>
          <w:szCs w:val="18"/>
        </w:rPr>
        <w:t>Tarjeta de Asistencia AC35 con ASSIST CARD (</w:t>
      </w:r>
      <w:r w:rsidR="00235211" w:rsidRPr="00834BB4">
        <w:rPr>
          <w:rFonts w:ascii="Arial" w:hAnsi="Arial" w:cs="Arial"/>
          <w:color w:val="828282"/>
          <w:sz w:val="18"/>
          <w:szCs w:val="18"/>
        </w:rPr>
        <w:t>0</w:t>
      </w:r>
      <w:r w:rsidR="00816313" w:rsidRPr="00834BB4">
        <w:rPr>
          <w:rFonts w:ascii="Arial" w:hAnsi="Arial" w:cs="Arial"/>
          <w:color w:val="828282"/>
          <w:sz w:val="18"/>
          <w:szCs w:val="18"/>
        </w:rPr>
        <w:t>5</w:t>
      </w:r>
      <w:r w:rsidR="00235211" w:rsidRPr="00834BB4">
        <w:rPr>
          <w:rFonts w:ascii="Arial" w:hAnsi="Arial" w:cs="Arial"/>
          <w:color w:val="828282"/>
          <w:sz w:val="18"/>
          <w:szCs w:val="18"/>
        </w:rPr>
        <w:t xml:space="preserve"> D</w:t>
      </w:r>
      <w:r w:rsidRPr="00834BB4">
        <w:rPr>
          <w:rFonts w:ascii="Arial" w:hAnsi="Arial" w:cs="Arial"/>
          <w:color w:val="828282"/>
          <w:sz w:val="18"/>
          <w:szCs w:val="18"/>
        </w:rPr>
        <w:t>ías)</w:t>
      </w:r>
      <w:r w:rsidR="00235211" w:rsidRPr="00834BB4">
        <w:rPr>
          <w:rFonts w:ascii="Arial" w:hAnsi="Arial" w:cs="Arial"/>
          <w:color w:val="828282"/>
          <w:sz w:val="18"/>
          <w:szCs w:val="18"/>
        </w:rPr>
        <w:t>.</w:t>
      </w:r>
    </w:p>
    <w:p w14:paraId="46CFA8C2" w14:textId="77777777" w:rsidR="006036ED" w:rsidRPr="00834BB4" w:rsidRDefault="006036ED" w:rsidP="00834BB4">
      <w:pPr>
        <w:spacing w:after="0" w:line="240" w:lineRule="auto"/>
        <w:rPr>
          <w:rFonts w:ascii="Arial" w:hAnsi="Arial" w:cs="Arial"/>
          <w:color w:val="828282"/>
          <w:sz w:val="18"/>
          <w:szCs w:val="18"/>
        </w:rPr>
      </w:pPr>
    </w:p>
    <w:tbl>
      <w:tblPr>
        <w:tblpPr w:leftFromText="141" w:rightFromText="141" w:vertAnchor="text" w:horzAnchor="margin" w:tblpY="130"/>
        <w:tblW w:w="9577" w:type="dxa"/>
        <w:tblCellMar>
          <w:left w:w="70" w:type="dxa"/>
          <w:right w:w="70" w:type="dxa"/>
        </w:tblCellMar>
        <w:tblLook w:val="04A0" w:firstRow="1" w:lastRow="0" w:firstColumn="1" w:lastColumn="0" w:noHBand="0" w:noVBand="1"/>
      </w:tblPr>
      <w:tblGrid>
        <w:gridCol w:w="2415"/>
        <w:gridCol w:w="1561"/>
        <w:gridCol w:w="1449"/>
        <w:gridCol w:w="1134"/>
        <w:gridCol w:w="1134"/>
        <w:gridCol w:w="917"/>
        <w:gridCol w:w="1051"/>
      </w:tblGrid>
      <w:tr w:rsidR="0097565A" w:rsidRPr="00834BB4" w14:paraId="55DD7649" w14:textId="77777777" w:rsidTr="0097565A">
        <w:trPr>
          <w:trHeight w:val="314"/>
        </w:trPr>
        <w:tc>
          <w:tcPr>
            <w:tcW w:w="2415"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7BFA6D3" w14:textId="77777777" w:rsidR="0097565A" w:rsidRPr="00834BB4" w:rsidRDefault="0097565A" w:rsidP="00834BB4">
            <w:pPr>
              <w:spacing w:after="0" w:line="240" w:lineRule="auto"/>
              <w:jc w:val="center"/>
              <w:rPr>
                <w:rFonts w:ascii="Arial" w:eastAsia="Times New Roman" w:hAnsi="Arial" w:cs="Arial"/>
                <w:b/>
                <w:bCs/>
                <w:color w:val="FFFFFF" w:themeColor="background1"/>
                <w:sz w:val="18"/>
                <w:szCs w:val="18"/>
                <w:lang w:val="es-PE" w:eastAsia="es-PE"/>
              </w:rPr>
            </w:pPr>
            <w:r w:rsidRPr="00834BB4">
              <w:rPr>
                <w:rFonts w:ascii="Arial" w:eastAsia="Times New Roman" w:hAnsi="Arial" w:cs="Arial"/>
                <w:b/>
                <w:bCs/>
                <w:color w:val="FFFFFF" w:themeColor="background1"/>
                <w:sz w:val="18"/>
                <w:szCs w:val="18"/>
                <w:lang w:val="es-PE" w:eastAsia="es-PE"/>
              </w:rPr>
              <w:t>HOTEL</w:t>
            </w:r>
          </w:p>
        </w:tc>
        <w:tc>
          <w:tcPr>
            <w:tcW w:w="301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4E6FC36B" w14:textId="77777777" w:rsidR="0097565A" w:rsidRPr="00834BB4" w:rsidRDefault="0097565A" w:rsidP="00834BB4">
            <w:pPr>
              <w:spacing w:after="0" w:line="240" w:lineRule="auto"/>
              <w:jc w:val="center"/>
              <w:rPr>
                <w:rFonts w:ascii="Arial" w:eastAsia="Times New Roman" w:hAnsi="Arial" w:cs="Arial"/>
                <w:b/>
                <w:bCs/>
                <w:color w:val="FFFFFF" w:themeColor="background1"/>
                <w:sz w:val="18"/>
                <w:szCs w:val="18"/>
                <w:lang w:val="es-PE" w:eastAsia="es-PE"/>
              </w:rPr>
            </w:pPr>
            <w:r w:rsidRPr="00834BB4">
              <w:rPr>
                <w:rFonts w:ascii="Arial" w:eastAsia="Times New Roman" w:hAnsi="Arial" w:cs="Arial"/>
                <w:b/>
                <w:bCs/>
                <w:color w:val="FFFFFF" w:themeColor="background1"/>
                <w:sz w:val="18"/>
                <w:szCs w:val="18"/>
                <w:lang w:val="es-PE" w:eastAsia="es-PE"/>
              </w:rPr>
              <w:t>FECHA</w:t>
            </w:r>
          </w:p>
        </w:tc>
        <w:tc>
          <w:tcPr>
            <w:tcW w:w="4152"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30A8C6C0" w14:textId="62B66B19" w:rsidR="0097565A" w:rsidRPr="00834BB4" w:rsidRDefault="0097565A" w:rsidP="00834BB4">
            <w:pPr>
              <w:spacing w:after="0" w:line="240" w:lineRule="auto"/>
              <w:jc w:val="center"/>
              <w:rPr>
                <w:rFonts w:ascii="Arial" w:eastAsia="Times New Roman" w:hAnsi="Arial" w:cs="Arial"/>
                <w:b/>
                <w:bCs/>
                <w:color w:val="FFFFFF" w:themeColor="background1"/>
                <w:sz w:val="18"/>
                <w:szCs w:val="18"/>
                <w:lang w:val="es-PE" w:eastAsia="es-PE"/>
              </w:rPr>
            </w:pPr>
            <w:r w:rsidRPr="00834BB4">
              <w:rPr>
                <w:rFonts w:ascii="Arial" w:eastAsia="Times New Roman" w:hAnsi="Arial" w:cs="Arial"/>
                <w:b/>
                <w:bCs/>
                <w:color w:val="FFFFFF" w:themeColor="background1"/>
                <w:sz w:val="18"/>
                <w:szCs w:val="18"/>
                <w:lang w:val="es-PE" w:eastAsia="es-PE"/>
              </w:rPr>
              <w:t>PRECIO POR PERSONA</w:t>
            </w:r>
          </w:p>
        </w:tc>
      </w:tr>
      <w:tr w:rsidR="0097565A" w:rsidRPr="00834BB4" w14:paraId="457BFA76" w14:textId="77777777" w:rsidTr="0097565A">
        <w:trPr>
          <w:trHeight w:val="314"/>
        </w:trPr>
        <w:tc>
          <w:tcPr>
            <w:tcW w:w="2415"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2C0FB3C0" w14:textId="77777777" w:rsidR="0097565A" w:rsidRPr="00834BB4" w:rsidRDefault="0097565A" w:rsidP="00834BB4">
            <w:pPr>
              <w:spacing w:after="0" w:line="240" w:lineRule="auto"/>
              <w:rPr>
                <w:rFonts w:ascii="Arial" w:eastAsia="Times New Roman" w:hAnsi="Arial" w:cs="Arial"/>
                <w:b/>
                <w:bCs/>
                <w:color w:val="FFFFFF" w:themeColor="background1"/>
                <w:sz w:val="18"/>
                <w:szCs w:val="18"/>
                <w:lang w:val="es-PE" w:eastAsia="es-PE"/>
              </w:rPr>
            </w:pPr>
          </w:p>
        </w:tc>
        <w:tc>
          <w:tcPr>
            <w:tcW w:w="1561" w:type="dxa"/>
            <w:tcBorders>
              <w:top w:val="nil"/>
              <w:left w:val="nil"/>
              <w:bottom w:val="single" w:sz="4" w:space="0" w:color="auto"/>
              <w:right w:val="single" w:sz="4" w:space="0" w:color="auto"/>
            </w:tcBorders>
            <w:shd w:val="clear" w:color="auto" w:fill="969696"/>
            <w:noWrap/>
            <w:vAlign w:val="center"/>
            <w:hideMark/>
          </w:tcPr>
          <w:p w14:paraId="716F8F6F" w14:textId="77777777" w:rsidR="0097565A" w:rsidRPr="00834BB4" w:rsidRDefault="0097565A" w:rsidP="00834BB4">
            <w:pPr>
              <w:spacing w:after="0" w:line="240" w:lineRule="auto"/>
              <w:jc w:val="center"/>
              <w:rPr>
                <w:rFonts w:ascii="Arial" w:eastAsia="Times New Roman" w:hAnsi="Arial" w:cs="Arial"/>
                <w:b/>
                <w:bCs/>
                <w:color w:val="FFFFFF" w:themeColor="background1"/>
                <w:sz w:val="18"/>
                <w:szCs w:val="18"/>
                <w:lang w:val="es-PE" w:eastAsia="es-PE"/>
              </w:rPr>
            </w:pPr>
            <w:r w:rsidRPr="00834BB4">
              <w:rPr>
                <w:rFonts w:ascii="Arial" w:eastAsia="Times New Roman" w:hAnsi="Arial" w:cs="Arial"/>
                <w:b/>
                <w:bCs/>
                <w:color w:val="FFFFFF" w:themeColor="background1"/>
                <w:sz w:val="18"/>
                <w:szCs w:val="18"/>
                <w:lang w:val="es-PE" w:eastAsia="es-PE"/>
              </w:rPr>
              <w:t>IN</w:t>
            </w:r>
          </w:p>
        </w:tc>
        <w:tc>
          <w:tcPr>
            <w:tcW w:w="1449" w:type="dxa"/>
            <w:tcBorders>
              <w:top w:val="nil"/>
              <w:left w:val="nil"/>
              <w:bottom w:val="single" w:sz="4" w:space="0" w:color="auto"/>
              <w:right w:val="single" w:sz="4" w:space="0" w:color="auto"/>
            </w:tcBorders>
            <w:shd w:val="clear" w:color="auto" w:fill="969696"/>
            <w:noWrap/>
            <w:vAlign w:val="center"/>
            <w:hideMark/>
          </w:tcPr>
          <w:p w14:paraId="5FDE887D" w14:textId="77777777" w:rsidR="0097565A" w:rsidRPr="00834BB4" w:rsidRDefault="0097565A" w:rsidP="00834BB4">
            <w:pPr>
              <w:spacing w:after="0" w:line="240" w:lineRule="auto"/>
              <w:jc w:val="center"/>
              <w:rPr>
                <w:rFonts w:ascii="Arial" w:eastAsia="Times New Roman" w:hAnsi="Arial" w:cs="Arial"/>
                <w:b/>
                <w:bCs/>
                <w:color w:val="FFFFFF" w:themeColor="background1"/>
                <w:sz w:val="18"/>
                <w:szCs w:val="18"/>
                <w:lang w:val="es-PE" w:eastAsia="es-PE"/>
              </w:rPr>
            </w:pPr>
            <w:r w:rsidRPr="00834BB4">
              <w:rPr>
                <w:rFonts w:ascii="Arial" w:eastAsia="Times New Roman" w:hAnsi="Arial" w:cs="Arial"/>
                <w:b/>
                <w:bCs/>
                <w:color w:val="FFFFFF" w:themeColor="background1"/>
                <w:sz w:val="18"/>
                <w:szCs w:val="18"/>
                <w:lang w:val="es-PE" w:eastAsia="es-PE"/>
              </w:rPr>
              <w:t>OUT</w:t>
            </w:r>
          </w:p>
        </w:tc>
        <w:tc>
          <w:tcPr>
            <w:tcW w:w="1134" w:type="dxa"/>
            <w:tcBorders>
              <w:top w:val="nil"/>
              <w:left w:val="nil"/>
              <w:bottom w:val="single" w:sz="4" w:space="0" w:color="auto"/>
              <w:right w:val="single" w:sz="4" w:space="0" w:color="auto"/>
            </w:tcBorders>
            <w:shd w:val="clear" w:color="auto" w:fill="969696"/>
            <w:noWrap/>
            <w:vAlign w:val="center"/>
            <w:hideMark/>
          </w:tcPr>
          <w:p w14:paraId="7727044A" w14:textId="31E67CB2" w:rsidR="0097565A" w:rsidRPr="00834BB4" w:rsidRDefault="00834BB4" w:rsidP="00834BB4">
            <w:pPr>
              <w:spacing w:after="0" w:line="240" w:lineRule="auto"/>
              <w:jc w:val="center"/>
              <w:rPr>
                <w:rFonts w:ascii="Arial" w:eastAsia="Times New Roman" w:hAnsi="Arial" w:cs="Arial"/>
                <w:b/>
                <w:bCs/>
                <w:color w:val="FFFFFF" w:themeColor="background1"/>
                <w:sz w:val="18"/>
                <w:szCs w:val="18"/>
                <w:lang w:val="es-PE" w:eastAsia="es-PE"/>
              </w:rPr>
            </w:pPr>
            <w:r>
              <w:rPr>
                <w:rFonts w:ascii="Arial" w:eastAsia="Times New Roman" w:hAnsi="Arial" w:cs="Arial"/>
                <w:b/>
                <w:bCs/>
                <w:color w:val="FFFFFF" w:themeColor="background1"/>
                <w:sz w:val="18"/>
                <w:szCs w:val="18"/>
                <w:lang w:val="es-PE" w:eastAsia="es-PE"/>
              </w:rPr>
              <w:t>SIMPLE</w:t>
            </w:r>
          </w:p>
        </w:tc>
        <w:tc>
          <w:tcPr>
            <w:tcW w:w="1134" w:type="dxa"/>
            <w:tcBorders>
              <w:top w:val="nil"/>
              <w:left w:val="nil"/>
              <w:bottom w:val="single" w:sz="4" w:space="0" w:color="auto"/>
              <w:right w:val="single" w:sz="4" w:space="0" w:color="auto"/>
            </w:tcBorders>
            <w:shd w:val="clear" w:color="auto" w:fill="969696"/>
            <w:noWrap/>
            <w:vAlign w:val="center"/>
            <w:hideMark/>
          </w:tcPr>
          <w:p w14:paraId="2EDC85C4" w14:textId="0DA4E5CA" w:rsidR="0097565A" w:rsidRPr="00834BB4" w:rsidRDefault="00834BB4" w:rsidP="00834BB4">
            <w:pPr>
              <w:spacing w:after="0" w:line="240" w:lineRule="auto"/>
              <w:jc w:val="center"/>
              <w:rPr>
                <w:rFonts w:ascii="Arial" w:eastAsia="Times New Roman" w:hAnsi="Arial" w:cs="Arial"/>
                <w:b/>
                <w:bCs/>
                <w:color w:val="FFFFFF" w:themeColor="background1"/>
                <w:sz w:val="18"/>
                <w:szCs w:val="18"/>
                <w:lang w:val="es-PE" w:eastAsia="es-PE"/>
              </w:rPr>
            </w:pPr>
            <w:r>
              <w:rPr>
                <w:rFonts w:ascii="Arial" w:eastAsia="Times New Roman" w:hAnsi="Arial" w:cs="Arial"/>
                <w:b/>
                <w:bCs/>
                <w:color w:val="FFFFFF" w:themeColor="background1"/>
                <w:sz w:val="18"/>
                <w:szCs w:val="18"/>
                <w:lang w:val="es-PE" w:eastAsia="es-PE"/>
              </w:rPr>
              <w:t>DOBLE</w:t>
            </w:r>
          </w:p>
        </w:tc>
        <w:tc>
          <w:tcPr>
            <w:tcW w:w="917" w:type="dxa"/>
            <w:tcBorders>
              <w:top w:val="nil"/>
              <w:left w:val="nil"/>
              <w:bottom w:val="single" w:sz="4" w:space="0" w:color="auto"/>
              <w:right w:val="single" w:sz="4" w:space="0" w:color="auto"/>
            </w:tcBorders>
            <w:shd w:val="clear" w:color="auto" w:fill="969696"/>
            <w:noWrap/>
            <w:vAlign w:val="center"/>
            <w:hideMark/>
          </w:tcPr>
          <w:p w14:paraId="5D0485D8" w14:textId="35F493C4" w:rsidR="0097565A" w:rsidRPr="00834BB4" w:rsidRDefault="00834BB4" w:rsidP="00834BB4">
            <w:pPr>
              <w:spacing w:after="0" w:line="240" w:lineRule="auto"/>
              <w:jc w:val="center"/>
              <w:rPr>
                <w:rFonts w:ascii="Arial" w:eastAsia="Times New Roman" w:hAnsi="Arial" w:cs="Arial"/>
                <w:b/>
                <w:bCs/>
                <w:color w:val="FFFFFF" w:themeColor="background1"/>
                <w:sz w:val="18"/>
                <w:szCs w:val="18"/>
                <w:lang w:val="es-PE" w:eastAsia="es-PE"/>
              </w:rPr>
            </w:pPr>
            <w:r>
              <w:rPr>
                <w:rFonts w:ascii="Arial" w:eastAsia="Times New Roman" w:hAnsi="Arial" w:cs="Arial"/>
                <w:b/>
                <w:bCs/>
                <w:color w:val="FFFFFF" w:themeColor="background1"/>
                <w:sz w:val="18"/>
                <w:szCs w:val="18"/>
                <w:lang w:val="es-PE" w:eastAsia="es-PE"/>
              </w:rPr>
              <w:t>TRIPLE</w:t>
            </w:r>
          </w:p>
        </w:tc>
        <w:tc>
          <w:tcPr>
            <w:tcW w:w="967" w:type="dxa"/>
            <w:tcBorders>
              <w:top w:val="nil"/>
              <w:left w:val="nil"/>
              <w:bottom w:val="single" w:sz="4" w:space="0" w:color="auto"/>
              <w:right w:val="single" w:sz="4" w:space="0" w:color="auto"/>
            </w:tcBorders>
            <w:shd w:val="clear" w:color="auto" w:fill="969696"/>
            <w:noWrap/>
            <w:vAlign w:val="center"/>
            <w:hideMark/>
          </w:tcPr>
          <w:p w14:paraId="118FA0EA" w14:textId="1143CD8E" w:rsidR="0097565A" w:rsidRPr="00834BB4" w:rsidRDefault="00834BB4" w:rsidP="00834BB4">
            <w:pPr>
              <w:spacing w:after="0" w:line="240" w:lineRule="auto"/>
              <w:jc w:val="center"/>
              <w:rPr>
                <w:rFonts w:ascii="Arial" w:eastAsia="Times New Roman" w:hAnsi="Arial" w:cs="Arial"/>
                <w:b/>
                <w:bCs/>
                <w:color w:val="FFFFFF" w:themeColor="background1"/>
                <w:sz w:val="18"/>
                <w:szCs w:val="18"/>
                <w:lang w:val="es-PE" w:eastAsia="es-PE"/>
              </w:rPr>
            </w:pPr>
            <w:r>
              <w:rPr>
                <w:rFonts w:ascii="Arial" w:eastAsia="Times New Roman" w:hAnsi="Arial" w:cs="Arial"/>
                <w:b/>
                <w:bCs/>
                <w:color w:val="FFFFFF" w:themeColor="background1"/>
                <w:sz w:val="18"/>
                <w:szCs w:val="18"/>
                <w:lang w:val="es-PE" w:eastAsia="es-PE"/>
              </w:rPr>
              <w:t>MENORES</w:t>
            </w:r>
          </w:p>
          <w:p w14:paraId="4E1CE4A2" w14:textId="77777777" w:rsidR="0097565A" w:rsidRPr="00834BB4" w:rsidRDefault="0097565A" w:rsidP="00834BB4">
            <w:pPr>
              <w:spacing w:after="0" w:line="240" w:lineRule="auto"/>
              <w:jc w:val="center"/>
              <w:rPr>
                <w:rFonts w:ascii="Arial" w:eastAsia="Times New Roman" w:hAnsi="Arial" w:cs="Arial"/>
                <w:b/>
                <w:bCs/>
                <w:color w:val="FFFFFF" w:themeColor="background1"/>
                <w:sz w:val="18"/>
                <w:szCs w:val="18"/>
                <w:lang w:val="es-PE" w:eastAsia="es-PE"/>
              </w:rPr>
            </w:pPr>
            <w:r w:rsidRPr="00834BB4">
              <w:rPr>
                <w:rFonts w:ascii="Arial" w:eastAsia="Times New Roman" w:hAnsi="Arial" w:cs="Arial"/>
                <w:b/>
                <w:bCs/>
                <w:color w:val="FFFFFF" w:themeColor="background1"/>
                <w:sz w:val="18"/>
                <w:szCs w:val="18"/>
                <w:lang w:val="es-PE" w:eastAsia="es-PE"/>
              </w:rPr>
              <w:t>3 a 11 años</w:t>
            </w:r>
          </w:p>
        </w:tc>
      </w:tr>
      <w:tr w:rsidR="0097565A" w:rsidRPr="00834BB4" w14:paraId="74046771" w14:textId="77777777" w:rsidTr="0097565A">
        <w:trPr>
          <w:trHeight w:val="314"/>
        </w:trPr>
        <w:tc>
          <w:tcPr>
            <w:tcW w:w="2415" w:type="dxa"/>
            <w:tcBorders>
              <w:top w:val="nil"/>
              <w:left w:val="single" w:sz="4" w:space="0" w:color="auto"/>
              <w:bottom w:val="single" w:sz="4" w:space="0" w:color="auto"/>
              <w:right w:val="single" w:sz="4" w:space="0" w:color="auto"/>
            </w:tcBorders>
            <w:noWrap/>
            <w:vAlign w:val="bottom"/>
            <w:hideMark/>
          </w:tcPr>
          <w:p w14:paraId="40445204" w14:textId="77777777" w:rsidR="0097565A" w:rsidRPr="00834BB4" w:rsidRDefault="0097565A" w:rsidP="00834BB4">
            <w:pPr>
              <w:spacing w:after="0" w:line="240" w:lineRule="auto"/>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 xml:space="preserve">Autentico / o similar  </w:t>
            </w:r>
          </w:p>
        </w:tc>
        <w:tc>
          <w:tcPr>
            <w:tcW w:w="1561" w:type="dxa"/>
            <w:tcBorders>
              <w:top w:val="nil"/>
              <w:left w:val="nil"/>
              <w:bottom w:val="single" w:sz="4" w:space="0" w:color="auto"/>
              <w:right w:val="single" w:sz="4" w:space="0" w:color="auto"/>
            </w:tcBorders>
            <w:noWrap/>
            <w:vAlign w:val="bottom"/>
            <w:hideMark/>
          </w:tcPr>
          <w:p w14:paraId="180B326E" w14:textId="2FE987C6"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06-04-2026</w:t>
            </w:r>
          </w:p>
        </w:tc>
        <w:tc>
          <w:tcPr>
            <w:tcW w:w="1449" w:type="dxa"/>
            <w:tcBorders>
              <w:top w:val="nil"/>
              <w:left w:val="nil"/>
              <w:bottom w:val="single" w:sz="4" w:space="0" w:color="auto"/>
              <w:right w:val="single" w:sz="4" w:space="0" w:color="auto"/>
            </w:tcBorders>
            <w:noWrap/>
            <w:vAlign w:val="bottom"/>
            <w:hideMark/>
          </w:tcPr>
          <w:p w14:paraId="009A6AAD" w14:textId="05899379"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15-12-2026</w:t>
            </w:r>
          </w:p>
        </w:tc>
        <w:tc>
          <w:tcPr>
            <w:tcW w:w="1134" w:type="dxa"/>
            <w:tcBorders>
              <w:top w:val="nil"/>
              <w:left w:val="nil"/>
              <w:bottom w:val="single" w:sz="4" w:space="0" w:color="auto"/>
              <w:right w:val="single" w:sz="4" w:space="0" w:color="auto"/>
            </w:tcBorders>
            <w:noWrap/>
            <w:vAlign w:val="bottom"/>
            <w:hideMark/>
          </w:tcPr>
          <w:p w14:paraId="3EFB119D" w14:textId="0B221018"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1179</w:t>
            </w:r>
          </w:p>
        </w:tc>
        <w:tc>
          <w:tcPr>
            <w:tcW w:w="1134" w:type="dxa"/>
            <w:tcBorders>
              <w:top w:val="nil"/>
              <w:left w:val="nil"/>
              <w:bottom w:val="single" w:sz="4" w:space="0" w:color="auto"/>
              <w:right w:val="single" w:sz="4" w:space="0" w:color="auto"/>
            </w:tcBorders>
            <w:noWrap/>
            <w:vAlign w:val="bottom"/>
            <w:hideMark/>
          </w:tcPr>
          <w:p w14:paraId="40DF98AA" w14:textId="22E7009E" w:rsidR="0097565A" w:rsidRPr="00834BB4" w:rsidRDefault="0097565A" w:rsidP="00834BB4">
            <w:pPr>
              <w:spacing w:after="0" w:line="240" w:lineRule="auto"/>
              <w:jc w:val="center"/>
              <w:rPr>
                <w:rFonts w:ascii="Arial" w:eastAsia="Times New Roman" w:hAnsi="Arial" w:cs="Arial"/>
                <w:b/>
                <w:bCs/>
                <w:color w:val="828282"/>
                <w:sz w:val="18"/>
                <w:szCs w:val="18"/>
                <w:lang w:val="es-PE" w:eastAsia="es-PE"/>
              </w:rPr>
            </w:pPr>
            <w:r w:rsidRPr="00834BB4">
              <w:rPr>
                <w:rFonts w:ascii="Arial" w:eastAsia="Times New Roman" w:hAnsi="Arial" w:cs="Arial"/>
                <w:b/>
                <w:bCs/>
                <w:color w:val="828282"/>
                <w:sz w:val="18"/>
                <w:szCs w:val="18"/>
                <w:lang w:val="es-PE" w:eastAsia="es-PE"/>
              </w:rPr>
              <w:t>849</w:t>
            </w:r>
          </w:p>
        </w:tc>
        <w:tc>
          <w:tcPr>
            <w:tcW w:w="917" w:type="dxa"/>
            <w:tcBorders>
              <w:top w:val="nil"/>
              <w:left w:val="nil"/>
              <w:bottom w:val="single" w:sz="4" w:space="0" w:color="auto"/>
              <w:right w:val="single" w:sz="4" w:space="0" w:color="auto"/>
            </w:tcBorders>
            <w:noWrap/>
            <w:vAlign w:val="bottom"/>
            <w:hideMark/>
          </w:tcPr>
          <w:p w14:paraId="5CF094E3" w14:textId="5265A7A1"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795</w:t>
            </w:r>
          </w:p>
        </w:tc>
        <w:tc>
          <w:tcPr>
            <w:tcW w:w="967" w:type="dxa"/>
            <w:tcBorders>
              <w:top w:val="nil"/>
              <w:left w:val="nil"/>
              <w:bottom w:val="single" w:sz="4" w:space="0" w:color="auto"/>
              <w:right w:val="single" w:sz="4" w:space="0" w:color="auto"/>
            </w:tcBorders>
            <w:noWrap/>
            <w:vAlign w:val="bottom"/>
            <w:hideMark/>
          </w:tcPr>
          <w:p w14:paraId="148CAE38" w14:textId="701160BA"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565</w:t>
            </w:r>
          </w:p>
        </w:tc>
      </w:tr>
      <w:tr w:rsidR="0097565A" w:rsidRPr="00834BB4" w14:paraId="0E85E45B" w14:textId="77777777" w:rsidTr="0097565A">
        <w:trPr>
          <w:trHeight w:val="314"/>
        </w:trPr>
        <w:tc>
          <w:tcPr>
            <w:tcW w:w="2415" w:type="dxa"/>
            <w:tcBorders>
              <w:top w:val="nil"/>
              <w:left w:val="single" w:sz="4" w:space="0" w:color="auto"/>
              <w:bottom w:val="single" w:sz="4" w:space="0" w:color="auto"/>
              <w:right w:val="single" w:sz="4" w:space="0" w:color="auto"/>
            </w:tcBorders>
            <w:noWrap/>
            <w:vAlign w:val="bottom"/>
            <w:hideMark/>
          </w:tcPr>
          <w:p w14:paraId="680156BB" w14:textId="77777777" w:rsidR="0097565A" w:rsidRPr="00834BB4" w:rsidRDefault="0097565A" w:rsidP="00834BB4">
            <w:pPr>
              <w:spacing w:after="0" w:line="240" w:lineRule="auto"/>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Radisson/ o similar</w:t>
            </w:r>
          </w:p>
        </w:tc>
        <w:tc>
          <w:tcPr>
            <w:tcW w:w="1561" w:type="dxa"/>
            <w:tcBorders>
              <w:top w:val="nil"/>
              <w:left w:val="nil"/>
              <w:bottom w:val="single" w:sz="4" w:space="0" w:color="auto"/>
              <w:right w:val="single" w:sz="4" w:space="0" w:color="auto"/>
            </w:tcBorders>
            <w:noWrap/>
            <w:vAlign w:val="bottom"/>
            <w:hideMark/>
          </w:tcPr>
          <w:p w14:paraId="1669275E" w14:textId="707C9514"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06-04-2026</w:t>
            </w:r>
          </w:p>
        </w:tc>
        <w:tc>
          <w:tcPr>
            <w:tcW w:w="1449" w:type="dxa"/>
            <w:tcBorders>
              <w:top w:val="nil"/>
              <w:left w:val="nil"/>
              <w:bottom w:val="single" w:sz="4" w:space="0" w:color="auto"/>
              <w:right w:val="single" w:sz="4" w:space="0" w:color="auto"/>
            </w:tcBorders>
            <w:noWrap/>
            <w:vAlign w:val="bottom"/>
            <w:hideMark/>
          </w:tcPr>
          <w:p w14:paraId="5B17F60C" w14:textId="45E2759E"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15-12-2026</w:t>
            </w:r>
          </w:p>
        </w:tc>
        <w:tc>
          <w:tcPr>
            <w:tcW w:w="1134" w:type="dxa"/>
            <w:tcBorders>
              <w:top w:val="nil"/>
              <w:left w:val="nil"/>
              <w:bottom w:val="single" w:sz="4" w:space="0" w:color="auto"/>
              <w:right w:val="single" w:sz="4" w:space="0" w:color="auto"/>
            </w:tcBorders>
            <w:noWrap/>
            <w:vAlign w:val="bottom"/>
            <w:hideMark/>
          </w:tcPr>
          <w:p w14:paraId="41470D57" w14:textId="01019074"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1189</w:t>
            </w:r>
          </w:p>
        </w:tc>
        <w:tc>
          <w:tcPr>
            <w:tcW w:w="1134" w:type="dxa"/>
            <w:tcBorders>
              <w:top w:val="nil"/>
              <w:left w:val="nil"/>
              <w:bottom w:val="single" w:sz="4" w:space="0" w:color="auto"/>
              <w:right w:val="single" w:sz="4" w:space="0" w:color="auto"/>
            </w:tcBorders>
            <w:noWrap/>
            <w:vAlign w:val="bottom"/>
            <w:hideMark/>
          </w:tcPr>
          <w:p w14:paraId="5DD79A6C" w14:textId="6A1D3049"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859</w:t>
            </w:r>
          </w:p>
        </w:tc>
        <w:tc>
          <w:tcPr>
            <w:tcW w:w="917" w:type="dxa"/>
            <w:tcBorders>
              <w:top w:val="nil"/>
              <w:left w:val="nil"/>
              <w:bottom w:val="single" w:sz="4" w:space="0" w:color="auto"/>
              <w:right w:val="single" w:sz="4" w:space="0" w:color="auto"/>
            </w:tcBorders>
            <w:noWrap/>
            <w:vAlign w:val="bottom"/>
            <w:hideMark/>
          </w:tcPr>
          <w:p w14:paraId="334BF694" w14:textId="4CFB8AF6"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785</w:t>
            </w:r>
          </w:p>
        </w:tc>
        <w:tc>
          <w:tcPr>
            <w:tcW w:w="967" w:type="dxa"/>
            <w:tcBorders>
              <w:top w:val="nil"/>
              <w:left w:val="nil"/>
              <w:bottom w:val="single" w:sz="4" w:space="0" w:color="auto"/>
              <w:right w:val="single" w:sz="4" w:space="0" w:color="auto"/>
            </w:tcBorders>
            <w:noWrap/>
            <w:vAlign w:val="bottom"/>
            <w:hideMark/>
          </w:tcPr>
          <w:p w14:paraId="043F6156" w14:textId="008CB97B"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495</w:t>
            </w:r>
          </w:p>
        </w:tc>
      </w:tr>
      <w:tr w:rsidR="0097565A" w:rsidRPr="00834BB4" w14:paraId="7E625221" w14:textId="77777777" w:rsidTr="0097565A">
        <w:trPr>
          <w:trHeight w:val="314"/>
        </w:trPr>
        <w:tc>
          <w:tcPr>
            <w:tcW w:w="2415" w:type="dxa"/>
            <w:tcBorders>
              <w:top w:val="nil"/>
              <w:left w:val="single" w:sz="4" w:space="0" w:color="auto"/>
              <w:bottom w:val="single" w:sz="4" w:space="0" w:color="auto"/>
              <w:right w:val="single" w:sz="4" w:space="0" w:color="auto"/>
            </w:tcBorders>
            <w:noWrap/>
            <w:vAlign w:val="bottom"/>
            <w:hideMark/>
          </w:tcPr>
          <w:p w14:paraId="41962ECE" w14:textId="77777777" w:rsidR="0097565A" w:rsidRPr="00834BB4" w:rsidRDefault="0097565A" w:rsidP="00834BB4">
            <w:pPr>
              <w:spacing w:after="0" w:line="240" w:lineRule="auto"/>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Hilton Sabana / o similar</w:t>
            </w:r>
          </w:p>
        </w:tc>
        <w:tc>
          <w:tcPr>
            <w:tcW w:w="1561" w:type="dxa"/>
            <w:tcBorders>
              <w:top w:val="nil"/>
              <w:left w:val="nil"/>
              <w:bottom w:val="single" w:sz="4" w:space="0" w:color="auto"/>
              <w:right w:val="single" w:sz="4" w:space="0" w:color="auto"/>
            </w:tcBorders>
            <w:noWrap/>
            <w:vAlign w:val="bottom"/>
            <w:hideMark/>
          </w:tcPr>
          <w:p w14:paraId="398E7412" w14:textId="3DD8DABB"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06-04-2026</w:t>
            </w:r>
          </w:p>
        </w:tc>
        <w:tc>
          <w:tcPr>
            <w:tcW w:w="1449" w:type="dxa"/>
            <w:tcBorders>
              <w:top w:val="nil"/>
              <w:left w:val="nil"/>
              <w:bottom w:val="single" w:sz="4" w:space="0" w:color="auto"/>
              <w:right w:val="single" w:sz="4" w:space="0" w:color="auto"/>
            </w:tcBorders>
            <w:noWrap/>
            <w:vAlign w:val="bottom"/>
            <w:hideMark/>
          </w:tcPr>
          <w:p w14:paraId="2907AB36" w14:textId="54EE91A8"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15-12-2026</w:t>
            </w:r>
          </w:p>
        </w:tc>
        <w:tc>
          <w:tcPr>
            <w:tcW w:w="1134" w:type="dxa"/>
            <w:tcBorders>
              <w:top w:val="nil"/>
              <w:left w:val="nil"/>
              <w:bottom w:val="single" w:sz="4" w:space="0" w:color="auto"/>
              <w:right w:val="single" w:sz="4" w:space="0" w:color="auto"/>
            </w:tcBorders>
            <w:noWrap/>
            <w:vAlign w:val="bottom"/>
            <w:hideMark/>
          </w:tcPr>
          <w:p w14:paraId="263FF3D6" w14:textId="4B2DAD6E"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1735</w:t>
            </w:r>
          </w:p>
        </w:tc>
        <w:tc>
          <w:tcPr>
            <w:tcW w:w="1134" w:type="dxa"/>
            <w:tcBorders>
              <w:top w:val="nil"/>
              <w:left w:val="nil"/>
              <w:bottom w:val="single" w:sz="4" w:space="0" w:color="auto"/>
              <w:right w:val="single" w:sz="4" w:space="0" w:color="auto"/>
            </w:tcBorders>
            <w:noWrap/>
            <w:vAlign w:val="bottom"/>
            <w:hideMark/>
          </w:tcPr>
          <w:p w14:paraId="7E7A1B93" w14:textId="53C37D07"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1132</w:t>
            </w:r>
          </w:p>
        </w:tc>
        <w:tc>
          <w:tcPr>
            <w:tcW w:w="917" w:type="dxa"/>
            <w:tcBorders>
              <w:top w:val="nil"/>
              <w:left w:val="nil"/>
              <w:bottom w:val="single" w:sz="4" w:space="0" w:color="auto"/>
              <w:right w:val="single" w:sz="4" w:space="0" w:color="auto"/>
            </w:tcBorders>
            <w:noWrap/>
            <w:vAlign w:val="bottom"/>
            <w:hideMark/>
          </w:tcPr>
          <w:p w14:paraId="2D80D781" w14:textId="2213738E"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1025</w:t>
            </w:r>
          </w:p>
        </w:tc>
        <w:tc>
          <w:tcPr>
            <w:tcW w:w="967" w:type="dxa"/>
            <w:tcBorders>
              <w:top w:val="nil"/>
              <w:left w:val="nil"/>
              <w:bottom w:val="single" w:sz="4" w:space="0" w:color="auto"/>
              <w:right w:val="single" w:sz="4" w:space="0" w:color="auto"/>
            </w:tcBorders>
            <w:noWrap/>
            <w:vAlign w:val="bottom"/>
            <w:hideMark/>
          </w:tcPr>
          <w:p w14:paraId="42D84881" w14:textId="6E5B333F" w:rsidR="0097565A" w:rsidRPr="00834BB4" w:rsidRDefault="0097565A" w:rsidP="00834BB4">
            <w:pPr>
              <w:spacing w:after="0" w:line="240" w:lineRule="auto"/>
              <w:jc w:val="center"/>
              <w:rPr>
                <w:rFonts w:ascii="Arial" w:eastAsia="Times New Roman" w:hAnsi="Arial" w:cs="Arial"/>
                <w:color w:val="828282"/>
                <w:sz w:val="18"/>
                <w:szCs w:val="18"/>
                <w:lang w:val="es-PE" w:eastAsia="es-PE"/>
              </w:rPr>
            </w:pPr>
            <w:r w:rsidRPr="00834BB4">
              <w:rPr>
                <w:rFonts w:ascii="Arial" w:eastAsia="Times New Roman" w:hAnsi="Arial" w:cs="Arial"/>
                <w:color w:val="828282"/>
                <w:sz w:val="18"/>
                <w:szCs w:val="18"/>
                <w:lang w:val="es-PE" w:eastAsia="es-PE"/>
              </w:rPr>
              <w:t>495</w:t>
            </w:r>
          </w:p>
        </w:tc>
      </w:tr>
    </w:tbl>
    <w:p w14:paraId="278A05ED" w14:textId="77777777" w:rsidR="002875AF" w:rsidRPr="00834BB4" w:rsidRDefault="002875AF" w:rsidP="00834BB4">
      <w:pPr>
        <w:spacing w:after="0" w:line="240" w:lineRule="auto"/>
        <w:rPr>
          <w:rFonts w:ascii="Arial" w:hAnsi="Arial" w:cs="Arial"/>
          <w:color w:val="828282"/>
          <w:sz w:val="18"/>
          <w:szCs w:val="18"/>
        </w:rPr>
      </w:pPr>
    </w:p>
    <w:p w14:paraId="76DEC010" w14:textId="77777777" w:rsidR="0097565A" w:rsidRPr="00834BB4" w:rsidRDefault="0097565A" w:rsidP="00834BB4">
      <w:pPr>
        <w:spacing w:after="0" w:line="240" w:lineRule="auto"/>
        <w:rPr>
          <w:rFonts w:ascii="Arial" w:hAnsi="Arial" w:cs="Arial"/>
          <w:b/>
          <w:color w:val="828282"/>
          <w:sz w:val="18"/>
          <w:szCs w:val="18"/>
        </w:rPr>
      </w:pPr>
      <w:r w:rsidRPr="00834BB4">
        <w:rPr>
          <w:rFonts w:ascii="Arial" w:hAnsi="Arial" w:cs="Arial"/>
          <w:b/>
          <w:color w:val="828282"/>
          <w:sz w:val="18"/>
          <w:szCs w:val="18"/>
        </w:rPr>
        <w:t>NOTA:</w:t>
      </w:r>
    </w:p>
    <w:p w14:paraId="5A7B2A36" w14:textId="713183DE" w:rsidR="0097565A" w:rsidRPr="00834BB4" w:rsidRDefault="0097565A" w:rsidP="00834BB4">
      <w:pPr>
        <w:spacing w:after="0" w:line="240" w:lineRule="auto"/>
        <w:rPr>
          <w:rFonts w:ascii="Arial" w:hAnsi="Arial" w:cs="Arial"/>
          <w:bCs/>
          <w:color w:val="828282"/>
          <w:sz w:val="18"/>
          <w:szCs w:val="18"/>
        </w:rPr>
      </w:pPr>
      <w:r w:rsidRPr="00834BB4">
        <w:rPr>
          <w:rFonts w:ascii="Arial" w:hAnsi="Arial" w:cs="Arial"/>
          <w:bCs/>
          <w:color w:val="828282"/>
          <w:sz w:val="18"/>
          <w:szCs w:val="18"/>
        </w:rPr>
        <w:t>N.A: noche adicional</w:t>
      </w:r>
      <w:r w:rsidR="00834BB4">
        <w:rPr>
          <w:rFonts w:ascii="Arial" w:hAnsi="Arial" w:cs="Arial"/>
          <w:bCs/>
          <w:color w:val="828282"/>
          <w:sz w:val="18"/>
          <w:szCs w:val="18"/>
        </w:rPr>
        <w:t>.</w:t>
      </w:r>
    </w:p>
    <w:p w14:paraId="05DBC371" w14:textId="77777777" w:rsidR="0097565A" w:rsidRPr="00834BB4" w:rsidRDefault="0097565A" w:rsidP="00834BB4">
      <w:pPr>
        <w:spacing w:after="0" w:line="240" w:lineRule="auto"/>
        <w:rPr>
          <w:rFonts w:ascii="Arial" w:hAnsi="Arial" w:cs="Arial"/>
          <w:bCs/>
          <w:color w:val="828282"/>
          <w:sz w:val="18"/>
          <w:szCs w:val="18"/>
        </w:rPr>
      </w:pPr>
    </w:p>
    <w:p w14:paraId="420F31F5" w14:textId="77777777" w:rsidR="0097565A" w:rsidRPr="00834BB4" w:rsidRDefault="0097565A" w:rsidP="00834BB4">
      <w:pPr>
        <w:spacing w:after="0" w:line="240" w:lineRule="auto"/>
        <w:rPr>
          <w:rFonts w:ascii="Arial" w:hAnsi="Arial" w:cs="Arial"/>
          <w:b/>
          <w:bCs/>
          <w:color w:val="828282"/>
          <w:sz w:val="18"/>
          <w:szCs w:val="18"/>
        </w:rPr>
      </w:pPr>
      <w:r w:rsidRPr="00834BB4">
        <w:rPr>
          <w:rFonts w:ascii="Arial" w:hAnsi="Arial" w:cs="Arial"/>
          <w:b/>
          <w:color w:val="828282"/>
          <w:sz w:val="18"/>
          <w:szCs w:val="18"/>
        </w:rPr>
        <w:t>PROGRAMA:</w:t>
      </w:r>
    </w:p>
    <w:p w14:paraId="5BFC63C3"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No incluye:</w:t>
      </w:r>
    </w:p>
    <w:p w14:paraId="7C8C0EEC"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Servicios, excursiones o comidas no especificadas.</w:t>
      </w:r>
    </w:p>
    <w:p w14:paraId="242560D5"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Gastos personales.</w:t>
      </w:r>
    </w:p>
    <w:p w14:paraId="490090D6"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 xml:space="preserve">Precio de entradas a parques nacionales o reservas que no estén contemplados en tour.  </w:t>
      </w:r>
    </w:p>
    <w:p w14:paraId="35C14A31"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 xml:space="preserve">Propinas a mucamas, botones, guías, chóferes. </w:t>
      </w:r>
    </w:p>
    <w:p w14:paraId="53481B95"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 xml:space="preserve">Este programa cuenta con hoteles sugeridos, sin embargo, si por alguna razón no contáramos con el espacio, cambiaríamos a hotel similar. </w:t>
      </w:r>
    </w:p>
    <w:p w14:paraId="1056FE8B"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Este paquete está sujeto a la disponibilidad.</w:t>
      </w:r>
    </w:p>
    <w:p w14:paraId="746FE50C"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Las camas extras tienen un costo adicional y dependen de la disponibilidad del Hotel.</w:t>
      </w:r>
    </w:p>
    <w:p w14:paraId="03B2F34D"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 xml:space="preserve">En caso de que los hoteles soliciten cenas obligatorias por concepto de navidad o fin de año no están incluidas y corren por cuenta del pasajero en el momento de hacer la reserva. </w:t>
      </w:r>
    </w:p>
    <w:p w14:paraId="032C80DB"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 xml:space="preserve">Los traslados y excursiones regulares tienen un horario preestablecido y están sujetos a cambios sin previo aviso. </w:t>
      </w:r>
    </w:p>
    <w:p w14:paraId="5D5807A8"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Las excursiones operan con un mínimo de 02 pasajeros.</w:t>
      </w:r>
    </w:p>
    <w:p w14:paraId="152A976C"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Tarifas varían según cantidad de personas.</w:t>
      </w:r>
    </w:p>
    <w:p w14:paraId="1DFFB71E" w14:textId="77777777" w:rsidR="0097565A" w:rsidRPr="00834BB4" w:rsidRDefault="0097565A" w:rsidP="00834BB4">
      <w:pPr>
        <w:numPr>
          <w:ilvl w:val="0"/>
          <w:numId w:val="14"/>
        </w:numPr>
        <w:spacing w:after="0" w:line="240" w:lineRule="auto"/>
        <w:ind w:left="567"/>
        <w:rPr>
          <w:rFonts w:ascii="Arial" w:hAnsi="Arial" w:cs="Arial"/>
          <w:color w:val="828282"/>
          <w:sz w:val="18"/>
          <w:szCs w:val="18"/>
        </w:rPr>
      </w:pPr>
      <w:r w:rsidRPr="00834BB4">
        <w:rPr>
          <w:rFonts w:ascii="Arial" w:hAnsi="Arial" w:cs="Arial"/>
          <w:color w:val="828282"/>
          <w:sz w:val="18"/>
          <w:szCs w:val="18"/>
        </w:rPr>
        <w:t>Por regulaciones internas del Aeropuerto Internacional Juan Santamaría, los pasajeros deben de estar 3 horas antes de la salida del vuelo internacional.</w:t>
      </w:r>
    </w:p>
    <w:p w14:paraId="4E5698E6" w14:textId="77777777" w:rsidR="00C70CFD" w:rsidRPr="00834BB4" w:rsidRDefault="00C70CFD" w:rsidP="00834BB4">
      <w:pPr>
        <w:spacing w:after="0" w:line="240" w:lineRule="auto"/>
        <w:rPr>
          <w:rFonts w:ascii="Arial" w:hAnsi="Arial" w:cs="Arial"/>
          <w:color w:val="828282"/>
          <w:sz w:val="18"/>
          <w:szCs w:val="18"/>
        </w:rPr>
      </w:pPr>
    </w:p>
    <w:p w14:paraId="3951FCCD" w14:textId="77777777" w:rsidR="002875AF" w:rsidRPr="00834BB4" w:rsidRDefault="002875AF" w:rsidP="00834BB4">
      <w:pPr>
        <w:spacing w:after="0" w:line="240" w:lineRule="auto"/>
        <w:rPr>
          <w:rFonts w:ascii="Arial" w:hAnsi="Arial" w:cs="Arial"/>
          <w:b/>
          <w:color w:val="828282"/>
          <w:sz w:val="18"/>
          <w:szCs w:val="18"/>
        </w:rPr>
      </w:pPr>
    </w:p>
    <w:p w14:paraId="195C103A" w14:textId="77777777" w:rsidR="002875AF" w:rsidRPr="00834BB4" w:rsidRDefault="002875AF" w:rsidP="00834BB4">
      <w:pPr>
        <w:spacing w:after="0" w:line="240" w:lineRule="auto"/>
        <w:jc w:val="center"/>
        <w:rPr>
          <w:rFonts w:ascii="Arial" w:hAnsi="Arial" w:cs="Arial"/>
          <w:b/>
          <w:color w:val="828282"/>
          <w:sz w:val="18"/>
          <w:szCs w:val="18"/>
        </w:rPr>
      </w:pPr>
      <w:r w:rsidRPr="00834BB4">
        <w:rPr>
          <w:rFonts w:ascii="Arial" w:hAnsi="Arial" w:cs="Arial"/>
          <w:b/>
          <w:color w:val="828282"/>
          <w:sz w:val="18"/>
          <w:szCs w:val="18"/>
        </w:rPr>
        <w:t>04N-05D Cuidad y Playa</w:t>
      </w:r>
    </w:p>
    <w:p w14:paraId="7BE74D0B" w14:textId="77777777" w:rsidR="002875AF" w:rsidRPr="00834BB4" w:rsidRDefault="002875AF" w:rsidP="00834BB4">
      <w:pPr>
        <w:spacing w:after="0" w:line="240" w:lineRule="auto"/>
        <w:jc w:val="center"/>
        <w:rPr>
          <w:rFonts w:ascii="Arial" w:hAnsi="Arial" w:cs="Arial"/>
          <w:b/>
          <w:color w:val="828282"/>
          <w:sz w:val="18"/>
          <w:szCs w:val="18"/>
        </w:rPr>
      </w:pPr>
      <w:r w:rsidRPr="00834BB4">
        <w:rPr>
          <w:rFonts w:ascii="Arial" w:hAnsi="Arial" w:cs="Arial"/>
          <w:b/>
          <w:color w:val="828282"/>
          <w:sz w:val="18"/>
          <w:szCs w:val="18"/>
        </w:rPr>
        <w:t>(Salidas diarias garantizadas desde 1 pasajero)</w:t>
      </w:r>
    </w:p>
    <w:p w14:paraId="7383A63D" w14:textId="77777777" w:rsidR="002875AF" w:rsidRPr="00834BB4" w:rsidRDefault="002875AF" w:rsidP="00834BB4">
      <w:pPr>
        <w:spacing w:after="0" w:line="240" w:lineRule="auto"/>
        <w:jc w:val="center"/>
        <w:rPr>
          <w:rStyle w:val="Fuerte"/>
          <w:rFonts w:ascii="Arial" w:hAnsi="Arial" w:cs="Arial"/>
          <w:color w:val="828282"/>
          <w:sz w:val="18"/>
          <w:szCs w:val="18"/>
          <w:shd w:val="clear" w:color="auto" w:fill="FFFFFF"/>
        </w:rPr>
      </w:pPr>
      <w:r w:rsidRPr="00834BB4">
        <w:rPr>
          <w:rStyle w:val="Fuerte"/>
          <w:rFonts w:ascii="Arial" w:hAnsi="Arial" w:cs="Arial"/>
          <w:color w:val="828282"/>
          <w:sz w:val="18"/>
          <w:szCs w:val="18"/>
          <w:shd w:val="clear" w:color="auto" w:fill="FFFFFF"/>
        </w:rPr>
        <w:t>Regiones: 4N San José con Actividades</w:t>
      </w:r>
    </w:p>
    <w:p w14:paraId="1C8D6D1F" w14:textId="1860F17B" w:rsidR="002875AF" w:rsidRPr="00834BB4" w:rsidRDefault="002875AF" w:rsidP="00834BB4">
      <w:pPr>
        <w:spacing w:after="0" w:line="240" w:lineRule="auto"/>
        <w:rPr>
          <w:rStyle w:val="Fuerte"/>
          <w:rFonts w:ascii="Arial" w:hAnsi="Arial" w:cs="Arial"/>
          <w:color w:val="828282"/>
          <w:sz w:val="18"/>
          <w:szCs w:val="18"/>
          <w:shd w:val="clear" w:color="auto" w:fill="FFFFFF"/>
        </w:rPr>
      </w:pPr>
    </w:p>
    <w:p w14:paraId="6242703F" w14:textId="77777777" w:rsidR="00816313" w:rsidRPr="00834BB4" w:rsidRDefault="00816313" w:rsidP="00834BB4">
      <w:pPr>
        <w:pStyle w:val="Sinespaciado"/>
        <w:rPr>
          <w:rFonts w:ascii="Arial" w:hAnsi="Arial" w:cs="Arial"/>
          <w:b/>
          <w:color w:val="828282"/>
          <w:sz w:val="18"/>
          <w:szCs w:val="18"/>
          <w:lang w:val="es-ES"/>
        </w:rPr>
      </w:pPr>
      <w:r w:rsidRPr="00834BB4">
        <w:rPr>
          <w:rFonts w:ascii="Arial" w:hAnsi="Arial" w:cs="Arial"/>
          <w:b/>
          <w:color w:val="828282"/>
          <w:sz w:val="18"/>
          <w:szCs w:val="18"/>
          <w:lang w:val="es-ES"/>
        </w:rPr>
        <w:t>DÍA 1. LLEGADA A SAN JOSÉ – PRIMER ENCUENTRO CON EL “PURA VIDA” (20</w:t>
      </w:r>
    </w:p>
    <w:p w14:paraId="7C6CA5B4" w14:textId="1322FC78" w:rsidR="00816313" w:rsidRPr="00834BB4" w:rsidRDefault="00816313" w:rsidP="00834BB4">
      <w:pPr>
        <w:pStyle w:val="Sinespaciado"/>
        <w:rPr>
          <w:rFonts w:ascii="Arial" w:hAnsi="Arial" w:cs="Arial"/>
          <w:b/>
          <w:color w:val="828282"/>
          <w:sz w:val="18"/>
          <w:szCs w:val="18"/>
          <w:lang w:val="es-ES"/>
        </w:rPr>
      </w:pPr>
      <w:r w:rsidRPr="00834BB4">
        <w:rPr>
          <w:rFonts w:ascii="Arial" w:hAnsi="Arial" w:cs="Arial"/>
          <w:b/>
          <w:color w:val="828282"/>
          <w:sz w:val="18"/>
          <w:szCs w:val="18"/>
          <w:lang w:val="es-ES"/>
        </w:rPr>
        <w:t>MINUTOS</w:t>
      </w:r>
    </w:p>
    <w:p w14:paraId="349519DD" w14:textId="6CE08574" w:rsidR="00816313" w:rsidRPr="00834BB4" w:rsidRDefault="00816313" w:rsidP="00834BB4">
      <w:pPr>
        <w:pStyle w:val="Sinespaciado"/>
        <w:rPr>
          <w:rFonts w:ascii="Arial" w:hAnsi="Arial" w:cs="Arial"/>
          <w:bCs/>
          <w:color w:val="828282"/>
          <w:sz w:val="18"/>
          <w:szCs w:val="18"/>
          <w:lang w:val="es-ES"/>
        </w:rPr>
      </w:pPr>
      <w:r w:rsidRPr="00834BB4">
        <w:rPr>
          <w:rFonts w:ascii="Arial" w:hAnsi="Arial" w:cs="Arial"/>
          <w:bCs/>
          <w:color w:val="828282"/>
          <w:sz w:val="18"/>
          <w:szCs w:val="18"/>
          <w:lang w:val="es-ES"/>
        </w:rPr>
        <w:t>El avión aterriza en la vibrante capital de Costa Rica: San José. Al salir del aeropuerto, un amable recibimiento te da la bienvenida con esa calidez tan característica del pueblo tico. El traslado es breve, y en pocos minutos ya estás en el hotel, comenzando a sentir el ritmo distinto del país.</w:t>
      </w:r>
    </w:p>
    <w:p w14:paraId="3F2BAD05" w14:textId="5C5F74CA" w:rsidR="002875AF" w:rsidRPr="00834BB4" w:rsidRDefault="00816313" w:rsidP="00834BB4">
      <w:pPr>
        <w:pStyle w:val="Sinespaciado"/>
        <w:rPr>
          <w:rFonts w:ascii="Arial" w:hAnsi="Arial" w:cs="Arial"/>
          <w:bCs/>
          <w:color w:val="828282"/>
          <w:sz w:val="18"/>
          <w:szCs w:val="18"/>
        </w:rPr>
      </w:pPr>
      <w:r w:rsidRPr="00834BB4">
        <w:rPr>
          <w:rFonts w:ascii="Arial" w:hAnsi="Arial" w:cs="Arial"/>
          <w:bCs/>
          <w:color w:val="828282"/>
          <w:sz w:val="18"/>
          <w:szCs w:val="18"/>
          <w:lang w:val="es-ES"/>
        </w:rPr>
        <w:t>Las primeras impresiones hablan de una ciudad viva, rodeada de montañas, cultura y contrastes. El viaje apenas comienza. Alojamiento en hotel de San José.</w:t>
      </w:r>
    </w:p>
    <w:p w14:paraId="7078FF21" w14:textId="77777777" w:rsidR="00816313" w:rsidRPr="00834BB4" w:rsidRDefault="00816313" w:rsidP="00834BB4">
      <w:pPr>
        <w:spacing w:after="0" w:line="240" w:lineRule="auto"/>
        <w:rPr>
          <w:rFonts w:ascii="Arial" w:hAnsi="Arial" w:cs="Arial"/>
          <w:b/>
          <w:color w:val="828282"/>
          <w:sz w:val="18"/>
          <w:szCs w:val="18"/>
          <w:lang w:val="es-CR"/>
        </w:rPr>
      </w:pPr>
    </w:p>
    <w:p w14:paraId="6D3A1B75" w14:textId="77777777" w:rsidR="00816313" w:rsidRPr="00834BB4" w:rsidRDefault="00816313" w:rsidP="00834BB4">
      <w:pPr>
        <w:spacing w:after="0" w:line="240" w:lineRule="auto"/>
        <w:rPr>
          <w:rFonts w:ascii="Arial" w:hAnsi="Arial" w:cs="Arial"/>
          <w:b/>
          <w:color w:val="828282"/>
          <w:sz w:val="18"/>
          <w:szCs w:val="18"/>
          <w:lang w:val="es-CR"/>
        </w:rPr>
      </w:pPr>
      <w:r w:rsidRPr="00834BB4">
        <w:rPr>
          <w:rFonts w:ascii="Arial" w:hAnsi="Arial" w:cs="Arial"/>
          <w:b/>
          <w:color w:val="828282"/>
          <w:sz w:val="18"/>
          <w:szCs w:val="18"/>
          <w:lang w:val="es-CR"/>
        </w:rPr>
        <w:t>DÍA 2. SAN JOSÉ – UN RECORRIDO INMERSIVO POR LA CIUDAD</w:t>
      </w:r>
    </w:p>
    <w:p w14:paraId="46F645A3" w14:textId="4765ED13" w:rsidR="00816313" w:rsidRPr="00834BB4" w:rsidRDefault="00816313" w:rsidP="00834BB4">
      <w:pPr>
        <w:pStyle w:val="Sinespaciado"/>
        <w:rPr>
          <w:rFonts w:ascii="Arial" w:hAnsi="Arial" w:cs="Arial"/>
          <w:bCs/>
          <w:color w:val="828282"/>
          <w:sz w:val="18"/>
          <w:szCs w:val="18"/>
          <w:lang w:val="es-ES"/>
        </w:rPr>
      </w:pPr>
      <w:r w:rsidRPr="00834BB4">
        <w:rPr>
          <w:rFonts w:ascii="Arial" w:hAnsi="Arial" w:cs="Arial"/>
          <w:bCs/>
          <w:color w:val="828282"/>
          <w:sz w:val="18"/>
          <w:szCs w:val="18"/>
          <w:lang w:val="es-ES"/>
        </w:rPr>
        <w:t>Después de un buen desayuno, el día comienza con un recorrido diferente: el VIP City Tour, a bordo de un autobús turístico de dos pisos. No se trata solo de ver edificios y plazas; se trata de entender la esencia de San José.</w:t>
      </w:r>
    </w:p>
    <w:p w14:paraId="406921FE" w14:textId="2910C1FB" w:rsidR="00816313" w:rsidRPr="00834BB4" w:rsidRDefault="00816313" w:rsidP="00834BB4">
      <w:pPr>
        <w:pStyle w:val="Sinespaciado"/>
        <w:rPr>
          <w:rFonts w:ascii="Arial" w:hAnsi="Arial" w:cs="Arial"/>
          <w:bCs/>
          <w:color w:val="828282"/>
          <w:sz w:val="18"/>
          <w:szCs w:val="18"/>
          <w:lang w:val="es-ES"/>
        </w:rPr>
      </w:pPr>
      <w:r w:rsidRPr="00834BB4">
        <w:rPr>
          <w:rFonts w:ascii="Arial" w:hAnsi="Arial" w:cs="Arial"/>
          <w:bCs/>
          <w:color w:val="828282"/>
          <w:sz w:val="18"/>
          <w:szCs w:val="18"/>
          <w:lang w:val="es-ES"/>
        </w:rPr>
        <w:lastRenderedPageBreak/>
        <w:t>El bus te lleva por los principales hitos históricos y culturales del centro, mientras guías expertos narran con pasión la evolución del país. Desde el Teatro Nacional hasta el Museo del Oro, pasando por iglesias, mercados y parques, cada rincón cuenta una historia.</w:t>
      </w:r>
    </w:p>
    <w:p w14:paraId="1C49ECF6" w14:textId="77777777" w:rsidR="00816313" w:rsidRPr="00834BB4" w:rsidRDefault="00816313" w:rsidP="00834BB4">
      <w:pPr>
        <w:pStyle w:val="Sinespaciado"/>
        <w:rPr>
          <w:rFonts w:ascii="Arial" w:hAnsi="Arial" w:cs="Arial"/>
          <w:bCs/>
          <w:color w:val="828282"/>
          <w:sz w:val="18"/>
          <w:szCs w:val="18"/>
          <w:lang w:val="es-ES"/>
        </w:rPr>
      </w:pPr>
      <w:r w:rsidRPr="00834BB4">
        <w:rPr>
          <w:rFonts w:ascii="Arial" w:hAnsi="Arial" w:cs="Arial"/>
          <w:bCs/>
          <w:color w:val="828282"/>
          <w:sz w:val="18"/>
          <w:szCs w:val="18"/>
          <w:lang w:val="es-ES"/>
        </w:rPr>
        <w:t>Las calles están vivas, los colores son intensos, y el aire vibra con música, arte urbano</w:t>
      </w:r>
    </w:p>
    <w:p w14:paraId="3492AF1E" w14:textId="1704B2D6" w:rsidR="00816313" w:rsidRPr="00834BB4" w:rsidRDefault="00816313" w:rsidP="00834BB4">
      <w:pPr>
        <w:pStyle w:val="Sinespaciado"/>
        <w:rPr>
          <w:rFonts w:ascii="Arial" w:hAnsi="Arial" w:cs="Arial"/>
          <w:bCs/>
          <w:color w:val="828282"/>
          <w:sz w:val="18"/>
          <w:szCs w:val="18"/>
          <w:lang w:val="es-ES"/>
        </w:rPr>
      </w:pPr>
      <w:r w:rsidRPr="00834BB4">
        <w:rPr>
          <w:rFonts w:ascii="Arial" w:hAnsi="Arial" w:cs="Arial"/>
          <w:bCs/>
          <w:color w:val="828282"/>
          <w:sz w:val="18"/>
          <w:szCs w:val="18"/>
          <w:lang w:val="es-ES"/>
        </w:rPr>
        <w:t>y tradición. Alojamiento en hotel de San José.</w:t>
      </w:r>
    </w:p>
    <w:p w14:paraId="77CA67D9" w14:textId="77777777" w:rsidR="00816313" w:rsidRPr="00834BB4" w:rsidRDefault="00816313" w:rsidP="00834BB4">
      <w:pPr>
        <w:pStyle w:val="Sinespaciado"/>
        <w:rPr>
          <w:rFonts w:ascii="Arial" w:hAnsi="Arial" w:cs="Arial"/>
          <w:bCs/>
          <w:color w:val="828282"/>
          <w:sz w:val="18"/>
          <w:szCs w:val="18"/>
          <w:lang w:val="es-ES"/>
        </w:rPr>
      </w:pPr>
    </w:p>
    <w:p w14:paraId="7A54D6FB" w14:textId="77777777" w:rsidR="00816313" w:rsidRPr="00834BB4" w:rsidRDefault="00816313" w:rsidP="00834BB4">
      <w:pPr>
        <w:spacing w:after="0" w:line="240" w:lineRule="auto"/>
        <w:rPr>
          <w:rFonts w:ascii="Arial" w:hAnsi="Arial" w:cs="Arial"/>
          <w:b/>
          <w:color w:val="828282"/>
          <w:sz w:val="18"/>
          <w:szCs w:val="18"/>
          <w:lang w:val="es-CR"/>
        </w:rPr>
      </w:pPr>
      <w:r w:rsidRPr="00834BB4">
        <w:rPr>
          <w:rFonts w:ascii="Arial" w:hAnsi="Arial" w:cs="Arial"/>
          <w:b/>
          <w:color w:val="828282"/>
          <w:sz w:val="18"/>
          <w:szCs w:val="18"/>
          <w:lang w:val="es-CR"/>
        </w:rPr>
        <w:t>DÍA 3. ARENAL Y TERMALES – UN DÍA DE FUEGO Y AGUA</w:t>
      </w:r>
    </w:p>
    <w:p w14:paraId="5F34EA18" w14:textId="2D29D165" w:rsidR="00816313" w:rsidRPr="00834BB4" w:rsidRDefault="00816313" w:rsidP="00834BB4">
      <w:pPr>
        <w:pStyle w:val="Sinespaciado"/>
        <w:rPr>
          <w:rFonts w:ascii="Arial" w:hAnsi="Arial" w:cs="Arial"/>
          <w:bCs/>
          <w:color w:val="828282"/>
          <w:sz w:val="18"/>
          <w:szCs w:val="18"/>
          <w:lang w:val="es-ES"/>
        </w:rPr>
      </w:pPr>
      <w:r w:rsidRPr="00834BB4">
        <w:rPr>
          <w:rFonts w:ascii="Arial" w:hAnsi="Arial" w:cs="Arial"/>
          <w:bCs/>
          <w:color w:val="828282"/>
          <w:sz w:val="18"/>
          <w:szCs w:val="18"/>
          <w:lang w:val="es-ES"/>
        </w:rPr>
        <w:t>Hoy la aventura se traslada hacia el norte. Después del desayuno, el tour te lleva hasta La Fortuna, hogar del imponente Volcán Arenal. A lo lejos, su forma perfecta aparece entre nubes y bosque, dominando el paisaje con presencia majestuosa.</w:t>
      </w:r>
    </w:p>
    <w:p w14:paraId="0C058A71" w14:textId="77777777" w:rsidR="00816313" w:rsidRPr="00834BB4" w:rsidRDefault="00816313" w:rsidP="00834BB4">
      <w:pPr>
        <w:pStyle w:val="Sinespaciado"/>
        <w:rPr>
          <w:rFonts w:ascii="Arial" w:hAnsi="Arial" w:cs="Arial"/>
          <w:bCs/>
          <w:color w:val="828282"/>
          <w:sz w:val="18"/>
          <w:szCs w:val="18"/>
          <w:lang w:val="es-ES"/>
        </w:rPr>
      </w:pPr>
      <w:r w:rsidRPr="00834BB4">
        <w:rPr>
          <w:rFonts w:ascii="Arial" w:hAnsi="Arial" w:cs="Arial"/>
          <w:bCs/>
          <w:color w:val="828282"/>
          <w:sz w:val="18"/>
          <w:szCs w:val="18"/>
          <w:lang w:val="es-ES"/>
        </w:rPr>
        <w:t>La experiencia no se queda solo en admirar el volcán.</w:t>
      </w:r>
    </w:p>
    <w:p w14:paraId="1CD83213" w14:textId="6F4AF34E" w:rsidR="00816313" w:rsidRPr="00834BB4" w:rsidRDefault="00816313" w:rsidP="00834BB4">
      <w:pPr>
        <w:pStyle w:val="Sinespaciado"/>
        <w:rPr>
          <w:rFonts w:ascii="Arial" w:hAnsi="Arial" w:cs="Arial"/>
          <w:bCs/>
          <w:color w:val="828282"/>
          <w:sz w:val="18"/>
          <w:szCs w:val="18"/>
          <w:lang w:val="es-ES"/>
        </w:rPr>
      </w:pPr>
      <w:r w:rsidRPr="00834BB4">
        <w:rPr>
          <w:rFonts w:ascii="Arial" w:hAnsi="Arial" w:cs="Arial"/>
          <w:bCs/>
          <w:color w:val="828282"/>
          <w:sz w:val="18"/>
          <w:szCs w:val="18"/>
          <w:lang w:val="es-ES"/>
        </w:rPr>
        <w:t>El verdadero placer llega en las Termales, un complejo de aguas volcánicas termales con piscinas que fluyen directamente del corazón de la tierra. Rodeado de vegetación exuberante y sonidos de la selva, te sumerges en una experiencia de relajación profunda.</w:t>
      </w:r>
    </w:p>
    <w:p w14:paraId="2D05C777" w14:textId="77777777" w:rsidR="00816313" w:rsidRPr="00834BB4" w:rsidRDefault="00816313" w:rsidP="00834BB4">
      <w:pPr>
        <w:pStyle w:val="Sinespaciado"/>
        <w:rPr>
          <w:rFonts w:ascii="Arial" w:hAnsi="Arial" w:cs="Arial"/>
          <w:bCs/>
          <w:color w:val="828282"/>
          <w:sz w:val="18"/>
          <w:szCs w:val="18"/>
          <w:lang w:val="es-ES"/>
        </w:rPr>
      </w:pPr>
      <w:r w:rsidRPr="00834BB4">
        <w:rPr>
          <w:rFonts w:ascii="Arial" w:hAnsi="Arial" w:cs="Arial"/>
          <w:bCs/>
          <w:color w:val="828282"/>
          <w:sz w:val="18"/>
          <w:szCs w:val="18"/>
          <w:lang w:val="es-ES"/>
        </w:rPr>
        <w:t>Opcionalmente, puedes reservar un masaje o un tratamiento especial. Todo está</w:t>
      </w:r>
    </w:p>
    <w:p w14:paraId="150BAB1C" w14:textId="4B4A9210" w:rsidR="00816313" w:rsidRPr="00834BB4" w:rsidRDefault="00816313" w:rsidP="00834BB4">
      <w:pPr>
        <w:pStyle w:val="Sinespaciado"/>
        <w:rPr>
          <w:rFonts w:ascii="Arial" w:hAnsi="Arial" w:cs="Arial"/>
          <w:bCs/>
          <w:color w:val="828282"/>
          <w:sz w:val="18"/>
          <w:szCs w:val="18"/>
          <w:lang w:val="es-ES"/>
        </w:rPr>
      </w:pPr>
      <w:r w:rsidRPr="00834BB4">
        <w:rPr>
          <w:rFonts w:ascii="Arial" w:hAnsi="Arial" w:cs="Arial"/>
          <w:bCs/>
          <w:color w:val="828282"/>
          <w:sz w:val="18"/>
          <w:szCs w:val="18"/>
          <w:lang w:val="es-ES"/>
        </w:rPr>
        <w:t>pensado para dejarte renovado. Alojamiento en hotel de San José.</w:t>
      </w:r>
    </w:p>
    <w:p w14:paraId="4C54DDDB" w14:textId="77777777" w:rsidR="00816313" w:rsidRPr="00834BB4" w:rsidRDefault="00816313" w:rsidP="00834BB4">
      <w:pPr>
        <w:spacing w:after="0" w:line="240" w:lineRule="auto"/>
        <w:rPr>
          <w:rFonts w:ascii="Arial" w:hAnsi="Arial" w:cs="Arial"/>
          <w:b/>
          <w:color w:val="828282"/>
          <w:sz w:val="18"/>
          <w:szCs w:val="18"/>
        </w:rPr>
      </w:pPr>
    </w:p>
    <w:p w14:paraId="7BB001B9" w14:textId="06D2495B" w:rsidR="00816313" w:rsidRPr="00834BB4" w:rsidRDefault="00816313" w:rsidP="00834BB4">
      <w:pPr>
        <w:spacing w:after="0" w:line="240" w:lineRule="auto"/>
        <w:rPr>
          <w:rFonts w:ascii="Arial" w:hAnsi="Arial" w:cs="Arial"/>
          <w:b/>
          <w:color w:val="828282"/>
          <w:sz w:val="18"/>
          <w:szCs w:val="18"/>
          <w:lang w:val="es-CR"/>
        </w:rPr>
      </w:pPr>
      <w:r w:rsidRPr="00834BB4">
        <w:rPr>
          <w:rFonts w:ascii="Arial" w:hAnsi="Arial" w:cs="Arial"/>
          <w:b/>
          <w:color w:val="828282"/>
          <w:sz w:val="18"/>
          <w:szCs w:val="18"/>
          <w:lang w:val="es-CR"/>
        </w:rPr>
        <w:t>DÍA 4. ISLA TORTUGA – UN PARAÍSO EN EL PACÍFICO</w:t>
      </w:r>
    </w:p>
    <w:p w14:paraId="6D464989" w14:textId="176C1AD2" w:rsidR="00816313" w:rsidRPr="00834BB4" w:rsidRDefault="00816313" w:rsidP="00834BB4">
      <w:pPr>
        <w:spacing w:after="0" w:line="240" w:lineRule="auto"/>
        <w:rPr>
          <w:rFonts w:ascii="Arial" w:hAnsi="Arial" w:cs="Arial"/>
          <w:bCs/>
          <w:color w:val="828282"/>
          <w:sz w:val="18"/>
          <w:szCs w:val="18"/>
        </w:rPr>
      </w:pPr>
      <w:r w:rsidRPr="00834BB4">
        <w:rPr>
          <w:rFonts w:ascii="Arial" w:hAnsi="Arial" w:cs="Arial"/>
          <w:bCs/>
          <w:color w:val="828282"/>
          <w:sz w:val="18"/>
          <w:szCs w:val="18"/>
        </w:rPr>
        <w:t>Hoy el día es para disfrutar del mar. Tras el desayuno, te diriges hacia la costa para abordar un yate rumbo a la paradisíaca Isla Tortuga. En el trayecto, frutas tropicales y bebidas naturales te refrescan mientras el mar se abre en tonos azules y verdes. Al llegar, la isla te recibe con arena blanca, aguas cristalinas y el ritmo alegre de la música en vivo.</w:t>
      </w:r>
    </w:p>
    <w:p w14:paraId="0EE99F38" w14:textId="232888AD" w:rsidR="00816313" w:rsidRPr="00834BB4" w:rsidRDefault="00816313" w:rsidP="00834BB4">
      <w:pPr>
        <w:spacing w:after="0" w:line="240" w:lineRule="auto"/>
        <w:rPr>
          <w:rFonts w:ascii="Arial" w:hAnsi="Arial" w:cs="Arial"/>
          <w:bCs/>
          <w:color w:val="828282"/>
          <w:sz w:val="18"/>
          <w:szCs w:val="18"/>
        </w:rPr>
      </w:pPr>
      <w:r w:rsidRPr="00834BB4">
        <w:rPr>
          <w:rFonts w:ascii="Arial" w:hAnsi="Arial" w:cs="Arial"/>
          <w:bCs/>
          <w:color w:val="828282"/>
          <w:sz w:val="18"/>
          <w:szCs w:val="18"/>
        </w:rPr>
        <w:t xml:space="preserve">Puedes nadar, tomar el sol, caminar por la playa o incluso optar por actividades como </w:t>
      </w:r>
      <w:proofErr w:type="spellStart"/>
      <w:r w:rsidRPr="00834BB4">
        <w:rPr>
          <w:rFonts w:ascii="Arial" w:hAnsi="Arial" w:cs="Arial"/>
          <w:bCs/>
          <w:color w:val="828282"/>
          <w:sz w:val="18"/>
          <w:szCs w:val="18"/>
        </w:rPr>
        <w:t>canopy</w:t>
      </w:r>
      <w:proofErr w:type="spellEnd"/>
      <w:r w:rsidRPr="00834BB4">
        <w:rPr>
          <w:rFonts w:ascii="Arial" w:hAnsi="Arial" w:cs="Arial"/>
          <w:bCs/>
          <w:color w:val="828282"/>
          <w:sz w:val="18"/>
          <w:szCs w:val="18"/>
        </w:rPr>
        <w:t xml:space="preserve"> o kayak. El almuerzo, preparado por la tripulación, es parte del encanto del día: fresco, delicioso y servido en un entorno que parece sacado de una postal.  Alojamiento en hotel de San José.</w:t>
      </w:r>
    </w:p>
    <w:p w14:paraId="338DD4FA" w14:textId="77777777" w:rsidR="00816313" w:rsidRPr="00834BB4" w:rsidRDefault="00816313" w:rsidP="00834BB4">
      <w:pPr>
        <w:spacing w:after="0" w:line="240" w:lineRule="auto"/>
        <w:rPr>
          <w:rFonts w:ascii="Arial" w:hAnsi="Arial" w:cs="Arial"/>
          <w:b/>
          <w:color w:val="828282"/>
          <w:sz w:val="18"/>
          <w:szCs w:val="18"/>
          <w:lang w:val="es-CR"/>
        </w:rPr>
      </w:pPr>
      <w:r w:rsidRPr="00834BB4">
        <w:rPr>
          <w:rFonts w:ascii="Arial" w:hAnsi="Arial" w:cs="Arial"/>
          <w:b/>
          <w:color w:val="828282"/>
          <w:sz w:val="18"/>
          <w:szCs w:val="18"/>
          <w:lang w:val="es-CR"/>
        </w:rPr>
        <w:t>DÍA 5. DESPEDIDA – UN HASTA PRONTO CON EL CORAZÓN LLENO</w:t>
      </w:r>
    </w:p>
    <w:p w14:paraId="4DFC2249" w14:textId="0B61EDED" w:rsidR="00816313" w:rsidRPr="00834BB4" w:rsidRDefault="00816313" w:rsidP="00834BB4">
      <w:pPr>
        <w:spacing w:after="0" w:line="240" w:lineRule="auto"/>
        <w:rPr>
          <w:rFonts w:ascii="Arial" w:hAnsi="Arial" w:cs="Arial"/>
          <w:bCs/>
          <w:color w:val="828282"/>
          <w:sz w:val="18"/>
          <w:szCs w:val="18"/>
        </w:rPr>
      </w:pPr>
      <w:r w:rsidRPr="00834BB4">
        <w:rPr>
          <w:rFonts w:ascii="Arial" w:hAnsi="Arial" w:cs="Arial"/>
          <w:bCs/>
          <w:color w:val="828282"/>
          <w:sz w:val="18"/>
          <w:szCs w:val="18"/>
        </w:rPr>
        <w:t>Después del desayuno, llega el momento de decir adiós. El traslado te lleva al aeropuerto internacional a la hora acordada.</w:t>
      </w:r>
    </w:p>
    <w:p w14:paraId="386CD35D" w14:textId="32E9465C" w:rsidR="00816313" w:rsidRPr="00834BB4" w:rsidRDefault="00816313" w:rsidP="00834BB4">
      <w:pPr>
        <w:spacing w:after="0" w:line="240" w:lineRule="auto"/>
        <w:rPr>
          <w:rFonts w:ascii="Arial" w:hAnsi="Arial" w:cs="Arial"/>
          <w:bCs/>
          <w:color w:val="828282"/>
          <w:sz w:val="18"/>
          <w:szCs w:val="18"/>
        </w:rPr>
      </w:pPr>
      <w:r w:rsidRPr="00834BB4">
        <w:rPr>
          <w:rFonts w:ascii="Arial" w:hAnsi="Arial" w:cs="Arial"/>
          <w:bCs/>
          <w:color w:val="828282"/>
          <w:sz w:val="18"/>
          <w:szCs w:val="18"/>
        </w:rPr>
        <w:t>Costa Rica se queda en la piel: en el sabor del café, en los paisajes de volcán y mar, en la sonrisa de su gente y en esa frase que ahora entiendes de verdad: Pura Vida.</w:t>
      </w:r>
    </w:p>
    <w:p w14:paraId="37F9C141" w14:textId="41F55EB7" w:rsidR="00816313" w:rsidRPr="00834BB4" w:rsidRDefault="00816313" w:rsidP="00834BB4">
      <w:pPr>
        <w:spacing w:after="0" w:line="240" w:lineRule="auto"/>
        <w:rPr>
          <w:rFonts w:ascii="Arial" w:hAnsi="Arial" w:cs="Arial"/>
          <w:b/>
          <w:color w:val="828282"/>
          <w:sz w:val="18"/>
          <w:szCs w:val="18"/>
          <w:lang w:val="es-CR"/>
        </w:rPr>
      </w:pPr>
      <w:r w:rsidRPr="00834BB4">
        <w:rPr>
          <w:rFonts w:ascii="Arial" w:hAnsi="Arial" w:cs="Arial"/>
          <w:b/>
          <w:color w:val="828282"/>
          <w:sz w:val="18"/>
          <w:szCs w:val="18"/>
          <w:lang w:val="es-CR"/>
        </w:rPr>
        <w:t>Fin de los servicios, Feliz viaje de regreso, esperamos tenerlos de visita nuevamente.</w:t>
      </w:r>
    </w:p>
    <w:p w14:paraId="6D97C10D" w14:textId="6F1DE040" w:rsidR="002875AF" w:rsidRPr="00834BB4" w:rsidRDefault="002875AF" w:rsidP="00834BB4">
      <w:pPr>
        <w:pStyle w:val="Sinespaciado"/>
        <w:jc w:val="center"/>
        <w:rPr>
          <w:rFonts w:ascii="Arial" w:eastAsia="Times New Roman" w:hAnsi="Arial" w:cs="Arial"/>
          <w:color w:val="828282"/>
          <w:sz w:val="18"/>
          <w:szCs w:val="18"/>
          <w:lang w:val="es-ES" w:eastAsia="es-ES"/>
        </w:rPr>
      </w:pPr>
      <w:r w:rsidRPr="00834BB4">
        <w:rPr>
          <w:rFonts w:ascii="Arial" w:eastAsia="Times New Roman" w:hAnsi="Arial" w:cs="Arial"/>
          <w:color w:val="828282"/>
          <w:sz w:val="18"/>
          <w:szCs w:val="18"/>
          <w:lang w:val="es-ES" w:eastAsia="es-ES"/>
        </w:rPr>
        <w:t>.</w:t>
      </w:r>
    </w:p>
    <w:p w14:paraId="6BD1BA16" w14:textId="7FE17992" w:rsidR="00B17487" w:rsidRPr="00834BB4" w:rsidRDefault="00834BB4" w:rsidP="00834BB4">
      <w:pPr>
        <w:pStyle w:val="NormalWeb"/>
        <w:spacing w:before="0" w:beforeAutospacing="0" w:after="0" w:afterAutospacing="0"/>
        <w:jc w:val="both"/>
        <w:rPr>
          <w:rFonts w:ascii="Arial" w:eastAsiaTheme="minorHAnsi" w:hAnsi="Arial" w:cs="Arial"/>
          <w:b/>
          <w:color w:val="828282"/>
          <w:sz w:val="18"/>
          <w:szCs w:val="18"/>
          <w:lang w:val="es-ES"/>
        </w:rPr>
      </w:pPr>
      <w:r w:rsidRPr="00834BB4">
        <w:rPr>
          <w:rFonts w:ascii="Arial" w:eastAsiaTheme="minorHAnsi" w:hAnsi="Arial" w:cs="Arial"/>
          <w:b/>
          <w:color w:val="828282"/>
          <w:sz w:val="18"/>
          <w:szCs w:val="18"/>
          <w:lang w:val="es-ES"/>
        </w:rPr>
        <w:t>REQUISITOS DE INGRESO AL PAÍS</w:t>
      </w:r>
      <w:r>
        <w:rPr>
          <w:rFonts w:ascii="Arial" w:eastAsiaTheme="minorHAnsi" w:hAnsi="Arial" w:cs="Arial"/>
          <w:b/>
          <w:color w:val="828282"/>
          <w:sz w:val="18"/>
          <w:szCs w:val="18"/>
          <w:lang w:val="es-ES"/>
        </w:rPr>
        <w:t>:</w:t>
      </w:r>
    </w:p>
    <w:p w14:paraId="67DCD760" w14:textId="77777777" w:rsidR="00DC3C9E" w:rsidRPr="00834BB4" w:rsidRDefault="00B17487" w:rsidP="00834BB4">
      <w:pPr>
        <w:pStyle w:val="NormalWeb"/>
        <w:numPr>
          <w:ilvl w:val="0"/>
          <w:numId w:val="11"/>
        </w:numPr>
        <w:spacing w:before="0" w:beforeAutospacing="0" w:after="0" w:afterAutospacing="0"/>
        <w:rPr>
          <w:rFonts w:ascii="Arial" w:eastAsiaTheme="minorHAnsi" w:hAnsi="Arial" w:cs="Arial"/>
          <w:color w:val="828282"/>
          <w:sz w:val="18"/>
          <w:szCs w:val="18"/>
          <w:lang w:val="es-ES"/>
        </w:rPr>
      </w:pPr>
      <w:r w:rsidRPr="00834BB4">
        <w:rPr>
          <w:rFonts w:ascii="Arial" w:eastAsiaTheme="minorHAnsi" w:hAnsi="Arial" w:cs="Arial"/>
          <w:color w:val="828282"/>
          <w:sz w:val="18"/>
          <w:szCs w:val="18"/>
          <w:lang w:val="es-ES"/>
        </w:rPr>
        <w:t>El ingreso a Costa Rica está habilitado para turistas de todos los países del mundo.</w:t>
      </w:r>
      <w:r w:rsidRPr="00834BB4">
        <w:rPr>
          <w:rFonts w:ascii="Arial" w:eastAsiaTheme="minorHAnsi" w:hAnsi="Arial" w:cs="Arial"/>
          <w:color w:val="828282"/>
          <w:sz w:val="18"/>
          <w:szCs w:val="18"/>
          <w:lang w:val="es-ES"/>
        </w:rPr>
        <w:br/>
        <w:t>Cada turista debe cumplir con los procesos migratorios establecidos en la Ley General de Migración y Extranjería.</w:t>
      </w:r>
      <w:r w:rsidRPr="00834BB4">
        <w:rPr>
          <w:rFonts w:ascii="Arial" w:eastAsiaTheme="minorHAnsi" w:hAnsi="Arial" w:cs="Arial"/>
          <w:color w:val="828282"/>
          <w:sz w:val="18"/>
          <w:szCs w:val="18"/>
          <w:lang w:val="es-ES"/>
        </w:rPr>
        <w:br/>
        <w:t>Vigente a partir del 01 de abril, se derogan las medidas migratorias temporales establecidas en el marco de la emergencia nacional sanitaria a causa de la COVID-19.</w:t>
      </w:r>
    </w:p>
    <w:p w14:paraId="1E3F619B" w14:textId="77777777" w:rsidR="00DC3C9E" w:rsidRPr="00834BB4" w:rsidRDefault="00B17487" w:rsidP="00834BB4">
      <w:pPr>
        <w:pStyle w:val="NormalWeb"/>
        <w:numPr>
          <w:ilvl w:val="0"/>
          <w:numId w:val="11"/>
        </w:numPr>
        <w:spacing w:before="0" w:beforeAutospacing="0" w:after="0" w:afterAutospacing="0"/>
        <w:rPr>
          <w:rFonts w:ascii="Arial" w:hAnsi="Arial" w:cs="Arial"/>
          <w:color w:val="828282"/>
          <w:sz w:val="18"/>
          <w:szCs w:val="18"/>
          <w:lang w:val="es-PE"/>
        </w:rPr>
      </w:pPr>
      <w:r w:rsidRPr="00834BB4">
        <w:rPr>
          <w:rFonts w:ascii="Arial" w:eastAsiaTheme="minorHAnsi" w:hAnsi="Arial" w:cs="Arial"/>
          <w:color w:val="828282"/>
          <w:sz w:val="18"/>
          <w:szCs w:val="18"/>
          <w:lang w:val="es-ES"/>
        </w:rPr>
        <w:t xml:space="preserve">Durante la visita a Costa Rica se ruega acatar los protocolos sanitarios dispuestos por las empresas privadas para la realización de toda actividad turística en el </w:t>
      </w:r>
      <w:proofErr w:type="gramStart"/>
      <w:r w:rsidRPr="00834BB4">
        <w:rPr>
          <w:rFonts w:ascii="Arial" w:eastAsiaTheme="minorHAnsi" w:hAnsi="Arial" w:cs="Arial"/>
          <w:color w:val="828282"/>
          <w:sz w:val="18"/>
          <w:szCs w:val="18"/>
          <w:lang w:val="es-ES"/>
        </w:rPr>
        <w:t>país.</w:t>
      </w:r>
      <w:r w:rsidRPr="00834BB4">
        <w:rPr>
          <w:rFonts w:ascii="Arial" w:hAnsi="Arial" w:cs="Arial"/>
          <w:b/>
          <w:bCs/>
          <w:color w:val="828282"/>
          <w:sz w:val="18"/>
          <w:szCs w:val="18"/>
          <w:lang w:val="es-PE" w:eastAsia="es-ES"/>
        </w:rPr>
        <w:t>*</w:t>
      </w:r>
      <w:proofErr w:type="gramEnd"/>
      <w:r w:rsidRPr="00834BB4">
        <w:rPr>
          <w:rFonts w:ascii="Arial" w:hAnsi="Arial" w:cs="Arial"/>
          <w:b/>
          <w:bCs/>
          <w:color w:val="828282"/>
          <w:sz w:val="18"/>
          <w:szCs w:val="18"/>
          <w:lang w:val="es-PE" w:eastAsia="es-ES"/>
        </w:rPr>
        <w:t>Actualización importante (13-</w:t>
      </w:r>
      <w:proofErr w:type="gramStart"/>
      <w:r w:rsidRPr="00834BB4">
        <w:rPr>
          <w:rFonts w:ascii="Arial" w:hAnsi="Arial" w:cs="Arial"/>
          <w:b/>
          <w:bCs/>
          <w:color w:val="828282"/>
          <w:sz w:val="18"/>
          <w:szCs w:val="18"/>
          <w:lang w:val="es-PE" w:eastAsia="es-ES"/>
        </w:rPr>
        <w:t>Enero</w:t>
      </w:r>
      <w:proofErr w:type="gramEnd"/>
      <w:r w:rsidRPr="00834BB4">
        <w:rPr>
          <w:rFonts w:ascii="Arial" w:hAnsi="Arial" w:cs="Arial"/>
          <w:b/>
          <w:bCs/>
          <w:color w:val="828282"/>
          <w:sz w:val="18"/>
          <w:szCs w:val="18"/>
          <w:lang w:val="es-PE" w:eastAsia="es-ES"/>
        </w:rPr>
        <w:t>-</w:t>
      </w:r>
      <w:proofErr w:type="gramStart"/>
      <w:r w:rsidRPr="00834BB4">
        <w:rPr>
          <w:rFonts w:ascii="Arial" w:hAnsi="Arial" w:cs="Arial"/>
          <w:b/>
          <w:bCs/>
          <w:color w:val="828282"/>
          <w:sz w:val="18"/>
          <w:szCs w:val="18"/>
          <w:lang w:val="es-PE" w:eastAsia="es-ES"/>
        </w:rPr>
        <w:t>2023)*</w:t>
      </w:r>
      <w:proofErr w:type="gramEnd"/>
      <w:r w:rsidRPr="00834BB4">
        <w:rPr>
          <w:rFonts w:ascii="Arial" w:hAnsi="Arial" w:cs="Arial"/>
          <w:b/>
          <w:bCs/>
          <w:color w:val="828282"/>
          <w:sz w:val="18"/>
          <w:szCs w:val="18"/>
          <w:lang w:val="es-PE" w:eastAsia="es-ES"/>
        </w:rPr>
        <w:br/>
      </w:r>
      <w:r w:rsidRPr="00834BB4">
        <w:rPr>
          <w:rFonts w:ascii="Arial" w:hAnsi="Arial" w:cs="Arial"/>
          <w:color w:val="828282"/>
          <w:sz w:val="18"/>
          <w:szCs w:val="18"/>
          <w:lang w:val="es-PE"/>
        </w:rPr>
        <w:t>No hay requisitos especiales en relación con el Covid-19 a excepción de visitantes provenientes de China, Hong Kong, Macao, Taiwán que hayan estado en esos territorios en los últimos 14 días.</w:t>
      </w:r>
    </w:p>
    <w:p w14:paraId="00904816" w14:textId="77777777" w:rsidR="00DC3C9E" w:rsidRPr="00834BB4" w:rsidRDefault="00B17487" w:rsidP="00834BB4">
      <w:pPr>
        <w:pStyle w:val="NormalWeb"/>
        <w:numPr>
          <w:ilvl w:val="0"/>
          <w:numId w:val="7"/>
        </w:numPr>
        <w:spacing w:before="0" w:beforeAutospacing="0" w:after="0" w:afterAutospacing="0"/>
        <w:jc w:val="both"/>
        <w:rPr>
          <w:rFonts w:ascii="Arial" w:hAnsi="Arial" w:cs="Arial"/>
          <w:color w:val="828282"/>
          <w:sz w:val="18"/>
          <w:szCs w:val="18"/>
          <w:lang w:val="es-PE"/>
        </w:rPr>
      </w:pPr>
      <w:r w:rsidRPr="00834BB4">
        <w:rPr>
          <w:rFonts w:ascii="Arial" w:hAnsi="Arial" w:cs="Arial"/>
          <w:color w:val="828282"/>
          <w:sz w:val="18"/>
          <w:szCs w:val="18"/>
          <w:lang w:val="es-PE"/>
        </w:rPr>
        <w:t>Deberán presentar una prueba PCR-RT o antígeno con resultado negativo no detectado por Covid-19 realizada por un laboratorio y con 72 horas máximo antes del ingreso a Costa Rica.</w:t>
      </w:r>
      <w:r w:rsidR="00DC3C9E" w:rsidRPr="00834BB4">
        <w:rPr>
          <w:rFonts w:ascii="Arial" w:hAnsi="Arial" w:cs="Arial"/>
          <w:color w:val="828282"/>
          <w:sz w:val="18"/>
          <w:szCs w:val="18"/>
          <w:lang w:val="es-PE"/>
        </w:rPr>
        <w:t xml:space="preserve"> </w:t>
      </w:r>
      <w:r w:rsidRPr="00834BB4">
        <w:rPr>
          <w:rFonts w:ascii="Arial" w:hAnsi="Arial" w:cs="Arial"/>
          <w:color w:val="828282"/>
          <w:sz w:val="18"/>
          <w:szCs w:val="18"/>
          <w:lang w:val="es-PE"/>
        </w:rPr>
        <w:t>Además, las personas mayores de 12 años de los citados destinos de procedencia deberán contar con un documento que permita verificar que cuentan con el esquema de vacunación contra Covid-19</w:t>
      </w:r>
      <w:r w:rsidR="00DC3C9E" w:rsidRPr="00834BB4">
        <w:rPr>
          <w:rFonts w:ascii="Arial" w:hAnsi="Arial" w:cs="Arial"/>
          <w:color w:val="828282"/>
          <w:sz w:val="18"/>
          <w:szCs w:val="18"/>
          <w:lang w:val="es-PE"/>
        </w:rPr>
        <w:t xml:space="preserve">. </w:t>
      </w:r>
    </w:p>
    <w:p w14:paraId="3A2A2020" w14:textId="77777777" w:rsidR="00B17487" w:rsidRPr="00834BB4" w:rsidRDefault="00B17487" w:rsidP="00834BB4">
      <w:pPr>
        <w:pStyle w:val="NormalWeb"/>
        <w:numPr>
          <w:ilvl w:val="0"/>
          <w:numId w:val="7"/>
        </w:numPr>
        <w:spacing w:before="0" w:beforeAutospacing="0" w:after="0" w:afterAutospacing="0"/>
        <w:jc w:val="both"/>
        <w:rPr>
          <w:rFonts w:ascii="Arial" w:hAnsi="Arial" w:cs="Arial"/>
          <w:color w:val="828282"/>
          <w:sz w:val="18"/>
          <w:szCs w:val="18"/>
          <w:lang w:val="es-PE"/>
        </w:rPr>
      </w:pPr>
      <w:r w:rsidRPr="00834BB4">
        <w:rPr>
          <w:rFonts w:ascii="Arial" w:hAnsi="Arial" w:cs="Arial"/>
          <w:color w:val="828282"/>
          <w:sz w:val="18"/>
          <w:szCs w:val="18"/>
          <w:lang w:val="es-PE"/>
        </w:rPr>
        <w:t>Para ingresar a Costa Rica necesitará un boleto de vuelo de salida, el oficial de inmigración lo solicitará a su llegada. Se recomienda sacar una fotocopia del pasaporte con el sello de entrada para llevarlo consigo en todo momento durante su estadía.</w:t>
      </w:r>
    </w:p>
    <w:p w14:paraId="7D1F44F0" w14:textId="77777777" w:rsidR="00B17487" w:rsidRPr="00834BB4" w:rsidRDefault="00B17487" w:rsidP="00834BB4">
      <w:pPr>
        <w:pStyle w:val="Prrafodelista"/>
        <w:numPr>
          <w:ilvl w:val="0"/>
          <w:numId w:val="7"/>
        </w:numPr>
        <w:tabs>
          <w:tab w:val="num" w:pos="1068"/>
        </w:tabs>
        <w:spacing w:after="0" w:line="240" w:lineRule="auto"/>
        <w:jc w:val="both"/>
        <w:rPr>
          <w:rFonts w:ascii="Arial" w:hAnsi="Arial" w:cs="Arial"/>
          <w:color w:val="828282"/>
          <w:sz w:val="18"/>
          <w:szCs w:val="18"/>
        </w:rPr>
      </w:pPr>
      <w:r w:rsidRPr="00834BB4">
        <w:rPr>
          <w:rFonts w:ascii="Arial" w:hAnsi="Arial" w:cs="Arial"/>
          <w:color w:val="828282"/>
          <w:sz w:val="18"/>
          <w:szCs w:val="18"/>
        </w:rPr>
        <w:t>Dependiendo del país que va a determinar la cantidad de días disponibles para permanecer en el país como turista.</w:t>
      </w:r>
    </w:p>
    <w:p w14:paraId="33A4A446" w14:textId="77777777" w:rsidR="00B17487" w:rsidRPr="00834BB4" w:rsidRDefault="00B17487" w:rsidP="00834BB4">
      <w:pPr>
        <w:pStyle w:val="Prrafodelista"/>
        <w:numPr>
          <w:ilvl w:val="0"/>
          <w:numId w:val="7"/>
        </w:numPr>
        <w:tabs>
          <w:tab w:val="num" w:pos="1068"/>
        </w:tabs>
        <w:spacing w:after="0" w:line="240" w:lineRule="auto"/>
        <w:jc w:val="both"/>
        <w:rPr>
          <w:rFonts w:ascii="Arial" w:hAnsi="Arial" w:cs="Arial"/>
          <w:color w:val="828282"/>
          <w:sz w:val="18"/>
          <w:szCs w:val="18"/>
        </w:rPr>
      </w:pPr>
      <w:r w:rsidRPr="00834BB4">
        <w:rPr>
          <w:rFonts w:ascii="Arial" w:hAnsi="Arial" w:cs="Arial"/>
          <w:color w:val="828282"/>
          <w:sz w:val="18"/>
          <w:szCs w:val="18"/>
        </w:rPr>
        <w:t>En algunos casos, el funcionario de inmigración puede solicitar que le muestre la solvencia económica para su estancia en el país.</w:t>
      </w:r>
    </w:p>
    <w:p w14:paraId="4E3ED949" w14:textId="77777777" w:rsidR="00B17487" w:rsidRPr="00834BB4" w:rsidRDefault="00B17487" w:rsidP="00834BB4">
      <w:pPr>
        <w:pStyle w:val="Prrafodelista"/>
        <w:numPr>
          <w:ilvl w:val="0"/>
          <w:numId w:val="7"/>
        </w:numPr>
        <w:tabs>
          <w:tab w:val="num" w:pos="1068"/>
        </w:tabs>
        <w:spacing w:after="0" w:line="240" w:lineRule="auto"/>
        <w:jc w:val="both"/>
        <w:rPr>
          <w:rFonts w:ascii="Arial" w:hAnsi="Arial" w:cs="Arial"/>
          <w:color w:val="828282"/>
          <w:sz w:val="18"/>
          <w:szCs w:val="18"/>
        </w:rPr>
      </w:pPr>
      <w:r w:rsidRPr="00834BB4">
        <w:rPr>
          <w:rFonts w:ascii="Arial" w:hAnsi="Arial" w:cs="Arial"/>
          <w:color w:val="828282"/>
          <w:sz w:val="18"/>
          <w:szCs w:val="18"/>
        </w:rPr>
        <w:t>Aun cuando podría tener una visa de turista de 90 días, el funcionario de inmigración puede evaluar la cantidad de tiempo de su estancia permitido en su pasaporte.</w:t>
      </w:r>
    </w:p>
    <w:p w14:paraId="5C22A6C6" w14:textId="77777777" w:rsidR="00B17487" w:rsidRPr="00834BB4" w:rsidRDefault="00B17487" w:rsidP="00834BB4">
      <w:pPr>
        <w:pStyle w:val="Prrafodelista"/>
        <w:numPr>
          <w:ilvl w:val="0"/>
          <w:numId w:val="7"/>
        </w:numPr>
        <w:spacing w:after="0" w:line="240" w:lineRule="auto"/>
        <w:jc w:val="both"/>
        <w:rPr>
          <w:rFonts w:ascii="Arial" w:hAnsi="Arial" w:cs="Arial"/>
          <w:color w:val="828282"/>
          <w:sz w:val="18"/>
          <w:szCs w:val="18"/>
        </w:rPr>
      </w:pPr>
      <w:r w:rsidRPr="00834BB4">
        <w:rPr>
          <w:rFonts w:ascii="Arial" w:hAnsi="Arial" w:cs="Arial"/>
          <w:color w:val="828282"/>
          <w:sz w:val="18"/>
          <w:szCs w:val="18"/>
        </w:rPr>
        <w:t>Los visitantes de Costa Rica deben tener un pasaporte válido, así como prueba de que estarán saliendo del país antes de que expire su visado o sello de entrada, por lo general dentro de los 90 días.</w:t>
      </w:r>
    </w:p>
    <w:p w14:paraId="13898B49" w14:textId="31E5C1DF" w:rsidR="00DC3C9E" w:rsidRPr="00834BB4" w:rsidRDefault="00B17487" w:rsidP="00834BB4">
      <w:pPr>
        <w:pStyle w:val="Prrafodelista"/>
        <w:numPr>
          <w:ilvl w:val="0"/>
          <w:numId w:val="7"/>
        </w:numPr>
        <w:spacing w:after="0" w:line="240" w:lineRule="auto"/>
        <w:jc w:val="both"/>
        <w:rPr>
          <w:rFonts w:ascii="Arial" w:hAnsi="Arial" w:cs="Arial"/>
          <w:color w:val="828282"/>
          <w:sz w:val="18"/>
          <w:szCs w:val="18"/>
        </w:rPr>
      </w:pPr>
      <w:r w:rsidRPr="00834BB4">
        <w:rPr>
          <w:rFonts w:ascii="Arial" w:hAnsi="Arial" w:cs="Arial"/>
          <w:color w:val="828282"/>
          <w:sz w:val="18"/>
          <w:szCs w:val="18"/>
        </w:rPr>
        <w:t>Todos los viajeros deben tener ya sea un billete de vuelta o un billete que muestra que estarán saliendo del país, comúnmente conocida como "de salida, la salida o la continuación de entradas." Se requiere un billete de salida de los no residentes que se encuentran:</w:t>
      </w:r>
    </w:p>
    <w:p w14:paraId="1EB13C79" w14:textId="77777777" w:rsidR="00B17487" w:rsidRPr="00834BB4" w:rsidRDefault="00B17487" w:rsidP="00834BB4">
      <w:pPr>
        <w:pStyle w:val="Prrafodelista"/>
        <w:numPr>
          <w:ilvl w:val="1"/>
          <w:numId w:val="7"/>
        </w:numPr>
        <w:spacing w:after="0" w:line="240" w:lineRule="auto"/>
        <w:jc w:val="both"/>
        <w:rPr>
          <w:rFonts w:ascii="Arial" w:hAnsi="Arial" w:cs="Arial"/>
          <w:color w:val="828282"/>
          <w:sz w:val="18"/>
          <w:szCs w:val="18"/>
        </w:rPr>
      </w:pPr>
      <w:r w:rsidRPr="00834BB4">
        <w:rPr>
          <w:rFonts w:ascii="Arial" w:hAnsi="Arial" w:cs="Arial"/>
          <w:color w:val="828282"/>
          <w:sz w:val="18"/>
          <w:szCs w:val="18"/>
        </w:rPr>
        <w:t>viajando con un boleto de ida.</w:t>
      </w:r>
    </w:p>
    <w:p w14:paraId="1069B657" w14:textId="77777777" w:rsidR="00B17487" w:rsidRPr="00834BB4" w:rsidRDefault="00B17487" w:rsidP="00834BB4">
      <w:pPr>
        <w:pStyle w:val="Prrafodelista"/>
        <w:numPr>
          <w:ilvl w:val="1"/>
          <w:numId w:val="7"/>
        </w:numPr>
        <w:spacing w:after="0" w:line="240" w:lineRule="auto"/>
        <w:jc w:val="both"/>
        <w:rPr>
          <w:rFonts w:ascii="Arial" w:hAnsi="Arial" w:cs="Arial"/>
          <w:color w:val="828282"/>
          <w:sz w:val="18"/>
          <w:szCs w:val="18"/>
        </w:rPr>
      </w:pPr>
      <w:r w:rsidRPr="00834BB4">
        <w:rPr>
          <w:rFonts w:ascii="Arial" w:hAnsi="Arial" w:cs="Arial"/>
          <w:color w:val="828282"/>
          <w:sz w:val="18"/>
          <w:szCs w:val="18"/>
        </w:rPr>
        <w:t>entrar en el país con un billete de vuelta de fecha más de 90 días después de su llegada.</w:t>
      </w:r>
    </w:p>
    <w:p w14:paraId="4284ECEA" w14:textId="77777777" w:rsidR="00B17487" w:rsidRPr="00834BB4" w:rsidRDefault="00B17487" w:rsidP="00834BB4">
      <w:pPr>
        <w:pStyle w:val="Prrafodelista"/>
        <w:numPr>
          <w:ilvl w:val="1"/>
          <w:numId w:val="7"/>
        </w:numPr>
        <w:spacing w:after="0" w:line="240" w:lineRule="auto"/>
        <w:jc w:val="both"/>
        <w:rPr>
          <w:rFonts w:ascii="Arial" w:hAnsi="Arial" w:cs="Arial"/>
          <w:color w:val="828282"/>
          <w:sz w:val="18"/>
          <w:szCs w:val="18"/>
        </w:rPr>
      </w:pPr>
      <w:r w:rsidRPr="00834BB4">
        <w:rPr>
          <w:rFonts w:ascii="Arial" w:hAnsi="Arial" w:cs="Arial"/>
          <w:color w:val="828282"/>
          <w:sz w:val="18"/>
          <w:szCs w:val="18"/>
        </w:rPr>
        <w:t>volar en Costa Rica y de volar de otro país.</w:t>
      </w:r>
    </w:p>
    <w:p w14:paraId="0081A786" w14:textId="77777777" w:rsidR="00B17487" w:rsidRPr="00834BB4" w:rsidRDefault="00B17487" w:rsidP="00834BB4">
      <w:pPr>
        <w:pStyle w:val="Prrafodelista"/>
        <w:numPr>
          <w:ilvl w:val="1"/>
          <w:numId w:val="7"/>
        </w:numPr>
        <w:spacing w:after="0" w:line="240" w:lineRule="auto"/>
        <w:jc w:val="both"/>
        <w:rPr>
          <w:rFonts w:ascii="Arial" w:hAnsi="Arial" w:cs="Arial"/>
          <w:color w:val="828282"/>
          <w:sz w:val="18"/>
          <w:szCs w:val="18"/>
        </w:rPr>
      </w:pPr>
      <w:r w:rsidRPr="00834BB4">
        <w:rPr>
          <w:rFonts w:ascii="Arial" w:hAnsi="Arial" w:cs="Arial"/>
          <w:color w:val="828282"/>
          <w:sz w:val="18"/>
          <w:szCs w:val="18"/>
        </w:rPr>
        <w:lastRenderedPageBreak/>
        <w:t>Por ley, un billete de salida puede ser cualquiera de los siguientes en el transporte aprobado, comercial:</w:t>
      </w:r>
    </w:p>
    <w:p w14:paraId="09048358" w14:textId="77777777" w:rsidR="00B17487" w:rsidRPr="00834BB4" w:rsidRDefault="00B17487" w:rsidP="00834BB4">
      <w:pPr>
        <w:pStyle w:val="Prrafodelista"/>
        <w:numPr>
          <w:ilvl w:val="1"/>
          <w:numId w:val="7"/>
        </w:numPr>
        <w:spacing w:after="0" w:line="240" w:lineRule="auto"/>
        <w:jc w:val="both"/>
        <w:rPr>
          <w:rFonts w:ascii="Arial" w:hAnsi="Arial" w:cs="Arial"/>
          <w:color w:val="828282"/>
          <w:sz w:val="18"/>
          <w:szCs w:val="18"/>
        </w:rPr>
      </w:pPr>
      <w:r w:rsidRPr="00834BB4">
        <w:rPr>
          <w:rFonts w:ascii="Arial" w:hAnsi="Arial" w:cs="Arial"/>
          <w:color w:val="828282"/>
          <w:sz w:val="18"/>
          <w:szCs w:val="18"/>
        </w:rPr>
        <w:t>un pre-comprado billete de autobús fuera del país</w:t>
      </w:r>
    </w:p>
    <w:p w14:paraId="0D2F7B46" w14:textId="77777777" w:rsidR="00B17487" w:rsidRPr="00834BB4" w:rsidRDefault="00B17487" w:rsidP="00834BB4">
      <w:pPr>
        <w:pStyle w:val="Prrafodelista"/>
        <w:numPr>
          <w:ilvl w:val="1"/>
          <w:numId w:val="7"/>
        </w:numPr>
        <w:spacing w:after="0" w:line="240" w:lineRule="auto"/>
        <w:jc w:val="both"/>
        <w:rPr>
          <w:rFonts w:ascii="Arial" w:hAnsi="Arial" w:cs="Arial"/>
          <w:color w:val="828282"/>
          <w:sz w:val="18"/>
          <w:szCs w:val="18"/>
        </w:rPr>
      </w:pPr>
      <w:r w:rsidRPr="00834BB4">
        <w:rPr>
          <w:rFonts w:ascii="Arial" w:hAnsi="Arial" w:cs="Arial"/>
          <w:color w:val="828282"/>
          <w:sz w:val="18"/>
          <w:szCs w:val="18"/>
        </w:rPr>
        <w:t>un vuelo de pre-comprados fuera del país</w:t>
      </w:r>
    </w:p>
    <w:p w14:paraId="7198E329" w14:textId="77777777" w:rsidR="00B17487" w:rsidRPr="00834BB4" w:rsidRDefault="00B17487" w:rsidP="00834BB4">
      <w:pPr>
        <w:pStyle w:val="Prrafodelista"/>
        <w:numPr>
          <w:ilvl w:val="1"/>
          <w:numId w:val="7"/>
        </w:numPr>
        <w:spacing w:after="0" w:line="240" w:lineRule="auto"/>
        <w:jc w:val="both"/>
        <w:rPr>
          <w:rFonts w:ascii="Arial" w:hAnsi="Arial" w:cs="Arial"/>
          <w:color w:val="828282"/>
          <w:sz w:val="18"/>
          <w:szCs w:val="18"/>
        </w:rPr>
      </w:pPr>
      <w:r w:rsidRPr="00834BB4">
        <w:rPr>
          <w:rFonts w:ascii="Arial" w:hAnsi="Arial" w:cs="Arial"/>
          <w:color w:val="828282"/>
          <w:sz w:val="18"/>
          <w:szCs w:val="18"/>
        </w:rPr>
        <w:t>prueba de pasaje en un barco de crucero.</w:t>
      </w:r>
    </w:p>
    <w:p w14:paraId="38C7EBE3" w14:textId="77777777" w:rsidR="00B17487" w:rsidRPr="00834BB4" w:rsidRDefault="00B17487" w:rsidP="00834BB4">
      <w:pPr>
        <w:pStyle w:val="NormalWeb"/>
        <w:spacing w:before="0" w:beforeAutospacing="0" w:after="0" w:afterAutospacing="0"/>
        <w:jc w:val="both"/>
        <w:rPr>
          <w:rFonts w:ascii="Arial" w:eastAsiaTheme="minorHAnsi" w:hAnsi="Arial" w:cs="Arial"/>
          <w:color w:val="828282"/>
          <w:sz w:val="18"/>
          <w:szCs w:val="18"/>
          <w:lang w:val="es-ES"/>
        </w:rPr>
      </w:pPr>
      <w:r w:rsidRPr="00834BB4">
        <w:rPr>
          <w:rFonts w:ascii="Arial" w:eastAsiaTheme="minorHAnsi" w:hAnsi="Arial" w:cs="Arial"/>
          <w:color w:val="828282"/>
          <w:sz w:val="18"/>
          <w:szCs w:val="18"/>
          <w:lang w:val="es-ES"/>
        </w:rPr>
        <w:t>Al ingresar o salir de un puerto en Costa Rica, si porta un monto igual o superior a US$10,000 o su equivalente en otras monedas, efectivo o valores, deberá solicitar y completar el formulario previsto para este fin en el puesto de migración y presentarlo ante la Autoridad Aduanera para su verificación; la declaración deberá efectuarse antes de finiquitar los trámites migratorios correspondientes. La omisión de lo establecido por la ley costarricense (No. 8204, artículo 35) traerá como consecuencia la pérdida inmediata del dinero.</w:t>
      </w:r>
    </w:p>
    <w:p w14:paraId="24380268" w14:textId="77777777" w:rsidR="00834BB4" w:rsidRDefault="00834BB4" w:rsidP="00834BB4">
      <w:pPr>
        <w:pStyle w:val="NormalWeb"/>
        <w:spacing w:before="0" w:beforeAutospacing="0" w:after="0" w:afterAutospacing="0"/>
        <w:jc w:val="both"/>
        <w:rPr>
          <w:rFonts w:ascii="Arial" w:eastAsiaTheme="minorHAnsi" w:hAnsi="Arial" w:cs="Arial"/>
          <w:b/>
          <w:color w:val="828282"/>
          <w:sz w:val="18"/>
          <w:szCs w:val="18"/>
          <w:lang w:val="es-ES"/>
        </w:rPr>
      </w:pPr>
    </w:p>
    <w:p w14:paraId="68B14099" w14:textId="6F19C779" w:rsidR="00B17487" w:rsidRPr="00834BB4" w:rsidRDefault="00834BB4" w:rsidP="00834BB4">
      <w:pPr>
        <w:pStyle w:val="NormalWeb"/>
        <w:spacing w:before="0" w:beforeAutospacing="0" w:after="0" w:afterAutospacing="0"/>
        <w:jc w:val="both"/>
        <w:rPr>
          <w:rFonts w:ascii="Arial" w:eastAsiaTheme="minorHAnsi" w:hAnsi="Arial" w:cs="Arial"/>
          <w:b/>
          <w:color w:val="828282"/>
          <w:sz w:val="18"/>
          <w:szCs w:val="18"/>
          <w:lang w:val="es-ES"/>
        </w:rPr>
      </w:pPr>
      <w:r w:rsidRPr="00834BB4">
        <w:rPr>
          <w:rFonts w:ascii="Arial" w:eastAsiaTheme="minorHAnsi" w:hAnsi="Arial" w:cs="Arial"/>
          <w:b/>
          <w:color w:val="828282"/>
          <w:sz w:val="18"/>
          <w:szCs w:val="18"/>
          <w:lang w:val="es-ES"/>
        </w:rPr>
        <w:t>VACUNACIÓN:</w:t>
      </w:r>
    </w:p>
    <w:p w14:paraId="66D77286" w14:textId="4B066152" w:rsidR="00816313" w:rsidRPr="00834BB4" w:rsidRDefault="00B17487" w:rsidP="00834BB4">
      <w:pPr>
        <w:pStyle w:val="NormalWeb"/>
        <w:spacing w:before="0" w:beforeAutospacing="0" w:after="0" w:afterAutospacing="0"/>
        <w:jc w:val="both"/>
        <w:rPr>
          <w:rFonts w:ascii="Arial" w:eastAsiaTheme="minorHAnsi" w:hAnsi="Arial" w:cs="Arial"/>
          <w:color w:val="828282"/>
          <w:sz w:val="18"/>
          <w:szCs w:val="18"/>
          <w:lang w:val="es-ES"/>
        </w:rPr>
      </w:pPr>
      <w:r w:rsidRPr="00834BB4">
        <w:rPr>
          <w:rFonts w:ascii="Arial" w:eastAsiaTheme="minorHAnsi" w:hAnsi="Arial" w:cs="Arial"/>
          <w:color w:val="828282"/>
          <w:sz w:val="18"/>
          <w:szCs w:val="18"/>
          <w:lang w:val="es-ES"/>
        </w:rPr>
        <w:t>A partir del 30 de julio de 2007, las autoridades de Costa Rica exigirán que todos los viajeros procedentes de los siguientes países (Angola, Benin, Burkina Faso, Camerún, República Democrática del Congo, Gabón, Gambia, Guinea, Liberia, Nigeria, Sierra Leona, Sudán, Bolivia, Venezuela, Brasil, Perú, Colombia y Ecuador, así como la República de Guyana) tienen un certificado de vacunación contra la fiebre amarilla.</w:t>
      </w:r>
    </w:p>
    <w:p w14:paraId="3B04BB35" w14:textId="77777777" w:rsidR="00816313" w:rsidRPr="00834BB4" w:rsidRDefault="00816313" w:rsidP="00834BB4">
      <w:pPr>
        <w:shd w:val="clear" w:color="auto" w:fill="FFFFFF"/>
        <w:spacing w:after="0" w:line="240" w:lineRule="auto"/>
        <w:jc w:val="both"/>
        <w:rPr>
          <w:rFonts w:ascii="Arial" w:eastAsia="Calibri" w:hAnsi="Arial" w:cs="Arial"/>
          <w:b/>
          <w:color w:val="969696"/>
          <w:sz w:val="18"/>
          <w:szCs w:val="18"/>
        </w:rPr>
      </w:pPr>
    </w:p>
    <w:p w14:paraId="411953B0" w14:textId="72517BBB" w:rsidR="0097565A" w:rsidRPr="00834BB4" w:rsidRDefault="0097565A" w:rsidP="00834BB4">
      <w:pPr>
        <w:shd w:val="clear" w:color="auto" w:fill="FFFFFF"/>
        <w:spacing w:after="0" w:line="240" w:lineRule="auto"/>
        <w:jc w:val="both"/>
        <w:rPr>
          <w:rFonts w:ascii="Arial" w:eastAsia="Calibri" w:hAnsi="Arial" w:cs="Arial"/>
          <w:b/>
          <w:color w:val="969696"/>
          <w:sz w:val="18"/>
          <w:szCs w:val="18"/>
        </w:rPr>
      </w:pPr>
      <w:r w:rsidRPr="00834BB4">
        <w:rPr>
          <w:rFonts w:ascii="Arial" w:eastAsia="Calibri" w:hAnsi="Arial" w:cs="Arial"/>
          <w:b/>
          <w:color w:val="969696"/>
          <w:sz w:val="18"/>
          <w:szCs w:val="18"/>
        </w:rPr>
        <w:t>CONDICIONES GENERALES:</w:t>
      </w:r>
    </w:p>
    <w:p w14:paraId="03AC5D1C" w14:textId="77777777" w:rsidR="0097565A" w:rsidRPr="00834BB4" w:rsidRDefault="0097565A" w:rsidP="00834BB4">
      <w:pPr>
        <w:numPr>
          <w:ilvl w:val="0"/>
          <w:numId w:val="13"/>
        </w:numPr>
        <w:shd w:val="clear" w:color="auto" w:fill="FFFFFF"/>
        <w:spacing w:after="0" w:line="240" w:lineRule="auto"/>
        <w:contextualSpacing/>
        <w:jc w:val="both"/>
        <w:rPr>
          <w:rFonts w:ascii="Arial" w:eastAsia="Calibri" w:hAnsi="Arial" w:cs="Arial"/>
          <w:color w:val="828282"/>
          <w:sz w:val="18"/>
          <w:szCs w:val="18"/>
        </w:rPr>
      </w:pPr>
      <w:r w:rsidRPr="00834BB4">
        <w:rPr>
          <w:rFonts w:ascii="Arial" w:eastAsia="Calibri" w:hAnsi="Arial" w:cs="Arial"/>
          <w:color w:val="828282"/>
          <w:sz w:val="18"/>
          <w:szCs w:val="18"/>
        </w:rPr>
        <w:t>Tarifas por persona en dólares americanos. Servicios en modalidad regular.</w:t>
      </w:r>
    </w:p>
    <w:p w14:paraId="067CAA4E" w14:textId="77777777" w:rsidR="0097565A" w:rsidRPr="00834BB4" w:rsidRDefault="0097565A" w:rsidP="00834BB4">
      <w:pPr>
        <w:numPr>
          <w:ilvl w:val="0"/>
          <w:numId w:val="13"/>
        </w:numPr>
        <w:shd w:val="clear" w:color="auto" w:fill="FFFFFF"/>
        <w:spacing w:after="0" w:line="240" w:lineRule="auto"/>
        <w:contextualSpacing/>
        <w:jc w:val="both"/>
        <w:rPr>
          <w:rFonts w:ascii="Arial" w:eastAsia="Calibri" w:hAnsi="Arial" w:cs="Arial"/>
          <w:color w:val="828282"/>
          <w:sz w:val="18"/>
          <w:szCs w:val="18"/>
        </w:rPr>
      </w:pPr>
      <w:r w:rsidRPr="00834BB4">
        <w:rPr>
          <w:rFonts w:ascii="Arial" w:eastAsia="Calibri" w:hAnsi="Arial" w:cs="Arial"/>
          <w:color w:val="828282"/>
          <w:sz w:val="18"/>
          <w:szCs w:val="18"/>
        </w:rPr>
        <w:t>Precios especiales para pagos en efectivo o depósito en cuentas bancarias.</w:t>
      </w:r>
    </w:p>
    <w:p w14:paraId="779E2F79" w14:textId="77777777" w:rsidR="0097565A" w:rsidRPr="00834BB4" w:rsidRDefault="0097565A" w:rsidP="00834BB4">
      <w:pPr>
        <w:numPr>
          <w:ilvl w:val="0"/>
          <w:numId w:val="13"/>
        </w:numPr>
        <w:shd w:val="clear" w:color="auto" w:fill="FFFFFF"/>
        <w:spacing w:after="0" w:line="240" w:lineRule="auto"/>
        <w:contextualSpacing/>
        <w:jc w:val="both"/>
        <w:rPr>
          <w:rFonts w:ascii="Arial" w:eastAsia="Calibri" w:hAnsi="Arial" w:cs="Arial"/>
          <w:color w:val="828282"/>
          <w:sz w:val="18"/>
          <w:szCs w:val="18"/>
        </w:rPr>
      </w:pPr>
      <w:r w:rsidRPr="00834BB4">
        <w:rPr>
          <w:rFonts w:ascii="Arial" w:eastAsia="Calibri" w:hAnsi="Arial" w:cs="Arial"/>
          <w:color w:val="828282"/>
          <w:sz w:val="18"/>
          <w:szCs w:val="18"/>
        </w:rPr>
        <w:t>Incentivo de $10 por pasajero y comisión del 10% del programa.</w:t>
      </w:r>
    </w:p>
    <w:p w14:paraId="0A903D8E" w14:textId="77777777" w:rsidR="0097565A" w:rsidRPr="00834BB4" w:rsidRDefault="0097565A" w:rsidP="00834BB4">
      <w:pPr>
        <w:numPr>
          <w:ilvl w:val="0"/>
          <w:numId w:val="13"/>
        </w:numPr>
        <w:shd w:val="clear" w:color="auto" w:fill="FFFFFF"/>
        <w:spacing w:after="0" w:line="240" w:lineRule="auto"/>
        <w:contextualSpacing/>
        <w:jc w:val="both"/>
        <w:rPr>
          <w:rFonts w:ascii="Arial" w:eastAsia="Calibri" w:hAnsi="Arial" w:cs="Arial"/>
          <w:b/>
          <w:bCs/>
          <w:i/>
          <w:iCs/>
          <w:color w:val="828282"/>
          <w:sz w:val="18"/>
          <w:szCs w:val="18"/>
        </w:rPr>
      </w:pPr>
      <w:r w:rsidRPr="00834BB4">
        <w:rPr>
          <w:rFonts w:ascii="Arial" w:eastAsia="Calibri" w:hAnsi="Arial" w:cs="Arial"/>
          <w:b/>
          <w:bCs/>
          <w:i/>
          <w:iCs/>
          <w:color w:val="828282"/>
          <w:sz w:val="18"/>
          <w:szCs w:val="18"/>
        </w:rPr>
        <w:t>Vigencia de compra: Del 01 abril hasta agotar stock.</w:t>
      </w:r>
    </w:p>
    <w:p w14:paraId="5A962928" w14:textId="77777777" w:rsidR="0097565A" w:rsidRPr="00834BB4" w:rsidRDefault="0097565A" w:rsidP="00834BB4">
      <w:pPr>
        <w:numPr>
          <w:ilvl w:val="0"/>
          <w:numId w:val="13"/>
        </w:numPr>
        <w:shd w:val="clear" w:color="auto" w:fill="FFFFFF"/>
        <w:spacing w:after="0" w:line="240" w:lineRule="auto"/>
        <w:contextualSpacing/>
        <w:jc w:val="both"/>
        <w:rPr>
          <w:rFonts w:ascii="Arial" w:eastAsia="Calibri" w:hAnsi="Arial" w:cs="Arial"/>
          <w:b/>
          <w:bCs/>
          <w:i/>
          <w:iCs/>
          <w:color w:val="828282"/>
          <w:sz w:val="18"/>
          <w:szCs w:val="18"/>
        </w:rPr>
      </w:pPr>
      <w:r w:rsidRPr="00834BB4">
        <w:rPr>
          <w:rFonts w:ascii="Arial" w:eastAsia="Calibri" w:hAnsi="Arial" w:cs="Arial"/>
          <w:b/>
          <w:bCs/>
          <w:i/>
          <w:iCs/>
          <w:color w:val="828282"/>
          <w:sz w:val="18"/>
          <w:szCs w:val="18"/>
        </w:rPr>
        <w:t>Vigencia de viaje: Hasta 30 noviembre 2026.</w:t>
      </w:r>
    </w:p>
    <w:p w14:paraId="4DB5C2B1" w14:textId="77777777" w:rsidR="0097565A" w:rsidRPr="00834BB4" w:rsidRDefault="0097565A" w:rsidP="00834BB4">
      <w:pPr>
        <w:numPr>
          <w:ilvl w:val="0"/>
          <w:numId w:val="13"/>
        </w:numPr>
        <w:shd w:val="clear" w:color="auto" w:fill="FFFFFF"/>
        <w:spacing w:after="0" w:line="240" w:lineRule="auto"/>
        <w:contextualSpacing/>
        <w:jc w:val="both"/>
        <w:rPr>
          <w:rFonts w:ascii="Arial" w:eastAsia="Calibri" w:hAnsi="Arial" w:cs="Arial"/>
          <w:color w:val="828282"/>
          <w:sz w:val="18"/>
          <w:szCs w:val="18"/>
        </w:rPr>
      </w:pPr>
      <w:r w:rsidRPr="00834BB4">
        <w:rPr>
          <w:rFonts w:ascii="Arial" w:eastAsia="Calibri" w:hAnsi="Arial" w:cs="Arial"/>
          <w:color w:val="828282"/>
          <w:sz w:val="18"/>
          <w:szCs w:val="18"/>
        </w:rPr>
        <w:t>Sujeto a disponibilidad al momento de solicitar la reserva.</w:t>
      </w:r>
    </w:p>
    <w:p w14:paraId="50FACE00" w14:textId="77777777" w:rsidR="0097565A" w:rsidRPr="00834BB4" w:rsidRDefault="0097565A" w:rsidP="00834BB4">
      <w:pPr>
        <w:numPr>
          <w:ilvl w:val="0"/>
          <w:numId w:val="13"/>
        </w:numPr>
        <w:shd w:val="clear" w:color="auto" w:fill="FFFFFF"/>
        <w:spacing w:after="0" w:line="240" w:lineRule="auto"/>
        <w:contextualSpacing/>
        <w:jc w:val="both"/>
        <w:rPr>
          <w:rFonts w:ascii="Arial" w:eastAsia="Calibri" w:hAnsi="Arial" w:cs="Arial"/>
          <w:color w:val="828282"/>
          <w:sz w:val="18"/>
          <w:szCs w:val="18"/>
        </w:rPr>
      </w:pPr>
      <w:r w:rsidRPr="00834BB4">
        <w:rPr>
          <w:rFonts w:ascii="Arial" w:eastAsia="Calibri" w:hAnsi="Arial" w:cs="Arial"/>
          <w:color w:val="828282"/>
          <w:sz w:val="18"/>
          <w:szCs w:val="18"/>
        </w:rPr>
        <w:t>Tarifas sujetas a variación sin previo aviso.</w:t>
      </w:r>
    </w:p>
    <w:p w14:paraId="40BDBDB3" w14:textId="77777777" w:rsidR="0097565A" w:rsidRPr="00834BB4" w:rsidRDefault="0097565A" w:rsidP="00834BB4">
      <w:pPr>
        <w:numPr>
          <w:ilvl w:val="0"/>
          <w:numId w:val="13"/>
        </w:numPr>
        <w:shd w:val="clear" w:color="auto" w:fill="FFFFFF"/>
        <w:spacing w:after="0" w:line="240" w:lineRule="auto"/>
        <w:contextualSpacing/>
        <w:jc w:val="both"/>
        <w:rPr>
          <w:rFonts w:ascii="Arial" w:eastAsia="Calibri" w:hAnsi="Arial" w:cs="Arial"/>
          <w:color w:val="828282"/>
          <w:sz w:val="18"/>
          <w:szCs w:val="18"/>
        </w:rPr>
      </w:pPr>
      <w:r w:rsidRPr="00834BB4">
        <w:rPr>
          <w:rFonts w:ascii="Arial" w:eastAsia="Calibri" w:hAnsi="Arial" w:cs="Arial"/>
          <w:color w:val="828282"/>
          <w:sz w:val="18"/>
          <w:szCs w:val="18"/>
        </w:rPr>
        <w:t>Tarifas no son válidas en feriados largos, Semana Santa, Fiestas Patrias. Navidad, Año Nuevo, congresos, feriados nacionales, eventos, entre otros. consultar el mínimo de estadía.</w:t>
      </w:r>
    </w:p>
    <w:p w14:paraId="4A2364DA" w14:textId="77777777" w:rsidR="0097565A" w:rsidRPr="00834BB4" w:rsidRDefault="0097565A" w:rsidP="00834BB4">
      <w:pPr>
        <w:numPr>
          <w:ilvl w:val="0"/>
          <w:numId w:val="13"/>
        </w:numPr>
        <w:shd w:val="clear" w:color="auto" w:fill="FFFFFF"/>
        <w:spacing w:after="0" w:line="240" w:lineRule="auto"/>
        <w:contextualSpacing/>
        <w:jc w:val="both"/>
        <w:rPr>
          <w:rFonts w:ascii="Arial" w:eastAsia="Calibri" w:hAnsi="Arial" w:cs="Arial"/>
          <w:color w:val="828282"/>
          <w:sz w:val="18"/>
          <w:szCs w:val="18"/>
        </w:rPr>
      </w:pPr>
      <w:r w:rsidRPr="00834BB4">
        <w:rPr>
          <w:rFonts w:ascii="Arial" w:eastAsia="Calibri" w:hAnsi="Arial" w:cs="Arial"/>
          <w:color w:val="828282"/>
          <w:sz w:val="18"/>
          <w:szCs w:val="18"/>
        </w:rPr>
        <w:t>Traslados se realizan en servicios regular o compartido desde el aeropuerto al hotel y viceversa.</w:t>
      </w:r>
    </w:p>
    <w:p w14:paraId="4AE0DD74" w14:textId="77777777" w:rsidR="0097565A" w:rsidRPr="00834BB4" w:rsidRDefault="0097565A" w:rsidP="00834BB4">
      <w:pPr>
        <w:shd w:val="clear" w:color="auto" w:fill="FFFFFF"/>
        <w:spacing w:after="0" w:line="240" w:lineRule="auto"/>
        <w:jc w:val="both"/>
        <w:rPr>
          <w:rFonts w:ascii="Arial" w:eastAsia="Calibri" w:hAnsi="Arial" w:cs="Arial"/>
          <w:color w:val="828282"/>
          <w:sz w:val="18"/>
          <w:szCs w:val="18"/>
        </w:rPr>
      </w:pPr>
    </w:p>
    <w:p w14:paraId="2F9C9850" w14:textId="4EDB38DF" w:rsidR="0097565A" w:rsidRPr="00834BB4" w:rsidRDefault="0097565A" w:rsidP="00834BB4">
      <w:pPr>
        <w:shd w:val="clear" w:color="auto" w:fill="FFFFFF"/>
        <w:spacing w:after="0" w:line="240" w:lineRule="auto"/>
        <w:jc w:val="both"/>
        <w:rPr>
          <w:rFonts w:ascii="Arial" w:eastAsia="Calibri" w:hAnsi="Arial" w:cs="Arial"/>
          <w:b/>
          <w:color w:val="969696"/>
          <w:sz w:val="18"/>
          <w:szCs w:val="18"/>
        </w:rPr>
      </w:pPr>
      <w:r w:rsidRPr="00834BB4">
        <w:rPr>
          <w:rFonts w:ascii="Arial" w:eastAsia="Calibri" w:hAnsi="Arial" w:cs="Arial"/>
          <w:b/>
          <w:color w:val="969696"/>
          <w:sz w:val="18"/>
          <w:szCs w:val="18"/>
        </w:rPr>
        <w:t xml:space="preserve">POLÍTICAS DE </w:t>
      </w:r>
      <w:r w:rsidR="00834BB4">
        <w:rPr>
          <w:rFonts w:ascii="Arial" w:eastAsia="Calibri" w:hAnsi="Arial" w:cs="Arial"/>
          <w:b/>
          <w:color w:val="969696"/>
          <w:sz w:val="18"/>
          <w:szCs w:val="18"/>
        </w:rPr>
        <w:t>MENORES</w:t>
      </w:r>
      <w:r w:rsidRPr="00834BB4">
        <w:rPr>
          <w:rFonts w:ascii="Arial" w:eastAsia="Calibri" w:hAnsi="Arial" w:cs="Arial"/>
          <w:b/>
          <w:color w:val="969696"/>
          <w:sz w:val="18"/>
          <w:szCs w:val="18"/>
        </w:rPr>
        <w:t>:</w:t>
      </w:r>
    </w:p>
    <w:p w14:paraId="258C017E" w14:textId="77777777" w:rsidR="0097565A" w:rsidRPr="00834BB4" w:rsidRDefault="0097565A" w:rsidP="00834BB4">
      <w:pPr>
        <w:numPr>
          <w:ilvl w:val="0"/>
          <w:numId w:val="14"/>
        </w:numPr>
        <w:spacing w:after="0" w:line="240" w:lineRule="auto"/>
        <w:ind w:left="709" w:hanging="283"/>
        <w:contextualSpacing/>
        <w:jc w:val="both"/>
        <w:rPr>
          <w:rFonts w:ascii="Arial" w:eastAsia="Calibri" w:hAnsi="Arial" w:cs="Arial"/>
          <w:color w:val="828282"/>
          <w:sz w:val="18"/>
          <w:szCs w:val="18"/>
        </w:rPr>
      </w:pPr>
      <w:r w:rsidRPr="00834BB4">
        <w:rPr>
          <w:rFonts w:ascii="Arial" w:eastAsia="Calibri" w:hAnsi="Arial" w:cs="Arial"/>
          <w:color w:val="828282"/>
          <w:sz w:val="18"/>
          <w:szCs w:val="18"/>
        </w:rPr>
        <w:t xml:space="preserve">Infantes de 0 a 2 años no pagan </w:t>
      </w:r>
    </w:p>
    <w:p w14:paraId="6B1CAA69" w14:textId="3932BFD7" w:rsidR="006036ED" w:rsidRPr="00834BB4" w:rsidRDefault="0097565A" w:rsidP="00834BB4">
      <w:pPr>
        <w:numPr>
          <w:ilvl w:val="0"/>
          <w:numId w:val="14"/>
        </w:numPr>
        <w:spacing w:after="0" w:line="240" w:lineRule="auto"/>
        <w:ind w:left="709" w:hanging="283"/>
        <w:contextualSpacing/>
        <w:jc w:val="both"/>
        <w:rPr>
          <w:rFonts w:ascii="Arial" w:eastAsia="Calibri" w:hAnsi="Arial" w:cs="Arial"/>
          <w:color w:val="828282"/>
          <w:sz w:val="18"/>
          <w:szCs w:val="18"/>
        </w:rPr>
      </w:pPr>
      <w:r w:rsidRPr="00834BB4">
        <w:rPr>
          <w:rFonts w:ascii="Arial" w:eastAsia="Calibri" w:hAnsi="Arial" w:cs="Arial"/>
          <w:color w:val="828282"/>
          <w:sz w:val="18"/>
          <w:szCs w:val="18"/>
        </w:rPr>
        <w:t>Tarifa de niño rige de 3 a 11 años. Máximo 2 niños compartiendo habitación con sus padres</w:t>
      </w:r>
      <w:r w:rsidR="00834BB4">
        <w:rPr>
          <w:rFonts w:ascii="Arial" w:eastAsia="Calibri" w:hAnsi="Arial" w:cs="Arial"/>
          <w:color w:val="828282"/>
          <w:sz w:val="18"/>
          <w:szCs w:val="18"/>
        </w:rPr>
        <w:t>.</w:t>
      </w:r>
    </w:p>
    <w:sectPr w:rsidR="006036ED" w:rsidRPr="00834BB4" w:rsidSect="0097565A">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2C0C" w14:textId="77777777" w:rsidR="00941311" w:rsidRDefault="00941311" w:rsidP="006036ED">
      <w:pPr>
        <w:spacing w:after="0" w:line="240" w:lineRule="auto"/>
      </w:pPr>
      <w:r>
        <w:separator/>
      </w:r>
    </w:p>
  </w:endnote>
  <w:endnote w:type="continuationSeparator" w:id="0">
    <w:p w14:paraId="7FF00079" w14:textId="77777777" w:rsidR="00941311" w:rsidRDefault="00941311" w:rsidP="0060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1DE3" w14:textId="77777777" w:rsidR="00941311" w:rsidRDefault="00941311" w:rsidP="006036ED">
      <w:pPr>
        <w:spacing w:after="0" w:line="240" w:lineRule="auto"/>
      </w:pPr>
      <w:r>
        <w:separator/>
      </w:r>
    </w:p>
  </w:footnote>
  <w:footnote w:type="continuationSeparator" w:id="0">
    <w:p w14:paraId="331A59D0" w14:textId="77777777" w:rsidR="00941311" w:rsidRDefault="00941311" w:rsidP="0060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FDC9" w14:textId="7FCF0F53" w:rsidR="006036ED" w:rsidRPr="00D16708" w:rsidRDefault="0097565A" w:rsidP="00235211">
    <w:pPr>
      <w:pStyle w:val="Encabezado"/>
      <w:tabs>
        <w:tab w:val="clear" w:pos="4252"/>
        <w:tab w:val="clear" w:pos="8504"/>
        <w:tab w:val="left" w:pos="1665"/>
        <w:tab w:val="left" w:pos="4905"/>
        <w:tab w:val="right" w:pos="6176"/>
      </w:tabs>
      <w:ind w:left="-1134"/>
    </w:pPr>
    <w:r>
      <w:rPr>
        <w:noProof/>
        <w:lang w:val="es-PE" w:eastAsia="es-PE"/>
      </w:rPr>
      <w:drawing>
        <wp:anchor distT="0" distB="0" distL="114300" distR="114300" simplePos="0" relativeHeight="251660288" behindDoc="0" locked="0" layoutInCell="1" allowOverlap="1" wp14:anchorId="6FF5E8A5" wp14:editId="40114A0B">
          <wp:simplePos x="0" y="0"/>
          <wp:positionH relativeFrom="column">
            <wp:posOffset>-754380</wp:posOffset>
          </wp:positionH>
          <wp:positionV relativeFrom="paragraph">
            <wp:posOffset>-297180</wp:posOffset>
          </wp:positionV>
          <wp:extent cx="2260600" cy="714375"/>
          <wp:effectExtent l="0" t="0" r="6350" b="9525"/>
          <wp:wrapThrough wrapText="bothSides">
            <wp:wrapPolygon edited="0">
              <wp:start x="0" y="0"/>
              <wp:lineTo x="0" y="21312"/>
              <wp:lineTo x="21479" y="21312"/>
              <wp:lineTo x="21479"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C70CFD">
      <w:rPr>
        <w:noProof/>
        <w:lang w:val="es-PE" w:eastAsia="es-PE"/>
      </w:rPr>
      <w:drawing>
        <wp:anchor distT="0" distB="0" distL="114300" distR="114300" simplePos="0" relativeHeight="251661312" behindDoc="1" locked="0" layoutInCell="1" allowOverlap="1" wp14:anchorId="06ECCE1D" wp14:editId="52CA8FCF">
          <wp:simplePos x="0" y="0"/>
          <wp:positionH relativeFrom="margin">
            <wp:align>right</wp:align>
          </wp:positionH>
          <wp:positionV relativeFrom="paragraph">
            <wp:posOffset>-452433</wp:posOffset>
          </wp:positionV>
          <wp:extent cx="886460" cy="1038225"/>
          <wp:effectExtent l="0" t="0" r="8890" b="952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1C9"/>
    <w:multiLevelType w:val="hybridMultilevel"/>
    <w:tmpl w:val="1976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BA1B5C"/>
    <w:multiLevelType w:val="hybridMultilevel"/>
    <w:tmpl w:val="AFE0D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082AF6"/>
    <w:multiLevelType w:val="hybridMultilevel"/>
    <w:tmpl w:val="768075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24AD2F92"/>
    <w:multiLevelType w:val="hybridMultilevel"/>
    <w:tmpl w:val="3EA22AE0"/>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 w15:restartNumberingAfterBreak="0">
    <w:nsid w:val="2843492B"/>
    <w:multiLevelType w:val="hybridMultilevel"/>
    <w:tmpl w:val="85FA6E68"/>
    <w:lvl w:ilvl="0" w:tplc="0409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5" w15:restartNumberingAfterBreak="0">
    <w:nsid w:val="3B0B59CC"/>
    <w:multiLevelType w:val="hybridMultilevel"/>
    <w:tmpl w:val="E0EC7BC2"/>
    <w:lvl w:ilvl="0" w:tplc="4F144B1A">
      <w:start w:val="1"/>
      <w:numFmt w:val="bullet"/>
      <w:lvlText w:val=""/>
      <w:lvlJc w:val="left"/>
      <w:pPr>
        <w:ind w:left="1068" w:hanging="360"/>
      </w:pPr>
      <w:rPr>
        <w:rFonts w:ascii="Symbol" w:hAnsi="Symbol" w:hint="default"/>
        <w:color w:val="595959" w:themeColor="text1" w:themeTint="A6"/>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6" w15:restartNumberingAfterBreak="0">
    <w:nsid w:val="56606FE1"/>
    <w:multiLevelType w:val="hybridMultilevel"/>
    <w:tmpl w:val="91085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AE3857"/>
    <w:multiLevelType w:val="hybridMultilevel"/>
    <w:tmpl w:val="A68820B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70054C43"/>
    <w:multiLevelType w:val="hybridMultilevel"/>
    <w:tmpl w:val="B7F4B710"/>
    <w:lvl w:ilvl="0" w:tplc="53DC9A58">
      <w:numFmt w:val="bullet"/>
      <w:lvlText w:val="•"/>
      <w:lvlJc w:val="left"/>
      <w:pPr>
        <w:ind w:left="705" w:hanging="705"/>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626744C"/>
    <w:multiLevelType w:val="hybridMultilevel"/>
    <w:tmpl w:val="D3C4AD22"/>
    <w:lvl w:ilvl="0" w:tplc="4F144B1A">
      <w:start w:val="1"/>
      <w:numFmt w:val="bullet"/>
      <w:lvlText w:val=""/>
      <w:lvlJc w:val="left"/>
      <w:pPr>
        <w:ind w:left="720" w:hanging="360"/>
      </w:pPr>
      <w:rPr>
        <w:rFonts w:ascii="Symbol" w:hAnsi="Symbol" w:hint="default"/>
        <w:color w:val="595959" w:themeColor="text1" w:themeTint="A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7053D6E"/>
    <w:multiLevelType w:val="hybridMultilevel"/>
    <w:tmpl w:val="AA12F840"/>
    <w:lvl w:ilvl="0" w:tplc="53DC9A58">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70421051">
    <w:abstractNumId w:val="0"/>
  </w:num>
  <w:num w:numId="2" w16cid:durableId="439615751">
    <w:abstractNumId w:val="7"/>
  </w:num>
  <w:num w:numId="3" w16cid:durableId="1459686482">
    <w:abstractNumId w:val="1"/>
  </w:num>
  <w:num w:numId="4" w16cid:durableId="2101753511">
    <w:abstractNumId w:val="10"/>
  </w:num>
  <w:num w:numId="5" w16cid:durableId="2046177066">
    <w:abstractNumId w:val="8"/>
  </w:num>
  <w:num w:numId="6" w16cid:durableId="858087819">
    <w:abstractNumId w:val="6"/>
  </w:num>
  <w:num w:numId="7" w16cid:durableId="624699026">
    <w:abstractNumId w:val="3"/>
  </w:num>
  <w:num w:numId="8" w16cid:durableId="859323379">
    <w:abstractNumId w:val="7"/>
  </w:num>
  <w:num w:numId="9" w16cid:durableId="2020496981">
    <w:abstractNumId w:val="9"/>
  </w:num>
  <w:num w:numId="10" w16cid:durableId="166331873">
    <w:abstractNumId w:val="4"/>
  </w:num>
  <w:num w:numId="11" w16cid:durableId="1837526409">
    <w:abstractNumId w:val="5"/>
  </w:num>
  <w:num w:numId="12" w16cid:durableId="1511870954">
    <w:abstractNumId w:val="7"/>
  </w:num>
  <w:num w:numId="13" w16cid:durableId="1959682121">
    <w:abstractNumId w:val="2"/>
  </w:num>
  <w:num w:numId="14" w16cid:durableId="1848052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ED"/>
    <w:rsid w:val="001B1A2E"/>
    <w:rsid w:val="0021266B"/>
    <w:rsid w:val="00235211"/>
    <w:rsid w:val="00245A4E"/>
    <w:rsid w:val="002875AF"/>
    <w:rsid w:val="002A17E3"/>
    <w:rsid w:val="002D6913"/>
    <w:rsid w:val="00444320"/>
    <w:rsid w:val="004510A6"/>
    <w:rsid w:val="00503D77"/>
    <w:rsid w:val="005128A9"/>
    <w:rsid w:val="00532E61"/>
    <w:rsid w:val="00534EA7"/>
    <w:rsid w:val="006036ED"/>
    <w:rsid w:val="00714F7C"/>
    <w:rsid w:val="00786357"/>
    <w:rsid w:val="00816313"/>
    <w:rsid w:val="00834BB4"/>
    <w:rsid w:val="00941311"/>
    <w:rsid w:val="009552D5"/>
    <w:rsid w:val="0097565A"/>
    <w:rsid w:val="0099067C"/>
    <w:rsid w:val="009D7C33"/>
    <w:rsid w:val="00A631F9"/>
    <w:rsid w:val="00AB4D1B"/>
    <w:rsid w:val="00AF0618"/>
    <w:rsid w:val="00AF2784"/>
    <w:rsid w:val="00B17487"/>
    <w:rsid w:val="00C70CFD"/>
    <w:rsid w:val="00D16708"/>
    <w:rsid w:val="00DC3C9E"/>
    <w:rsid w:val="00DF4E79"/>
    <w:rsid w:val="00ED2D34"/>
    <w:rsid w:val="00F77E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9E4F4"/>
  <w15:chartTrackingRefBased/>
  <w15:docId w15:val="{920D2767-013C-4834-8AB2-A81FC9AF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36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36ED"/>
  </w:style>
  <w:style w:type="paragraph" w:styleId="Piedepgina">
    <w:name w:val="footer"/>
    <w:basedOn w:val="Normal"/>
    <w:link w:val="PiedepginaCar"/>
    <w:uiPriority w:val="99"/>
    <w:unhideWhenUsed/>
    <w:rsid w:val="006036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36ED"/>
  </w:style>
  <w:style w:type="paragraph" w:customStyle="1" w:styleId="PlainText1">
    <w:name w:val="Plain Text1"/>
    <w:basedOn w:val="Normal"/>
    <w:rsid w:val="006036ED"/>
    <w:pPr>
      <w:spacing w:after="0" w:line="240" w:lineRule="auto"/>
    </w:pPr>
    <w:rPr>
      <w:rFonts w:ascii="Courier New" w:eastAsia="Times New Roman" w:hAnsi="Courier New" w:cs="Times New Roman"/>
      <w:sz w:val="20"/>
      <w:szCs w:val="20"/>
      <w:lang w:val="en-US" w:eastAsia="es-ES"/>
    </w:rPr>
  </w:style>
  <w:style w:type="paragraph" w:styleId="NormalWeb">
    <w:name w:val="Normal (Web)"/>
    <w:basedOn w:val="Normal"/>
    <w:uiPriority w:val="99"/>
    <w:unhideWhenUsed/>
    <w:rsid w:val="006036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nespaciado">
    <w:name w:val="No Spacing"/>
    <w:link w:val="SinespaciadoCar"/>
    <w:uiPriority w:val="1"/>
    <w:qFormat/>
    <w:rsid w:val="006036ED"/>
    <w:pPr>
      <w:spacing w:after="0" w:line="240" w:lineRule="auto"/>
    </w:pPr>
    <w:rPr>
      <w:lang w:val="es-CR"/>
    </w:rPr>
  </w:style>
  <w:style w:type="paragraph" w:styleId="Prrafodelista">
    <w:name w:val="List Paragraph"/>
    <w:basedOn w:val="Normal"/>
    <w:uiPriority w:val="34"/>
    <w:qFormat/>
    <w:rsid w:val="006036ED"/>
    <w:pPr>
      <w:spacing w:after="200" w:line="276" w:lineRule="auto"/>
      <w:ind w:left="720"/>
      <w:contextualSpacing/>
    </w:pPr>
  </w:style>
  <w:style w:type="character" w:customStyle="1" w:styleId="SinespaciadoCar">
    <w:name w:val="Sin espaciado Car"/>
    <w:basedOn w:val="Fuentedeprrafopredeter"/>
    <w:link w:val="Sinespaciado"/>
    <w:uiPriority w:val="1"/>
    <w:locked/>
    <w:rsid w:val="006036ED"/>
    <w:rPr>
      <w:lang w:val="es-CR"/>
    </w:rPr>
  </w:style>
  <w:style w:type="character" w:styleId="Fuerte">
    <w:name w:val="Strong"/>
    <w:basedOn w:val="Fuentedeprrafopredeter"/>
    <w:uiPriority w:val="22"/>
    <w:qFormat/>
    <w:rsid w:val="002352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4577">
      <w:bodyDiv w:val="1"/>
      <w:marLeft w:val="0"/>
      <w:marRight w:val="0"/>
      <w:marTop w:val="0"/>
      <w:marBottom w:val="0"/>
      <w:divBdr>
        <w:top w:val="none" w:sz="0" w:space="0" w:color="auto"/>
        <w:left w:val="none" w:sz="0" w:space="0" w:color="auto"/>
        <w:bottom w:val="none" w:sz="0" w:space="0" w:color="auto"/>
        <w:right w:val="none" w:sz="0" w:space="0" w:color="auto"/>
      </w:divBdr>
    </w:div>
    <w:div w:id="131295440">
      <w:bodyDiv w:val="1"/>
      <w:marLeft w:val="0"/>
      <w:marRight w:val="0"/>
      <w:marTop w:val="0"/>
      <w:marBottom w:val="0"/>
      <w:divBdr>
        <w:top w:val="none" w:sz="0" w:space="0" w:color="auto"/>
        <w:left w:val="none" w:sz="0" w:space="0" w:color="auto"/>
        <w:bottom w:val="none" w:sz="0" w:space="0" w:color="auto"/>
        <w:right w:val="none" w:sz="0" w:space="0" w:color="auto"/>
      </w:divBdr>
    </w:div>
    <w:div w:id="182983105">
      <w:bodyDiv w:val="1"/>
      <w:marLeft w:val="0"/>
      <w:marRight w:val="0"/>
      <w:marTop w:val="0"/>
      <w:marBottom w:val="0"/>
      <w:divBdr>
        <w:top w:val="none" w:sz="0" w:space="0" w:color="auto"/>
        <w:left w:val="none" w:sz="0" w:space="0" w:color="auto"/>
        <w:bottom w:val="none" w:sz="0" w:space="0" w:color="auto"/>
        <w:right w:val="none" w:sz="0" w:space="0" w:color="auto"/>
      </w:divBdr>
    </w:div>
    <w:div w:id="418913887">
      <w:bodyDiv w:val="1"/>
      <w:marLeft w:val="0"/>
      <w:marRight w:val="0"/>
      <w:marTop w:val="0"/>
      <w:marBottom w:val="0"/>
      <w:divBdr>
        <w:top w:val="none" w:sz="0" w:space="0" w:color="auto"/>
        <w:left w:val="none" w:sz="0" w:space="0" w:color="auto"/>
        <w:bottom w:val="none" w:sz="0" w:space="0" w:color="auto"/>
        <w:right w:val="none" w:sz="0" w:space="0" w:color="auto"/>
      </w:divBdr>
    </w:div>
    <w:div w:id="435442294">
      <w:bodyDiv w:val="1"/>
      <w:marLeft w:val="0"/>
      <w:marRight w:val="0"/>
      <w:marTop w:val="0"/>
      <w:marBottom w:val="0"/>
      <w:divBdr>
        <w:top w:val="none" w:sz="0" w:space="0" w:color="auto"/>
        <w:left w:val="none" w:sz="0" w:space="0" w:color="auto"/>
        <w:bottom w:val="none" w:sz="0" w:space="0" w:color="auto"/>
        <w:right w:val="none" w:sz="0" w:space="0" w:color="auto"/>
      </w:divBdr>
    </w:div>
    <w:div w:id="721254139">
      <w:bodyDiv w:val="1"/>
      <w:marLeft w:val="0"/>
      <w:marRight w:val="0"/>
      <w:marTop w:val="0"/>
      <w:marBottom w:val="0"/>
      <w:divBdr>
        <w:top w:val="none" w:sz="0" w:space="0" w:color="auto"/>
        <w:left w:val="none" w:sz="0" w:space="0" w:color="auto"/>
        <w:bottom w:val="none" w:sz="0" w:space="0" w:color="auto"/>
        <w:right w:val="none" w:sz="0" w:space="0" w:color="auto"/>
      </w:divBdr>
    </w:div>
    <w:div w:id="776101292">
      <w:bodyDiv w:val="1"/>
      <w:marLeft w:val="0"/>
      <w:marRight w:val="0"/>
      <w:marTop w:val="0"/>
      <w:marBottom w:val="0"/>
      <w:divBdr>
        <w:top w:val="none" w:sz="0" w:space="0" w:color="auto"/>
        <w:left w:val="none" w:sz="0" w:space="0" w:color="auto"/>
        <w:bottom w:val="none" w:sz="0" w:space="0" w:color="auto"/>
        <w:right w:val="none" w:sz="0" w:space="0" w:color="auto"/>
      </w:divBdr>
    </w:div>
    <w:div w:id="865874098">
      <w:bodyDiv w:val="1"/>
      <w:marLeft w:val="0"/>
      <w:marRight w:val="0"/>
      <w:marTop w:val="0"/>
      <w:marBottom w:val="0"/>
      <w:divBdr>
        <w:top w:val="none" w:sz="0" w:space="0" w:color="auto"/>
        <w:left w:val="none" w:sz="0" w:space="0" w:color="auto"/>
        <w:bottom w:val="none" w:sz="0" w:space="0" w:color="auto"/>
        <w:right w:val="none" w:sz="0" w:space="0" w:color="auto"/>
      </w:divBdr>
    </w:div>
    <w:div w:id="996880475">
      <w:bodyDiv w:val="1"/>
      <w:marLeft w:val="0"/>
      <w:marRight w:val="0"/>
      <w:marTop w:val="0"/>
      <w:marBottom w:val="0"/>
      <w:divBdr>
        <w:top w:val="none" w:sz="0" w:space="0" w:color="auto"/>
        <w:left w:val="none" w:sz="0" w:space="0" w:color="auto"/>
        <w:bottom w:val="none" w:sz="0" w:space="0" w:color="auto"/>
        <w:right w:val="none" w:sz="0" w:space="0" w:color="auto"/>
      </w:divBdr>
    </w:div>
    <w:div w:id="1006175587">
      <w:bodyDiv w:val="1"/>
      <w:marLeft w:val="0"/>
      <w:marRight w:val="0"/>
      <w:marTop w:val="0"/>
      <w:marBottom w:val="0"/>
      <w:divBdr>
        <w:top w:val="none" w:sz="0" w:space="0" w:color="auto"/>
        <w:left w:val="none" w:sz="0" w:space="0" w:color="auto"/>
        <w:bottom w:val="none" w:sz="0" w:space="0" w:color="auto"/>
        <w:right w:val="none" w:sz="0" w:space="0" w:color="auto"/>
      </w:divBdr>
    </w:div>
    <w:div w:id="1150710081">
      <w:bodyDiv w:val="1"/>
      <w:marLeft w:val="0"/>
      <w:marRight w:val="0"/>
      <w:marTop w:val="0"/>
      <w:marBottom w:val="0"/>
      <w:divBdr>
        <w:top w:val="none" w:sz="0" w:space="0" w:color="auto"/>
        <w:left w:val="none" w:sz="0" w:space="0" w:color="auto"/>
        <w:bottom w:val="none" w:sz="0" w:space="0" w:color="auto"/>
        <w:right w:val="none" w:sz="0" w:space="0" w:color="auto"/>
      </w:divBdr>
    </w:div>
    <w:div w:id="1250309304">
      <w:bodyDiv w:val="1"/>
      <w:marLeft w:val="0"/>
      <w:marRight w:val="0"/>
      <w:marTop w:val="0"/>
      <w:marBottom w:val="0"/>
      <w:divBdr>
        <w:top w:val="none" w:sz="0" w:space="0" w:color="auto"/>
        <w:left w:val="none" w:sz="0" w:space="0" w:color="auto"/>
        <w:bottom w:val="none" w:sz="0" w:space="0" w:color="auto"/>
        <w:right w:val="none" w:sz="0" w:space="0" w:color="auto"/>
      </w:divBdr>
    </w:div>
    <w:div w:id="1301695525">
      <w:bodyDiv w:val="1"/>
      <w:marLeft w:val="0"/>
      <w:marRight w:val="0"/>
      <w:marTop w:val="0"/>
      <w:marBottom w:val="0"/>
      <w:divBdr>
        <w:top w:val="none" w:sz="0" w:space="0" w:color="auto"/>
        <w:left w:val="none" w:sz="0" w:space="0" w:color="auto"/>
        <w:bottom w:val="none" w:sz="0" w:space="0" w:color="auto"/>
        <w:right w:val="none" w:sz="0" w:space="0" w:color="auto"/>
      </w:divBdr>
    </w:div>
    <w:div w:id="1362899180">
      <w:bodyDiv w:val="1"/>
      <w:marLeft w:val="0"/>
      <w:marRight w:val="0"/>
      <w:marTop w:val="0"/>
      <w:marBottom w:val="0"/>
      <w:divBdr>
        <w:top w:val="none" w:sz="0" w:space="0" w:color="auto"/>
        <w:left w:val="none" w:sz="0" w:space="0" w:color="auto"/>
        <w:bottom w:val="none" w:sz="0" w:space="0" w:color="auto"/>
        <w:right w:val="none" w:sz="0" w:space="0" w:color="auto"/>
      </w:divBdr>
    </w:div>
    <w:div w:id="1452475555">
      <w:bodyDiv w:val="1"/>
      <w:marLeft w:val="0"/>
      <w:marRight w:val="0"/>
      <w:marTop w:val="0"/>
      <w:marBottom w:val="0"/>
      <w:divBdr>
        <w:top w:val="none" w:sz="0" w:space="0" w:color="auto"/>
        <w:left w:val="none" w:sz="0" w:space="0" w:color="auto"/>
        <w:bottom w:val="none" w:sz="0" w:space="0" w:color="auto"/>
        <w:right w:val="none" w:sz="0" w:space="0" w:color="auto"/>
      </w:divBdr>
    </w:div>
    <w:div w:id="1674645906">
      <w:bodyDiv w:val="1"/>
      <w:marLeft w:val="0"/>
      <w:marRight w:val="0"/>
      <w:marTop w:val="0"/>
      <w:marBottom w:val="0"/>
      <w:divBdr>
        <w:top w:val="none" w:sz="0" w:space="0" w:color="auto"/>
        <w:left w:val="none" w:sz="0" w:space="0" w:color="auto"/>
        <w:bottom w:val="none" w:sz="0" w:space="0" w:color="auto"/>
        <w:right w:val="none" w:sz="0" w:space="0" w:color="auto"/>
      </w:divBdr>
    </w:div>
    <w:div w:id="1781608400">
      <w:bodyDiv w:val="1"/>
      <w:marLeft w:val="0"/>
      <w:marRight w:val="0"/>
      <w:marTop w:val="0"/>
      <w:marBottom w:val="0"/>
      <w:divBdr>
        <w:top w:val="none" w:sz="0" w:space="0" w:color="auto"/>
        <w:left w:val="none" w:sz="0" w:space="0" w:color="auto"/>
        <w:bottom w:val="none" w:sz="0" w:space="0" w:color="auto"/>
        <w:right w:val="none" w:sz="0" w:space="0" w:color="auto"/>
      </w:divBdr>
    </w:div>
    <w:div w:id="1881432278">
      <w:bodyDiv w:val="1"/>
      <w:marLeft w:val="0"/>
      <w:marRight w:val="0"/>
      <w:marTop w:val="0"/>
      <w:marBottom w:val="0"/>
      <w:divBdr>
        <w:top w:val="none" w:sz="0" w:space="0" w:color="auto"/>
        <w:left w:val="none" w:sz="0" w:space="0" w:color="auto"/>
        <w:bottom w:val="none" w:sz="0" w:space="0" w:color="auto"/>
        <w:right w:val="none" w:sz="0" w:space="0" w:color="auto"/>
      </w:divBdr>
    </w:div>
    <w:div w:id="1929463444">
      <w:bodyDiv w:val="1"/>
      <w:marLeft w:val="0"/>
      <w:marRight w:val="0"/>
      <w:marTop w:val="0"/>
      <w:marBottom w:val="0"/>
      <w:divBdr>
        <w:top w:val="none" w:sz="0" w:space="0" w:color="auto"/>
        <w:left w:val="none" w:sz="0" w:space="0" w:color="auto"/>
        <w:bottom w:val="none" w:sz="0" w:space="0" w:color="auto"/>
        <w:right w:val="none" w:sz="0" w:space="0" w:color="auto"/>
      </w:divBdr>
    </w:div>
    <w:div w:id="1953052794">
      <w:bodyDiv w:val="1"/>
      <w:marLeft w:val="0"/>
      <w:marRight w:val="0"/>
      <w:marTop w:val="0"/>
      <w:marBottom w:val="0"/>
      <w:divBdr>
        <w:top w:val="none" w:sz="0" w:space="0" w:color="auto"/>
        <w:left w:val="none" w:sz="0" w:space="0" w:color="auto"/>
        <w:bottom w:val="none" w:sz="0" w:space="0" w:color="auto"/>
        <w:right w:val="none" w:sz="0" w:space="0" w:color="auto"/>
      </w:divBdr>
    </w:div>
    <w:div w:id="21421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5AE1-2DD5-4061-9031-EF884EF0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1474</Words>
  <Characters>8113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2026-04-07T16:53:00Z</dcterms:created>
  <dcterms:modified xsi:type="dcterms:W3CDTF">2026-04-07T16:53:00Z</dcterms:modified>
</cp:coreProperties>
</file>