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4687" w14:textId="77777777" w:rsidR="00A2478F" w:rsidRPr="00D2339D" w:rsidRDefault="00F43E84" w:rsidP="00A33A1D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  <w:lang w:eastAsia="es-ES"/>
        </w:rPr>
      </w:pPr>
      <w:r w:rsidRPr="00D2339D">
        <w:rPr>
          <w:rFonts w:ascii="Arial" w:hAnsi="Arial" w:cs="Arial"/>
          <w:b/>
          <w:color w:val="808080" w:themeColor="background1" w:themeShade="80"/>
          <w:sz w:val="20"/>
          <w:szCs w:val="20"/>
          <w:lang w:eastAsia="es-ES"/>
        </w:rPr>
        <w:t>Crucero Royal Caribbean</w:t>
      </w:r>
    </w:p>
    <w:p w14:paraId="49B5952A" w14:textId="77777777" w:rsidR="00B87138" w:rsidRPr="00D2339D" w:rsidRDefault="0029386C" w:rsidP="00200601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</w:pPr>
      <w:r w:rsidRPr="00D2339D">
        <w:rPr>
          <w:rFonts w:ascii="Arial" w:hAnsi="Arial" w:cs="Arial"/>
          <w:b/>
          <w:color w:val="808080" w:themeColor="background1" w:themeShade="80"/>
          <w:sz w:val="20"/>
          <w:szCs w:val="20"/>
          <w:lang w:eastAsia="es-ES"/>
        </w:rPr>
        <w:t>Caribe / Colón, Panamá</w:t>
      </w:r>
      <w:r w:rsidR="008777BB" w:rsidRPr="00D2339D">
        <w:rPr>
          <w:rFonts w:ascii="Arial" w:hAnsi="Arial" w:cs="Arial"/>
          <w:b/>
          <w:color w:val="808080" w:themeColor="background1" w:themeShade="80"/>
          <w:sz w:val="20"/>
          <w:szCs w:val="20"/>
          <w:lang w:eastAsia="es-ES"/>
        </w:rPr>
        <w:t xml:space="preserve"> </w:t>
      </w:r>
      <w:r w:rsidR="00B87138" w:rsidRPr="00D2339D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fldChar w:fldCharType="begin"/>
      </w:r>
      <w:r w:rsidR="00B87138" w:rsidRPr="00D2339D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instrText xml:space="preserve"> HYPERLINK "https://es.ncl.com/cruises/7-day-glacier-bay-roundtrip-seattle-PEARL7SEAJNUSGYKTNVICSEA?numberOfGuests=4294915774&amp;ships=4294963195&amp;state=null&amp;destinations=4294934553&amp;&amp;itineraryCode=PEARL7SEAJNUSGYKTNVICSEA" \o "Bahía de los Glaciares, Seattle ida y vuelta, 7 días" </w:instrText>
      </w:r>
      <w:r w:rsidR="00B87138" w:rsidRPr="00D2339D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</w:r>
      <w:r w:rsidR="00B87138" w:rsidRPr="00D2339D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D2339D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t xml:space="preserve"> </w:t>
      </w:r>
    </w:p>
    <w:p w14:paraId="56284A38" w14:textId="32A24967" w:rsidR="00B87138" w:rsidRPr="00D2339D" w:rsidRDefault="00F43E84" w:rsidP="00200601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</w:pPr>
      <w:r w:rsidRPr="00D2339D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t>08</w:t>
      </w:r>
      <w:r w:rsidR="0029386C" w:rsidRPr="00D2339D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t xml:space="preserve"> </w:t>
      </w:r>
      <w:proofErr w:type="gramStart"/>
      <w:r w:rsidR="00126562" w:rsidRPr="00D2339D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t>D</w:t>
      </w:r>
      <w:r w:rsidR="0029386C" w:rsidRPr="00D2339D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t>ías</w:t>
      </w:r>
      <w:proofErr w:type="gramEnd"/>
      <w:r w:rsidR="00B87138" w:rsidRPr="00D2339D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fldChar w:fldCharType="end"/>
      </w:r>
      <w:r w:rsidRPr="00D2339D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t xml:space="preserve"> / 07</w:t>
      </w:r>
      <w:r w:rsidR="0029386C" w:rsidRPr="00D2339D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t xml:space="preserve"> </w:t>
      </w:r>
      <w:r w:rsidR="00126562" w:rsidRPr="00D2339D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t>N</w:t>
      </w:r>
      <w:r w:rsidR="0029386C" w:rsidRPr="00D2339D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t>oches</w:t>
      </w:r>
    </w:p>
    <w:p w14:paraId="31FBCB7E" w14:textId="16B8568D" w:rsidR="008F376A" w:rsidRPr="00D2339D" w:rsidRDefault="008F376A" w:rsidP="00A33A1D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D2339D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D332C3">
        <w:rPr>
          <w:rFonts w:ascii="Arial" w:hAnsi="Arial" w:cs="Arial"/>
          <w:b/>
          <w:color w:val="ED6964"/>
          <w:sz w:val="20"/>
          <w:szCs w:val="20"/>
          <w:lang w:eastAsia="es-ES"/>
        </w:rPr>
        <w:t>839.50</w:t>
      </w:r>
    </w:p>
    <w:p w14:paraId="23BA5D3E" w14:textId="3B1A2FC6" w:rsidR="002860B5" w:rsidRPr="00B3516B" w:rsidRDefault="002860B5" w:rsidP="00B3516B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</w:pPr>
      <w:r w:rsidRPr="00B3516B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eastAsia="es-ES"/>
        </w:rPr>
        <w:t>Destin</w:t>
      </w:r>
      <w:r w:rsidR="00D2339D" w:rsidRPr="00B3516B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eastAsia="es-ES"/>
        </w:rPr>
        <w:t xml:space="preserve">o: </w:t>
      </w:r>
      <w:r w:rsidR="00B3516B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eastAsia="es-ES"/>
        </w:rPr>
        <w:tab/>
      </w:r>
      <w:r w:rsidR="00B3516B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eastAsia="es-ES"/>
        </w:rPr>
        <w:tab/>
      </w:r>
      <w:r w:rsidR="00F43E84" w:rsidRPr="00B3516B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>Panama.</w:t>
      </w:r>
    </w:p>
    <w:p w14:paraId="3F97DD67" w14:textId="76A78702" w:rsidR="002860B5" w:rsidRPr="00B3516B" w:rsidRDefault="002860B5" w:rsidP="00B3516B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</w:pPr>
      <w:r w:rsidRPr="00B3516B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eastAsia="es-ES"/>
        </w:rPr>
        <w:t>Puerto de Salida</w:t>
      </w:r>
      <w:r w:rsidRPr="00B3516B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>:</w:t>
      </w:r>
      <w:r w:rsidR="00D2339D" w:rsidRPr="00B3516B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 xml:space="preserve"> </w:t>
      </w:r>
      <w:r w:rsidR="00B3516B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ab/>
      </w:r>
      <w:r w:rsidR="0029386C" w:rsidRPr="00B3516B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>Colón, Panamá</w:t>
      </w:r>
    </w:p>
    <w:p w14:paraId="2F1A1210" w14:textId="2F88BF44" w:rsidR="00E92A94" w:rsidRPr="00B3516B" w:rsidRDefault="002860B5" w:rsidP="00B3516B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  <w:lang w:val="en-US" w:eastAsia="es-ES"/>
        </w:rPr>
      </w:pPr>
      <w:r w:rsidRPr="00B3516B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n-US" w:eastAsia="es-ES"/>
        </w:rPr>
        <w:t>Barco:</w:t>
      </w:r>
      <w:r w:rsidR="00D2339D" w:rsidRPr="00B3516B">
        <w:rPr>
          <w:rFonts w:ascii="Arial" w:hAnsi="Arial" w:cs="Arial"/>
          <w:color w:val="808080" w:themeColor="background1" w:themeShade="80"/>
          <w:sz w:val="18"/>
          <w:szCs w:val="18"/>
          <w:lang w:val="en-US" w:eastAsia="es-ES"/>
        </w:rPr>
        <w:t xml:space="preserve"> </w:t>
      </w:r>
      <w:r w:rsidR="00B3516B">
        <w:rPr>
          <w:rFonts w:ascii="Arial" w:hAnsi="Arial" w:cs="Arial"/>
          <w:color w:val="808080" w:themeColor="background1" w:themeShade="80"/>
          <w:sz w:val="18"/>
          <w:szCs w:val="18"/>
          <w:lang w:val="en-US" w:eastAsia="es-ES"/>
        </w:rPr>
        <w:tab/>
      </w:r>
      <w:r w:rsidR="00B3516B">
        <w:rPr>
          <w:rFonts w:ascii="Arial" w:hAnsi="Arial" w:cs="Arial"/>
          <w:color w:val="808080" w:themeColor="background1" w:themeShade="80"/>
          <w:sz w:val="18"/>
          <w:szCs w:val="18"/>
          <w:lang w:val="en-US" w:eastAsia="es-ES"/>
        </w:rPr>
        <w:tab/>
      </w:r>
      <w:r w:rsidR="00B3516B">
        <w:rPr>
          <w:rFonts w:ascii="Arial" w:hAnsi="Arial" w:cs="Arial"/>
          <w:color w:val="808080" w:themeColor="background1" w:themeShade="80"/>
          <w:sz w:val="18"/>
          <w:szCs w:val="18"/>
          <w:lang w:val="en-US" w:eastAsia="es-ES"/>
        </w:rPr>
        <w:tab/>
      </w:r>
      <w:r w:rsidR="00D332C3" w:rsidRPr="00B3516B">
        <w:rPr>
          <w:rFonts w:ascii="Arial" w:hAnsi="Arial" w:cs="Arial"/>
          <w:color w:val="808080" w:themeColor="background1" w:themeShade="80"/>
          <w:sz w:val="18"/>
          <w:szCs w:val="18"/>
          <w:lang w:val="en-US" w:eastAsia="es-ES"/>
        </w:rPr>
        <w:t>Grandeur of the Seas</w:t>
      </w:r>
      <w:r w:rsidR="00E92A94" w:rsidRPr="00B3516B">
        <w:rPr>
          <w:rFonts w:ascii="Arial" w:hAnsi="Arial" w:cs="Arial"/>
          <w:color w:val="808080" w:themeColor="background1" w:themeShade="80"/>
          <w:sz w:val="18"/>
          <w:szCs w:val="18"/>
          <w:lang w:val="en-US" w:eastAsia="es-ES"/>
        </w:rPr>
        <w:t>/ Royal Caribbean</w:t>
      </w:r>
    </w:p>
    <w:p w14:paraId="1728792F" w14:textId="7F620B45" w:rsidR="00BC13C6" w:rsidRPr="00B3516B" w:rsidRDefault="002860B5" w:rsidP="00B3516B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</w:pPr>
      <w:r w:rsidRPr="00B3516B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eastAsia="es-ES"/>
        </w:rPr>
        <w:t>Fecha de Salida:</w:t>
      </w:r>
      <w:r w:rsidR="00D2339D" w:rsidRPr="00B3516B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 xml:space="preserve"> </w:t>
      </w:r>
      <w:r w:rsidR="00B3516B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ab/>
      </w:r>
      <w:r w:rsidR="00D332C3" w:rsidRPr="00B3516B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>05 y 12 febrero 202</w:t>
      </w:r>
      <w:r w:rsidR="00E31D4B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>7</w:t>
      </w:r>
    </w:p>
    <w:p w14:paraId="06BDCB3B" w14:textId="5D14F63F" w:rsidR="006C390D" w:rsidRPr="00B3516B" w:rsidRDefault="002860B5" w:rsidP="00B3516B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</w:pPr>
      <w:r w:rsidRPr="00B3516B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eastAsia="es-ES"/>
        </w:rPr>
        <w:t>Duración</w:t>
      </w:r>
      <w:r w:rsidR="00D2339D" w:rsidRPr="00B3516B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eastAsia="es-ES"/>
        </w:rPr>
        <w:t xml:space="preserve">: </w:t>
      </w:r>
      <w:r w:rsidR="00B3516B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eastAsia="es-ES"/>
        </w:rPr>
        <w:tab/>
      </w:r>
      <w:r w:rsidR="00B3516B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eastAsia="es-ES"/>
        </w:rPr>
        <w:tab/>
      </w:r>
      <w:r w:rsidR="00D14C3A" w:rsidRPr="00B3516B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>0</w:t>
      </w:r>
      <w:r w:rsidR="00F43E84" w:rsidRPr="00B3516B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>7</w:t>
      </w:r>
      <w:r w:rsidRPr="00B3516B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 xml:space="preserve"> noches</w:t>
      </w:r>
    </w:p>
    <w:p w14:paraId="3A2A5107" w14:textId="77777777" w:rsidR="006A1BA6" w:rsidRPr="00B3516B" w:rsidRDefault="006A1BA6" w:rsidP="00B351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04735509" w14:textId="59CD6E4C" w:rsidR="006C390D" w:rsidRPr="00B3516B" w:rsidRDefault="006C390D" w:rsidP="00B3516B">
      <w:pPr>
        <w:shd w:val="clear" w:color="auto" w:fill="969696"/>
        <w:spacing w:after="0" w:line="240" w:lineRule="auto"/>
        <w:jc w:val="center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 w:rsidRPr="00B3516B">
        <w:rPr>
          <w:rFonts w:ascii="Arial" w:eastAsia="Times New Roman" w:hAnsi="Arial" w:cs="Arial"/>
          <w:b/>
          <w:bCs/>
          <w:color w:val="FFFFFF"/>
          <w:sz w:val="18"/>
          <w:szCs w:val="18"/>
        </w:rPr>
        <w:t>Itinerario del Crucero</w:t>
      </w:r>
    </w:p>
    <w:tbl>
      <w:tblPr>
        <w:tblStyle w:val="Tablaconcuadrcula1Claro-nfasis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3550"/>
        <w:gridCol w:w="2537"/>
        <w:gridCol w:w="1886"/>
      </w:tblGrid>
      <w:tr w:rsidR="00E92A94" w:rsidRPr="00B3516B" w14:paraId="67EE4D28" w14:textId="77777777" w:rsidTr="00481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shd w:val="clear" w:color="auto" w:fill="FFFFFF" w:themeFill="background1"/>
            <w:hideMark/>
          </w:tcPr>
          <w:p w14:paraId="38939375" w14:textId="77777777" w:rsidR="00E92A94" w:rsidRPr="00B3516B" w:rsidRDefault="00E92A94" w:rsidP="00B3516B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Día</w:t>
            </w:r>
          </w:p>
        </w:tc>
        <w:tc>
          <w:tcPr>
            <w:tcW w:w="3550" w:type="dxa"/>
            <w:tcBorders>
              <w:bottom w:val="none" w:sz="0" w:space="0" w:color="auto"/>
            </w:tcBorders>
            <w:shd w:val="clear" w:color="auto" w:fill="FFFFFF" w:themeFill="background1"/>
            <w:hideMark/>
          </w:tcPr>
          <w:p w14:paraId="108CCA65" w14:textId="77777777" w:rsidR="00E92A94" w:rsidRPr="00B3516B" w:rsidRDefault="00E92A94" w:rsidP="00B35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Puerto</w:t>
            </w:r>
          </w:p>
        </w:tc>
        <w:tc>
          <w:tcPr>
            <w:tcW w:w="2537" w:type="dxa"/>
            <w:tcBorders>
              <w:bottom w:val="none" w:sz="0" w:space="0" w:color="auto"/>
            </w:tcBorders>
            <w:shd w:val="clear" w:color="auto" w:fill="FFFFFF" w:themeFill="background1"/>
            <w:hideMark/>
          </w:tcPr>
          <w:p w14:paraId="043D44D6" w14:textId="77777777" w:rsidR="00E92A94" w:rsidRPr="00B3516B" w:rsidRDefault="00E92A94" w:rsidP="00B35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Llegada</w:t>
            </w:r>
          </w:p>
        </w:tc>
        <w:tc>
          <w:tcPr>
            <w:tcW w:w="1886" w:type="dxa"/>
            <w:tcBorders>
              <w:bottom w:val="none" w:sz="0" w:space="0" w:color="auto"/>
            </w:tcBorders>
            <w:shd w:val="clear" w:color="auto" w:fill="FFFFFF" w:themeFill="background1"/>
            <w:hideMark/>
          </w:tcPr>
          <w:p w14:paraId="3D866570" w14:textId="77777777" w:rsidR="00E92A94" w:rsidRPr="00B3516B" w:rsidRDefault="00E92A94" w:rsidP="00B35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Salida</w:t>
            </w:r>
          </w:p>
        </w:tc>
      </w:tr>
      <w:tr w:rsidR="00D332C3" w:rsidRPr="00B3516B" w14:paraId="1D2435F1" w14:textId="77777777" w:rsidTr="00481E15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hideMark/>
          </w:tcPr>
          <w:p w14:paraId="3C12DEB5" w14:textId="774DA94B" w:rsidR="00D332C3" w:rsidRPr="00B3516B" w:rsidRDefault="00D332C3" w:rsidP="00B3516B">
            <w:pPr>
              <w:jc w:val="center"/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  <w:t>1</w:t>
            </w:r>
          </w:p>
        </w:tc>
        <w:tc>
          <w:tcPr>
            <w:tcW w:w="3550" w:type="dxa"/>
            <w:shd w:val="clear" w:color="auto" w:fill="FFFFFF" w:themeFill="background1"/>
            <w:noWrap/>
            <w:hideMark/>
          </w:tcPr>
          <w:p w14:paraId="3AF6A42A" w14:textId="2348F814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Colón, Panamá</w:t>
            </w:r>
          </w:p>
        </w:tc>
        <w:tc>
          <w:tcPr>
            <w:tcW w:w="2537" w:type="dxa"/>
            <w:shd w:val="clear" w:color="auto" w:fill="FFFFFF" w:themeFill="background1"/>
            <w:noWrap/>
            <w:hideMark/>
          </w:tcPr>
          <w:p w14:paraId="2304B401" w14:textId="64F86FA7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---</w:t>
            </w:r>
          </w:p>
        </w:tc>
        <w:tc>
          <w:tcPr>
            <w:tcW w:w="1886" w:type="dxa"/>
            <w:shd w:val="clear" w:color="auto" w:fill="FFFFFF" w:themeFill="background1"/>
            <w:noWrap/>
            <w:hideMark/>
          </w:tcPr>
          <w:p w14:paraId="067A4E8D" w14:textId="1AC88105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16:00</w:t>
            </w:r>
          </w:p>
        </w:tc>
      </w:tr>
      <w:tr w:rsidR="00D332C3" w:rsidRPr="00B3516B" w14:paraId="4BC824AF" w14:textId="77777777" w:rsidTr="00481E15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hideMark/>
          </w:tcPr>
          <w:p w14:paraId="1136134E" w14:textId="3D778ABE" w:rsidR="00D332C3" w:rsidRPr="00B3516B" w:rsidRDefault="00D332C3" w:rsidP="00B3516B">
            <w:pPr>
              <w:jc w:val="center"/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  <w:t>2</w:t>
            </w:r>
          </w:p>
        </w:tc>
        <w:tc>
          <w:tcPr>
            <w:tcW w:w="3550" w:type="dxa"/>
            <w:shd w:val="clear" w:color="auto" w:fill="FFFFFF" w:themeFill="background1"/>
            <w:noWrap/>
            <w:hideMark/>
          </w:tcPr>
          <w:p w14:paraId="628F4604" w14:textId="166D44B3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Cartagena, Colombia</w:t>
            </w:r>
          </w:p>
        </w:tc>
        <w:tc>
          <w:tcPr>
            <w:tcW w:w="2537" w:type="dxa"/>
            <w:shd w:val="clear" w:color="auto" w:fill="FFFFFF" w:themeFill="background1"/>
            <w:noWrap/>
            <w:hideMark/>
          </w:tcPr>
          <w:p w14:paraId="2D7DE783" w14:textId="5B2A23D7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09:00</w:t>
            </w:r>
          </w:p>
        </w:tc>
        <w:tc>
          <w:tcPr>
            <w:tcW w:w="1886" w:type="dxa"/>
            <w:shd w:val="clear" w:color="auto" w:fill="FFFFFF" w:themeFill="background1"/>
            <w:noWrap/>
            <w:hideMark/>
          </w:tcPr>
          <w:p w14:paraId="5227612F" w14:textId="7CA3084D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18:00</w:t>
            </w:r>
          </w:p>
        </w:tc>
      </w:tr>
      <w:tr w:rsidR="00D332C3" w:rsidRPr="00B3516B" w14:paraId="6C5EDE2C" w14:textId="77777777" w:rsidTr="00481E15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hideMark/>
          </w:tcPr>
          <w:p w14:paraId="58343AE5" w14:textId="46DC0BAF" w:rsidR="00D332C3" w:rsidRPr="00B3516B" w:rsidRDefault="00D332C3" w:rsidP="00B3516B">
            <w:pPr>
              <w:jc w:val="center"/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  <w:t>3</w:t>
            </w:r>
          </w:p>
        </w:tc>
        <w:tc>
          <w:tcPr>
            <w:tcW w:w="3550" w:type="dxa"/>
            <w:shd w:val="clear" w:color="auto" w:fill="FFFFFF" w:themeFill="background1"/>
            <w:noWrap/>
            <w:hideMark/>
          </w:tcPr>
          <w:p w14:paraId="66C43D8E" w14:textId="34F04300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Navegación</w:t>
            </w:r>
          </w:p>
        </w:tc>
        <w:tc>
          <w:tcPr>
            <w:tcW w:w="2537" w:type="dxa"/>
            <w:shd w:val="clear" w:color="auto" w:fill="FFFFFF" w:themeFill="background1"/>
            <w:noWrap/>
            <w:hideMark/>
          </w:tcPr>
          <w:p w14:paraId="117A4CAD" w14:textId="2ADC17C3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---</w:t>
            </w:r>
          </w:p>
        </w:tc>
        <w:tc>
          <w:tcPr>
            <w:tcW w:w="1886" w:type="dxa"/>
            <w:shd w:val="clear" w:color="auto" w:fill="FFFFFF" w:themeFill="background1"/>
            <w:noWrap/>
            <w:hideMark/>
          </w:tcPr>
          <w:p w14:paraId="1BDC4564" w14:textId="03914D26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---</w:t>
            </w:r>
          </w:p>
        </w:tc>
      </w:tr>
      <w:tr w:rsidR="00D332C3" w:rsidRPr="00B3516B" w14:paraId="03DECF73" w14:textId="77777777" w:rsidTr="00481E15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hideMark/>
          </w:tcPr>
          <w:p w14:paraId="0E7E3DD1" w14:textId="2FC45813" w:rsidR="00D332C3" w:rsidRPr="00B3516B" w:rsidRDefault="00D332C3" w:rsidP="00B3516B">
            <w:pPr>
              <w:jc w:val="center"/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  <w:t>4</w:t>
            </w:r>
          </w:p>
        </w:tc>
        <w:tc>
          <w:tcPr>
            <w:tcW w:w="3550" w:type="dxa"/>
            <w:shd w:val="clear" w:color="auto" w:fill="FFFFFF" w:themeFill="background1"/>
            <w:noWrap/>
            <w:hideMark/>
          </w:tcPr>
          <w:p w14:paraId="1C1629E9" w14:textId="5F5C2FDF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Oranjestad, Aruba</w:t>
            </w:r>
          </w:p>
        </w:tc>
        <w:tc>
          <w:tcPr>
            <w:tcW w:w="2537" w:type="dxa"/>
            <w:shd w:val="clear" w:color="auto" w:fill="FFFFFF" w:themeFill="background1"/>
            <w:noWrap/>
            <w:hideMark/>
          </w:tcPr>
          <w:p w14:paraId="19527EDA" w14:textId="5958CA28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08:00</w:t>
            </w:r>
          </w:p>
        </w:tc>
        <w:tc>
          <w:tcPr>
            <w:tcW w:w="1886" w:type="dxa"/>
            <w:shd w:val="clear" w:color="auto" w:fill="FFFFFF" w:themeFill="background1"/>
            <w:noWrap/>
            <w:hideMark/>
          </w:tcPr>
          <w:p w14:paraId="0CD9354F" w14:textId="2A51785A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23:00</w:t>
            </w:r>
          </w:p>
        </w:tc>
      </w:tr>
      <w:tr w:rsidR="00D332C3" w:rsidRPr="00B3516B" w14:paraId="342DFF55" w14:textId="77777777" w:rsidTr="00481E15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hideMark/>
          </w:tcPr>
          <w:p w14:paraId="15C927A7" w14:textId="437615E8" w:rsidR="00D332C3" w:rsidRPr="00B3516B" w:rsidRDefault="00D332C3" w:rsidP="00B3516B">
            <w:pPr>
              <w:jc w:val="center"/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  <w:t>5</w:t>
            </w:r>
          </w:p>
        </w:tc>
        <w:tc>
          <w:tcPr>
            <w:tcW w:w="3550" w:type="dxa"/>
            <w:shd w:val="clear" w:color="auto" w:fill="FFFFFF" w:themeFill="background1"/>
            <w:noWrap/>
            <w:hideMark/>
          </w:tcPr>
          <w:p w14:paraId="6102DFF9" w14:textId="47546C54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Willemstad, Curacao</w:t>
            </w:r>
          </w:p>
        </w:tc>
        <w:tc>
          <w:tcPr>
            <w:tcW w:w="2537" w:type="dxa"/>
            <w:shd w:val="clear" w:color="auto" w:fill="FFFFFF" w:themeFill="background1"/>
            <w:noWrap/>
            <w:hideMark/>
          </w:tcPr>
          <w:p w14:paraId="46573709" w14:textId="6DE45483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08:00</w:t>
            </w:r>
          </w:p>
        </w:tc>
        <w:tc>
          <w:tcPr>
            <w:tcW w:w="1886" w:type="dxa"/>
            <w:shd w:val="clear" w:color="auto" w:fill="FFFFFF" w:themeFill="background1"/>
            <w:noWrap/>
            <w:hideMark/>
          </w:tcPr>
          <w:p w14:paraId="1AE73D79" w14:textId="52BA3F90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17:00</w:t>
            </w:r>
          </w:p>
        </w:tc>
      </w:tr>
      <w:tr w:rsidR="00D332C3" w:rsidRPr="00B3516B" w14:paraId="760728A4" w14:textId="77777777" w:rsidTr="00481E15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hideMark/>
          </w:tcPr>
          <w:p w14:paraId="63A93871" w14:textId="0AAC7F91" w:rsidR="00D332C3" w:rsidRPr="00B3516B" w:rsidRDefault="00D332C3" w:rsidP="00B3516B">
            <w:pPr>
              <w:jc w:val="center"/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  <w:t>6</w:t>
            </w:r>
          </w:p>
        </w:tc>
        <w:tc>
          <w:tcPr>
            <w:tcW w:w="3550" w:type="dxa"/>
            <w:shd w:val="clear" w:color="auto" w:fill="FFFFFF" w:themeFill="background1"/>
            <w:noWrap/>
            <w:hideMark/>
          </w:tcPr>
          <w:p w14:paraId="6DE73BB6" w14:textId="21EECB47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Navegación</w:t>
            </w:r>
          </w:p>
        </w:tc>
        <w:tc>
          <w:tcPr>
            <w:tcW w:w="2537" w:type="dxa"/>
            <w:shd w:val="clear" w:color="auto" w:fill="FFFFFF" w:themeFill="background1"/>
            <w:noWrap/>
            <w:hideMark/>
          </w:tcPr>
          <w:p w14:paraId="5AEAAE33" w14:textId="14E9C546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---</w:t>
            </w:r>
          </w:p>
        </w:tc>
        <w:tc>
          <w:tcPr>
            <w:tcW w:w="1886" w:type="dxa"/>
            <w:shd w:val="clear" w:color="auto" w:fill="FFFFFF" w:themeFill="background1"/>
            <w:noWrap/>
            <w:hideMark/>
          </w:tcPr>
          <w:p w14:paraId="7829C8BE" w14:textId="60963481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---</w:t>
            </w:r>
          </w:p>
        </w:tc>
      </w:tr>
      <w:tr w:rsidR="00D332C3" w:rsidRPr="00B3516B" w14:paraId="3DE22E74" w14:textId="77777777" w:rsidTr="00481E15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hideMark/>
          </w:tcPr>
          <w:p w14:paraId="0BAF1318" w14:textId="449782B3" w:rsidR="00D332C3" w:rsidRPr="00B3516B" w:rsidRDefault="00D332C3" w:rsidP="00B3516B">
            <w:pPr>
              <w:jc w:val="center"/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  <w:t>7</w:t>
            </w:r>
          </w:p>
        </w:tc>
        <w:tc>
          <w:tcPr>
            <w:tcW w:w="3550" w:type="dxa"/>
            <w:shd w:val="clear" w:color="auto" w:fill="FFFFFF" w:themeFill="background1"/>
            <w:noWrap/>
            <w:hideMark/>
          </w:tcPr>
          <w:p w14:paraId="567C2867" w14:textId="4E9EA953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Navegación</w:t>
            </w:r>
          </w:p>
        </w:tc>
        <w:tc>
          <w:tcPr>
            <w:tcW w:w="2537" w:type="dxa"/>
            <w:shd w:val="clear" w:color="auto" w:fill="FFFFFF" w:themeFill="background1"/>
            <w:noWrap/>
            <w:hideMark/>
          </w:tcPr>
          <w:p w14:paraId="7426E975" w14:textId="346F925C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---</w:t>
            </w:r>
          </w:p>
        </w:tc>
        <w:tc>
          <w:tcPr>
            <w:tcW w:w="1886" w:type="dxa"/>
            <w:shd w:val="clear" w:color="auto" w:fill="FFFFFF" w:themeFill="background1"/>
            <w:noWrap/>
            <w:hideMark/>
          </w:tcPr>
          <w:p w14:paraId="13D718E1" w14:textId="61062D40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---</w:t>
            </w:r>
          </w:p>
        </w:tc>
      </w:tr>
      <w:tr w:rsidR="00D332C3" w:rsidRPr="00B3516B" w14:paraId="0BE026E4" w14:textId="77777777" w:rsidTr="00481E15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hideMark/>
          </w:tcPr>
          <w:p w14:paraId="291CF341" w14:textId="1A2EC214" w:rsidR="00D332C3" w:rsidRPr="00B3516B" w:rsidRDefault="00D332C3" w:rsidP="00B3516B">
            <w:pPr>
              <w:jc w:val="center"/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b w:val="0"/>
                <w:bCs w:val="0"/>
                <w:color w:val="969696"/>
                <w:sz w:val="18"/>
                <w:szCs w:val="18"/>
              </w:rPr>
              <w:t>8</w:t>
            </w:r>
          </w:p>
        </w:tc>
        <w:tc>
          <w:tcPr>
            <w:tcW w:w="3550" w:type="dxa"/>
            <w:shd w:val="clear" w:color="auto" w:fill="FFFFFF" w:themeFill="background1"/>
            <w:noWrap/>
            <w:hideMark/>
          </w:tcPr>
          <w:p w14:paraId="56ACD9A8" w14:textId="16F13E6C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Colón, Panamá</w:t>
            </w:r>
          </w:p>
        </w:tc>
        <w:tc>
          <w:tcPr>
            <w:tcW w:w="2537" w:type="dxa"/>
            <w:shd w:val="clear" w:color="auto" w:fill="FFFFFF" w:themeFill="background1"/>
            <w:noWrap/>
            <w:hideMark/>
          </w:tcPr>
          <w:p w14:paraId="4026E217" w14:textId="1F08984A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07:00</w:t>
            </w:r>
          </w:p>
        </w:tc>
        <w:tc>
          <w:tcPr>
            <w:tcW w:w="1886" w:type="dxa"/>
            <w:shd w:val="clear" w:color="auto" w:fill="FFFFFF" w:themeFill="background1"/>
            <w:noWrap/>
            <w:hideMark/>
          </w:tcPr>
          <w:p w14:paraId="2EBC60F3" w14:textId="1D0DA2EB" w:rsidR="00D332C3" w:rsidRPr="00B3516B" w:rsidRDefault="00D332C3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969696"/>
                <w:sz w:val="18"/>
                <w:szCs w:val="18"/>
              </w:rPr>
              <w:t>---</w:t>
            </w:r>
          </w:p>
        </w:tc>
      </w:tr>
    </w:tbl>
    <w:p w14:paraId="641DB994" w14:textId="77777777" w:rsidR="00E92A94" w:rsidRPr="00B3516B" w:rsidRDefault="00E92A94" w:rsidP="00B3516B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9069B8B" w14:textId="390D3972" w:rsidR="006C390D" w:rsidRPr="00B3516B" w:rsidRDefault="006C390D" w:rsidP="00B3516B">
      <w:pPr>
        <w:shd w:val="clear" w:color="auto" w:fill="969696"/>
        <w:spacing w:after="0" w:line="240" w:lineRule="auto"/>
        <w:jc w:val="center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 w:rsidRPr="00B3516B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69696"/>
        </w:rPr>
        <w:t>Categorías y Desglose</w:t>
      </w:r>
      <w:r w:rsidRPr="00B3516B"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de precio </w:t>
      </w:r>
      <w:r w:rsidR="005552D8" w:rsidRPr="00B3516B">
        <w:rPr>
          <w:rFonts w:ascii="Arial" w:eastAsia="Times New Roman" w:hAnsi="Arial" w:cs="Arial"/>
          <w:b/>
          <w:bCs/>
          <w:color w:val="FFFFFF"/>
          <w:sz w:val="18"/>
          <w:szCs w:val="18"/>
        </w:rPr>
        <w:t>/ Cabina Doble precio por ambos pasajeros</w:t>
      </w:r>
    </w:p>
    <w:tbl>
      <w:tblPr>
        <w:tblStyle w:val="Tablaconcuadrcula1Claro-nfasis2"/>
        <w:tblW w:w="5003" w:type="pct"/>
        <w:tblLook w:val="04A0" w:firstRow="1" w:lastRow="0" w:firstColumn="1" w:lastColumn="0" w:noHBand="0" w:noVBand="1"/>
      </w:tblPr>
      <w:tblGrid>
        <w:gridCol w:w="893"/>
        <w:gridCol w:w="1362"/>
        <w:gridCol w:w="1009"/>
        <w:gridCol w:w="1510"/>
        <w:gridCol w:w="1144"/>
        <w:gridCol w:w="1288"/>
        <w:gridCol w:w="2004"/>
      </w:tblGrid>
      <w:tr w:rsidR="00126562" w:rsidRPr="00B3516B" w14:paraId="3E9D6B5A" w14:textId="77777777" w:rsidTr="00D33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DB77" w14:textId="77777777" w:rsidR="00F43E84" w:rsidRPr="00B3516B" w:rsidRDefault="00F43E84" w:rsidP="00B3516B">
            <w:pPr>
              <w:jc w:val="center"/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  <w:t>Tipo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585F" w14:textId="77777777" w:rsidR="00F43E84" w:rsidRPr="00B3516B" w:rsidRDefault="00F43E84" w:rsidP="00B351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  <w:t>Descripción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FCF8" w14:textId="77777777" w:rsidR="00F43E84" w:rsidRPr="00B3516B" w:rsidRDefault="00F43E84" w:rsidP="00B351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  <w:t>Base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8260" w14:textId="77777777" w:rsidR="00F43E84" w:rsidRPr="00B3516B" w:rsidRDefault="00F43E84" w:rsidP="00B351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  <w:t xml:space="preserve">Tarifa neta Cabina 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4CE8" w14:textId="77777777" w:rsidR="00F43E84" w:rsidRPr="00B3516B" w:rsidRDefault="00F43E84" w:rsidP="00B351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  <w:t>Tasas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2451" w14:textId="77777777" w:rsidR="00F43E84" w:rsidRPr="00B3516B" w:rsidRDefault="00F43E84" w:rsidP="00B351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  <w:t xml:space="preserve">Total, de la </w:t>
            </w:r>
          </w:p>
          <w:p w14:paraId="6E6F0E91" w14:textId="732FA965" w:rsidR="00F43E84" w:rsidRPr="00B3516B" w:rsidRDefault="00C53B77" w:rsidP="00B351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  <w:t>C</w:t>
            </w:r>
            <w:r w:rsidR="00F43E84" w:rsidRPr="00B3516B"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  <w:t>abina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B408" w14:textId="77777777" w:rsidR="00F43E84" w:rsidRPr="00B3516B" w:rsidRDefault="00F43E84" w:rsidP="00B351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eastAsia="Times New Roman" w:hAnsi="Arial" w:cs="Arial"/>
                <w:bCs w:val="0"/>
                <w:color w:val="808080" w:themeColor="background1" w:themeShade="80"/>
                <w:sz w:val="18"/>
                <w:szCs w:val="18"/>
              </w:rPr>
              <w:t>Propinas (Obligatorias)</w:t>
            </w:r>
          </w:p>
        </w:tc>
      </w:tr>
      <w:tr w:rsidR="00126562" w:rsidRPr="00B3516B" w14:paraId="5DE72F89" w14:textId="77777777" w:rsidTr="00D332C3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4DB7" w14:textId="22357F9F" w:rsidR="00E92A94" w:rsidRPr="00B3516B" w:rsidRDefault="00D332C3" w:rsidP="00B3516B">
            <w:pPr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ZI - INTERIOR GARANTIZADA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18BC" w14:textId="61C2C76E" w:rsidR="00E92A94" w:rsidRPr="00B3516B" w:rsidRDefault="00E92A94" w:rsidP="00B35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</w:t>
            </w:r>
            <w:r w:rsidR="00126562" w:rsidRPr="00B351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oble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A111" w14:textId="08367884" w:rsidR="00E92A94" w:rsidRPr="00B3516B" w:rsidRDefault="00126562" w:rsidP="00B35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D332C3" w:rsidRPr="00B351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1079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C891" w14:textId="239B8DE1" w:rsidR="00E92A94" w:rsidRPr="00B3516B" w:rsidRDefault="00126562" w:rsidP="00B35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D332C3" w:rsidRPr="00B351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599.48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46C7" w14:textId="0A8BC65A" w:rsidR="00E92A94" w:rsidRPr="00B3516B" w:rsidRDefault="00126562" w:rsidP="00B35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E92A94" w:rsidRPr="00B3516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332C3" w:rsidRPr="00B3516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1679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33E8" w14:textId="2323F7FD" w:rsidR="00E92A94" w:rsidRPr="00B3516B" w:rsidRDefault="00126562" w:rsidP="00B35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B351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</w:t>
            </w:r>
            <w:r w:rsidR="00E92A94" w:rsidRPr="00B3516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259.00</w:t>
            </w:r>
          </w:p>
        </w:tc>
      </w:tr>
    </w:tbl>
    <w:p w14:paraId="2196DCFA" w14:textId="5B865CC3" w:rsidR="00E92A94" w:rsidRPr="00B3516B" w:rsidRDefault="00D332C3" w:rsidP="00B3516B">
      <w:pPr>
        <w:pStyle w:val="section1"/>
        <w:spacing w:before="0" w:beforeAutospacing="0" w:after="0" w:afterAutospacing="0"/>
        <w:jc w:val="center"/>
        <w:rPr>
          <w:rFonts w:ascii="Arial" w:hAnsi="Arial" w:cs="Arial"/>
          <w:bCs/>
          <w:i/>
          <w:iCs/>
          <w:color w:val="969696"/>
          <w:sz w:val="18"/>
          <w:szCs w:val="18"/>
        </w:rPr>
      </w:pPr>
      <w:r w:rsidRPr="00B3516B">
        <w:rPr>
          <w:rFonts w:ascii="Arial" w:hAnsi="Arial" w:cs="Arial"/>
          <w:bCs/>
          <w:i/>
          <w:iCs/>
          <w:color w:val="969696"/>
          <w:sz w:val="18"/>
          <w:szCs w:val="18"/>
        </w:rPr>
        <w:t>Crédito Abordo</w:t>
      </w:r>
      <w:r w:rsidRPr="00B3516B">
        <w:rPr>
          <w:rFonts w:ascii="Arial" w:hAnsi="Arial" w:cs="Arial"/>
          <w:bCs/>
          <w:i/>
          <w:iCs/>
          <w:color w:val="969696"/>
          <w:sz w:val="18"/>
          <w:szCs w:val="18"/>
        </w:rPr>
        <w:tab/>
        <w:t>U$S 50,00</w:t>
      </w:r>
      <w:r w:rsidR="00B02328" w:rsidRPr="00B3516B">
        <w:rPr>
          <w:rFonts w:ascii="Arial" w:hAnsi="Arial" w:cs="Arial"/>
          <w:bCs/>
          <w:i/>
          <w:iCs/>
          <w:color w:val="969696"/>
          <w:sz w:val="18"/>
          <w:szCs w:val="18"/>
        </w:rPr>
        <w:t>. Tarifas dinámicas.</w:t>
      </w:r>
    </w:p>
    <w:p w14:paraId="687B6663" w14:textId="77777777" w:rsidR="00D332C3" w:rsidRPr="00B3516B" w:rsidRDefault="00D332C3" w:rsidP="00B3516B">
      <w:pPr>
        <w:pStyle w:val="section1"/>
        <w:spacing w:before="0" w:beforeAutospacing="0" w:after="0" w:afterAutospacing="0"/>
        <w:rPr>
          <w:rFonts w:ascii="Arial" w:hAnsi="Arial" w:cs="Arial"/>
          <w:b/>
          <w:sz w:val="18"/>
          <w:szCs w:val="18"/>
          <w:u w:val="single"/>
        </w:rPr>
      </w:pPr>
    </w:p>
    <w:p w14:paraId="45545380" w14:textId="77777777" w:rsidR="00126562" w:rsidRPr="00B3516B" w:rsidRDefault="00126562" w:rsidP="00B3516B">
      <w:pPr>
        <w:pStyle w:val="Sinespaciado"/>
        <w:spacing w:before="0" w:beforeAutospacing="0" w:after="0" w:afterAutospacing="0"/>
        <w:jc w:val="both"/>
        <w:rPr>
          <w:rFonts w:ascii="Arial" w:eastAsiaTheme="minorEastAsia" w:hAnsi="Arial" w:cs="Arial"/>
          <w:b/>
          <w:bCs/>
          <w:color w:val="979797"/>
          <w:sz w:val="18"/>
          <w:szCs w:val="18"/>
          <w:shd w:val="clear" w:color="auto" w:fill="FFFFFF"/>
          <w:lang w:val="en-US" w:eastAsia="es-PE"/>
        </w:rPr>
      </w:pPr>
      <w:bookmarkStart w:id="0" w:name="_Hlk206769035"/>
      <w:r w:rsidRPr="00B3516B">
        <w:rPr>
          <w:rFonts w:ascii="Arial" w:eastAsiaTheme="minorEastAsia" w:hAnsi="Arial" w:cs="Arial"/>
          <w:b/>
          <w:bCs/>
          <w:color w:val="979797"/>
          <w:sz w:val="18"/>
          <w:szCs w:val="18"/>
          <w:shd w:val="clear" w:color="auto" w:fill="FFFFFF"/>
          <w:lang w:val="en-US" w:eastAsia="es-PE"/>
        </w:rPr>
        <w:t xml:space="preserve">PROGRAMA: </w:t>
      </w:r>
    </w:p>
    <w:p w14:paraId="4F142526" w14:textId="1DB0638D" w:rsidR="00126562" w:rsidRPr="00B3516B" w:rsidRDefault="00126562" w:rsidP="00B3516B">
      <w:pPr>
        <w:pStyle w:val="section1"/>
        <w:numPr>
          <w:ilvl w:val="0"/>
          <w:numId w:val="41"/>
        </w:numPr>
        <w:spacing w:before="0" w:beforeAutospacing="0" w:after="0" w:afterAutospacing="0"/>
        <w:ind w:left="720"/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</w:pPr>
      <w:r w:rsidRPr="00B3516B"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  <w:t xml:space="preserve">Precio por persona en dólares americanos </w:t>
      </w:r>
      <w:r w:rsidRPr="00B3516B">
        <w:rPr>
          <w:rFonts w:ascii="Arial" w:eastAsiaTheme="minorEastAsia" w:hAnsi="Arial" w:cs="Arial"/>
          <w:b/>
          <w:bCs/>
          <w:color w:val="979797"/>
          <w:sz w:val="18"/>
          <w:szCs w:val="18"/>
          <w:shd w:val="clear" w:color="auto" w:fill="FFFFFF"/>
        </w:rPr>
        <w:t xml:space="preserve">$ </w:t>
      </w:r>
      <w:r w:rsidR="00D332C3" w:rsidRPr="00B3516B">
        <w:rPr>
          <w:rFonts w:ascii="Arial" w:eastAsiaTheme="minorEastAsia" w:hAnsi="Arial" w:cs="Arial"/>
          <w:b/>
          <w:bCs/>
          <w:color w:val="979797"/>
          <w:sz w:val="18"/>
          <w:szCs w:val="18"/>
          <w:shd w:val="clear" w:color="auto" w:fill="FFFFFF"/>
        </w:rPr>
        <w:t>839.50</w:t>
      </w:r>
    </w:p>
    <w:p w14:paraId="52E1FFDD" w14:textId="77777777" w:rsidR="00126562" w:rsidRPr="00B3516B" w:rsidRDefault="00126562" w:rsidP="00B3516B">
      <w:pPr>
        <w:pStyle w:val="section1"/>
        <w:numPr>
          <w:ilvl w:val="0"/>
          <w:numId w:val="41"/>
        </w:numPr>
        <w:spacing w:before="0" w:beforeAutospacing="0" w:after="0" w:afterAutospacing="0"/>
        <w:ind w:left="720"/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</w:pPr>
      <w:r w:rsidRPr="00B3516B"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  <w:t>Es importante considerar una noche pre y post en el lugar de embarque.</w:t>
      </w:r>
    </w:p>
    <w:p w14:paraId="4321B20D" w14:textId="77777777" w:rsidR="00126562" w:rsidRPr="00B3516B" w:rsidRDefault="00126562" w:rsidP="00B3516B">
      <w:pPr>
        <w:pStyle w:val="section1"/>
        <w:spacing w:before="0" w:beforeAutospacing="0" w:after="0" w:afterAutospacing="0"/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</w:pPr>
    </w:p>
    <w:p w14:paraId="7EB884B8" w14:textId="77777777" w:rsidR="00126562" w:rsidRPr="00B3516B" w:rsidRDefault="00126562" w:rsidP="00B3516B">
      <w:pPr>
        <w:pStyle w:val="section1"/>
        <w:spacing w:before="0" w:beforeAutospacing="0" w:after="0" w:afterAutospacing="0"/>
        <w:rPr>
          <w:rFonts w:ascii="Arial" w:eastAsiaTheme="minorEastAsia" w:hAnsi="Arial" w:cs="Arial"/>
          <w:b/>
          <w:bCs/>
          <w:color w:val="979797"/>
          <w:sz w:val="18"/>
          <w:szCs w:val="18"/>
          <w:shd w:val="clear" w:color="auto" w:fill="FFFFFF"/>
        </w:rPr>
      </w:pPr>
      <w:r w:rsidRPr="00B3516B">
        <w:rPr>
          <w:rFonts w:ascii="Arial" w:eastAsiaTheme="minorEastAsia" w:hAnsi="Arial" w:cs="Arial"/>
          <w:b/>
          <w:bCs/>
          <w:color w:val="979797"/>
          <w:sz w:val="18"/>
          <w:szCs w:val="18"/>
          <w:shd w:val="clear" w:color="auto" w:fill="FFFFFF"/>
        </w:rPr>
        <w:t>INCLUYE:</w:t>
      </w:r>
    </w:p>
    <w:p w14:paraId="07C88B8C" w14:textId="77777777" w:rsidR="00126562" w:rsidRPr="00B3516B" w:rsidRDefault="00126562" w:rsidP="00B3516B">
      <w:pPr>
        <w:pStyle w:val="section1"/>
        <w:numPr>
          <w:ilvl w:val="0"/>
          <w:numId w:val="42"/>
        </w:numPr>
        <w:spacing w:before="0" w:beforeAutospacing="0" w:after="0" w:afterAutospacing="0"/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</w:pPr>
      <w:r w:rsidRPr="00B3516B"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  <w:t>Las tarifas incluyen:</w:t>
      </w:r>
    </w:p>
    <w:p w14:paraId="339E2159" w14:textId="77777777" w:rsidR="00126562" w:rsidRPr="00B3516B" w:rsidRDefault="00126562" w:rsidP="00B3516B">
      <w:pPr>
        <w:pStyle w:val="section1"/>
        <w:numPr>
          <w:ilvl w:val="1"/>
          <w:numId w:val="42"/>
        </w:numPr>
        <w:spacing w:before="0" w:beforeAutospacing="0" w:after="0" w:afterAutospacing="0"/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</w:pPr>
      <w:r w:rsidRPr="00B3516B"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  <w:t>Alojamiento en cabinas cómodas y confortables.</w:t>
      </w:r>
    </w:p>
    <w:p w14:paraId="5472229B" w14:textId="77777777" w:rsidR="00126562" w:rsidRPr="00B3516B" w:rsidRDefault="00126562" w:rsidP="00B3516B">
      <w:pPr>
        <w:pStyle w:val="section1"/>
        <w:numPr>
          <w:ilvl w:val="1"/>
          <w:numId w:val="42"/>
        </w:numPr>
        <w:spacing w:before="0" w:beforeAutospacing="0" w:after="0" w:afterAutospacing="0"/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</w:pPr>
      <w:r w:rsidRPr="00B3516B"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  <w:t>Alimentos: desayunos, almuerzos y cenas (</w:t>
      </w:r>
      <w:proofErr w:type="spellStart"/>
      <w:r w:rsidRPr="00B3516B"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  <w:t>buet</w:t>
      </w:r>
      <w:proofErr w:type="spellEnd"/>
      <w:r w:rsidRPr="00B3516B"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  <w:t xml:space="preserve"> y a la carta).</w:t>
      </w:r>
    </w:p>
    <w:p w14:paraId="39A674E4" w14:textId="77777777" w:rsidR="00126562" w:rsidRPr="00B3516B" w:rsidRDefault="00126562" w:rsidP="00B3516B">
      <w:pPr>
        <w:pStyle w:val="section1"/>
        <w:numPr>
          <w:ilvl w:val="1"/>
          <w:numId w:val="42"/>
        </w:numPr>
        <w:spacing w:before="0" w:beforeAutospacing="0" w:after="0" w:afterAutospacing="0"/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</w:pPr>
      <w:r w:rsidRPr="00B3516B"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  <w:t>Impecable servicio las 24 horas del día.</w:t>
      </w:r>
    </w:p>
    <w:p w14:paraId="41DF2DD6" w14:textId="77777777" w:rsidR="00126562" w:rsidRPr="00B3516B" w:rsidRDefault="00126562" w:rsidP="00B3516B">
      <w:pPr>
        <w:pStyle w:val="section1"/>
        <w:numPr>
          <w:ilvl w:val="1"/>
          <w:numId w:val="42"/>
        </w:numPr>
        <w:spacing w:before="0" w:beforeAutospacing="0" w:after="0" w:afterAutospacing="0"/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</w:pPr>
      <w:r w:rsidRPr="00B3516B"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  <w:t>Shows estilo Broadway todas las noches.</w:t>
      </w:r>
    </w:p>
    <w:p w14:paraId="29EE50DF" w14:textId="77777777" w:rsidR="00126562" w:rsidRPr="00B3516B" w:rsidRDefault="00126562" w:rsidP="00B3516B">
      <w:pPr>
        <w:pStyle w:val="section1"/>
        <w:numPr>
          <w:ilvl w:val="1"/>
          <w:numId w:val="42"/>
        </w:numPr>
        <w:spacing w:before="0" w:beforeAutospacing="0" w:after="0" w:afterAutospacing="0"/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</w:pPr>
      <w:r w:rsidRPr="00B3516B"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  <w:t>Casino al estilo Las Vegas (no incluye consumo)</w:t>
      </w:r>
    </w:p>
    <w:p w14:paraId="36A14498" w14:textId="77777777" w:rsidR="00126562" w:rsidRPr="00B3516B" w:rsidRDefault="00126562" w:rsidP="00B3516B">
      <w:pPr>
        <w:pStyle w:val="section1"/>
        <w:numPr>
          <w:ilvl w:val="1"/>
          <w:numId w:val="42"/>
        </w:numPr>
        <w:spacing w:before="0" w:beforeAutospacing="0" w:after="0" w:afterAutospacing="0"/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</w:pPr>
      <w:r w:rsidRPr="00B3516B"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  <w:t>Piscina, Spa (Sauna), Gimnasio, Jacuzzis, Tobogán de agua, Pared de escalar, Golfito, Zona de deportes.</w:t>
      </w:r>
    </w:p>
    <w:p w14:paraId="63D13CEE" w14:textId="77777777" w:rsidR="00126562" w:rsidRPr="00B3516B" w:rsidRDefault="00126562" w:rsidP="00B3516B">
      <w:pPr>
        <w:pStyle w:val="section1"/>
        <w:numPr>
          <w:ilvl w:val="1"/>
          <w:numId w:val="42"/>
        </w:numPr>
        <w:spacing w:before="0" w:beforeAutospacing="0" w:after="0" w:afterAutospacing="0"/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</w:pPr>
      <w:r w:rsidRPr="00B3516B">
        <w:rPr>
          <w:rFonts w:ascii="Arial" w:eastAsiaTheme="minorEastAsia" w:hAnsi="Arial" w:cs="Arial"/>
          <w:color w:val="979797"/>
          <w:sz w:val="18"/>
          <w:szCs w:val="18"/>
          <w:shd w:val="clear" w:color="auto" w:fill="FFFFFF"/>
        </w:rPr>
        <w:t xml:space="preserve">Entretenimiento para toda la familia. </w:t>
      </w:r>
    </w:p>
    <w:p w14:paraId="25096FB5" w14:textId="77777777" w:rsidR="00D332C3" w:rsidRPr="00B3516B" w:rsidRDefault="00D332C3" w:rsidP="00B3516B">
      <w:pPr>
        <w:pStyle w:val="section1"/>
        <w:numPr>
          <w:ilvl w:val="0"/>
          <w:numId w:val="42"/>
        </w:numPr>
        <w:spacing w:before="0" w:beforeAutospacing="0" w:after="0" w:afterAutospacing="0"/>
        <w:rPr>
          <w:rFonts w:ascii="Arial" w:hAnsi="Arial" w:cs="Arial"/>
          <w:bCs/>
          <w:color w:val="979797"/>
          <w:sz w:val="18"/>
          <w:szCs w:val="18"/>
        </w:rPr>
      </w:pPr>
      <w:r w:rsidRPr="00B3516B">
        <w:rPr>
          <w:rFonts w:ascii="Arial" w:hAnsi="Arial" w:cs="Arial"/>
          <w:bCs/>
          <w:color w:val="979797"/>
          <w:sz w:val="18"/>
          <w:szCs w:val="18"/>
        </w:rPr>
        <w:t>OBLIGATORIO: Propinas obligatorias (Se puede pagar a bordo también, puede variar al momento de reservar por la web).</w:t>
      </w:r>
    </w:p>
    <w:p w14:paraId="0342788E" w14:textId="01195AE1" w:rsidR="00B02328" w:rsidRPr="00B3516B" w:rsidRDefault="00B02328" w:rsidP="00B3516B">
      <w:pPr>
        <w:pStyle w:val="section1"/>
        <w:numPr>
          <w:ilvl w:val="0"/>
          <w:numId w:val="42"/>
        </w:numPr>
        <w:spacing w:before="0" w:beforeAutospacing="0" w:after="0" w:afterAutospacing="0"/>
        <w:rPr>
          <w:rFonts w:ascii="Arial" w:hAnsi="Arial" w:cs="Arial"/>
          <w:bCs/>
          <w:color w:val="969696"/>
          <w:sz w:val="18"/>
          <w:szCs w:val="18"/>
        </w:rPr>
      </w:pPr>
      <w:r w:rsidRPr="00B3516B">
        <w:rPr>
          <w:rFonts w:ascii="Arial" w:hAnsi="Arial" w:cs="Arial"/>
          <w:bCs/>
          <w:color w:val="969696"/>
          <w:sz w:val="18"/>
          <w:szCs w:val="18"/>
        </w:rPr>
        <w:t>SEGURO OPCIONAL (</w:t>
      </w:r>
      <w:proofErr w:type="spellStart"/>
      <w:r w:rsidRPr="00B3516B">
        <w:rPr>
          <w:rFonts w:ascii="Arial" w:hAnsi="Arial" w:cs="Arial"/>
          <w:bCs/>
          <w:color w:val="969696"/>
          <w:sz w:val="18"/>
          <w:szCs w:val="18"/>
        </w:rPr>
        <w:t>Assist</w:t>
      </w:r>
      <w:proofErr w:type="spellEnd"/>
      <w:r w:rsidRPr="00B3516B">
        <w:rPr>
          <w:rFonts w:ascii="Arial" w:hAnsi="Arial" w:cs="Arial"/>
          <w:bCs/>
          <w:color w:val="969696"/>
          <w:sz w:val="18"/>
          <w:szCs w:val="18"/>
        </w:rPr>
        <w:t xml:space="preserve"> Card): cubre penalidades en caso de cancelación ($10 por día por persona hasta los 74 años - $15 por día por persona de 75 a 89 años)</w:t>
      </w:r>
    </w:p>
    <w:p w14:paraId="6D1B5BC3" w14:textId="77777777" w:rsidR="00126562" w:rsidRPr="00B3516B" w:rsidRDefault="00126562" w:rsidP="00B3516B">
      <w:pPr>
        <w:pStyle w:val="section1"/>
        <w:spacing w:before="0" w:beforeAutospacing="0" w:after="0" w:afterAutospacing="0"/>
        <w:ind w:left="708"/>
        <w:rPr>
          <w:rFonts w:ascii="Arial" w:hAnsi="Arial" w:cs="Arial"/>
          <w:b/>
          <w:sz w:val="18"/>
          <w:szCs w:val="18"/>
        </w:rPr>
      </w:pPr>
    </w:p>
    <w:p w14:paraId="1DB85F73" w14:textId="1363D738" w:rsidR="00200601" w:rsidRDefault="00B3516B" w:rsidP="00B3516B">
      <w:pPr>
        <w:pStyle w:val="section1"/>
        <w:spacing w:before="0" w:beforeAutospacing="0" w:after="0" w:afterAutospacing="0"/>
        <w:rPr>
          <w:rFonts w:ascii="Arial" w:eastAsiaTheme="minorEastAsia" w:hAnsi="Arial" w:cs="Arial"/>
          <w:b/>
          <w:bCs/>
          <w:color w:val="979797"/>
          <w:sz w:val="18"/>
          <w:szCs w:val="18"/>
          <w:shd w:val="clear" w:color="auto" w:fill="FFFFFF"/>
        </w:rPr>
      </w:pPr>
      <w:r w:rsidRPr="00B3516B">
        <w:rPr>
          <w:rFonts w:ascii="Arial" w:eastAsiaTheme="minorEastAsia" w:hAnsi="Arial" w:cs="Arial"/>
          <w:b/>
          <w:bCs/>
          <w:color w:val="979797"/>
          <w:sz w:val="18"/>
          <w:szCs w:val="18"/>
          <w:shd w:val="clear" w:color="auto" w:fill="FFFFFF"/>
        </w:rPr>
        <w:t>GRANDEUR OF THE SEAS</w:t>
      </w:r>
      <w:r>
        <w:rPr>
          <w:rFonts w:ascii="Arial" w:eastAsiaTheme="minorEastAsia" w:hAnsi="Arial" w:cs="Arial"/>
          <w:b/>
          <w:bCs/>
          <w:color w:val="979797"/>
          <w:sz w:val="18"/>
          <w:szCs w:val="18"/>
          <w:shd w:val="clear" w:color="auto" w:fill="FFFFFF"/>
        </w:rPr>
        <w:t>:</w:t>
      </w:r>
    </w:p>
    <w:p w14:paraId="6A47A081" w14:textId="77777777" w:rsidR="00B3516B" w:rsidRPr="00B3516B" w:rsidRDefault="00B3516B" w:rsidP="00B3516B">
      <w:pPr>
        <w:pStyle w:val="section1"/>
        <w:spacing w:before="0" w:beforeAutospacing="0" w:after="0" w:afterAutospacing="0"/>
        <w:rPr>
          <w:rFonts w:ascii="Arial" w:eastAsiaTheme="minorEastAsia" w:hAnsi="Arial" w:cs="Arial"/>
          <w:b/>
          <w:bCs/>
          <w:color w:val="979797"/>
          <w:sz w:val="18"/>
          <w:szCs w:val="18"/>
          <w:shd w:val="clear" w:color="auto" w:fill="FFFFFF"/>
        </w:rPr>
      </w:pPr>
    </w:p>
    <w:p w14:paraId="511EAD47" w14:textId="4A619C5C" w:rsidR="00200601" w:rsidRPr="00B3516B" w:rsidRDefault="00200601" w:rsidP="00B3516B">
      <w:pPr>
        <w:pStyle w:val="section1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B3516B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E6EB799" wp14:editId="39B1FF4D">
            <wp:extent cx="2943320" cy="1516380"/>
            <wp:effectExtent l="0" t="0" r="9525" b="7620"/>
            <wp:docPr id="3" name="Imagen 3" descr="Royal Caribbean Grandeur of the Seas – Journeys with 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yal Caribbean Grandeur of the Seas – Journeys with J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925" cy="152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16FCA" w14:textId="77777777" w:rsidR="00200601" w:rsidRPr="00B3516B" w:rsidRDefault="00200601" w:rsidP="00B3516B">
      <w:pPr>
        <w:pStyle w:val="section1"/>
        <w:spacing w:before="0" w:beforeAutospacing="0" w:after="0" w:afterAutospacing="0"/>
        <w:ind w:left="708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587866F8" w14:textId="21ED9B80" w:rsidR="00200601" w:rsidRPr="00B3516B" w:rsidRDefault="00200601" w:rsidP="00B3516B">
      <w:pPr>
        <w:pStyle w:val="section1"/>
        <w:spacing w:before="0" w:beforeAutospacing="0" w:after="0" w:afterAutospacing="0"/>
        <w:ind w:left="708"/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B3516B">
        <w:rPr>
          <w:rFonts w:ascii="Arial" w:hAnsi="Arial" w:cs="Arial"/>
          <w:b/>
          <w:noProof/>
          <w:sz w:val="18"/>
          <w:szCs w:val="18"/>
          <w:lang w:val="en-US"/>
        </w:rPr>
        <w:lastRenderedPageBreak/>
        <w:drawing>
          <wp:inline distT="0" distB="0" distL="0" distR="0" wp14:anchorId="2A5F5230" wp14:editId="26738B41">
            <wp:extent cx="3174274" cy="185166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614" cy="1855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653C2" w14:textId="77777777" w:rsidR="00200601" w:rsidRPr="00B3516B" w:rsidRDefault="00200601" w:rsidP="00B3516B">
      <w:pPr>
        <w:pStyle w:val="section1"/>
        <w:spacing w:before="0" w:beforeAutospacing="0" w:after="0" w:afterAutospacing="0"/>
        <w:ind w:left="708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5CFFCB5B" w14:textId="77777777" w:rsidR="00200601" w:rsidRPr="00B3516B" w:rsidRDefault="00200601" w:rsidP="00B3516B">
      <w:pPr>
        <w:pStyle w:val="section1"/>
        <w:spacing w:before="0" w:beforeAutospacing="0" w:after="0" w:afterAutospacing="0"/>
        <w:ind w:left="708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665524F1" w14:textId="77777777" w:rsidR="00200601" w:rsidRPr="00B3516B" w:rsidRDefault="00200601" w:rsidP="00B3516B">
      <w:pPr>
        <w:pStyle w:val="section1"/>
        <w:spacing w:before="0" w:beforeAutospacing="0" w:after="0" w:afterAutospacing="0"/>
        <w:ind w:left="708"/>
        <w:rPr>
          <w:rFonts w:ascii="Arial" w:hAnsi="Arial" w:cs="Arial"/>
          <w:b/>
          <w:sz w:val="18"/>
          <w:szCs w:val="18"/>
          <w:lang w:val="en-US"/>
        </w:rPr>
      </w:pPr>
    </w:p>
    <w:p w14:paraId="4D9C37DB" w14:textId="77777777" w:rsidR="00126562" w:rsidRPr="00B3516B" w:rsidRDefault="00126562" w:rsidP="00B3516B">
      <w:pPr>
        <w:pStyle w:val="section1"/>
        <w:spacing w:before="0" w:beforeAutospacing="0" w:after="0" w:afterAutospacing="0"/>
        <w:rPr>
          <w:rFonts w:ascii="Arial" w:hAnsi="Arial" w:cs="Arial"/>
          <w:b/>
          <w:color w:val="979797"/>
          <w:sz w:val="18"/>
          <w:szCs w:val="18"/>
          <w:lang w:val="en-US"/>
        </w:rPr>
      </w:pPr>
      <w:r w:rsidRPr="00B3516B">
        <w:rPr>
          <w:rFonts w:ascii="Arial" w:hAnsi="Arial" w:cs="Arial"/>
          <w:b/>
          <w:color w:val="979797"/>
          <w:sz w:val="18"/>
          <w:szCs w:val="18"/>
          <w:lang w:val="en-US"/>
        </w:rPr>
        <w:t xml:space="preserve">NO INCLUYE: </w:t>
      </w:r>
    </w:p>
    <w:p w14:paraId="1287C400" w14:textId="64F5E107" w:rsidR="00126562" w:rsidRPr="00B3516B" w:rsidRDefault="00126562" w:rsidP="00B3516B">
      <w:pPr>
        <w:pStyle w:val="section1"/>
        <w:numPr>
          <w:ilvl w:val="0"/>
          <w:numId w:val="43"/>
        </w:numPr>
        <w:spacing w:before="0" w:beforeAutospacing="0" w:after="0" w:afterAutospacing="0"/>
        <w:ind w:left="720"/>
        <w:rPr>
          <w:rFonts w:ascii="Arial" w:hAnsi="Arial" w:cs="Arial"/>
          <w:bCs/>
          <w:color w:val="979797"/>
          <w:sz w:val="18"/>
          <w:szCs w:val="18"/>
        </w:rPr>
      </w:pPr>
      <w:r w:rsidRPr="00B3516B">
        <w:rPr>
          <w:rFonts w:ascii="Arial" w:hAnsi="Arial" w:cs="Arial"/>
          <w:bCs/>
          <w:color w:val="979797"/>
          <w:sz w:val="18"/>
          <w:szCs w:val="18"/>
        </w:rPr>
        <w:t>Bebidas Alcohólicas ni gaseosas. Pueden llevar 2 botellas de vino o champagne por cabina</w:t>
      </w:r>
      <w:r w:rsidR="00B02328" w:rsidRPr="00B3516B">
        <w:rPr>
          <w:rFonts w:ascii="Arial" w:hAnsi="Arial" w:cs="Arial"/>
          <w:bCs/>
          <w:color w:val="979797"/>
          <w:sz w:val="18"/>
          <w:szCs w:val="18"/>
        </w:rPr>
        <w:t>. Con p</w:t>
      </w:r>
      <w:r w:rsidRPr="00B3516B">
        <w:rPr>
          <w:rFonts w:ascii="Arial" w:hAnsi="Arial" w:cs="Arial"/>
          <w:bCs/>
          <w:color w:val="979797"/>
          <w:sz w:val="18"/>
          <w:szCs w:val="18"/>
        </w:rPr>
        <w:t>ago de descorche para consumo en lugares públicos</w:t>
      </w:r>
      <w:r w:rsidR="00B02328" w:rsidRPr="00B3516B">
        <w:rPr>
          <w:rFonts w:ascii="Arial" w:hAnsi="Arial" w:cs="Arial"/>
          <w:bCs/>
          <w:color w:val="979797"/>
          <w:sz w:val="18"/>
          <w:szCs w:val="18"/>
        </w:rPr>
        <w:t>.</w:t>
      </w:r>
    </w:p>
    <w:p w14:paraId="7D76FA0E" w14:textId="77777777" w:rsidR="00126562" w:rsidRPr="00B3516B" w:rsidRDefault="00126562" w:rsidP="00B3516B">
      <w:pPr>
        <w:pStyle w:val="section1"/>
        <w:numPr>
          <w:ilvl w:val="0"/>
          <w:numId w:val="44"/>
        </w:numPr>
        <w:spacing w:before="0" w:beforeAutospacing="0" w:after="0" w:afterAutospacing="0"/>
        <w:ind w:left="720"/>
        <w:rPr>
          <w:rFonts w:ascii="Arial" w:hAnsi="Arial" w:cs="Arial"/>
          <w:bCs/>
          <w:color w:val="979797"/>
          <w:sz w:val="18"/>
          <w:szCs w:val="18"/>
        </w:rPr>
      </w:pPr>
      <w:r w:rsidRPr="00B3516B">
        <w:rPr>
          <w:rFonts w:ascii="Arial" w:hAnsi="Arial" w:cs="Arial"/>
          <w:bCs/>
          <w:color w:val="979797"/>
          <w:sz w:val="18"/>
          <w:szCs w:val="18"/>
        </w:rPr>
        <w:t xml:space="preserve">Restaurantes de Especialidades. Pagando un fee por persona se puede reservar por el </w:t>
      </w:r>
      <w:proofErr w:type="spellStart"/>
      <w:r w:rsidRPr="00B3516B">
        <w:rPr>
          <w:rFonts w:ascii="Arial" w:hAnsi="Arial" w:cs="Arial"/>
          <w:bCs/>
          <w:color w:val="979797"/>
          <w:sz w:val="18"/>
          <w:szCs w:val="18"/>
        </w:rPr>
        <w:t>cruise</w:t>
      </w:r>
      <w:proofErr w:type="spellEnd"/>
      <w:r w:rsidRPr="00B3516B">
        <w:rPr>
          <w:rFonts w:ascii="Arial" w:hAnsi="Arial" w:cs="Arial"/>
          <w:bCs/>
          <w:color w:val="979797"/>
          <w:sz w:val="18"/>
          <w:szCs w:val="18"/>
        </w:rPr>
        <w:t xml:space="preserve"> </w:t>
      </w:r>
      <w:proofErr w:type="spellStart"/>
      <w:r w:rsidRPr="00B3516B">
        <w:rPr>
          <w:rFonts w:ascii="Arial" w:hAnsi="Arial" w:cs="Arial"/>
          <w:bCs/>
          <w:color w:val="979797"/>
          <w:sz w:val="18"/>
          <w:szCs w:val="18"/>
        </w:rPr>
        <w:t>planner</w:t>
      </w:r>
      <w:proofErr w:type="spellEnd"/>
      <w:r w:rsidRPr="00B3516B">
        <w:rPr>
          <w:rFonts w:ascii="Arial" w:hAnsi="Arial" w:cs="Arial"/>
          <w:bCs/>
          <w:color w:val="979797"/>
          <w:sz w:val="18"/>
          <w:szCs w:val="18"/>
        </w:rPr>
        <w:t xml:space="preserve"> o a bordo.</w:t>
      </w:r>
    </w:p>
    <w:p w14:paraId="0B51F2B3" w14:textId="77777777" w:rsidR="00126562" w:rsidRPr="00B3516B" w:rsidRDefault="00126562" w:rsidP="00B3516B">
      <w:pPr>
        <w:pStyle w:val="section1"/>
        <w:numPr>
          <w:ilvl w:val="0"/>
          <w:numId w:val="44"/>
        </w:numPr>
        <w:spacing w:before="0" w:beforeAutospacing="0" w:after="0" w:afterAutospacing="0"/>
        <w:ind w:left="720"/>
        <w:rPr>
          <w:rFonts w:ascii="Arial" w:hAnsi="Arial" w:cs="Arial"/>
          <w:bCs/>
          <w:color w:val="969696"/>
          <w:sz w:val="18"/>
          <w:szCs w:val="18"/>
          <w:lang w:val="en-US"/>
        </w:rPr>
      </w:pPr>
      <w:r w:rsidRPr="00B3516B">
        <w:rPr>
          <w:rFonts w:ascii="Arial" w:hAnsi="Arial" w:cs="Arial"/>
          <w:bCs/>
          <w:color w:val="969696"/>
          <w:sz w:val="18"/>
          <w:szCs w:val="18"/>
          <w:lang w:val="en-US"/>
        </w:rPr>
        <w:t>D: CSW0706 - W-DEPOSIT IS NON-REFUNDABLE 150 USD CHANGE FEE PER GUEST.</w:t>
      </w:r>
    </w:p>
    <w:p w14:paraId="61D88302" w14:textId="7DDFCAA2" w:rsidR="00126562" w:rsidRPr="00B3516B" w:rsidRDefault="00B02328" w:rsidP="00B3516B">
      <w:pPr>
        <w:pStyle w:val="section1"/>
        <w:numPr>
          <w:ilvl w:val="0"/>
          <w:numId w:val="44"/>
        </w:numPr>
        <w:spacing w:before="0" w:beforeAutospacing="0" w:after="0" w:afterAutospacing="0"/>
        <w:ind w:left="720"/>
        <w:rPr>
          <w:rFonts w:ascii="Arial" w:hAnsi="Arial" w:cs="Arial"/>
          <w:bCs/>
          <w:color w:val="969696"/>
          <w:sz w:val="18"/>
          <w:szCs w:val="18"/>
        </w:rPr>
      </w:pPr>
      <w:r w:rsidRPr="00B3516B">
        <w:rPr>
          <w:rFonts w:ascii="Arial" w:hAnsi="Arial" w:cs="Arial"/>
          <w:bCs/>
          <w:color w:val="969696"/>
          <w:sz w:val="18"/>
          <w:szCs w:val="18"/>
        </w:rPr>
        <w:t>No aplica comisión para agencia gea</w:t>
      </w:r>
      <w:r w:rsidR="00126562" w:rsidRPr="00B3516B">
        <w:rPr>
          <w:rFonts w:ascii="Arial" w:hAnsi="Arial" w:cs="Arial"/>
          <w:bCs/>
          <w:color w:val="969696"/>
          <w:sz w:val="18"/>
          <w:szCs w:val="18"/>
        </w:rPr>
        <w:t xml:space="preserve">. </w:t>
      </w:r>
      <w:r w:rsidRPr="00B3516B">
        <w:rPr>
          <w:rFonts w:ascii="Arial" w:hAnsi="Arial" w:cs="Arial"/>
          <w:bCs/>
          <w:color w:val="969696"/>
          <w:sz w:val="18"/>
          <w:szCs w:val="18"/>
        </w:rPr>
        <w:t>Ni convenio especial a estas condiciones.</w:t>
      </w:r>
    </w:p>
    <w:p w14:paraId="4C409834" w14:textId="0D6DA649" w:rsidR="00126562" w:rsidRPr="00B3516B" w:rsidRDefault="00126562" w:rsidP="00B3516B">
      <w:pPr>
        <w:pStyle w:val="section1"/>
        <w:numPr>
          <w:ilvl w:val="0"/>
          <w:numId w:val="44"/>
        </w:numPr>
        <w:spacing w:before="0" w:beforeAutospacing="0" w:after="0" w:afterAutospacing="0"/>
        <w:ind w:left="720"/>
        <w:rPr>
          <w:rFonts w:ascii="Arial" w:hAnsi="Arial" w:cs="Arial"/>
          <w:bCs/>
          <w:color w:val="979797"/>
          <w:sz w:val="18"/>
          <w:szCs w:val="18"/>
        </w:rPr>
      </w:pPr>
      <w:r w:rsidRPr="00B3516B">
        <w:rPr>
          <w:rFonts w:ascii="Arial" w:hAnsi="Arial" w:cs="Arial"/>
          <w:bCs/>
          <w:color w:val="979797"/>
          <w:sz w:val="18"/>
          <w:szCs w:val="18"/>
        </w:rPr>
        <w:t>Gastos personales como fotos, peluquería, lavandería, tratamientos de belleza y otros.</w:t>
      </w:r>
    </w:p>
    <w:p w14:paraId="651BDB27" w14:textId="77777777" w:rsidR="00126562" w:rsidRPr="00B3516B" w:rsidRDefault="00126562" w:rsidP="00B3516B">
      <w:pPr>
        <w:pStyle w:val="section1"/>
        <w:numPr>
          <w:ilvl w:val="0"/>
          <w:numId w:val="44"/>
        </w:numPr>
        <w:spacing w:before="0" w:beforeAutospacing="0" w:after="0" w:afterAutospacing="0"/>
        <w:ind w:left="720"/>
        <w:rPr>
          <w:rFonts w:ascii="Arial" w:hAnsi="Arial" w:cs="Arial"/>
          <w:bCs/>
          <w:color w:val="979797"/>
          <w:sz w:val="18"/>
          <w:szCs w:val="18"/>
        </w:rPr>
      </w:pPr>
      <w:r w:rsidRPr="00B3516B">
        <w:rPr>
          <w:rFonts w:ascii="Arial" w:hAnsi="Arial" w:cs="Arial"/>
          <w:bCs/>
          <w:color w:val="979797"/>
          <w:sz w:val="18"/>
          <w:szCs w:val="18"/>
        </w:rPr>
        <w:t xml:space="preserve">Adicionales se pueden adquirir por el </w:t>
      </w:r>
      <w:proofErr w:type="spellStart"/>
      <w:r w:rsidRPr="00B3516B">
        <w:rPr>
          <w:rFonts w:ascii="Arial" w:hAnsi="Arial" w:cs="Arial"/>
          <w:bCs/>
          <w:color w:val="979797"/>
          <w:sz w:val="18"/>
          <w:szCs w:val="18"/>
        </w:rPr>
        <w:t>cruise</w:t>
      </w:r>
      <w:proofErr w:type="spellEnd"/>
      <w:r w:rsidRPr="00B3516B">
        <w:rPr>
          <w:rFonts w:ascii="Arial" w:hAnsi="Arial" w:cs="Arial"/>
          <w:bCs/>
          <w:color w:val="979797"/>
          <w:sz w:val="18"/>
          <w:szCs w:val="18"/>
        </w:rPr>
        <w:t xml:space="preserve"> </w:t>
      </w:r>
      <w:proofErr w:type="spellStart"/>
      <w:r w:rsidRPr="00B3516B">
        <w:rPr>
          <w:rFonts w:ascii="Arial" w:hAnsi="Arial" w:cs="Arial"/>
          <w:bCs/>
          <w:color w:val="979797"/>
          <w:sz w:val="18"/>
          <w:szCs w:val="18"/>
        </w:rPr>
        <w:t>planner</w:t>
      </w:r>
      <w:proofErr w:type="spellEnd"/>
      <w:r w:rsidRPr="00B3516B">
        <w:rPr>
          <w:rFonts w:ascii="Arial" w:hAnsi="Arial" w:cs="Arial"/>
          <w:bCs/>
          <w:color w:val="979797"/>
          <w:sz w:val="18"/>
          <w:szCs w:val="18"/>
        </w:rPr>
        <w:t xml:space="preserve"> o a bordo - con excepción del seguro.</w:t>
      </w:r>
    </w:p>
    <w:p w14:paraId="06618134" w14:textId="77777777" w:rsidR="00B3516B" w:rsidRDefault="00B3516B" w:rsidP="00B3516B">
      <w:pPr>
        <w:tabs>
          <w:tab w:val="left" w:pos="2268"/>
        </w:tabs>
        <w:spacing w:after="0" w:line="240" w:lineRule="auto"/>
        <w:jc w:val="both"/>
        <w:rPr>
          <w:rFonts w:ascii="Arial" w:eastAsiaTheme="minorHAnsi" w:hAnsi="Arial" w:cs="Arial"/>
          <w:b/>
          <w:color w:val="979797"/>
          <w:sz w:val="18"/>
          <w:szCs w:val="18"/>
        </w:rPr>
      </w:pPr>
    </w:p>
    <w:p w14:paraId="7FF72517" w14:textId="59E37738" w:rsidR="00126562" w:rsidRPr="00B3516B" w:rsidRDefault="00126562" w:rsidP="00B3516B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3516B">
        <w:rPr>
          <w:rFonts w:ascii="Arial" w:eastAsiaTheme="minorHAnsi" w:hAnsi="Arial" w:cs="Arial"/>
          <w:b/>
          <w:color w:val="979797"/>
          <w:sz w:val="18"/>
          <w:szCs w:val="18"/>
        </w:rPr>
        <w:t>CONDICIONES:</w:t>
      </w:r>
    </w:p>
    <w:p w14:paraId="38EBB6EA" w14:textId="77777777" w:rsidR="00126562" w:rsidRPr="00B3516B" w:rsidRDefault="00126562" w:rsidP="00B3516B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979797"/>
          <w:sz w:val="18"/>
          <w:szCs w:val="18"/>
        </w:rPr>
      </w:pPr>
      <w:r w:rsidRPr="00B3516B">
        <w:rPr>
          <w:rFonts w:ascii="Arial" w:eastAsia="Times New Roman" w:hAnsi="Arial" w:cs="Arial"/>
          <w:color w:val="979797"/>
          <w:sz w:val="18"/>
          <w:szCs w:val="18"/>
        </w:rPr>
        <w:t>Tarifas por persona, en base a doble.</w:t>
      </w:r>
    </w:p>
    <w:p w14:paraId="19AFD3C6" w14:textId="346A4A0A" w:rsidR="00126562" w:rsidRPr="00B3516B" w:rsidRDefault="00126562" w:rsidP="00B3516B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979797"/>
          <w:sz w:val="18"/>
          <w:szCs w:val="18"/>
        </w:rPr>
      </w:pPr>
      <w:r w:rsidRPr="00B3516B">
        <w:rPr>
          <w:rFonts w:ascii="Arial" w:eastAsia="Times New Roman" w:hAnsi="Arial" w:cs="Arial"/>
          <w:b/>
          <w:bCs/>
          <w:i/>
          <w:iCs/>
          <w:color w:val="979797"/>
          <w:sz w:val="18"/>
          <w:szCs w:val="18"/>
        </w:rPr>
        <w:t>V</w:t>
      </w:r>
      <w:r w:rsidR="00B3516B">
        <w:rPr>
          <w:rFonts w:ascii="Arial" w:eastAsia="Times New Roman" w:hAnsi="Arial" w:cs="Arial"/>
          <w:b/>
          <w:bCs/>
          <w:i/>
          <w:iCs/>
          <w:color w:val="979797"/>
          <w:sz w:val="18"/>
          <w:szCs w:val="18"/>
        </w:rPr>
        <w:t>á</w:t>
      </w:r>
      <w:r w:rsidRPr="00B3516B">
        <w:rPr>
          <w:rFonts w:ascii="Arial" w:eastAsia="Times New Roman" w:hAnsi="Arial" w:cs="Arial"/>
          <w:b/>
          <w:bCs/>
          <w:i/>
          <w:iCs/>
          <w:color w:val="979797"/>
          <w:sz w:val="18"/>
          <w:szCs w:val="18"/>
        </w:rPr>
        <w:t>lido para comprar: hasta agotar stock.</w:t>
      </w:r>
    </w:p>
    <w:p w14:paraId="6AFB8594" w14:textId="667084D3" w:rsidR="00B02328" w:rsidRPr="00B3516B" w:rsidRDefault="00B02328" w:rsidP="00B3516B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979797"/>
          <w:sz w:val="18"/>
          <w:szCs w:val="18"/>
        </w:rPr>
      </w:pPr>
      <w:r w:rsidRPr="00B3516B">
        <w:rPr>
          <w:rFonts w:ascii="Arial" w:eastAsia="Times New Roman" w:hAnsi="Arial" w:cs="Arial"/>
          <w:b/>
          <w:bCs/>
          <w:i/>
          <w:iCs/>
          <w:color w:val="979797"/>
          <w:sz w:val="18"/>
          <w:szCs w:val="18"/>
        </w:rPr>
        <w:t>V</w:t>
      </w:r>
      <w:r w:rsidR="00B3516B">
        <w:rPr>
          <w:rFonts w:ascii="Arial" w:eastAsia="Times New Roman" w:hAnsi="Arial" w:cs="Arial"/>
          <w:b/>
          <w:bCs/>
          <w:i/>
          <w:iCs/>
          <w:color w:val="979797"/>
          <w:sz w:val="18"/>
          <w:szCs w:val="18"/>
        </w:rPr>
        <w:t>á</w:t>
      </w:r>
      <w:r w:rsidRPr="00B3516B">
        <w:rPr>
          <w:rFonts w:ascii="Arial" w:eastAsia="Times New Roman" w:hAnsi="Arial" w:cs="Arial"/>
          <w:b/>
          <w:bCs/>
          <w:i/>
          <w:iCs/>
          <w:color w:val="979797"/>
          <w:sz w:val="18"/>
          <w:szCs w:val="18"/>
        </w:rPr>
        <w:t>lido para viajar el 05 y 12 febrero 2027.</w:t>
      </w:r>
    </w:p>
    <w:p w14:paraId="095C092E" w14:textId="4A2855BC" w:rsidR="00126562" w:rsidRPr="00B3516B" w:rsidRDefault="00126562" w:rsidP="00B3516B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979797"/>
          <w:sz w:val="18"/>
          <w:szCs w:val="18"/>
        </w:rPr>
      </w:pPr>
      <w:r w:rsidRPr="00B3516B">
        <w:rPr>
          <w:rFonts w:ascii="Arial" w:eastAsia="Times New Roman" w:hAnsi="Arial" w:cs="Arial"/>
          <w:bCs/>
          <w:color w:val="979797"/>
          <w:sz w:val="18"/>
          <w:szCs w:val="18"/>
        </w:rPr>
        <w:t xml:space="preserve">comisionable </w:t>
      </w:r>
      <w:r w:rsidR="00B02328" w:rsidRPr="00B3516B">
        <w:rPr>
          <w:rFonts w:ascii="Arial" w:eastAsia="Times New Roman" w:hAnsi="Arial" w:cs="Arial"/>
          <w:bCs/>
          <w:color w:val="979797"/>
          <w:sz w:val="18"/>
          <w:szCs w:val="18"/>
        </w:rPr>
        <w:t xml:space="preserve">10% </w:t>
      </w:r>
      <w:r w:rsidRPr="00B3516B">
        <w:rPr>
          <w:rFonts w:ascii="Arial" w:eastAsia="Times New Roman" w:hAnsi="Arial" w:cs="Arial"/>
          <w:bCs/>
          <w:color w:val="979797"/>
          <w:sz w:val="18"/>
          <w:szCs w:val="18"/>
        </w:rPr>
        <w:t>de la tarifa de CABINA NETA</w:t>
      </w:r>
      <w:r w:rsidR="00B02328" w:rsidRPr="00B3516B">
        <w:rPr>
          <w:rFonts w:ascii="Arial" w:eastAsia="Times New Roman" w:hAnsi="Arial" w:cs="Arial"/>
          <w:bCs/>
          <w:color w:val="979797"/>
          <w:sz w:val="18"/>
          <w:szCs w:val="18"/>
        </w:rPr>
        <w:t>.</w:t>
      </w:r>
    </w:p>
    <w:p w14:paraId="2AD8F0AB" w14:textId="77777777" w:rsidR="00126562" w:rsidRPr="00B3516B" w:rsidRDefault="00126562" w:rsidP="00B3516B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bCs/>
          <w:color w:val="979797"/>
          <w:sz w:val="18"/>
          <w:szCs w:val="18"/>
        </w:rPr>
      </w:pPr>
      <w:r w:rsidRPr="00B3516B">
        <w:rPr>
          <w:rFonts w:ascii="Arial" w:eastAsia="Times New Roman" w:hAnsi="Arial" w:cs="Arial"/>
          <w:color w:val="979797"/>
          <w:sz w:val="18"/>
          <w:szCs w:val="18"/>
        </w:rPr>
        <w:t>No aplica incentivo en este programa de cruceros.</w:t>
      </w:r>
    </w:p>
    <w:p w14:paraId="0BBA3323" w14:textId="5DFF4A56" w:rsidR="00126562" w:rsidRPr="00B3516B" w:rsidRDefault="00126562" w:rsidP="00B3516B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B3516B">
        <w:rPr>
          <w:rFonts w:ascii="Arial" w:hAnsi="Arial" w:cs="Arial"/>
          <w:color w:val="979797"/>
          <w:sz w:val="18"/>
          <w:szCs w:val="18"/>
        </w:rPr>
        <w:t>No se permite cambios una vez realizada la reserva</w:t>
      </w:r>
      <w:r w:rsidR="00B02328" w:rsidRPr="00B3516B">
        <w:rPr>
          <w:rFonts w:ascii="Arial" w:hAnsi="Arial" w:cs="Arial"/>
          <w:color w:val="979797"/>
          <w:sz w:val="18"/>
          <w:szCs w:val="18"/>
        </w:rPr>
        <w:t xml:space="preserve"> o venta.</w:t>
      </w:r>
      <w:r w:rsidRPr="00B3516B">
        <w:rPr>
          <w:rFonts w:ascii="Arial" w:hAnsi="Arial" w:cs="Arial"/>
          <w:color w:val="979797"/>
          <w:sz w:val="18"/>
          <w:szCs w:val="18"/>
        </w:rPr>
        <w:t xml:space="preserve">  </w:t>
      </w:r>
    </w:p>
    <w:p w14:paraId="01488243" w14:textId="77777777" w:rsidR="00126562" w:rsidRPr="00B3516B" w:rsidRDefault="00126562" w:rsidP="00B3516B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B3516B">
        <w:rPr>
          <w:rFonts w:ascii="Arial" w:hAnsi="Arial" w:cs="Arial"/>
          <w:color w:val="979797"/>
          <w:sz w:val="18"/>
          <w:szCs w:val="18"/>
        </w:rPr>
        <w:t xml:space="preserve">No reembolsable, no endosable, ni transferible. </w:t>
      </w:r>
    </w:p>
    <w:p w14:paraId="55B9EED3" w14:textId="77777777" w:rsidR="00126562" w:rsidRPr="00B3516B" w:rsidRDefault="00126562" w:rsidP="00B3516B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B3516B">
        <w:rPr>
          <w:rFonts w:ascii="Arial" w:hAnsi="Arial" w:cs="Arial"/>
          <w:color w:val="979797"/>
          <w:sz w:val="18"/>
          <w:szCs w:val="18"/>
        </w:rPr>
        <w:t xml:space="preserve">No show se penalizará al 100% </w:t>
      </w:r>
    </w:p>
    <w:p w14:paraId="590BEE1E" w14:textId="77777777" w:rsidR="00126562" w:rsidRPr="00B3516B" w:rsidRDefault="00126562" w:rsidP="00B3516B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B3516B">
        <w:rPr>
          <w:rFonts w:ascii="Arial" w:hAnsi="Arial" w:cs="Arial"/>
          <w:color w:val="979797"/>
          <w:sz w:val="18"/>
          <w:szCs w:val="18"/>
        </w:rPr>
        <w:t>El orden de las visitas y los alojamientos en las ciudades mencionadas en el itinerario pueden cambiar por el crucero antes o durante el viaje.</w:t>
      </w:r>
    </w:p>
    <w:p w14:paraId="4F9F8E90" w14:textId="77777777" w:rsidR="00126562" w:rsidRPr="00B3516B" w:rsidRDefault="00126562" w:rsidP="00B3516B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bCs/>
          <w:color w:val="979797"/>
          <w:sz w:val="18"/>
          <w:szCs w:val="18"/>
        </w:rPr>
      </w:pPr>
      <w:r w:rsidRPr="00B3516B">
        <w:rPr>
          <w:rFonts w:ascii="Arial" w:eastAsia="Times New Roman" w:hAnsi="Arial" w:cs="Arial"/>
          <w:bCs/>
          <w:color w:val="979797"/>
          <w:sz w:val="18"/>
          <w:szCs w:val="18"/>
        </w:rPr>
        <w:t>Las propinas son obligatorias y deben ser pagadas junto con el pago del crucero.</w:t>
      </w:r>
    </w:p>
    <w:p w14:paraId="372D0C52" w14:textId="77777777" w:rsidR="00126562" w:rsidRPr="00B3516B" w:rsidRDefault="00126562" w:rsidP="00B3516B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Arial" w:hAnsi="Arial" w:cs="Arial"/>
          <w:color w:val="979797"/>
          <w:sz w:val="18"/>
          <w:szCs w:val="18"/>
          <w:lang w:val="es-ES" w:eastAsia="en-US"/>
        </w:rPr>
      </w:pPr>
      <w:r w:rsidRPr="00B3516B">
        <w:rPr>
          <w:rFonts w:ascii="Arial" w:eastAsia="Arial" w:hAnsi="Arial" w:cs="Arial"/>
          <w:color w:val="979797"/>
          <w:sz w:val="18"/>
          <w:szCs w:val="18"/>
          <w:lang w:val="es-ES" w:eastAsia="en-US"/>
        </w:rPr>
        <w:t>Tarifa por cabina incluye impuestos portuarios y propinas.</w:t>
      </w:r>
    </w:p>
    <w:p w14:paraId="563E6FBE" w14:textId="77777777" w:rsidR="00126562" w:rsidRPr="00B3516B" w:rsidRDefault="00126562" w:rsidP="00B3516B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Arial" w:hAnsi="Arial" w:cs="Arial"/>
          <w:color w:val="979797"/>
          <w:sz w:val="18"/>
          <w:szCs w:val="18"/>
          <w:lang w:val="es-ES" w:eastAsia="en-US"/>
        </w:rPr>
      </w:pPr>
      <w:r w:rsidRPr="00B3516B">
        <w:rPr>
          <w:rFonts w:ascii="Arial" w:eastAsia="Arial" w:hAnsi="Arial" w:cs="Arial"/>
          <w:color w:val="979797"/>
          <w:sz w:val="18"/>
          <w:szCs w:val="18"/>
          <w:lang w:val="es-ES" w:eastAsia="en-US"/>
        </w:rPr>
        <w:t>Capacidad limitada. Stock mínimo de 2 cabinas por salida. Consultar disponibilidad antes de realizar la reserva.</w:t>
      </w:r>
    </w:p>
    <w:p w14:paraId="3CEFEE77" w14:textId="2CF0E164" w:rsidR="00126562" w:rsidRPr="00B3516B" w:rsidRDefault="00126562" w:rsidP="00B3516B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Arial" w:hAnsi="Arial" w:cs="Arial"/>
          <w:color w:val="979797"/>
          <w:sz w:val="18"/>
          <w:szCs w:val="18"/>
          <w:lang w:val="es-ES" w:eastAsia="en-US"/>
        </w:rPr>
      </w:pPr>
      <w:r w:rsidRPr="00B3516B">
        <w:rPr>
          <w:rFonts w:ascii="Arial" w:eastAsia="Arial" w:hAnsi="Arial" w:cs="Arial"/>
          <w:color w:val="979797"/>
          <w:sz w:val="18"/>
          <w:szCs w:val="18"/>
          <w:lang w:val="es-ES" w:eastAsia="en-US"/>
        </w:rPr>
        <w:t>Para reservar es obligatorio nombres completos según pasaporte (validez 6 meses), fecha de nacimiento,</w:t>
      </w:r>
      <w:r w:rsidR="00B02328" w:rsidRPr="00B3516B">
        <w:rPr>
          <w:rFonts w:ascii="Arial" w:eastAsia="Arial" w:hAnsi="Arial" w:cs="Arial"/>
          <w:color w:val="979797"/>
          <w:sz w:val="18"/>
          <w:szCs w:val="18"/>
          <w:lang w:val="es-ES" w:eastAsia="en-US"/>
        </w:rPr>
        <w:t xml:space="preserve"> </w:t>
      </w:r>
      <w:r w:rsidRPr="00B3516B">
        <w:rPr>
          <w:rFonts w:ascii="Arial" w:eastAsia="Arial" w:hAnsi="Arial" w:cs="Arial"/>
          <w:color w:val="979797"/>
          <w:sz w:val="18"/>
          <w:szCs w:val="18"/>
          <w:lang w:val="es-ES" w:eastAsia="en-US"/>
        </w:rPr>
        <w:t>nacionalidad, correo y celular del pasajero principal.</w:t>
      </w:r>
    </w:p>
    <w:p w14:paraId="694F345A" w14:textId="744D2D16" w:rsidR="006D0251" w:rsidRPr="00B3516B" w:rsidRDefault="00126562" w:rsidP="00B3516B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Arial" w:hAnsi="Arial" w:cs="Arial"/>
          <w:color w:val="979797"/>
          <w:sz w:val="18"/>
          <w:szCs w:val="18"/>
          <w:lang w:val="es-ES" w:eastAsia="en-US"/>
        </w:rPr>
      </w:pPr>
      <w:r w:rsidRPr="00B3516B">
        <w:rPr>
          <w:rFonts w:ascii="Arial" w:eastAsia="Arial" w:hAnsi="Arial" w:cs="Arial"/>
          <w:color w:val="979797"/>
          <w:sz w:val="18"/>
          <w:szCs w:val="18"/>
          <w:lang w:val="es-ES" w:eastAsia="en-US"/>
        </w:rPr>
        <w:t>Se asigna el número de cabina al azar, puede tener vista obstruida (en el caso de cabinas externas y con balcón).</w:t>
      </w:r>
      <w:bookmarkEnd w:id="0"/>
    </w:p>
    <w:sectPr w:rsidR="006D0251" w:rsidRPr="00B3516B" w:rsidSect="00126562">
      <w:headerReference w:type="default" r:id="rId10"/>
      <w:footerReference w:type="default" r:id="rId11"/>
      <w:pgSz w:w="11906" w:h="16838" w:code="9"/>
      <w:pgMar w:top="1701" w:right="991" w:bottom="1134" w:left="170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BBF3" w14:textId="77777777" w:rsidR="006C438E" w:rsidRDefault="006C438E" w:rsidP="00FF4B44">
      <w:pPr>
        <w:spacing w:after="0" w:line="240" w:lineRule="auto"/>
      </w:pPr>
      <w:r>
        <w:separator/>
      </w:r>
    </w:p>
  </w:endnote>
  <w:endnote w:type="continuationSeparator" w:id="0">
    <w:p w14:paraId="5762BFB7" w14:textId="77777777" w:rsidR="006C438E" w:rsidRDefault="006C438E" w:rsidP="00FF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D4D5" w14:textId="6B7CBDFB" w:rsidR="00D061D8" w:rsidRPr="00990D1B" w:rsidRDefault="00D061D8" w:rsidP="00990D1B">
    <w:pPr>
      <w:pStyle w:val="Piedepgina"/>
      <w:tabs>
        <w:tab w:val="left" w:pos="8222"/>
      </w:tabs>
      <w:ind w:right="-1"/>
      <w:jc w:val="center"/>
      <w:rPr>
        <w:rFonts w:ascii="Calibri" w:hAnsi="Calibri" w:cs="Calibri"/>
        <w:color w:val="333333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F398" w14:textId="77777777" w:rsidR="006C438E" w:rsidRDefault="006C438E" w:rsidP="00FF4B44">
      <w:pPr>
        <w:spacing w:after="0" w:line="240" w:lineRule="auto"/>
      </w:pPr>
      <w:r>
        <w:separator/>
      </w:r>
    </w:p>
  </w:footnote>
  <w:footnote w:type="continuationSeparator" w:id="0">
    <w:p w14:paraId="61B39A78" w14:textId="77777777" w:rsidR="006C438E" w:rsidRDefault="006C438E" w:rsidP="00FF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8532" w14:textId="222D5866" w:rsidR="00D061D8" w:rsidRDefault="00126562" w:rsidP="00082488">
    <w:pPr>
      <w:pStyle w:val="Encabezado"/>
      <w:ind w:left="-709"/>
      <w:rPr>
        <w:rFonts w:ascii="Calibri" w:hAnsi="Calibri" w:cs="Calibri"/>
        <w:color w:val="CC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F79C000" wp14:editId="73D3B1D3">
          <wp:simplePos x="0" y="0"/>
          <wp:positionH relativeFrom="column">
            <wp:posOffset>-544830</wp:posOffset>
          </wp:positionH>
          <wp:positionV relativeFrom="paragraph">
            <wp:posOffset>-306070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2C7862" wp14:editId="10B28DDF">
          <wp:simplePos x="0" y="0"/>
          <wp:positionH relativeFrom="column">
            <wp:posOffset>4928235</wp:posOffset>
          </wp:positionH>
          <wp:positionV relativeFrom="paragraph">
            <wp:posOffset>-424815</wp:posOffset>
          </wp:positionV>
          <wp:extent cx="886289" cy="1038225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1D8">
      <w:rPr>
        <w:rFonts w:ascii="Calibri" w:hAnsi="Calibri" w:cs="Calibri"/>
        <w:color w:val="CC0000"/>
      </w:rPr>
      <w:tab/>
      <w:t xml:space="preserve"> </w:t>
    </w:r>
    <w:r w:rsidR="00D061D8">
      <w:rPr>
        <w:rFonts w:ascii="Calibri" w:hAnsi="Calibri" w:cs="Calibri"/>
        <w:color w:val="CC0000"/>
      </w:rPr>
      <w:tab/>
    </w:r>
  </w:p>
  <w:p w14:paraId="5E21B37E" w14:textId="2938564C" w:rsidR="00D061D8" w:rsidRDefault="00D061D8" w:rsidP="00082488">
    <w:pPr>
      <w:pStyle w:val="Encabezado"/>
      <w:tabs>
        <w:tab w:val="clear" w:pos="8504"/>
        <w:tab w:val="right" w:pos="9498"/>
      </w:tabs>
      <w:ind w:right="-994"/>
      <w:rPr>
        <w:rFonts w:ascii="Calibri" w:hAnsi="Calibri" w:cs="Calibri"/>
        <w:color w:val="CC0000"/>
      </w:rPr>
    </w:pPr>
    <w:r>
      <w:rPr>
        <w:rFonts w:ascii="Calibri" w:hAnsi="Calibri" w:cs="Calibri"/>
        <w:color w:val="CC0000"/>
      </w:rPr>
      <w:t xml:space="preserve">                                                                                                                </w:t>
    </w:r>
  </w:p>
  <w:p w14:paraId="1E6D2D02" w14:textId="72329E4A" w:rsidR="00D061D8" w:rsidRPr="00082488" w:rsidRDefault="004C30D1" w:rsidP="00126562">
    <w:pPr>
      <w:pStyle w:val="Encabezado"/>
      <w:ind w:left="-1134"/>
    </w:pPr>
    <w:r>
      <w:rPr>
        <w:rFonts w:ascii="Calibri" w:hAnsi="Calibri" w:cs="Calibri"/>
        <w:color w:val="CC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13F"/>
    <w:multiLevelType w:val="hybridMultilevel"/>
    <w:tmpl w:val="AE628EA4"/>
    <w:lvl w:ilvl="0" w:tplc="EF7E367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852"/>
    <w:multiLevelType w:val="hybridMultilevel"/>
    <w:tmpl w:val="61F0B6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6FF4"/>
    <w:multiLevelType w:val="hybridMultilevel"/>
    <w:tmpl w:val="8910B7B4"/>
    <w:lvl w:ilvl="0" w:tplc="28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552534"/>
    <w:multiLevelType w:val="hybridMultilevel"/>
    <w:tmpl w:val="C8F291B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4D1F7F"/>
    <w:multiLevelType w:val="hybridMultilevel"/>
    <w:tmpl w:val="1EC4A080"/>
    <w:lvl w:ilvl="0" w:tplc="CCD23F58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7414C6"/>
    <w:multiLevelType w:val="hybridMultilevel"/>
    <w:tmpl w:val="A2FE5E4A"/>
    <w:lvl w:ilvl="0" w:tplc="BBE4ACB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EA725C"/>
    <w:multiLevelType w:val="hybridMultilevel"/>
    <w:tmpl w:val="F790D7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E37F1"/>
    <w:multiLevelType w:val="hybridMultilevel"/>
    <w:tmpl w:val="FC8E8EDE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2B5B99"/>
    <w:multiLevelType w:val="hybridMultilevel"/>
    <w:tmpl w:val="FBB29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544C8"/>
    <w:multiLevelType w:val="hybridMultilevel"/>
    <w:tmpl w:val="FBF226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6C49"/>
    <w:multiLevelType w:val="hybridMultilevel"/>
    <w:tmpl w:val="D0B42454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1E51951"/>
    <w:multiLevelType w:val="multilevel"/>
    <w:tmpl w:val="D7F8F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1950F5"/>
    <w:multiLevelType w:val="hybridMultilevel"/>
    <w:tmpl w:val="3906FD68"/>
    <w:lvl w:ilvl="0" w:tplc="02721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F2AF2"/>
    <w:multiLevelType w:val="hybridMultilevel"/>
    <w:tmpl w:val="6686B328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184C3C"/>
    <w:multiLevelType w:val="hybridMultilevel"/>
    <w:tmpl w:val="05364FBC"/>
    <w:lvl w:ilvl="0" w:tplc="4BAC7E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27070"/>
    <w:multiLevelType w:val="hybridMultilevel"/>
    <w:tmpl w:val="9174AA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C7C5F"/>
    <w:multiLevelType w:val="hybridMultilevel"/>
    <w:tmpl w:val="3CDC510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E129FD"/>
    <w:multiLevelType w:val="hybridMultilevel"/>
    <w:tmpl w:val="19FE72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70214"/>
    <w:multiLevelType w:val="hybridMultilevel"/>
    <w:tmpl w:val="9138A7AA"/>
    <w:lvl w:ilvl="0" w:tplc="98E037D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6934BD"/>
    <w:multiLevelType w:val="hybridMultilevel"/>
    <w:tmpl w:val="21B0ABB0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41E190B"/>
    <w:multiLevelType w:val="multilevel"/>
    <w:tmpl w:val="E724C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5049E2"/>
    <w:multiLevelType w:val="hybridMultilevel"/>
    <w:tmpl w:val="46BE33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42A6E"/>
    <w:multiLevelType w:val="hybridMultilevel"/>
    <w:tmpl w:val="F1C828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6EBD"/>
    <w:multiLevelType w:val="hybridMultilevel"/>
    <w:tmpl w:val="D6447C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62ED5"/>
    <w:multiLevelType w:val="hybridMultilevel"/>
    <w:tmpl w:val="C054E7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936A1"/>
    <w:multiLevelType w:val="multilevel"/>
    <w:tmpl w:val="0804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D72ABC"/>
    <w:multiLevelType w:val="hybridMultilevel"/>
    <w:tmpl w:val="611E4768"/>
    <w:lvl w:ilvl="0" w:tplc="A3DEFDB8">
      <w:numFmt w:val="bullet"/>
      <w:lvlText w:val="•"/>
      <w:lvlJc w:val="left"/>
      <w:pPr>
        <w:ind w:left="1425" w:hanging="705"/>
      </w:pPr>
      <w:rPr>
        <w:rFonts w:ascii="Calibri" w:eastAsia="Calibri" w:hAnsi="Calibri" w:cs="Times New Roman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2F19FC"/>
    <w:multiLevelType w:val="hybridMultilevel"/>
    <w:tmpl w:val="4A1099A2"/>
    <w:lvl w:ilvl="0" w:tplc="C24C60B4">
      <w:numFmt w:val="bullet"/>
      <w:lvlText w:val=""/>
      <w:lvlJc w:val="left"/>
      <w:pPr>
        <w:ind w:left="765" w:hanging="405"/>
      </w:pPr>
      <w:rPr>
        <w:rFonts w:ascii="Symbol" w:eastAsia="Times New Roman" w:hAnsi="Symbol" w:cs="Times New Roman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171E0"/>
    <w:multiLevelType w:val="hybridMultilevel"/>
    <w:tmpl w:val="E0BE98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215E8"/>
    <w:multiLevelType w:val="hybridMultilevel"/>
    <w:tmpl w:val="4FFA860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F30B9C"/>
    <w:multiLevelType w:val="hybridMultilevel"/>
    <w:tmpl w:val="FCBC839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E3857"/>
    <w:multiLevelType w:val="hybridMultilevel"/>
    <w:tmpl w:val="A0B4B08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746303"/>
    <w:multiLevelType w:val="hybridMultilevel"/>
    <w:tmpl w:val="54C460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C708A"/>
    <w:multiLevelType w:val="hybridMultilevel"/>
    <w:tmpl w:val="6D62D622"/>
    <w:lvl w:ilvl="0" w:tplc="280A0003">
      <w:start w:val="1"/>
      <w:numFmt w:val="bullet"/>
      <w:lvlText w:val="o"/>
      <w:lvlJc w:val="left"/>
      <w:pPr>
        <w:ind w:left="1425" w:hanging="705"/>
      </w:pPr>
      <w:rPr>
        <w:rFonts w:ascii="Courier New" w:hAnsi="Courier New" w:cs="Courier New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44463E"/>
    <w:multiLevelType w:val="hybridMultilevel"/>
    <w:tmpl w:val="AC5A9460"/>
    <w:lvl w:ilvl="0" w:tplc="9E465C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95C5A"/>
    <w:multiLevelType w:val="hybridMultilevel"/>
    <w:tmpl w:val="35EE6A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352DB"/>
    <w:multiLevelType w:val="hybridMultilevel"/>
    <w:tmpl w:val="BB4C01CA"/>
    <w:lvl w:ilvl="0" w:tplc="E202F6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067287">
    <w:abstractNumId w:val="1"/>
  </w:num>
  <w:num w:numId="2" w16cid:durableId="826172759">
    <w:abstractNumId w:val="17"/>
  </w:num>
  <w:num w:numId="3" w16cid:durableId="1549951675">
    <w:abstractNumId w:val="9"/>
  </w:num>
  <w:num w:numId="4" w16cid:durableId="1906407627">
    <w:abstractNumId w:val="7"/>
  </w:num>
  <w:num w:numId="5" w16cid:durableId="1416975403">
    <w:abstractNumId w:val="11"/>
  </w:num>
  <w:num w:numId="6" w16cid:durableId="1565070484">
    <w:abstractNumId w:val="8"/>
  </w:num>
  <w:num w:numId="7" w16cid:durableId="1758863489">
    <w:abstractNumId w:val="30"/>
  </w:num>
  <w:num w:numId="8" w16cid:durableId="90323482">
    <w:abstractNumId w:val="14"/>
  </w:num>
  <w:num w:numId="9" w16cid:durableId="73280921">
    <w:abstractNumId w:val="37"/>
  </w:num>
  <w:num w:numId="10" w16cid:durableId="258218590">
    <w:abstractNumId w:val="29"/>
  </w:num>
  <w:num w:numId="11" w16cid:durableId="1862813226">
    <w:abstractNumId w:val="21"/>
  </w:num>
  <w:num w:numId="12" w16cid:durableId="1999796973">
    <w:abstractNumId w:val="18"/>
  </w:num>
  <w:num w:numId="13" w16cid:durableId="147137386">
    <w:abstractNumId w:val="10"/>
  </w:num>
  <w:num w:numId="14" w16cid:durableId="779758711">
    <w:abstractNumId w:val="2"/>
  </w:num>
  <w:num w:numId="15" w16cid:durableId="656619108">
    <w:abstractNumId w:val="12"/>
  </w:num>
  <w:num w:numId="16" w16cid:durableId="2063405492">
    <w:abstractNumId w:val="0"/>
  </w:num>
  <w:num w:numId="17" w16cid:durableId="5861163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6667261">
    <w:abstractNumId w:val="34"/>
  </w:num>
  <w:num w:numId="19" w16cid:durableId="864173470">
    <w:abstractNumId w:val="27"/>
  </w:num>
  <w:num w:numId="20" w16cid:durableId="1190490580">
    <w:abstractNumId w:val="3"/>
  </w:num>
  <w:num w:numId="21" w16cid:durableId="1893887090">
    <w:abstractNumId w:val="26"/>
  </w:num>
  <w:num w:numId="22" w16cid:durableId="1859856136">
    <w:abstractNumId w:val="33"/>
  </w:num>
  <w:num w:numId="23" w16cid:durableId="1228301987">
    <w:abstractNumId w:val="13"/>
  </w:num>
  <w:num w:numId="24" w16cid:durableId="1271667950">
    <w:abstractNumId w:val="5"/>
  </w:num>
  <w:num w:numId="25" w16cid:durableId="679159877">
    <w:abstractNumId w:val="4"/>
  </w:num>
  <w:num w:numId="26" w16cid:durableId="1070227978">
    <w:abstractNumId w:val="34"/>
  </w:num>
  <w:num w:numId="27" w16cid:durableId="1172452385">
    <w:abstractNumId w:val="19"/>
  </w:num>
  <w:num w:numId="28" w16cid:durableId="462775673">
    <w:abstractNumId w:val="38"/>
  </w:num>
  <w:num w:numId="29" w16cid:durableId="854461211">
    <w:abstractNumId w:val="31"/>
  </w:num>
  <w:num w:numId="30" w16cid:durableId="1163622160">
    <w:abstractNumId w:val="22"/>
  </w:num>
  <w:num w:numId="31" w16cid:durableId="761266194">
    <w:abstractNumId w:val="32"/>
  </w:num>
  <w:num w:numId="32" w16cid:durableId="1027366138">
    <w:abstractNumId w:val="20"/>
  </w:num>
  <w:num w:numId="33" w16cid:durableId="1853063131">
    <w:abstractNumId w:val="22"/>
  </w:num>
  <w:num w:numId="34" w16cid:durableId="1763263153">
    <w:abstractNumId w:val="22"/>
  </w:num>
  <w:num w:numId="35" w16cid:durableId="2025400482">
    <w:abstractNumId w:val="28"/>
  </w:num>
  <w:num w:numId="36" w16cid:durableId="661664395">
    <w:abstractNumId w:val="15"/>
  </w:num>
  <w:num w:numId="37" w16cid:durableId="2052459692">
    <w:abstractNumId w:val="36"/>
  </w:num>
  <w:num w:numId="38" w16cid:durableId="1006445059">
    <w:abstractNumId w:val="31"/>
  </w:num>
  <w:num w:numId="39" w16cid:durableId="1577474266">
    <w:abstractNumId w:val="35"/>
  </w:num>
  <w:num w:numId="40" w16cid:durableId="997225977">
    <w:abstractNumId w:val="16"/>
  </w:num>
  <w:num w:numId="41" w16cid:durableId="1909221699">
    <w:abstractNumId w:val="35"/>
  </w:num>
  <w:num w:numId="42" w16cid:durableId="411513413">
    <w:abstractNumId w:val="24"/>
  </w:num>
  <w:num w:numId="43" w16cid:durableId="31350563">
    <w:abstractNumId w:val="31"/>
  </w:num>
  <w:num w:numId="44" w16cid:durableId="2022511297">
    <w:abstractNumId w:val="16"/>
  </w:num>
  <w:num w:numId="45" w16cid:durableId="902764068">
    <w:abstractNumId w:val="23"/>
  </w:num>
  <w:num w:numId="46" w16cid:durableId="1802380207">
    <w:abstractNumId w:val="25"/>
  </w:num>
  <w:num w:numId="47" w16cid:durableId="497889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44"/>
    <w:rsid w:val="00000967"/>
    <w:rsid w:val="0001051C"/>
    <w:rsid w:val="00015324"/>
    <w:rsid w:val="00015673"/>
    <w:rsid w:val="000206F0"/>
    <w:rsid w:val="000415D5"/>
    <w:rsid w:val="00045783"/>
    <w:rsid w:val="00053A8C"/>
    <w:rsid w:val="000577CB"/>
    <w:rsid w:val="000615A5"/>
    <w:rsid w:val="0006446E"/>
    <w:rsid w:val="00064AB3"/>
    <w:rsid w:val="0007700F"/>
    <w:rsid w:val="00082488"/>
    <w:rsid w:val="00084CD5"/>
    <w:rsid w:val="0008503E"/>
    <w:rsid w:val="0009211B"/>
    <w:rsid w:val="000A32BA"/>
    <w:rsid w:val="000A3829"/>
    <w:rsid w:val="000B086A"/>
    <w:rsid w:val="000B26D2"/>
    <w:rsid w:val="000B3E16"/>
    <w:rsid w:val="000C158A"/>
    <w:rsid w:val="000C5EC2"/>
    <w:rsid w:val="000C6928"/>
    <w:rsid w:val="000D04A6"/>
    <w:rsid w:val="000E0B54"/>
    <w:rsid w:val="000E1BB2"/>
    <w:rsid w:val="000E4B61"/>
    <w:rsid w:val="000E54FB"/>
    <w:rsid w:val="000F2711"/>
    <w:rsid w:val="000F570D"/>
    <w:rsid w:val="000F5D0D"/>
    <w:rsid w:val="000F7031"/>
    <w:rsid w:val="00103838"/>
    <w:rsid w:val="001142DF"/>
    <w:rsid w:val="001253C5"/>
    <w:rsid w:val="00126562"/>
    <w:rsid w:val="001547E0"/>
    <w:rsid w:val="001642BF"/>
    <w:rsid w:val="00176549"/>
    <w:rsid w:val="00185AA2"/>
    <w:rsid w:val="001A01BC"/>
    <w:rsid w:val="001A2685"/>
    <w:rsid w:val="001A3F74"/>
    <w:rsid w:val="001A5801"/>
    <w:rsid w:val="001B0B59"/>
    <w:rsid w:val="001B3286"/>
    <w:rsid w:val="001B79E4"/>
    <w:rsid w:val="001D77C5"/>
    <w:rsid w:val="001F1425"/>
    <w:rsid w:val="001F7003"/>
    <w:rsid w:val="00200601"/>
    <w:rsid w:val="00207FA7"/>
    <w:rsid w:val="002141D9"/>
    <w:rsid w:val="00222DF8"/>
    <w:rsid w:val="00236918"/>
    <w:rsid w:val="002564EE"/>
    <w:rsid w:val="00266764"/>
    <w:rsid w:val="0026731E"/>
    <w:rsid w:val="0027741C"/>
    <w:rsid w:val="00280032"/>
    <w:rsid w:val="00285849"/>
    <w:rsid w:val="002860B5"/>
    <w:rsid w:val="00287D28"/>
    <w:rsid w:val="002926A4"/>
    <w:rsid w:val="0029386C"/>
    <w:rsid w:val="002A04EC"/>
    <w:rsid w:val="002A398C"/>
    <w:rsid w:val="002C4A5E"/>
    <w:rsid w:val="002C4F6D"/>
    <w:rsid w:val="002E03FF"/>
    <w:rsid w:val="002F41EC"/>
    <w:rsid w:val="00315514"/>
    <w:rsid w:val="00315543"/>
    <w:rsid w:val="003201B2"/>
    <w:rsid w:val="003302F7"/>
    <w:rsid w:val="00330AEB"/>
    <w:rsid w:val="0033429C"/>
    <w:rsid w:val="003365C8"/>
    <w:rsid w:val="00336FC7"/>
    <w:rsid w:val="00363E5B"/>
    <w:rsid w:val="00377D1B"/>
    <w:rsid w:val="00384D28"/>
    <w:rsid w:val="003A216E"/>
    <w:rsid w:val="003A445D"/>
    <w:rsid w:val="003A5472"/>
    <w:rsid w:val="003B4A53"/>
    <w:rsid w:val="003C0D2B"/>
    <w:rsid w:val="003C33EB"/>
    <w:rsid w:val="003D176E"/>
    <w:rsid w:val="00404717"/>
    <w:rsid w:val="004148FE"/>
    <w:rsid w:val="00414BD1"/>
    <w:rsid w:val="00422617"/>
    <w:rsid w:val="0042351A"/>
    <w:rsid w:val="00434AE3"/>
    <w:rsid w:val="004451CD"/>
    <w:rsid w:val="00454733"/>
    <w:rsid w:val="00481E15"/>
    <w:rsid w:val="0048359D"/>
    <w:rsid w:val="00494E38"/>
    <w:rsid w:val="00495F3C"/>
    <w:rsid w:val="004A0A4C"/>
    <w:rsid w:val="004A3A66"/>
    <w:rsid w:val="004C30D1"/>
    <w:rsid w:val="004D509A"/>
    <w:rsid w:val="004E2C6C"/>
    <w:rsid w:val="004E554D"/>
    <w:rsid w:val="004E7D6B"/>
    <w:rsid w:val="004F034D"/>
    <w:rsid w:val="004F05D7"/>
    <w:rsid w:val="00511AA3"/>
    <w:rsid w:val="005133CB"/>
    <w:rsid w:val="00513E81"/>
    <w:rsid w:val="00525B0A"/>
    <w:rsid w:val="00531E8C"/>
    <w:rsid w:val="005341E2"/>
    <w:rsid w:val="005358FC"/>
    <w:rsid w:val="00546BB6"/>
    <w:rsid w:val="005502FA"/>
    <w:rsid w:val="005552D8"/>
    <w:rsid w:val="00560205"/>
    <w:rsid w:val="00564CAC"/>
    <w:rsid w:val="00577B3C"/>
    <w:rsid w:val="0058601A"/>
    <w:rsid w:val="00593CD9"/>
    <w:rsid w:val="0059706E"/>
    <w:rsid w:val="005B4A04"/>
    <w:rsid w:val="005B5A23"/>
    <w:rsid w:val="005B6EFF"/>
    <w:rsid w:val="005D7E45"/>
    <w:rsid w:val="0060405B"/>
    <w:rsid w:val="0064343F"/>
    <w:rsid w:val="0064360A"/>
    <w:rsid w:val="00644CC5"/>
    <w:rsid w:val="00646EF5"/>
    <w:rsid w:val="00652C0B"/>
    <w:rsid w:val="00652CE4"/>
    <w:rsid w:val="00666A9D"/>
    <w:rsid w:val="00682C56"/>
    <w:rsid w:val="006939F4"/>
    <w:rsid w:val="00697220"/>
    <w:rsid w:val="006A1BA6"/>
    <w:rsid w:val="006A2795"/>
    <w:rsid w:val="006A5197"/>
    <w:rsid w:val="006B2076"/>
    <w:rsid w:val="006B2CA8"/>
    <w:rsid w:val="006C390D"/>
    <w:rsid w:val="006C438E"/>
    <w:rsid w:val="006C7B7D"/>
    <w:rsid w:val="006D0251"/>
    <w:rsid w:val="006E731F"/>
    <w:rsid w:val="006F5E2C"/>
    <w:rsid w:val="006F6165"/>
    <w:rsid w:val="00721236"/>
    <w:rsid w:val="0073034F"/>
    <w:rsid w:val="00743F6D"/>
    <w:rsid w:val="007523FB"/>
    <w:rsid w:val="0075621B"/>
    <w:rsid w:val="00761725"/>
    <w:rsid w:val="0077098F"/>
    <w:rsid w:val="0077542A"/>
    <w:rsid w:val="00787E6B"/>
    <w:rsid w:val="00792533"/>
    <w:rsid w:val="007C235D"/>
    <w:rsid w:val="007D406E"/>
    <w:rsid w:val="007D70C1"/>
    <w:rsid w:val="007E4B75"/>
    <w:rsid w:val="007F21DD"/>
    <w:rsid w:val="007F5060"/>
    <w:rsid w:val="007F5AE0"/>
    <w:rsid w:val="00801159"/>
    <w:rsid w:val="00804C74"/>
    <w:rsid w:val="008166DE"/>
    <w:rsid w:val="008335B5"/>
    <w:rsid w:val="008431F2"/>
    <w:rsid w:val="00843EC3"/>
    <w:rsid w:val="00845141"/>
    <w:rsid w:val="00861EB3"/>
    <w:rsid w:val="00867E8D"/>
    <w:rsid w:val="00875FBB"/>
    <w:rsid w:val="008777BB"/>
    <w:rsid w:val="00877F74"/>
    <w:rsid w:val="008900F0"/>
    <w:rsid w:val="00895889"/>
    <w:rsid w:val="008A7C16"/>
    <w:rsid w:val="008A7E93"/>
    <w:rsid w:val="008B06C9"/>
    <w:rsid w:val="008B0DB0"/>
    <w:rsid w:val="008E0AB9"/>
    <w:rsid w:val="008E63B8"/>
    <w:rsid w:val="008E7848"/>
    <w:rsid w:val="008F2751"/>
    <w:rsid w:val="008F3170"/>
    <w:rsid w:val="008F341F"/>
    <w:rsid w:val="008F376A"/>
    <w:rsid w:val="008F37BB"/>
    <w:rsid w:val="009008CC"/>
    <w:rsid w:val="00910331"/>
    <w:rsid w:val="0091785A"/>
    <w:rsid w:val="00930F3D"/>
    <w:rsid w:val="00934ACF"/>
    <w:rsid w:val="009479B7"/>
    <w:rsid w:val="00955E7A"/>
    <w:rsid w:val="00962FF1"/>
    <w:rsid w:val="00983727"/>
    <w:rsid w:val="00986BEA"/>
    <w:rsid w:val="009875D1"/>
    <w:rsid w:val="00990D1B"/>
    <w:rsid w:val="00991FCC"/>
    <w:rsid w:val="009971B0"/>
    <w:rsid w:val="009C5700"/>
    <w:rsid w:val="009D3C9F"/>
    <w:rsid w:val="009D3FD6"/>
    <w:rsid w:val="009E5F6C"/>
    <w:rsid w:val="009F04AB"/>
    <w:rsid w:val="00A01B22"/>
    <w:rsid w:val="00A2478F"/>
    <w:rsid w:val="00A31C2D"/>
    <w:rsid w:val="00A33A1D"/>
    <w:rsid w:val="00A40560"/>
    <w:rsid w:val="00A40D2B"/>
    <w:rsid w:val="00A44EA8"/>
    <w:rsid w:val="00A5443C"/>
    <w:rsid w:val="00A6118D"/>
    <w:rsid w:val="00A84B93"/>
    <w:rsid w:val="00A90426"/>
    <w:rsid w:val="00A945EB"/>
    <w:rsid w:val="00AA18C7"/>
    <w:rsid w:val="00AA3313"/>
    <w:rsid w:val="00AE66A3"/>
    <w:rsid w:val="00AF3C22"/>
    <w:rsid w:val="00B01CAC"/>
    <w:rsid w:val="00B02328"/>
    <w:rsid w:val="00B026CD"/>
    <w:rsid w:val="00B02D87"/>
    <w:rsid w:val="00B03A65"/>
    <w:rsid w:val="00B132FF"/>
    <w:rsid w:val="00B268F9"/>
    <w:rsid w:val="00B3128D"/>
    <w:rsid w:val="00B31C2E"/>
    <w:rsid w:val="00B3516B"/>
    <w:rsid w:val="00B35922"/>
    <w:rsid w:val="00B371DF"/>
    <w:rsid w:val="00B42B50"/>
    <w:rsid w:val="00B44341"/>
    <w:rsid w:val="00B44BE3"/>
    <w:rsid w:val="00B56932"/>
    <w:rsid w:val="00B6524D"/>
    <w:rsid w:val="00B85452"/>
    <w:rsid w:val="00B87138"/>
    <w:rsid w:val="00B944FC"/>
    <w:rsid w:val="00BA3FE5"/>
    <w:rsid w:val="00BA4B33"/>
    <w:rsid w:val="00BA6548"/>
    <w:rsid w:val="00BB0170"/>
    <w:rsid w:val="00BC13C6"/>
    <w:rsid w:val="00BC2D9B"/>
    <w:rsid w:val="00BE4361"/>
    <w:rsid w:val="00C13F12"/>
    <w:rsid w:val="00C14510"/>
    <w:rsid w:val="00C3111A"/>
    <w:rsid w:val="00C44D51"/>
    <w:rsid w:val="00C53B77"/>
    <w:rsid w:val="00C54824"/>
    <w:rsid w:val="00C56FF2"/>
    <w:rsid w:val="00C62327"/>
    <w:rsid w:val="00C71C67"/>
    <w:rsid w:val="00C74DAA"/>
    <w:rsid w:val="00C75E8C"/>
    <w:rsid w:val="00C81B06"/>
    <w:rsid w:val="00C92022"/>
    <w:rsid w:val="00C9302E"/>
    <w:rsid w:val="00CA10F4"/>
    <w:rsid w:val="00CA75CA"/>
    <w:rsid w:val="00CC5752"/>
    <w:rsid w:val="00CD161A"/>
    <w:rsid w:val="00D061D8"/>
    <w:rsid w:val="00D06456"/>
    <w:rsid w:val="00D14B3B"/>
    <w:rsid w:val="00D14C3A"/>
    <w:rsid w:val="00D2339D"/>
    <w:rsid w:val="00D30895"/>
    <w:rsid w:val="00D3279D"/>
    <w:rsid w:val="00D332C3"/>
    <w:rsid w:val="00D365CE"/>
    <w:rsid w:val="00D40A75"/>
    <w:rsid w:val="00D50385"/>
    <w:rsid w:val="00D54F8F"/>
    <w:rsid w:val="00D570FD"/>
    <w:rsid w:val="00D57AA5"/>
    <w:rsid w:val="00D72E35"/>
    <w:rsid w:val="00D73E59"/>
    <w:rsid w:val="00D82493"/>
    <w:rsid w:val="00D835BC"/>
    <w:rsid w:val="00D86087"/>
    <w:rsid w:val="00D93B2A"/>
    <w:rsid w:val="00DA01E6"/>
    <w:rsid w:val="00DA36BE"/>
    <w:rsid w:val="00DD05EF"/>
    <w:rsid w:val="00DD4A1B"/>
    <w:rsid w:val="00DF2ABB"/>
    <w:rsid w:val="00E0639A"/>
    <w:rsid w:val="00E203E3"/>
    <w:rsid w:val="00E21B21"/>
    <w:rsid w:val="00E24994"/>
    <w:rsid w:val="00E24CAA"/>
    <w:rsid w:val="00E26575"/>
    <w:rsid w:val="00E31D4B"/>
    <w:rsid w:val="00E32715"/>
    <w:rsid w:val="00E327F9"/>
    <w:rsid w:val="00E33516"/>
    <w:rsid w:val="00E56505"/>
    <w:rsid w:val="00E63F4E"/>
    <w:rsid w:val="00E81EE7"/>
    <w:rsid w:val="00E85431"/>
    <w:rsid w:val="00E90775"/>
    <w:rsid w:val="00E92A94"/>
    <w:rsid w:val="00EA5EBE"/>
    <w:rsid w:val="00EA60A1"/>
    <w:rsid w:val="00EC521D"/>
    <w:rsid w:val="00EC7873"/>
    <w:rsid w:val="00EE25F8"/>
    <w:rsid w:val="00EE4F87"/>
    <w:rsid w:val="00F03C8A"/>
    <w:rsid w:val="00F26F11"/>
    <w:rsid w:val="00F426EB"/>
    <w:rsid w:val="00F43E84"/>
    <w:rsid w:val="00F51420"/>
    <w:rsid w:val="00F76988"/>
    <w:rsid w:val="00F80490"/>
    <w:rsid w:val="00F8368B"/>
    <w:rsid w:val="00FA2A2E"/>
    <w:rsid w:val="00FA3FA4"/>
    <w:rsid w:val="00FA4478"/>
    <w:rsid w:val="00FA7A13"/>
    <w:rsid w:val="00FB225F"/>
    <w:rsid w:val="00FB253E"/>
    <w:rsid w:val="00FC275C"/>
    <w:rsid w:val="00FD22A2"/>
    <w:rsid w:val="00FE0086"/>
    <w:rsid w:val="00FE03B2"/>
    <w:rsid w:val="00FE1BCD"/>
    <w:rsid w:val="00FE2932"/>
    <w:rsid w:val="00FE6546"/>
    <w:rsid w:val="00FF4B44"/>
    <w:rsid w:val="00FF598E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F61FAA"/>
  <w15:docId w15:val="{84AB1BA3-BBCB-49C7-8850-FC5868BE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4">
    <w:name w:val="Párrafo de lista4"/>
    <w:basedOn w:val="Normal"/>
    <w:rsid w:val="00FF4B4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F4B4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F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4B44"/>
  </w:style>
  <w:style w:type="paragraph" w:styleId="Piedepgina">
    <w:name w:val="footer"/>
    <w:basedOn w:val="Normal"/>
    <w:link w:val="PiedepginaCar"/>
    <w:unhideWhenUsed/>
    <w:rsid w:val="00FF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4B44"/>
  </w:style>
  <w:style w:type="paragraph" w:customStyle="1" w:styleId="Prrafodelista5">
    <w:name w:val="Párrafo de lista5"/>
    <w:basedOn w:val="Normal"/>
    <w:rsid w:val="00525B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B3E16"/>
  </w:style>
  <w:style w:type="paragraph" w:styleId="Sinespaciado">
    <w:name w:val="No Spacing"/>
    <w:basedOn w:val="Normal"/>
    <w:uiPriority w:val="1"/>
    <w:qFormat/>
    <w:rsid w:val="006A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0D0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A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2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sid w:val="005502F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56FF2"/>
    <w:rPr>
      <w:color w:val="0000FF"/>
      <w:u w:val="single"/>
    </w:rPr>
  </w:style>
  <w:style w:type="table" w:styleId="Sombreadoclaro-nfasis3">
    <w:name w:val="Light Shading Accent 3"/>
    <w:basedOn w:val="Tablanormal"/>
    <w:uiPriority w:val="60"/>
    <w:rsid w:val="0026676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A9042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s-MX" w:eastAsia="en-US"/>
    </w:rPr>
  </w:style>
  <w:style w:type="paragraph" w:customStyle="1" w:styleId="section1">
    <w:name w:val="section1"/>
    <w:basedOn w:val="Normal"/>
    <w:uiPriority w:val="99"/>
    <w:rsid w:val="00495F3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Listamedia1-nfasis2">
    <w:name w:val="Medium List 1 Accent 2"/>
    <w:basedOn w:val="Tablanormal"/>
    <w:uiPriority w:val="65"/>
    <w:rsid w:val="00495F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Tablaconcuadrculaclara">
    <w:name w:val="Grid Table Light"/>
    <w:basedOn w:val="Tablanormal"/>
    <w:uiPriority w:val="40"/>
    <w:rsid w:val="008B0D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8B0D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3C3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D860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2-nfasis3">
    <w:name w:val="Grid Table 2 Accent 3"/>
    <w:basedOn w:val="Tablanormal"/>
    <w:uiPriority w:val="47"/>
    <w:rsid w:val="009875D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9875D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8F376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8F37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6concolores-nfasis3">
    <w:name w:val="Grid Table 6 Colorful Accent 3"/>
    <w:basedOn w:val="Tablanormal"/>
    <w:uiPriority w:val="51"/>
    <w:rsid w:val="008F37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7concolores-nfasis3">
    <w:name w:val="Grid Table 7 Colorful Accent 3"/>
    <w:basedOn w:val="Tablanormal"/>
    <w:uiPriority w:val="52"/>
    <w:rsid w:val="008F37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lista3-nfasis3">
    <w:name w:val="List Table 3 Accent 3"/>
    <w:basedOn w:val="Tablanormal"/>
    <w:uiPriority w:val="48"/>
    <w:rsid w:val="008F376A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F37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4-nfasis2">
    <w:name w:val="Grid Table 4 Accent 2"/>
    <w:basedOn w:val="Tablanormal"/>
    <w:uiPriority w:val="49"/>
    <w:rsid w:val="009837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not-set">
    <w:name w:val="not-set"/>
    <w:basedOn w:val="Fuentedeprrafopredeter"/>
    <w:rsid w:val="00983727"/>
  </w:style>
  <w:style w:type="table" w:styleId="Tablaconcuadrcula1Claro-nfasis2">
    <w:name w:val="Grid Table 1 Light Accent 2"/>
    <w:basedOn w:val="Tablanormal"/>
    <w:uiPriority w:val="46"/>
    <w:rsid w:val="006C390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2">
    <w:name w:val="Grid Table 2 Accent 2"/>
    <w:basedOn w:val="Tablanormal"/>
    <w:uiPriority w:val="47"/>
    <w:rsid w:val="00D93B2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3-nfasis2">
    <w:name w:val="Grid Table 3 Accent 2"/>
    <w:basedOn w:val="Tablanormal"/>
    <w:uiPriority w:val="48"/>
    <w:rsid w:val="00A6118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2-nfasis6">
    <w:name w:val="Grid Table 2 Accent 6"/>
    <w:basedOn w:val="Tablanormal"/>
    <w:uiPriority w:val="47"/>
    <w:rsid w:val="002C4F6D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72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87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5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6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719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41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4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567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01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578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762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23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513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4F4F4"/>
            <w:right w:val="none" w:sz="0" w:space="0" w:color="auto"/>
          </w:divBdr>
        </w:div>
        <w:div w:id="1877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90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3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8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59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11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4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089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144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707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2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6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4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4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68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59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3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786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37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8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6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452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90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513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09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858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8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079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13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16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01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13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6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20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6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78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572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9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2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41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46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9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90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71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9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66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4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6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885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98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5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124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69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207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84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7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580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A6F5-D3D6-4700-AB31-9378A32C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ANIKA VALERIA</dc:creator>
  <cp:lastModifiedBy>DELL</cp:lastModifiedBy>
  <cp:revision>2</cp:revision>
  <dcterms:created xsi:type="dcterms:W3CDTF">2026-04-22T19:10:00Z</dcterms:created>
  <dcterms:modified xsi:type="dcterms:W3CDTF">2026-04-22T19:10:00Z</dcterms:modified>
</cp:coreProperties>
</file>