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4DBD" w14:textId="4DE28228" w:rsidR="002A5FC2" w:rsidRPr="0062373D" w:rsidRDefault="003912AD" w:rsidP="00430F4C">
      <w:pPr>
        <w:jc w:val="center"/>
        <w:rPr>
          <w:rFonts w:ascii="Arial" w:hAnsi="Arial" w:cs="Arial"/>
          <w:b/>
          <w:color w:val="828282"/>
          <w:sz w:val="32"/>
          <w:szCs w:val="28"/>
          <w:lang w:eastAsia="es-ES"/>
        </w:rPr>
      </w:pPr>
      <w:r w:rsidRPr="0062373D">
        <w:rPr>
          <w:rFonts w:ascii="Arial" w:hAnsi="Arial" w:cs="Arial"/>
          <w:b/>
          <w:color w:val="828282"/>
          <w:sz w:val="32"/>
          <w:szCs w:val="28"/>
          <w:lang w:eastAsia="es-ES"/>
        </w:rPr>
        <w:t xml:space="preserve">LO MEJOR DE LA </w:t>
      </w:r>
      <w:r w:rsidR="0025474F" w:rsidRPr="0062373D">
        <w:rPr>
          <w:rFonts w:ascii="Arial" w:hAnsi="Arial" w:cs="Arial"/>
          <w:b/>
          <w:color w:val="828282"/>
          <w:sz w:val="32"/>
          <w:szCs w:val="28"/>
          <w:lang w:eastAsia="es-ES"/>
        </w:rPr>
        <w:t xml:space="preserve">PATAGONIA </w:t>
      </w:r>
    </w:p>
    <w:p w14:paraId="7E6BF592" w14:textId="7C69D83E" w:rsidR="00430F4C" w:rsidRPr="0062373D" w:rsidRDefault="00A55FB5" w:rsidP="00430F4C">
      <w:pPr>
        <w:jc w:val="center"/>
        <w:rPr>
          <w:rFonts w:ascii="Arial" w:hAnsi="Arial" w:cs="Arial"/>
          <w:b/>
          <w:color w:val="828282"/>
          <w:szCs w:val="22"/>
          <w:lang w:eastAsia="es-ES"/>
        </w:rPr>
      </w:pPr>
      <w:r w:rsidRPr="0062373D">
        <w:rPr>
          <w:rFonts w:ascii="Arial" w:hAnsi="Arial" w:cs="Arial"/>
          <w:b/>
          <w:color w:val="828282"/>
          <w:szCs w:val="22"/>
          <w:lang w:eastAsia="es-ES"/>
        </w:rPr>
        <w:t xml:space="preserve">Buenos Aires </w:t>
      </w:r>
      <w:r w:rsidR="0025474F" w:rsidRPr="0062373D">
        <w:rPr>
          <w:rFonts w:ascii="Arial" w:hAnsi="Arial" w:cs="Arial"/>
          <w:b/>
          <w:color w:val="828282"/>
          <w:szCs w:val="22"/>
          <w:lang w:eastAsia="es-ES"/>
        </w:rPr>
        <w:t xml:space="preserve">+ </w:t>
      </w:r>
      <w:r w:rsidR="003912AD" w:rsidRPr="0062373D">
        <w:rPr>
          <w:rFonts w:ascii="Arial" w:hAnsi="Arial" w:cs="Arial"/>
          <w:b/>
          <w:color w:val="828282"/>
          <w:szCs w:val="22"/>
          <w:lang w:eastAsia="es-ES"/>
        </w:rPr>
        <w:t xml:space="preserve">Bariloche + </w:t>
      </w:r>
      <w:r w:rsidR="0025474F" w:rsidRPr="0062373D">
        <w:rPr>
          <w:rFonts w:ascii="Arial" w:hAnsi="Arial" w:cs="Arial"/>
          <w:b/>
          <w:color w:val="828282"/>
          <w:szCs w:val="22"/>
          <w:lang w:eastAsia="es-ES"/>
        </w:rPr>
        <w:t xml:space="preserve">El Calafate </w:t>
      </w:r>
      <w:r w:rsidR="00C33276" w:rsidRPr="0062373D">
        <w:rPr>
          <w:rFonts w:ascii="Arial" w:hAnsi="Arial" w:cs="Arial"/>
          <w:b/>
          <w:color w:val="828282"/>
          <w:szCs w:val="22"/>
          <w:lang w:eastAsia="es-ES"/>
        </w:rPr>
        <w:t>+</w:t>
      </w:r>
      <w:r w:rsidRPr="0062373D">
        <w:rPr>
          <w:rFonts w:ascii="Arial" w:hAnsi="Arial" w:cs="Arial"/>
          <w:b/>
          <w:color w:val="828282"/>
          <w:szCs w:val="22"/>
          <w:lang w:eastAsia="es-ES"/>
        </w:rPr>
        <w:t xml:space="preserve"> </w:t>
      </w:r>
      <w:r w:rsidR="0025474F" w:rsidRPr="0062373D">
        <w:rPr>
          <w:rFonts w:ascii="Arial" w:hAnsi="Arial" w:cs="Arial"/>
          <w:b/>
          <w:color w:val="828282"/>
          <w:szCs w:val="22"/>
          <w:lang w:eastAsia="es-ES"/>
        </w:rPr>
        <w:t xml:space="preserve">Ushuaia </w:t>
      </w:r>
    </w:p>
    <w:p w14:paraId="0EB8F128" w14:textId="43F88E4C" w:rsidR="00123CFA" w:rsidRPr="00433855" w:rsidRDefault="003912AD" w:rsidP="00123CFA">
      <w:pPr>
        <w:jc w:val="center"/>
        <w:rPr>
          <w:rFonts w:ascii="Arial" w:hAnsi="Arial" w:cs="Arial"/>
          <w:color w:val="828282"/>
          <w:sz w:val="20"/>
          <w:szCs w:val="18"/>
          <w:lang w:eastAsia="es-ES"/>
        </w:rPr>
      </w:pPr>
      <w:r>
        <w:rPr>
          <w:rFonts w:ascii="Arial" w:hAnsi="Arial" w:cs="Arial"/>
          <w:color w:val="828282"/>
          <w:sz w:val="20"/>
          <w:szCs w:val="18"/>
          <w:lang w:eastAsia="es-ES"/>
        </w:rPr>
        <w:t>12</w:t>
      </w:r>
      <w:r w:rsidR="00123CFA" w:rsidRPr="00433855">
        <w:rPr>
          <w:rFonts w:ascii="Arial" w:hAnsi="Arial" w:cs="Arial"/>
          <w:color w:val="828282"/>
          <w:sz w:val="20"/>
          <w:szCs w:val="18"/>
          <w:lang w:eastAsia="es-ES"/>
        </w:rPr>
        <w:t xml:space="preserve"> </w:t>
      </w:r>
      <w:r w:rsidR="008647A2" w:rsidRPr="00433855">
        <w:rPr>
          <w:rFonts w:ascii="Arial" w:hAnsi="Arial" w:cs="Arial"/>
          <w:color w:val="828282"/>
          <w:sz w:val="20"/>
          <w:szCs w:val="18"/>
          <w:lang w:eastAsia="es-ES"/>
        </w:rPr>
        <w:t>días</w:t>
      </w:r>
      <w:r w:rsidR="00123CFA" w:rsidRPr="00433855">
        <w:rPr>
          <w:rFonts w:ascii="Arial" w:hAnsi="Arial" w:cs="Arial"/>
          <w:color w:val="828282"/>
          <w:sz w:val="20"/>
          <w:szCs w:val="18"/>
          <w:lang w:eastAsia="es-ES"/>
        </w:rPr>
        <w:t xml:space="preserve"> / </w:t>
      </w:r>
      <w:r>
        <w:rPr>
          <w:rFonts w:ascii="Arial" w:hAnsi="Arial" w:cs="Arial"/>
          <w:color w:val="828282"/>
          <w:sz w:val="20"/>
          <w:szCs w:val="18"/>
          <w:lang w:eastAsia="es-ES"/>
        </w:rPr>
        <w:t>11</w:t>
      </w:r>
      <w:r w:rsidR="00123CFA" w:rsidRPr="00433855">
        <w:rPr>
          <w:rFonts w:ascii="Arial" w:hAnsi="Arial" w:cs="Arial"/>
          <w:color w:val="828282"/>
          <w:sz w:val="20"/>
          <w:szCs w:val="18"/>
          <w:lang w:eastAsia="es-ES"/>
        </w:rPr>
        <w:t xml:space="preserve"> </w:t>
      </w:r>
      <w:r w:rsidR="008647A2" w:rsidRPr="00433855">
        <w:rPr>
          <w:rFonts w:ascii="Arial" w:hAnsi="Arial" w:cs="Arial"/>
          <w:color w:val="828282"/>
          <w:sz w:val="20"/>
          <w:szCs w:val="18"/>
          <w:lang w:eastAsia="es-ES"/>
        </w:rPr>
        <w:t>n</w:t>
      </w:r>
      <w:r w:rsidR="00123CFA" w:rsidRPr="00433855">
        <w:rPr>
          <w:rFonts w:ascii="Arial" w:hAnsi="Arial" w:cs="Arial"/>
          <w:color w:val="828282"/>
          <w:sz w:val="20"/>
          <w:szCs w:val="18"/>
          <w:lang w:eastAsia="es-ES"/>
        </w:rPr>
        <w:t>oches</w:t>
      </w:r>
    </w:p>
    <w:p w14:paraId="1F0A058A" w14:textId="44E8EF02" w:rsidR="00430F4C" w:rsidRPr="00433855" w:rsidRDefault="005C1AFE" w:rsidP="008647A2">
      <w:pPr>
        <w:shd w:val="clear" w:color="auto" w:fill="FFFFFF" w:themeFill="background1"/>
        <w:jc w:val="right"/>
        <w:rPr>
          <w:rFonts w:ascii="Arial" w:hAnsi="Arial" w:cs="Arial"/>
          <w:b/>
          <w:color w:val="ED6964"/>
          <w:sz w:val="20"/>
          <w:szCs w:val="18"/>
          <w:lang w:eastAsia="es-ES"/>
        </w:rPr>
      </w:pPr>
      <w:r w:rsidRPr="00433855">
        <w:rPr>
          <w:rFonts w:ascii="Arial" w:hAnsi="Arial" w:cs="Arial"/>
          <w:b/>
          <w:color w:val="ED6964"/>
          <w:sz w:val="20"/>
          <w:szCs w:val="18"/>
          <w:lang w:eastAsia="es-ES"/>
        </w:rPr>
        <w:t xml:space="preserve">DESDE US$ </w:t>
      </w:r>
      <w:r w:rsidR="003912AD">
        <w:rPr>
          <w:rFonts w:ascii="Arial" w:hAnsi="Arial" w:cs="Arial"/>
          <w:b/>
          <w:color w:val="ED6964"/>
          <w:sz w:val="20"/>
          <w:szCs w:val="18"/>
          <w:lang w:eastAsia="es-ES"/>
        </w:rPr>
        <w:t>1,105.00</w:t>
      </w:r>
    </w:p>
    <w:p w14:paraId="5E8342F1" w14:textId="292BA708" w:rsidR="00123CFA" w:rsidRPr="0062373D" w:rsidRDefault="00123CFA" w:rsidP="0062373D">
      <w:pPr>
        <w:pStyle w:val="Sinespaciado"/>
        <w:ind w:left="284"/>
        <w:rPr>
          <w:rFonts w:ascii="Arial" w:hAnsi="Arial" w:cs="Arial"/>
          <w:color w:val="828282"/>
          <w:sz w:val="18"/>
          <w:szCs w:val="18"/>
        </w:rPr>
      </w:pPr>
      <w:r w:rsidRPr="0062373D">
        <w:rPr>
          <w:rFonts w:ascii="Arial" w:hAnsi="Arial" w:cs="Arial"/>
          <w:color w:val="828282"/>
          <w:sz w:val="18"/>
          <w:szCs w:val="18"/>
        </w:rPr>
        <w:t>Incluye:</w:t>
      </w:r>
    </w:p>
    <w:p w14:paraId="369939A6" w14:textId="4763DB7A" w:rsidR="0025474F" w:rsidRPr="0062373D" w:rsidRDefault="0025474F" w:rsidP="0062373D">
      <w:pPr>
        <w:pStyle w:val="Sinespaciado"/>
        <w:numPr>
          <w:ilvl w:val="0"/>
          <w:numId w:val="14"/>
        </w:numPr>
        <w:rPr>
          <w:rFonts w:ascii="Arial" w:hAnsi="Arial" w:cs="Arial"/>
          <w:color w:val="828282"/>
          <w:sz w:val="18"/>
          <w:szCs w:val="18"/>
        </w:rPr>
      </w:pPr>
      <w:r w:rsidRPr="0062373D">
        <w:rPr>
          <w:rFonts w:ascii="Arial" w:hAnsi="Arial" w:cs="Arial"/>
          <w:color w:val="828282"/>
          <w:sz w:val="18"/>
          <w:szCs w:val="18"/>
        </w:rPr>
        <w:t xml:space="preserve">Traslados Aeropuerto BUE / Hotel / Aeropuerto BUE. </w:t>
      </w:r>
    </w:p>
    <w:p w14:paraId="5C07D1E9" w14:textId="0B5A78B1" w:rsidR="00EA40F0" w:rsidRPr="0062373D" w:rsidRDefault="00EA40F0" w:rsidP="0062373D">
      <w:pPr>
        <w:pStyle w:val="Sinespaciado"/>
        <w:numPr>
          <w:ilvl w:val="0"/>
          <w:numId w:val="14"/>
        </w:numPr>
        <w:rPr>
          <w:rFonts w:ascii="Arial" w:hAnsi="Arial" w:cs="Arial"/>
          <w:color w:val="828282"/>
          <w:sz w:val="18"/>
          <w:szCs w:val="18"/>
        </w:rPr>
      </w:pPr>
      <w:r w:rsidRPr="0062373D">
        <w:rPr>
          <w:rFonts w:ascii="Arial" w:hAnsi="Arial" w:cs="Arial"/>
          <w:color w:val="828282"/>
          <w:sz w:val="18"/>
          <w:szCs w:val="18"/>
        </w:rPr>
        <w:t>01 noche de Alojamiento en Hotel seleccionado en Buenos Aires.</w:t>
      </w:r>
    </w:p>
    <w:p w14:paraId="5E36C618" w14:textId="0495FB5B" w:rsidR="003912AD" w:rsidRPr="0062373D" w:rsidRDefault="003912AD" w:rsidP="0062373D">
      <w:pPr>
        <w:pStyle w:val="Sinespaciado"/>
        <w:numPr>
          <w:ilvl w:val="0"/>
          <w:numId w:val="14"/>
        </w:numPr>
        <w:rPr>
          <w:rFonts w:ascii="Arial" w:hAnsi="Arial" w:cs="Arial"/>
          <w:color w:val="828282"/>
          <w:sz w:val="18"/>
          <w:szCs w:val="18"/>
        </w:rPr>
      </w:pPr>
      <w:r w:rsidRPr="0062373D">
        <w:rPr>
          <w:rFonts w:ascii="Arial" w:hAnsi="Arial" w:cs="Arial"/>
          <w:color w:val="828282"/>
          <w:sz w:val="18"/>
          <w:szCs w:val="18"/>
        </w:rPr>
        <w:t>Traslados Aeropuerto Bariloche / Hotel / Aeropuerto Bariloche en servicio regular.</w:t>
      </w:r>
    </w:p>
    <w:p w14:paraId="78170CF4" w14:textId="0D4B0D4A" w:rsidR="003912AD" w:rsidRPr="0062373D" w:rsidRDefault="003912AD" w:rsidP="0062373D">
      <w:pPr>
        <w:pStyle w:val="Sinespaciado"/>
        <w:numPr>
          <w:ilvl w:val="0"/>
          <w:numId w:val="14"/>
        </w:numPr>
        <w:rPr>
          <w:rFonts w:ascii="Arial" w:hAnsi="Arial" w:cs="Arial"/>
          <w:color w:val="828282"/>
          <w:sz w:val="18"/>
          <w:szCs w:val="18"/>
        </w:rPr>
      </w:pPr>
      <w:r w:rsidRPr="0062373D">
        <w:rPr>
          <w:rFonts w:ascii="Arial" w:hAnsi="Arial" w:cs="Arial"/>
          <w:color w:val="828282"/>
          <w:sz w:val="18"/>
          <w:szCs w:val="18"/>
        </w:rPr>
        <w:t>03 noches de Alojamiento en Hotel seleccionado en Bariloche.</w:t>
      </w:r>
    </w:p>
    <w:p w14:paraId="236BD60C" w14:textId="5E9ABD1E" w:rsidR="003912AD" w:rsidRPr="0062373D" w:rsidRDefault="003912AD" w:rsidP="0062373D">
      <w:pPr>
        <w:pStyle w:val="Sinespaciado"/>
        <w:numPr>
          <w:ilvl w:val="0"/>
          <w:numId w:val="14"/>
        </w:numPr>
        <w:rPr>
          <w:rFonts w:ascii="Arial" w:hAnsi="Arial" w:cs="Arial"/>
          <w:color w:val="828282"/>
          <w:sz w:val="18"/>
          <w:szCs w:val="18"/>
        </w:rPr>
      </w:pPr>
      <w:r w:rsidRPr="0062373D">
        <w:rPr>
          <w:rFonts w:ascii="Arial" w:hAnsi="Arial" w:cs="Arial"/>
          <w:color w:val="828282"/>
          <w:sz w:val="18"/>
          <w:szCs w:val="18"/>
        </w:rPr>
        <w:t>Excursión Circuito Chico en servicio regular.</w:t>
      </w:r>
    </w:p>
    <w:p w14:paraId="79A1FDA2" w14:textId="77777777" w:rsidR="00EA40F0" w:rsidRPr="0062373D" w:rsidRDefault="00EA40F0" w:rsidP="0062373D">
      <w:pPr>
        <w:pStyle w:val="Sinespaciado"/>
        <w:numPr>
          <w:ilvl w:val="0"/>
          <w:numId w:val="14"/>
        </w:numPr>
        <w:rPr>
          <w:rFonts w:ascii="Arial" w:hAnsi="Arial" w:cs="Arial"/>
          <w:color w:val="828282"/>
          <w:sz w:val="18"/>
          <w:szCs w:val="18"/>
        </w:rPr>
      </w:pPr>
      <w:r w:rsidRPr="0062373D">
        <w:rPr>
          <w:rFonts w:ascii="Arial" w:hAnsi="Arial" w:cs="Arial"/>
          <w:color w:val="828282"/>
          <w:sz w:val="18"/>
          <w:szCs w:val="18"/>
        </w:rPr>
        <w:t xml:space="preserve">Traslados Aeropuerto FTE / Hotel / Aeropuerto FTE. </w:t>
      </w:r>
    </w:p>
    <w:p w14:paraId="2F45537F" w14:textId="3D980788" w:rsidR="0025474F" w:rsidRPr="0062373D" w:rsidRDefault="0025474F" w:rsidP="0062373D">
      <w:pPr>
        <w:pStyle w:val="Sinespaciado"/>
        <w:numPr>
          <w:ilvl w:val="0"/>
          <w:numId w:val="14"/>
        </w:numPr>
        <w:rPr>
          <w:rFonts w:ascii="Arial" w:hAnsi="Arial" w:cs="Arial"/>
          <w:color w:val="828282"/>
          <w:sz w:val="18"/>
          <w:szCs w:val="18"/>
        </w:rPr>
      </w:pPr>
      <w:r w:rsidRPr="0062373D">
        <w:rPr>
          <w:rFonts w:ascii="Arial" w:hAnsi="Arial" w:cs="Arial"/>
          <w:color w:val="828282"/>
          <w:sz w:val="18"/>
          <w:szCs w:val="18"/>
        </w:rPr>
        <w:t xml:space="preserve">02 </w:t>
      </w:r>
      <w:r w:rsidR="00433855" w:rsidRPr="0062373D">
        <w:rPr>
          <w:rFonts w:ascii="Arial" w:hAnsi="Arial" w:cs="Arial"/>
          <w:color w:val="828282"/>
          <w:sz w:val="18"/>
          <w:szCs w:val="18"/>
        </w:rPr>
        <w:t>noches</w:t>
      </w:r>
      <w:r w:rsidRPr="0062373D">
        <w:rPr>
          <w:rFonts w:ascii="Arial" w:hAnsi="Arial" w:cs="Arial"/>
          <w:color w:val="828282"/>
          <w:sz w:val="18"/>
          <w:szCs w:val="18"/>
        </w:rPr>
        <w:t xml:space="preserve"> de Alojamiento en Hotel seleccionado en El Calafate.</w:t>
      </w:r>
    </w:p>
    <w:p w14:paraId="68838045" w14:textId="4E22DEDF" w:rsidR="0025474F" w:rsidRPr="0062373D" w:rsidRDefault="0025474F" w:rsidP="0062373D">
      <w:pPr>
        <w:pStyle w:val="Sinespaciado"/>
        <w:numPr>
          <w:ilvl w:val="0"/>
          <w:numId w:val="14"/>
        </w:numPr>
        <w:rPr>
          <w:rFonts w:ascii="Arial" w:hAnsi="Arial" w:cs="Arial"/>
          <w:color w:val="828282"/>
          <w:sz w:val="18"/>
          <w:szCs w:val="18"/>
        </w:rPr>
      </w:pPr>
      <w:r w:rsidRPr="0062373D">
        <w:rPr>
          <w:rFonts w:ascii="Arial" w:hAnsi="Arial" w:cs="Arial"/>
          <w:color w:val="828282"/>
          <w:sz w:val="18"/>
          <w:szCs w:val="18"/>
        </w:rPr>
        <w:t>Excursión al Glaciar Perito Moreno con ticket de ingreso incluido.</w:t>
      </w:r>
    </w:p>
    <w:p w14:paraId="2E04F304" w14:textId="77777777" w:rsidR="003912AD" w:rsidRPr="0062373D" w:rsidRDefault="003912AD" w:rsidP="0062373D">
      <w:pPr>
        <w:pStyle w:val="Sinespaciado"/>
        <w:numPr>
          <w:ilvl w:val="0"/>
          <w:numId w:val="14"/>
        </w:numPr>
        <w:rPr>
          <w:rFonts w:ascii="Arial" w:hAnsi="Arial" w:cs="Arial"/>
          <w:color w:val="828282"/>
          <w:sz w:val="18"/>
          <w:szCs w:val="18"/>
        </w:rPr>
      </w:pPr>
      <w:r w:rsidRPr="0062373D">
        <w:rPr>
          <w:rFonts w:ascii="Arial" w:hAnsi="Arial" w:cs="Arial"/>
          <w:color w:val="828282"/>
          <w:sz w:val="18"/>
          <w:szCs w:val="18"/>
        </w:rPr>
        <w:t xml:space="preserve">Traslados Aeropuerto USH / Hotel / Aeropuerto USH. </w:t>
      </w:r>
    </w:p>
    <w:p w14:paraId="17DCB481" w14:textId="3473B317" w:rsidR="0025474F" w:rsidRPr="0062373D" w:rsidRDefault="0025474F" w:rsidP="0062373D">
      <w:pPr>
        <w:pStyle w:val="Sinespaciado"/>
        <w:numPr>
          <w:ilvl w:val="0"/>
          <w:numId w:val="14"/>
        </w:numPr>
        <w:rPr>
          <w:rFonts w:ascii="Arial" w:hAnsi="Arial" w:cs="Arial"/>
          <w:color w:val="828282"/>
          <w:sz w:val="18"/>
          <w:szCs w:val="18"/>
        </w:rPr>
      </w:pPr>
      <w:r w:rsidRPr="0062373D">
        <w:rPr>
          <w:rFonts w:ascii="Arial" w:hAnsi="Arial" w:cs="Arial"/>
          <w:color w:val="828282"/>
          <w:sz w:val="18"/>
          <w:szCs w:val="18"/>
        </w:rPr>
        <w:t xml:space="preserve">02 </w:t>
      </w:r>
      <w:r w:rsidR="00433855" w:rsidRPr="0062373D">
        <w:rPr>
          <w:rFonts w:ascii="Arial" w:hAnsi="Arial" w:cs="Arial"/>
          <w:color w:val="828282"/>
          <w:sz w:val="18"/>
          <w:szCs w:val="18"/>
        </w:rPr>
        <w:t>noches</w:t>
      </w:r>
      <w:r w:rsidRPr="0062373D">
        <w:rPr>
          <w:rFonts w:ascii="Arial" w:hAnsi="Arial" w:cs="Arial"/>
          <w:color w:val="828282"/>
          <w:sz w:val="18"/>
          <w:szCs w:val="18"/>
        </w:rPr>
        <w:t xml:space="preserve"> de Alojamiento en Hotel seleccionado en Ushuaia.</w:t>
      </w:r>
    </w:p>
    <w:p w14:paraId="330295C8" w14:textId="77777777" w:rsidR="0025474F" w:rsidRPr="0062373D" w:rsidRDefault="0025474F" w:rsidP="0062373D">
      <w:pPr>
        <w:pStyle w:val="Sinespaciado"/>
        <w:numPr>
          <w:ilvl w:val="0"/>
          <w:numId w:val="14"/>
        </w:numPr>
        <w:rPr>
          <w:rFonts w:ascii="Arial" w:hAnsi="Arial" w:cs="Arial"/>
          <w:color w:val="828282"/>
          <w:sz w:val="18"/>
          <w:szCs w:val="18"/>
        </w:rPr>
      </w:pPr>
      <w:r w:rsidRPr="0062373D">
        <w:rPr>
          <w:rFonts w:ascii="Arial" w:hAnsi="Arial" w:cs="Arial"/>
          <w:color w:val="828282"/>
          <w:sz w:val="18"/>
          <w:szCs w:val="18"/>
        </w:rPr>
        <w:t>Excursión Parque Nacional Tierra del Fuego SIB con ingreso incluido.</w:t>
      </w:r>
    </w:p>
    <w:p w14:paraId="68C0605B" w14:textId="77777777" w:rsidR="003912AD" w:rsidRPr="0062373D" w:rsidRDefault="003912AD" w:rsidP="0062373D">
      <w:pPr>
        <w:pStyle w:val="Sinespaciado"/>
        <w:numPr>
          <w:ilvl w:val="0"/>
          <w:numId w:val="14"/>
        </w:numPr>
        <w:rPr>
          <w:rFonts w:ascii="Arial" w:hAnsi="Arial" w:cs="Arial"/>
          <w:color w:val="828282"/>
          <w:sz w:val="18"/>
          <w:szCs w:val="18"/>
        </w:rPr>
      </w:pPr>
      <w:r w:rsidRPr="0062373D">
        <w:rPr>
          <w:rFonts w:ascii="Arial" w:hAnsi="Arial" w:cs="Arial"/>
          <w:color w:val="828282"/>
          <w:sz w:val="18"/>
          <w:szCs w:val="18"/>
        </w:rPr>
        <w:t xml:space="preserve">Traslados Aeropuerto BUE / Hotel / Aeropuerto BUE. </w:t>
      </w:r>
    </w:p>
    <w:p w14:paraId="0538F9DE" w14:textId="0060ACB2" w:rsidR="0025474F" w:rsidRPr="0062373D" w:rsidRDefault="0025474F" w:rsidP="0062373D">
      <w:pPr>
        <w:pStyle w:val="Sinespaciado"/>
        <w:numPr>
          <w:ilvl w:val="0"/>
          <w:numId w:val="14"/>
        </w:numPr>
        <w:rPr>
          <w:rFonts w:ascii="Arial" w:hAnsi="Arial" w:cs="Arial"/>
          <w:color w:val="828282"/>
          <w:sz w:val="18"/>
          <w:szCs w:val="18"/>
        </w:rPr>
      </w:pPr>
      <w:r w:rsidRPr="0062373D">
        <w:rPr>
          <w:rFonts w:ascii="Arial" w:hAnsi="Arial" w:cs="Arial"/>
          <w:color w:val="828282"/>
          <w:sz w:val="18"/>
          <w:szCs w:val="18"/>
        </w:rPr>
        <w:t xml:space="preserve">03 </w:t>
      </w:r>
      <w:r w:rsidR="00433855" w:rsidRPr="0062373D">
        <w:rPr>
          <w:rFonts w:ascii="Arial" w:hAnsi="Arial" w:cs="Arial"/>
          <w:color w:val="828282"/>
          <w:sz w:val="18"/>
          <w:szCs w:val="18"/>
        </w:rPr>
        <w:t>noches</w:t>
      </w:r>
      <w:r w:rsidRPr="0062373D">
        <w:rPr>
          <w:rFonts w:ascii="Arial" w:hAnsi="Arial" w:cs="Arial"/>
          <w:color w:val="828282"/>
          <w:sz w:val="18"/>
          <w:szCs w:val="18"/>
        </w:rPr>
        <w:t xml:space="preserve"> de Alojamiento en Hotel seleccionado en Buenos Aires.</w:t>
      </w:r>
    </w:p>
    <w:p w14:paraId="3F72A74C" w14:textId="77777777" w:rsidR="0025474F" w:rsidRPr="0062373D" w:rsidRDefault="0025474F" w:rsidP="0062373D">
      <w:pPr>
        <w:pStyle w:val="Sinespaciado"/>
        <w:numPr>
          <w:ilvl w:val="0"/>
          <w:numId w:val="14"/>
        </w:numPr>
        <w:rPr>
          <w:rFonts w:ascii="Arial" w:hAnsi="Arial" w:cs="Arial"/>
          <w:color w:val="828282"/>
          <w:sz w:val="18"/>
          <w:szCs w:val="18"/>
        </w:rPr>
      </w:pPr>
      <w:r w:rsidRPr="0062373D">
        <w:rPr>
          <w:rFonts w:ascii="Arial" w:hAnsi="Arial" w:cs="Arial"/>
          <w:color w:val="828282"/>
          <w:sz w:val="18"/>
          <w:szCs w:val="18"/>
        </w:rPr>
        <w:t>City Tour (Medio Día) SIB con guía en español.</w:t>
      </w:r>
    </w:p>
    <w:p w14:paraId="2C88D678" w14:textId="77777777" w:rsidR="0025474F" w:rsidRPr="0062373D" w:rsidRDefault="0025474F" w:rsidP="0062373D">
      <w:pPr>
        <w:pStyle w:val="Sinespaciado"/>
        <w:numPr>
          <w:ilvl w:val="0"/>
          <w:numId w:val="14"/>
        </w:numPr>
        <w:rPr>
          <w:rFonts w:ascii="Arial" w:hAnsi="Arial" w:cs="Arial"/>
          <w:color w:val="828282"/>
          <w:sz w:val="18"/>
          <w:szCs w:val="18"/>
        </w:rPr>
      </w:pPr>
      <w:r w:rsidRPr="0062373D">
        <w:rPr>
          <w:rFonts w:ascii="Arial" w:hAnsi="Arial" w:cs="Arial"/>
          <w:color w:val="828282"/>
          <w:sz w:val="18"/>
          <w:szCs w:val="18"/>
        </w:rPr>
        <w:t>Entrada gratis en Casino Flotante de Puerto Madero (BUE).</w:t>
      </w:r>
    </w:p>
    <w:p w14:paraId="7FF1F6C4" w14:textId="17EC216C" w:rsidR="00815AD2" w:rsidRPr="0062373D" w:rsidRDefault="00815AD2" w:rsidP="0062373D">
      <w:pPr>
        <w:pStyle w:val="Sinespaciado"/>
        <w:numPr>
          <w:ilvl w:val="0"/>
          <w:numId w:val="14"/>
        </w:numPr>
        <w:rPr>
          <w:rFonts w:ascii="Arial" w:hAnsi="Arial" w:cs="Arial"/>
          <w:color w:val="828282"/>
          <w:sz w:val="18"/>
          <w:szCs w:val="18"/>
        </w:rPr>
      </w:pPr>
      <w:r w:rsidRPr="0062373D">
        <w:rPr>
          <w:rFonts w:ascii="Arial" w:hAnsi="Arial" w:cs="Arial"/>
          <w:color w:val="828282"/>
          <w:sz w:val="18"/>
          <w:szCs w:val="18"/>
        </w:rPr>
        <w:t xml:space="preserve">Tarjeta de asistencia por </w:t>
      </w:r>
      <w:r w:rsidR="003912AD" w:rsidRPr="0062373D">
        <w:rPr>
          <w:rFonts w:ascii="Arial" w:hAnsi="Arial" w:cs="Arial"/>
          <w:color w:val="828282"/>
          <w:sz w:val="18"/>
          <w:szCs w:val="18"/>
        </w:rPr>
        <w:t>12</w:t>
      </w:r>
      <w:r w:rsidRPr="0062373D">
        <w:rPr>
          <w:rFonts w:ascii="Arial" w:hAnsi="Arial" w:cs="Arial"/>
          <w:color w:val="828282"/>
          <w:sz w:val="18"/>
          <w:szCs w:val="18"/>
        </w:rPr>
        <w:t xml:space="preserve"> Días, Assis</w:t>
      </w:r>
      <w:r w:rsidR="00672F02" w:rsidRPr="0062373D">
        <w:rPr>
          <w:rFonts w:ascii="Arial" w:hAnsi="Arial" w:cs="Arial"/>
          <w:color w:val="828282"/>
          <w:sz w:val="18"/>
          <w:szCs w:val="18"/>
        </w:rPr>
        <w:t>t</w:t>
      </w:r>
      <w:r w:rsidRPr="0062373D">
        <w:rPr>
          <w:rFonts w:ascii="Arial" w:hAnsi="Arial" w:cs="Arial"/>
          <w:color w:val="828282"/>
          <w:sz w:val="18"/>
          <w:szCs w:val="18"/>
        </w:rPr>
        <w:t xml:space="preserve"> </w:t>
      </w:r>
      <w:r w:rsidR="00672F02" w:rsidRPr="0062373D">
        <w:rPr>
          <w:rFonts w:ascii="Arial" w:hAnsi="Arial" w:cs="Arial"/>
          <w:color w:val="828282"/>
          <w:sz w:val="18"/>
          <w:szCs w:val="18"/>
        </w:rPr>
        <w:t>c</w:t>
      </w:r>
      <w:r w:rsidRPr="0062373D">
        <w:rPr>
          <w:rFonts w:ascii="Arial" w:hAnsi="Arial" w:cs="Arial"/>
          <w:color w:val="828282"/>
          <w:sz w:val="18"/>
          <w:szCs w:val="18"/>
        </w:rPr>
        <w:t>ard.</w:t>
      </w:r>
    </w:p>
    <w:p w14:paraId="2EFD4D65" w14:textId="27C5D84A" w:rsidR="00174D25" w:rsidRPr="0062373D" w:rsidRDefault="00174D25" w:rsidP="0062373D">
      <w:pPr>
        <w:pStyle w:val="Sinespaciado"/>
        <w:ind w:left="708"/>
        <w:rPr>
          <w:rFonts w:ascii="Arial" w:hAnsi="Arial" w:cs="Arial"/>
          <w:color w:val="828282"/>
          <w:sz w:val="18"/>
          <w:szCs w:val="18"/>
        </w:rPr>
      </w:pPr>
    </w:p>
    <w:tbl>
      <w:tblPr>
        <w:tblW w:w="9920" w:type="dxa"/>
        <w:tblCellMar>
          <w:left w:w="70" w:type="dxa"/>
          <w:right w:w="70" w:type="dxa"/>
        </w:tblCellMar>
        <w:tblLook w:val="04A0" w:firstRow="1" w:lastRow="0" w:firstColumn="1" w:lastColumn="0" w:noHBand="0" w:noVBand="1"/>
      </w:tblPr>
      <w:tblGrid>
        <w:gridCol w:w="2480"/>
        <w:gridCol w:w="1240"/>
        <w:gridCol w:w="1240"/>
        <w:gridCol w:w="1742"/>
        <w:gridCol w:w="1612"/>
        <w:gridCol w:w="1606"/>
      </w:tblGrid>
      <w:tr w:rsidR="003912AD" w:rsidRPr="0062373D" w14:paraId="7395080F" w14:textId="77777777" w:rsidTr="003912AD">
        <w:trPr>
          <w:trHeight w:val="288"/>
        </w:trPr>
        <w:tc>
          <w:tcPr>
            <w:tcW w:w="2480" w:type="dxa"/>
            <w:vMerge w:val="restart"/>
            <w:tcBorders>
              <w:top w:val="single" w:sz="4" w:space="0" w:color="auto"/>
              <w:left w:val="single" w:sz="4" w:space="0" w:color="auto"/>
              <w:bottom w:val="single" w:sz="4" w:space="0" w:color="auto"/>
              <w:right w:val="single" w:sz="4" w:space="0" w:color="auto"/>
            </w:tcBorders>
            <w:shd w:val="clear" w:color="000000" w:fill="969696"/>
            <w:noWrap/>
            <w:vAlign w:val="center"/>
            <w:hideMark/>
          </w:tcPr>
          <w:p w14:paraId="7C5453E0" w14:textId="77777777" w:rsidR="003912AD" w:rsidRPr="0062373D" w:rsidRDefault="003912AD" w:rsidP="0062373D">
            <w:pPr>
              <w:jc w:val="center"/>
              <w:rPr>
                <w:rFonts w:ascii="Arial" w:hAnsi="Arial" w:cs="Arial"/>
                <w:b/>
                <w:bCs/>
                <w:color w:val="FFFFFF"/>
                <w:sz w:val="18"/>
                <w:szCs w:val="18"/>
              </w:rPr>
            </w:pPr>
            <w:r w:rsidRPr="0062373D">
              <w:rPr>
                <w:rFonts w:ascii="Arial" w:hAnsi="Arial" w:cs="Arial"/>
                <w:b/>
                <w:bCs/>
                <w:color w:val="FFFFFF"/>
                <w:sz w:val="18"/>
                <w:szCs w:val="18"/>
              </w:rPr>
              <w:t>HOTEL</w:t>
            </w:r>
          </w:p>
        </w:tc>
        <w:tc>
          <w:tcPr>
            <w:tcW w:w="2480" w:type="dxa"/>
            <w:gridSpan w:val="2"/>
            <w:tcBorders>
              <w:top w:val="single" w:sz="4" w:space="0" w:color="auto"/>
              <w:left w:val="nil"/>
              <w:bottom w:val="single" w:sz="4" w:space="0" w:color="auto"/>
              <w:right w:val="single" w:sz="4" w:space="0" w:color="auto"/>
            </w:tcBorders>
            <w:shd w:val="clear" w:color="000000" w:fill="969696"/>
            <w:noWrap/>
            <w:vAlign w:val="center"/>
            <w:hideMark/>
          </w:tcPr>
          <w:p w14:paraId="4A22A5FF" w14:textId="77777777" w:rsidR="003912AD" w:rsidRPr="0062373D" w:rsidRDefault="003912AD" w:rsidP="0062373D">
            <w:pPr>
              <w:jc w:val="center"/>
              <w:rPr>
                <w:rFonts w:ascii="Arial" w:hAnsi="Arial" w:cs="Arial"/>
                <w:b/>
                <w:bCs/>
                <w:color w:val="FFFFFF"/>
                <w:sz w:val="18"/>
                <w:szCs w:val="18"/>
              </w:rPr>
            </w:pPr>
            <w:r w:rsidRPr="0062373D">
              <w:rPr>
                <w:rFonts w:ascii="Arial" w:hAnsi="Arial" w:cs="Arial"/>
                <w:b/>
                <w:bCs/>
                <w:color w:val="FFFFFF"/>
                <w:sz w:val="18"/>
                <w:szCs w:val="18"/>
              </w:rPr>
              <w:t>FECHA</w:t>
            </w:r>
          </w:p>
        </w:tc>
        <w:tc>
          <w:tcPr>
            <w:tcW w:w="4960" w:type="dxa"/>
            <w:gridSpan w:val="3"/>
            <w:tcBorders>
              <w:top w:val="single" w:sz="4" w:space="0" w:color="auto"/>
              <w:left w:val="nil"/>
              <w:bottom w:val="single" w:sz="4" w:space="0" w:color="auto"/>
              <w:right w:val="single" w:sz="4" w:space="0" w:color="auto"/>
            </w:tcBorders>
            <w:shd w:val="clear" w:color="000000" w:fill="969696"/>
            <w:noWrap/>
            <w:vAlign w:val="center"/>
            <w:hideMark/>
          </w:tcPr>
          <w:p w14:paraId="2E46F796" w14:textId="77777777" w:rsidR="003912AD" w:rsidRPr="0062373D" w:rsidRDefault="003912AD" w:rsidP="0062373D">
            <w:pPr>
              <w:jc w:val="center"/>
              <w:rPr>
                <w:rFonts w:ascii="Arial" w:hAnsi="Arial" w:cs="Arial"/>
                <w:b/>
                <w:bCs/>
                <w:color w:val="FFFFFF"/>
                <w:sz w:val="18"/>
                <w:szCs w:val="18"/>
              </w:rPr>
            </w:pPr>
            <w:r w:rsidRPr="0062373D">
              <w:rPr>
                <w:rFonts w:ascii="Arial" w:hAnsi="Arial" w:cs="Arial"/>
                <w:b/>
                <w:bCs/>
                <w:color w:val="FFFFFF"/>
                <w:sz w:val="18"/>
                <w:szCs w:val="18"/>
              </w:rPr>
              <w:t>PRECIO POR PERSONA</w:t>
            </w:r>
          </w:p>
        </w:tc>
      </w:tr>
      <w:tr w:rsidR="003912AD" w:rsidRPr="0062373D" w14:paraId="6224B194" w14:textId="77777777" w:rsidTr="003912AD">
        <w:trPr>
          <w:trHeight w:val="288"/>
        </w:trPr>
        <w:tc>
          <w:tcPr>
            <w:tcW w:w="2480" w:type="dxa"/>
            <w:vMerge/>
            <w:tcBorders>
              <w:top w:val="single" w:sz="4" w:space="0" w:color="auto"/>
              <w:left w:val="single" w:sz="4" w:space="0" w:color="auto"/>
              <w:bottom w:val="single" w:sz="4" w:space="0" w:color="auto"/>
              <w:right w:val="single" w:sz="4" w:space="0" w:color="auto"/>
            </w:tcBorders>
            <w:vAlign w:val="center"/>
            <w:hideMark/>
          </w:tcPr>
          <w:p w14:paraId="37632E19" w14:textId="77777777" w:rsidR="003912AD" w:rsidRPr="0062373D" w:rsidRDefault="003912AD" w:rsidP="0062373D">
            <w:pPr>
              <w:rPr>
                <w:rFonts w:ascii="Arial" w:hAnsi="Arial" w:cs="Arial"/>
                <w:b/>
                <w:bCs/>
                <w:color w:val="FFFFFF"/>
                <w:sz w:val="18"/>
                <w:szCs w:val="18"/>
              </w:rPr>
            </w:pPr>
          </w:p>
        </w:tc>
        <w:tc>
          <w:tcPr>
            <w:tcW w:w="1240" w:type="dxa"/>
            <w:tcBorders>
              <w:top w:val="nil"/>
              <w:left w:val="nil"/>
              <w:bottom w:val="single" w:sz="4" w:space="0" w:color="auto"/>
              <w:right w:val="single" w:sz="4" w:space="0" w:color="auto"/>
            </w:tcBorders>
            <w:shd w:val="clear" w:color="000000" w:fill="969696"/>
            <w:noWrap/>
            <w:vAlign w:val="center"/>
            <w:hideMark/>
          </w:tcPr>
          <w:p w14:paraId="72EC384A" w14:textId="77777777" w:rsidR="003912AD" w:rsidRPr="0062373D" w:rsidRDefault="003912AD" w:rsidP="0062373D">
            <w:pPr>
              <w:jc w:val="center"/>
              <w:rPr>
                <w:rFonts w:ascii="Arial" w:hAnsi="Arial" w:cs="Arial"/>
                <w:b/>
                <w:bCs/>
                <w:color w:val="FFFFFF"/>
                <w:sz w:val="18"/>
                <w:szCs w:val="18"/>
              </w:rPr>
            </w:pPr>
            <w:r w:rsidRPr="0062373D">
              <w:rPr>
                <w:rFonts w:ascii="Arial" w:hAnsi="Arial" w:cs="Arial"/>
                <w:b/>
                <w:bCs/>
                <w:color w:val="FFFFFF"/>
                <w:sz w:val="18"/>
                <w:szCs w:val="18"/>
              </w:rPr>
              <w:t>IN</w:t>
            </w:r>
          </w:p>
        </w:tc>
        <w:tc>
          <w:tcPr>
            <w:tcW w:w="1240" w:type="dxa"/>
            <w:tcBorders>
              <w:top w:val="nil"/>
              <w:left w:val="nil"/>
              <w:bottom w:val="single" w:sz="4" w:space="0" w:color="auto"/>
              <w:right w:val="single" w:sz="4" w:space="0" w:color="auto"/>
            </w:tcBorders>
            <w:shd w:val="clear" w:color="000000" w:fill="969696"/>
            <w:noWrap/>
            <w:vAlign w:val="center"/>
            <w:hideMark/>
          </w:tcPr>
          <w:p w14:paraId="6B386C76" w14:textId="77777777" w:rsidR="003912AD" w:rsidRPr="0062373D" w:rsidRDefault="003912AD" w:rsidP="0062373D">
            <w:pPr>
              <w:jc w:val="center"/>
              <w:rPr>
                <w:rFonts w:ascii="Arial" w:hAnsi="Arial" w:cs="Arial"/>
                <w:b/>
                <w:bCs/>
                <w:color w:val="FFFFFF"/>
                <w:sz w:val="18"/>
                <w:szCs w:val="18"/>
              </w:rPr>
            </w:pPr>
            <w:r w:rsidRPr="0062373D">
              <w:rPr>
                <w:rFonts w:ascii="Arial" w:hAnsi="Arial" w:cs="Arial"/>
                <w:b/>
                <w:bCs/>
                <w:color w:val="FFFFFF"/>
                <w:sz w:val="18"/>
                <w:szCs w:val="18"/>
              </w:rPr>
              <w:t>OUT</w:t>
            </w:r>
          </w:p>
        </w:tc>
        <w:tc>
          <w:tcPr>
            <w:tcW w:w="1742" w:type="dxa"/>
            <w:tcBorders>
              <w:top w:val="nil"/>
              <w:left w:val="nil"/>
              <w:bottom w:val="single" w:sz="4" w:space="0" w:color="auto"/>
              <w:right w:val="single" w:sz="4" w:space="0" w:color="auto"/>
            </w:tcBorders>
            <w:shd w:val="clear" w:color="000000" w:fill="969696"/>
            <w:noWrap/>
            <w:vAlign w:val="center"/>
            <w:hideMark/>
          </w:tcPr>
          <w:p w14:paraId="6EA5D530" w14:textId="77777777" w:rsidR="003912AD" w:rsidRPr="0062373D" w:rsidRDefault="003912AD" w:rsidP="0062373D">
            <w:pPr>
              <w:jc w:val="center"/>
              <w:rPr>
                <w:rFonts w:ascii="Arial" w:hAnsi="Arial" w:cs="Arial"/>
                <w:b/>
                <w:bCs/>
                <w:color w:val="FFFFFF"/>
                <w:sz w:val="18"/>
                <w:szCs w:val="18"/>
              </w:rPr>
            </w:pPr>
            <w:r w:rsidRPr="0062373D">
              <w:rPr>
                <w:rFonts w:ascii="Arial" w:hAnsi="Arial" w:cs="Arial"/>
                <w:b/>
                <w:bCs/>
                <w:color w:val="FFFFFF"/>
                <w:sz w:val="18"/>
                <w:szCs w:val="18"/>
              </w:rPr>
              <w:t>SIMPLE</w:t>
            </w:r>
          </w:p>
        </w:tc>
        <w:tc>
          <w:tcPr>
            <w:tcW w:w="1612" w:type="dxa"/>
            <w:tcBorders>
              <w:top w:val="nil"/>
              <w:left w:val="nil"/>
              <w:bottom w:val="single" w:sz="4" w:space="0" w:color="auto"/>
              <w:right w:val="single" w:sz="4" w:space="0" w:color="auto"/>
            </w:tcBorders>
            <w:shd w:val="clear" w:color="000000" w:fill="969696"/>
            <w:noWrap/>
            <w:vAlign w:val="center"/>
            <w:hideMark/>
          </w:tcPr>
          <w:p w14:paraId="6AF0890C" w14:textId="77777777" w:rsidR="003912AD" w:rsidRPr="0062373D" w:rsidRDefault="003912AD" w:rsidP="0062373D">
            <w:pPr>
              <w:jc w:val="center"/>
              <w:rPr>
                <w:rFonts w:ascii="Arial" w:hAnsi="Arial" w:cs="Arial"/>
                <w:b/>
                <w:bCs/>
                <w:color w:val="FFFFFF"/>
                <w:sz w:val="18"/>
                <w:szCs w:val="18"/>
              </w:rPr>
            </w:pPr>
            <w:r w:rsidRPr="0062373D">
              <w:rPr>
                <w:rFonts w:ascii="Arial" w:hAnsi="Arial" w:cs="Arial"/>
                <w:b/>
                <w:bCs/>
                <w:color w:val="FFFFFF"/>
                <w:sz w:val="18"/>
                <w:szCs w:val="18"/>
              </w:rPr>
              <w:t>DOBLE</w:t>
            </w:r>
          </w:p>
        </w:tc>
        <w:tc>
          <w:tcPr>
            <w:tcW w:w="1606" w:type="dxa"/>
            <w:tcBorders>
              <w:top w:val="single" w:sz="4" w:space="0" w:color="auto"/>
              <w:left w:val="nil"/>
              <w:bottom w:val="single" w:sz="4" w:space="0" w:color="auto"/>
              <w:right w:val="single" w:sz="4" w:space="0" w:color="auto"/>
            </w:tcBorders>
            <w:shd w:val="clear" w:color="000000" w:fill="969696"/>
            <w:noWrap/>
            <w:vAlign w:val="center"/>
            <w:hideMark/>
          </w:tcPr>
          <w:p w14:paraId="28C67FE1" w14:textId="77777777" w:rsidR="003912AD" w:rsidRPr="0062373D" w:rsidRDefault="003912AD" w:rsidP="0062373D">
            <w:pPr>
              <w:jc w:val="center"/>
              <w:rPr>
                <w:rFonts w:ascii="Arial" w:hAnsi="Arial" w:cs="Arial"/>
                <w:b/>
                <w:bCs/>
                <w:color w:val="FFFFFF"/>
                <w:sz w:val="18"/>
                <w:szCs w:val="18"/>
              </w:rPr>
            </w:pPr>
            <w:r w:rsidRPr="0062373D">
              <w:rPr>
                <w:rFonts w:ascii="Arial" w:hAnsi="Arial" w:cs="Arial"/>
                <w:b/>
                <w:bCs/>
                <w:color w:val="FFFFFF"/>
                <w:sz w:val="18"/>
                <w:szCs w:val="18"/>
              </w:rPr>
              <w:t>TRIPLE</w:t>
            </w:r>
          </w:p>
        </w:tc>
      </w:tr>
      <w:tr w:rsidR="003912AD" w:rsidRPr="0062373D" w14:paraId="7E39A49E" w14:textId="77777777" w:rsidTr="003912AD">
        <w:trPr>
          <w:trHeight w:val="288"/>
        </w:trPr>
        <w:tc>
          <w:tcPr>
            <w:tcW w:w="2480" w:type="dxa"/>
            <w:vMerge w:val="restart"/>
            <w:tcBorders>
              <w:top w:val="single" w:sz="4" w:space="0" w:color="auto"/>
              <w:left w:val="single" w:sz="4" w:space="0" w:color="auto"/>
              <w:bottom w:val="single" w:sz="4" w:space="0" w:color="000000"/>
              <w:right w:val="single" w:sz="4" w:space="0" w:color="000000"/>
            </w:tcBorders>
            <w:vAlign w:val="center"/>
            <w:hideMark/>
          </w:tcPr>
          <w:p w14:paraId="724D31BE" w14:textId="77777777"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 xml:space="preserve">TWO BUENOS AIRES/ KENTON BARILOCHE/ CERRO CALAFATE / </w:t>
            </w:r>
          </w:p>
          <w:p w14:paraId="34BD689D" w14:textId="613967BA"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 xml:space="preserve">LAS LENGAS </w:t>
            </w:r>
          </w:p>
        </w:tc>
        <w:tc>
          <w:tcPr>
            <w:tcW w:w="1240" w:type="dxa"/>
            <w:tcBorders>
              <w:top w:val="nil"/>
              <w:left w:val="nil"/>
              <w:bottom w:val="single" w:sz="4" w:space="0" w:color="auto"/>
              <w:right w:val="single" w:sz="4" w:space="0" w:color="auto"/>
            </w:tcBorders>
            <w:noWrap/>
            <w:vAlign w:val="bottom"/>
            <w:hideMark/>
          </w:tcPr>
          <w:p w14:paraId="61630D73"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01/07/2026</w:t>
            </w:r>
          </w:p>
        </w:tc>
        <w:tc>
          <w:tcPr>
            <w:tcW w:w="1240" w:type="dxa"/>
            <w:tcBorders>
              <w:top w:val="nil"/>
              <w:left w:val="nil"/>
              <w:bottom w:val="single" w:sz="4" w:space="0" w:color="auto"/>
              <w:right w:val="single" w:sz="4" w:space="0" w:color="auto"/>
            </w:tcBorders>
            <w:noWrap/>
            <w:vAlign w:val="bottom"/>
            <w:hideMark/>
          </w:tcPr>
          <w:p w14:paraId="3007DA62"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31/07/2026</w:t>
            </w:r>
          </w:p>
        </w:tc>
        <w:tc>
          <w:tcPr>
            <w:tcW w:w="1742" w:type="dxa"/>
            <w:tcBorders>
              <w:top w:val="nil"/>
              <w:left w:val="nil"/>
              <w:bottom w:val="single" w:sz="4" w:space="0" w:color="auto"/>
              <w:right w:val="single" w:sz="4" w:space="0" w:color="auto"/>
            </w:tcBorders>
            <w:noWrap/>
            <w:vAlign w:val="bottom"/>
            <w:hideMark/>
          </w:tcPr>
          <w:p w14:paraId="3851A0C4" w14:textId="0ABFD1D7"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2245</w:t>
            </w:r>
          </w:p>
        </w:tc>
        <w:tc>
          <w:tcPr>
            <w:tcW w:w="1612" w:type="dxa"/>
            <w:tcBorders>
              <w:top w:val="nil"/>
              <w:left w:val="nil"/>
              <w:bottom w:val="single" w:sz="4" w:space="0" w:color="auto"/>
              <w:right w:val="single" w:sz="4" w:space="0" w:color="auto"/>
            </w:tcBorders>
            <w:noWrap/>
            <w:vAlign w:val="bottom"/>
            <w:hideMark/>
          </w:tcPr>
          <w:p w14:paraId="2E915DC4" w14:textId="77777777"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1329</w:t>
            </w:r>
          </w:p>
        </w:tc>
        <w:tc>
          <w:tcPr>
            <w:tcW w:w="1606" w:type="dxa"/>
            <w:tcBorders>
              <w:top w:val="single" w:sz="4" w:space="0" w:color="auto"/>
              <w:left w:val="nil"/>
              <w:bottom w:val="single" w:sz="4" w:space="0" w:color="auto"/>
              <w:right w:val="single" w:sz="4" w:space="0" w:color="000000"/>
            </w:tcBorders>
            <w:noWrap/>
            <w:vAlign w:val="bottom"/>
            <w:hideMark/>
          </w:tcPr>
          <w:p w14:paraId="19C6E486" w14:textId="35732831"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1339</w:t>
            </w:r>
          </w:p>
        </w:tc>
      </w:tr>
      <w:tr w:rsidR="003912AD" w:rsidRPr="0062373D" w14:paraId="68C48C4F" w14:textId="77777777" w:rsidTr="003912AD">
        <w:trPr>
          <w:trHeight w:val="288"/>
        </w:trPr>
        <w:tc>
          <w:tcPr>
            <w:tcW w:w="2480" w:type="dxa"/>
            <w:vMerge/>
            <w:tcBorders>
              <w:top w:val="single" w:sz="4" w:space="0" w:color="auto"/>
              <w:left w:val="single" w:sz="4" w:space="0" w:color="auto"/>
              <w:bottom w:val="single" w:sz="4" w:space="0" w:color="000000"/>
              <w:right w:val="single" w:sz="4" w:space="0" w:color="000000"/>
            </w:tcBorders>
            <w:vAlign w:val="center"/>
            <w:hideMark/>
          </w:tcPr>
          <w:p w14:paraId="046D4D98" w14:textId="77777777" w:rsidR="003912AD" w:rsidRPr="0062373D" w:rsidRDefault="003912AD" w:rsidP="0062373D">
            <w:pPr>
              <w:rPr>
                <w:rFonts w:ascii="Arial" w:hAnsi="Arial" w:cs="Arial"/>
                <w:color w:val="969696"/>
                <w:sz w:val="18"/>
                <w:szCs w:val="18"/>
              </w:rPr>
            </w:pPr>
          </w:p>
        </w:tc>
        <w:tc>
          <w:tcPr>
            <w:tcW w:w="1240" w:type="dxa"/>
            <w:tcBorders>
              <w:top w:val="nil"/>
              <w:left w:val="nil"/>
              <w:bottom w:val="single" w:sz="4" w:space="0" w:color="auto"/>
              <w:right w:val="single" w:sz="4" w:space="0" w:color="auto"/>
            </w:tcBorders>
            <w:noWrap/>
            <w:vAlign w:val="bottom"/>
            <w:hideMark/>
          </w:tcPr>
          <w:p w14:paraId="70466DFF"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01/08/2026</w:t>
            </w:r>
          </w:p>
        </w:tc>
        <w:tc>
          <w:tcPr>
            <w:tcW w:w="1240" w:type="dxa"/>
            <w:tcBorders>
              <w:top w:val="nil"/>
              <w:left w:val="nil"/>
              <w:bottom w:val="single" w:sz="4" w:space="0" w:color="auto"/>
              <w:right w:val="single" w:sz="4" w:space="0" w:color="auto"/>
            </w:tcBorders>
            <w:noWrap/>
            <w:vAlign w:val="bottom"/>
            <w:hideMark/>
          </w:tcPr>
          <w:p w14:paraId="58F6CF2A"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31/08/2026</w:t>
            </w:r>
          </w:p>
        </w:tc>
        <w:tc>
          <w:tcPr>
            <w:tcW w:w="1742" w:type="dxa"/>
            <w:tcBorders>
              <w:top w:val="nil"/>
              <w:left w:val="nil"/>
              <w:bottom w:val="single" w:sz="4" w:space="0" w:color="auto"/>
              <w:right w:val="single" w:sz="4" w:space="0" w:color="auto"/>
            </w:tcBorders>
            <w:noWrap/>
            <w:vAlign w:val="bottom"/>
            <w:hideMark/>
          </w:tcPr>
          <w:p w14:paraId="0F765E18" w14:textId="208111D9"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2039</w:t>
            </w:r>
          </w:p>
        </w:tc>
        <w:tc>
          <w:tcPr>
            <w:tcW w:w="1612" w:type="dxa"/>
            <w:tcBorders>
              <w:top w:val="nil"/>
              <w:left w:val="nil"/>
              <w:bottom w:val="single" w:sz="4" w:space="0" w:color="auto"/>
              <w:right w:val="single" w:sz="4" w:space="0" w:color="auto"/>
            </w:tcBorders>
            <w:noWrap/>
            <w:vAlign w:val="bottom"/>
            <w:hideMark/>
          </w:tcPr>
          <w:p w14:paraId="4B047E68" w14:textId="0BBF61A1"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1229</w:t>
            </w:r>
          </w:p>
        </w:tc>
        <w:tc>
          <w:tcPr>
            <w:tcW w:w="1606" w:type="dxa"/>
            <w:tcBorders>
              <w:top w:val="single" w:sz="4" w:space="0" w:color="auto"/>
              <w:left w:val="nil"/>
              <w:bottom w:val="single" w:sz="4" w:space="0" w:color="auto"/>
              <w:right w:val="single" w:sz="4" w:space="0" w:color="000000"/>
            </w:tcBorders>
            <w:noWrap/>
            <w:vAlign w:val="bottom"/>
            <w:hideMark/>
          </w:tcPr>
          <w:p w14:paraId="067244C2" w14:textId="433DEB10"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1235</w:t>
            </w:r>
          </w:p>
        </w:tc>
      </w:tr>
      <w:tr w:rsidR="003912AD" w:rsidRPr="0062373D" w14:paraId="6943B2AC" w14:textId="77777777" w:rsidTr="003912AD">
        <w:trPr>
          <w:trHeight w:val="288"/>
        </w:trPr>
        <w:tc>
          <w:tcPr>
            <w:tcW w:w="2480" w:type="dxa"/>
            <w:vMerge/>
            <w:tcBorders>
              <w:top w:val="single" w:sz="4" w:space="0" w:color="auto"/>
              <w:left w:val="single" w:sz="4" w:space="0" w:color="auto"/>
              <w:bottom w:val="single" w:sz="4" w:space="0" w:color="000000"/>
              <w:right w:val="single" w:sz="4" w:space="0" w:color="000000"/>
            </w:tcBorders>
            <w:vAlign w:val="center"/>
            <w:hideMark/>
          </w:tcPr>
          <w:p w14:paraId="574797A0" w14:textId="77777777" w:rsidR="003912AD" w:rsidRPr="0062373D" w:rsidRDefault="003912AD" w:rsidP="0062373D">
            <w:pPr>
              <w:rPr>
                <w:rFonts w:ascii="Arial" w:hAnsi="Arial" w:cs="Arial"/>
                <w:color w:val="969696"/>
                <w:sz w:val="18"/>
                <w:szCs w:val="18"/>
              </w:rPr>
            </w:pPr>
          </w:p>
        </w:tc>
        <w:tc>
          <w:tcPr>
            <w:tcW w:w="1240" w:type="dxa"/>
            <w:tcBorders>
              <w:top w:val="nil"/>
              <w:left w:val="nil"/>
              <w:bottom w:val="single" w:sz="4" w:space="0" w:color="auto"/>
              <w:right w:val="single" w:sz="4" w:space="0" w:color="auto"/>
            </w:tcBorders>
            <w:noWrap/>
            <w:vAlign w:val="bottom"/>
            <w:hideMark/>
          </w:tcPr>
          <w:p w14:paraId="7090C8A9"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01/09/2026</w:t>
            </w:r>
          </w:p>
        </w:tc>
        <w:tc>
          <w:tcPr>
            <w:tcW w:w="1240" w:type="dxa"/>
            <w:tcBorders>
              <w:top w:val="nil"/>
              <w:left w:val="nil"/>
              <w:bottom w:val="single" w:sz="4" w:space="0" w:color="auto"/>
              <w:right w:val="single" w:sz="4" w:space="0" w:color="auto"/>
            </w:tcBorders>
            <w:noWrap/>
            <w:vAlign w:val="bottom"/>
            <w:hideMark/>
          </w:tcPr>
          <w:p w14:paraId="7D6EFF0A"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31/10/2026</w:t>
            </w:r>
          </w:p>
        </w:tc>
        <w:tc>
          <w:tcPr>
            <w:tcW w:w="1742" w:type="dxa"/>
            <w:tcBorders>
              <w:top w:val="nil"/>
              <w:left w:val="nil"/>
              <w:bottom w:val="single" w:sz="4" w:space="0" w:color="auto"/>
              <w:right w:val="single" w:sz="4" w:space="0" w:color="auto"/>
            </w:tcBorders>
            <w:noWrap/>
            <w:vAlign w:val="bottom"/>
            <w:hideMark/>
          </w:tcPr>
          <w:p w14:paraId="263B2862" w14:textId="32682EF4"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1789</w:t>
            </w:r>
          </w:p>
        </w:tc>
        <w:tc>
          <w:tcPr>
            <w:tcW w:w="1612" w:type="dxa"/>
            <w:tcBorders>
              <w:top w:val="nil"/>
              <w:left w:val="nil"/>
              <w:bottom w:val="single" w:sz="4" w:space="0" w:color="auto"/>
              <w:right w:val="single" w:sz="4" w:space="0" w:color="auto"/>
            </w:tcBorders>
            <w:noWrap/>
            <w:vAlign w:val="bottom"/>
            <w:hideMark/>
          </w:tcPr>
          <w:p w14:paraId="4688F3EB" w14:textId="52C19A05" w:rsidR="003912AD" w:rsidRPr="0062373D" w:rsidRDefault="003912AD" w:rsidP="0062373D">
            <w:pPr>
              <w:jc w:val="center"/>
              <w:rPr>
                <w:rFonts w:ascii="Arial" w:hAnsi="Arial" w:cs="Arial"/>
                <w:b/>
                <w:bCs/>
                <w:color w:val="969696"/>
                <w:sz w:val="18"/>
                <w:szCs w:val="18"/>
              </w:rPr>
            </w:pPr>
            <w:r w:rsidRPr="0062373D">
              <w:rPr>
                <w:rFonts w:ascii="Arial" w:hAnsi="Arial" w:cs="Arial"/>
                <w:b/>
                <w:bCs/>
                <w:color w:val="969696"/>
                <w:sz w:val="18"/>
                <w:szCs w:val="18"/>
              </w:rPr>
              <w:t>1105</w:t>
            </w:r>
          </w:p>
        </w:tc>
        <w:tc>
          <w:tcPr>
            <w:tcW w:w="1606" w:type="dxa"/>
            <w:tcBorders>
              <w:top w:val="single" w:sz="4" w:space="0" w:color="auto"/>
              <w:left w:val="nil"/>
              <w:bottom w:val="single" w:sz="4" w:space="0" w:color="auto"/>
              <w:right w:val="single" w:sz="4" w:space="0" w:color="000000"/>
            </w:tcBorders>
            <w:noWrap/>
            <w:vAlign w:val="bottom"/>
            <w:hideMark/>
          </w:tcPr>
          <w:p w14:paraId="0F0260AE" w14:textId="09E14172"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1079</w:t>
            </w:r>
          </w:p>
        </w:tc>
      </w:tr>
      <w:tr w:rsidR="003912AD" w:rsidRPr="0062373D" w14:paraId="3CFFA76E" w14:textId="77777777" w:rsidTr="003912AD">
        <w:trPr>
          <w:trHeight w:val="288"/>
        </w:trPr>
        <w:tc>
          <w:tcPr>
            <w:tcW w:w="2480" w:type="dxa"/>
            <w:vMerge/>
            <w:tcBorders>
              <w:top w:val="single" w:sz="4" w:space="0" w:color="auto"/>
              <w:left w:val="single" w:sz="4" w:space="0" w:color="auto"/>
              <w:bottom w:val="single" w:sz="4" w:space="0" w:color="000000"/>
              <w:right w:val="single" w:sz="4" w:space="0" w:color="000000"/>
            </w:tcBorders>
            <w:vAlign w:val="center"/>
            <w:hideMark/>
          </w:tcPr>
          <w:p w14:paraId="652A6AEA" w14:textId="77777777" w:rsidR="003912AD" w:rsidRPr="0062373D" w:rsidRDefault="003912AD" w:rsidP="0062373D">
            <w:pPr>
              <w:rPr>
                <w:rFonts w:ascii="Arial" w:hAnsi="Arial" w:cs="Arial"/>
                <w:color w:val="969696"/>
                <w:sz w:val="18"/>
                <w:szCs w:val="18"/>
              </w:rPr>
            </w:pPr>
          </w:p>
        </w:tc>
        <w:tc>
          <w:tcPr>
            <w:tcW w:w="1240" w:type="dxa"/>
            <w:tcBorders>
              <w:top w:val="nil"/>
              <w:left w:val="nil"/>
              <w:bottom w:val="single" w:sz="4" w:space="0" w:color="auto"/>
              <w:right w:val="single" w:sz="4" w:space="0" w:color="auto"/>
            </w:tcBorders>
            <w:noWrap/>
            <w:vAlign w:val="bottom"/>
            <w:hideMark/>
          </w:tcPr>
          <w:p w14:paraId="27548B92"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01/11/2026</w:t>
            </w:r>
          </w:p>
        </w:tc>
        <w:tc>
          <w:tcPr>
            <w:tcW w:w="1240" w:type="dxa"/>
            <w:tcBorders>
              <w:top w:val="nil"/>
              <w:left w:val="nil"/>
              <w:bottom w:val="single" w:sz="4" w:space="0" w:color="auto"/>
              <w:right w:val="single" w:sz="4" w:space="0" w:color="auto"/>
            </w:tcBorders>
            <w:noWrap/>
            <w:vAlign w:val="bottom"/>
            <w:hideMark/>
          </w:tcPr>
          <w:p w14:paraId="717B1D7A"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30/11/2026</w:t>
            </w:r>
          </w:p>
        </w:tc>
        <w:tc>
          <w:tcPr>
            <w:tcW w:w="1742" w:type="dxa"/>
            <w:tcBorders>
              <w:top w:val="nil"/>
              <w:left w:val="nil"/>
              <w:bottom w:val="single" w:sz="4" w:space="0" w:color="auto"/>
              <w:right w:val="single" w:sz="4" w:space="0" w:color="auto"/>
            </w:tcBorders>
            <w:noWrap/>
            <w:vAlign w:val="bottom"/>
            <w:hideMark/>
          </w:tcPr>
          <w:p w14:paraId="1B26CF6D" w14:textId="77777777"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1955</w:t>
            </w:r>
          </w:p>
        </w:tc>
        <w:tc>
          <w:tcPr>
            <w:tcW w:w="1612" w:type="dxa"/>
            <w:tcBorders>
              <w:top w:val="nil"/>
              <w:left w:val="nil"/>
              <w:bottom w:val="single" w:sz="4" w:space="0" w:color="auto"/>
              <w:right w:val="single" w:sz="4" w:space="0" w:color="auto"/>
            </w:tcBorders>
            <w:noWrap/>
            <w:vAlign w:val="bottom"/>
            <w:hideMark/>
          </w:tcPr>
          <w:p w14:paraId="3AF0570C" w14:textId="5F763BE6"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1199</w:t>
            </w:r>
          </w:p>
        </w:tc>
        <w:tc>
          <w:tcPr>
            <w:tcW w:w="1606" w:type="dxa"/>
            <w:tcBorders>
              <w:top w:val="single" w:sz="4" w:space="0" w:color="auto"/>
              <w:left w:val="nil"/>
              <w:bottom w:val="single" w:sz="4" w:space="0" w:color="auto"/>
              <w:right w:val="single" w:sz="4" w:space="0" w:color="000000"/>
            </w:tcBorders>
            <w:noWrap/>
            <w:vAlign w:val="bottom"/>
            <w:hideMark/>
          </w:tcPr>
          <w:p w14:paraId="31484805" w14:textId="71CB47FE"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1179</w:t>
            </w:r>
          </w:p>
        </w:tc>
      </w:tr>
      <w:tr w:rsidR="003912AD" w:rsidRPr="0062373D" w14:paraId="643F7D2D" w14:textId="77777777" w:rsidTr="003912AD">
        <w:trPr>
          <w:trHeight w:val="288"/>
        </w:trPr>
        <w:tc>
          <w:tcPr>
            <w:tcW w:w="2480" w:type="dxa"/>
            <w:vMerge/>
            <w:tcBorders>
              <w:top w:val="single" w:sz="4" w:space="0" w:color="auto"/>
              <w:left w:val="single" w:sz="4" w:space="0" w:color="auto"/>
              <w:bottom w:val="single" w:sz="4" w:space="0" w:color="000000"/>
              <w:right w:val="single" w:sz="4" w:space="0" w:color="000000"/>
            </w:tcBorders>
            <w:vAlign w:val="center"/>
            <w:hideMark/>
          </w:tcPr>
          <w:p w14:paraId="36C708F8" w14:textId="77777777" w:rsidR="003912AD" w:rsidRPr="0062373D" w:rsidRDefault="003912AD" w:rsidP="0062373D">
            <w:pPr>
              <w:rPr>
                <w:rFonts w:ascii="Arial" w:hAnsi="Arial" w:cs="Arial"/>
                <w:color w:val="969696"/>
                <w:sz w:val="18"/>
                <w:szCs w:val="18"/>
              </w:rPr>
            </w:pPr>
          </w:p>
        </w:tc>
        <w:tc>
          <w:tcPr>
            <w:tcW w:w="1240" w:type="dxa"/>
            <w:tcBorders>
              <w:top w:val="nil"/>
              <w:left w:val="nil"/>
              <w:bottom w:val="single" w:sz="4" w:space="0" w:color="auto"/>
              <w:right w:val="single" w:sz="4" w:space="0" w:color="auto"/>
            </w:tcBorders>
            <w:noWrap/>
            <w:vAlign w:val="bottom"/>
            <w:hideMark/>
          </w:tcPr>
          <w:p w14:paraId="0CAFDC0D"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01/12/2026</w:t>
            </w:r>
          </w:p>
        </w:tc>
        <w:tc>
          <w:tcPr>
            <w:tcW w:w="1240" w:type="dxa"/>
            <w:tcBorders>
              <w:top w:val="nil"/>
              <w:left w:val="nil"/>
              <w:bottom w:val="single" w:sz="4" w:space="0" w:color="auto"/>
              <w:right w:val="single" w:sz="4" w:space="0" w:color="auto"/>
            </w:tcBorders>
            <w:noWrap/>
            <w:vAlign w:val="bottom"/>
            <w:hideMark/>
          </w:tcPr>
          <w:p w14:paraId="51999CEA"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31/12/2026</w:t>
            </w:r>
          </w:p>
        </w:tc>
        <w:tc>
          <w:tcPr>
            <w:tcW w:w="1742" w:type="dxa"/>
            <w:tcBorders>
              <w:top w:val="nil"/>
              <w:left w:val="nil"/>
              <w:bottom w:val="single" w:sz="4" w:space="0" w:color="auto"/>
              <w:right w:val="single" w:sz="4" w:space="0" w:color="auto"/>
            </w:tcBorders>
            <w:noWrap/>
            <w:vAlign w:val="bottom"/>
            <w:hideMark/>
          </w:tcPr>
          <w:p w14:paraId="0D258DB6" w14:textId="2026B0A7"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1869</w:t>
            </w:r>
          </w:p>
        </w:tc>
        <w:tc>
          <w:tcPr>
            <w:tcW w:w="1612" w:type="dxa"/>
            <w:tcBorders>
              <w:top w:val="nil"/>
              <w:left w:val="nil"/>
              <w:bottom w:val="single" w:sz="4" w:space="0" w:color="auto"/>
              <w:right w:val="single" w:sz="4" w:space="0" w:color="auto"/>
            </w:tcBorders>
            <w:noWrap/>
            <w:vAlign w:val="bottom"/>
            <w:hideMark/>
          </w:tcPr>
          <w:p w14:paraId="74BA2447" w14:textId="46F18F1E"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1159</w:t>
            </w:r>
          </w:p>
        </w:tc>
        <w:tc>
          <w:tcPr>
            <w:tcW w:w="1606" w:type="dxa"/>
            <w:tcBorders>
              <w:top w:val="single" w:sz="4" w:space="0" w:color="auto"/>
              <w:left w:val="nil"/>
              <w:bottom w:val="single" w:sz="4" w:space="0" w:color="auto"/>
              <w:right w:val="single" w:sz="4" w:space="0" w:color="000000"/>
            </w:tcBorders>
            <w:noWrap/>
            <w:vAlign w:val="bottom"/>
            <w:hideMark/>
          </w:tcPr>
          <w:p w14:paraId="240EBB98" w14:textId="77777777"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1145</w:t>
            </w:r>
          </w:p>
        </w:tc>
      </w:tr>
      <w:tr w:rsidR="003912AD" w:rsidRPr="0062373D" w14:paraId="06DC8315" w14:textId="77777777" w:rsidTr="003912AD">
        <w:trPr>
          <w:trHeight w:val="288"/>
        </w:trPr>
        <w:tc>
          <w:tcPr>
            <w:tcW w:w="2480" w:type="dxa"/>
            <w:vMerge w:val="restart"/>
            <w:tcBorders>
              <w:top w:val="single" w:sz="4" w:space="0" w:color="auto"/>
              <w:left w:val="single" w:sz="4" w:space="0" w:color="auto"/>
              <w:bottom w:val="single" w:sz="4" w:space="0" w:color="000000"/>
              <w:right w:val="single" w:sz="4" w:space="0" w:color="000000"/>
            </w:tcBorders>
            <w:vAlign w:val="center"/>
            <w:hideMark/>
          </w:tcPr>
          <w:p w14:paraId="21212E6C" w14:textId="4B8C20A0"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NH CITY /NH EDELWEISS / MIRADOR DEL LAGO / FUEGUINO</w:t>
            </w:r>
          </w:p>
        </w:tc>
        <w:tc>
          <w:tcPr>
            <w:tcW w:w="1240" w:type="dxa"/>
            <w:tcBorders>
              <w:top w:val="nil"/>
              <w:left w:val="nil"/>
              <w:bottom w:val="single" w:sz="4" w:space="0" w:color="auto"/>
              <w:right w:val="single" w:sz="4" w:space="0" w:color="auto"/>
            </w:tcBorders>
            <w:noWrap/>
            <w:vAlign w:val="bottom"/>
            <w:hideMark/>
          </w:tcPr>
          <w:p w14:paraId="10FE9F75"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01/07/2026</w:t>
            </w:r>
          </w:p>
        </w:tc>
        <w:tc>
          <w:tcPr>
            <w:tcW w:w="1240" w:type="dxa"/>
            <w:tcBorders>
              <w:top w:val="nil"/>
              <w:left w:val="nil"/>
              <w:bottom w:val="single" w:sz="4" w:space="0" w:color="auto"/>
              <w:right w:val="single" w:sz="4" w:space="0" w:color="auto"/>
            </w:tcBorders>
            <w:noWrap/>
            <w:vAlign w:val="bottom"/>
            <w:hideMark/>
          </w:tcPr>
          <w:p w14:paraId="13380427"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31/07/2026</w:t>
            </w:r>
          </w:p>
        </w:tc>
        <w:tc>
          <w:tcPr>
            <w:tcW w:w="1742" w:type="dxa"/>
            <w:tcBorders>
              <w:top w:val="nil"/>
              <w:left w:val="nil"/>
              <w:bottom w:val="single" w:sz="4" w:space="0" w:color="auto"/>
              <w:right w:val="single" w:sz="4" w:space="0" w:color="auto"/>
            </w:tcBorders>
            <w:noWrap/>
            <w:vAlign w:val="bottom"/>
            <w:hideMark/>
          </w:tcPr>
          <w:p w14:paraId="67040BEE" w14:textId="77777777"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2779</w:t>
            </w:r>
          </w:p>
        </w:tc>
        <w:tc>
          <w:tcPr>
            <w:tcW w:w="1612" w:type="dxa"/>
            <w:tcBorders>
              <w:top w:val="nil"/>
              <w:left w:val="nil"/>
              <w:bottom w:val="single" w:sz="4" w:space="0" w:color="auto"/>
              <w:right w:val="single" w:sz="4" w:space="0" w:color="auto"/>
            </w:tcBorders>
            <w:noWrap/>
            <w:vAlign w:val="bottom"/>
            <w:hideMark/>
          </w:tcPr>
          <w:p w14:paraId="214A9968" w14:textId="3F0D1FF8"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1589</w:t>
            </w:r>
          </w:p>
        </w:tc>
        <w:tc>
          <w:tcPr>
            <w:tcW w:w="1606" w:type="dxa"/>
            <w:tcBorders>
              <w:top w:val="single" w:sz="4" w:space="0" w:color="auto"/>
              <w:left w:val="nil"/>
              <w:bottom w:val="single" w:sz="4" w:space="0" w:color="auto"/>
              <w:right w:val="single" w:sz="4" w:space="0" w:color="auto"/>
            </w:tcBorders>
            <w:noWrap/>
            <w:vAlign w:val="bottom"/>
            <w:hideMark/>
          </w:tcPr>
          <w:p w14:paraId="45EBEC7E" w14:textId="752033ED"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1535</w:t>
            </w:r>
          </w:p>
        </w:tc>
      </w:tr>
      <w:tr w:rsidR="003912AD" w:rsidRPr="0062373D" w14:paraId="42CDC985" w14:textId="77777777" w:rsidTr="003912AD">
        <w:trPr>
          <w:trHeight w:val="288"/>
        </w:trPr>
        <w:tc>
          <w:tcPr>
            <w:tcW w:w="2480" w:type="dxa"/>
            <w:vMerge/>
            <w:tcBorders>
              <w:top w:val="single" w:sz="4" w:space="0" w:color="auto"/>
              <w:left w:val="single" w:sz="4" w:space="0" w:color="auto"/>
              <w:bottom w:val="single" w:sz="4" w:space="0" w:color="000000"/>
              <w:right w:val="single" w:sz="4" w:space="0" w:color="000000"/>
            </w:tcBorders>
            <w:vAlign w:val="center"/>
            <w:hideMark/>
          </w:tcPr>
          <w:p w14:paraId="549D5FEB" w14:textId="77777777" w:rsidR="003912AD" w:rsidRPr="0062373D" w:rsidRDefault="003912AD" w:rsidP="0062373D">
            <w:pPr>
              <w:rPr>
                <w:rFonts w:ascii="Arial" w:hAnsi="Arial" w:cs="Arial"/>
                <w:color w:val="969696"/>
                <w:sz w:val="18"/>
                <w:szCs w:val="18"/>
              </w:rPr>
            </w:pPr>
          </w:p>
        </w:tc>
        <w:tc>
          <w:tcPr>
            <w:tcW w:w="1240" w:type="dxa"/>
            <w:tcBorders>
              <w:top w:val="nil"/>
              <w:left w:val="nil"/>
              <w:bottom w:val="single" w:sz="4" w:space="0" w:color="auto"/>
              <w:right w:val="single" w:sz="4" w:space="0" w:color="auto"/>
            </w:tcBorders>
            <w:noWrap/>
            <w:vAlign w:val="bottom"/>
            <w:hideMark/>
          </w:tcPr>
          <w:p w14:paraId="3475A96A"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01/08/2026</w:t>
            </w:r>
          </w:p>
        </w:tc>
        <w:tc>
          <w:tcPr>
            <w:tcW w:w="1240" w:type="dxa"/>
            <w:tcBorders>
              <w:top w:val="nil"/>
              <w:left w:val="nil"/>
              <w:bottom w:val="single" w:sz="4" w:space="0" w:color="auto"/>
              <w:right w:val="single" w:sz="4" w:space="0" w:color="auto"/>
            </w:tcBorders>
            <w:noWrap/>
            <w:vAlign w:val="bottom"/>
            <w:hideMark/>
          </w:tcPr>
          <w:p w14:paraId="20F128B1"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31/08/2026</w:t>
            </w:r>
          </w:p>
        </w:tc>
        <w:tc>
          <w:tcPr>
            <w:tcW w:w="1742" w:type="dxa"/>
            <w:tcBorders>
              <w:top w:val="nil"/>
              <w:left w:val="nil"/>
              <w:bottom w:val="single" w:sz="4" w:space="0" w:color="auto"/>
              <w:right w:val="single" w:sz="4" w:space="0" w:color="auto"/>
            </w:tcBorders>
            <w:noWrap/>
            <w:vAlign w:val="bottom"/>
            <w:hideMark/>
          </w:tcPr>
          <w:p w14:paraId="5EB2D854" w14:textId="32B57C74"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2485</w:t>
            </w:r>
          </w:p>
        </w:tc>
        <w:tc>
          <w:tcPr>
            <w:tcW w:w="1612" w:type="dxa"/>
            <w:tcBorders>
              <w:top w:val="nil"/>
              <w:left w:val="nil"/>
              <w:bottom w:val="single" w:sz="4" w:space="0" w:color="auto"/>
              <w:right w:val="single" w:sz="4" w:space="0" w:color="auto"/>
            </w:tcBorders>
            <w:noWrap/>
            <w:vAlign w:val="bottom"/>
            <w:hideMark/>
          </w:tcPr>
          <w:p w14:paraId="0E21FA0B" w14:textId="3C1D8390"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1445</w:t>
            </w:r>
          </w:p>
        </w:tc>
        <w:tc>
          <w:tcPr>
            <w:tcW w:w="1606" w:type="dxa"/>
            <w:tcBorders>
              <w:top w:val="single" w:sz="4" w:space="0" w:color="auto"/>
              <w:left w:val="nil"/>
              <w:bottom w:val="single" w:sz="4" w:space="0" w:color="auto"/>
              <w:right w:val="single" w:sz="4" w:space="0" w:color="auto"/>
            </w:tcBorders>
            <w:noWrap/>
            <w:vAlign w:val="bottom"/>
            <w:hideMark/>
          </w:tcPr>
          <w:p w14:paraId="48821E36" w14:textId="795BEDFD"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1415</w:t>
            </w:r>
          </w:p>
        </w:tc>
      </w:tr>
      <w:tr w:rsidR="003912AD" w:rsidRPr="0062373D" w14:paraId="4F0D28AD" w14:textId="77777777" w:rsidTr="003912AD">
        <w:trPr>
          <w:trHeight w:val="288"/>
        </w:trPr>
        <w:tc>
          <w:tcPr>
            <w:tcW w:w="2480" w:type="dxa"/>
            <w:vMerge/>
            <w:tcBorders>
              <w:top w:val="single" w:sz="4" w:space="0" w:color="auto"/>
              <w:left w:val="single" w:sz="4" w:space="0" w:color="auto"/>
              <w:bottom w:val="single" w:sz="4" w:space="0" w:color="000000"/>
              <w:right w:val="single" w:sz="4" w:space="0" w:color="000000"/>
            </w:tcBorders>
            <w:vAlign w:val="center"/>
            <w:hideMark/>
          </w:tcPr>
          <w:p w14:paraId="6BB8CD3A" w14:textId="77777777" w:rsidR="003912AD" w:rsidRPr="0062373D" w:rsidRDefault="003912AD" w:rsidP="0062373D">
            <w:pPr>
              <w:rPr>
                <w:rFonts w:ascii="Arial" w:hAnsi="Arial" w:cs="Arial"/>
                <w:color w:val="969696"/>
                <w:sz w:val="18"/>
                <w:szCs w:val="18"/>
              </w:rPr>
            </w:pPr>
          </w:p>
        </w:tc>
        <w:tc>
          <w:tcPr>
            <w:tcW w:w="1240" w:type="dxa"/>
            <w:tcBorders>
              <w:top w:val="nil"/>
              <w:left w:val="nil"/>
              <w:bottom w:val="single" w:sz="4" w:space="0" w:color="auto"/>
              <w:right w:val="single" w:sz="4" w:space="0" w:color="auto"/>
            </w:tcBorders>
            <w:noWrap/>
            <w:vAlign w:val="bottom"/>
            <w:hideMark/>
          </w:tcPr>
          <w:p w14:paraId="2BA62913"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01/09/2026</w:t>
            </w:r>
          </w:p>
        </w:tc>
        <w:tc>
          <w:tcPr>
            <w:tcW w:w="1240" w:type="dxa"/>
            <w:tcBorders>
              <w:top w:val="nil"/>
              <w:left w:val="nil"/>
              <w:bottom w:val="single" w:sz="4" w:space="0" w:color="auto"/>
              <w:right w:val="single" w:sz="4" w:space="0" w:color="auto"/>
            </w:tcBorders>
            <w:noWrap/>
            <w:vAlign w:val="bottom"/>
            <w:hideMark/>
          </w:tcPr>
          <w:p w14:paraId="2082933F"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31/10/2026</w:t>
            </w:r>
          </w:p>
        </w:tc>
        <w:tc>
          <w:tcPr>
            <w:tcW w:w="1742" w:type="dxa"/>
            <w:tcBorders>
              <w:top w:val="nil"/>
              <w:left w:val="nil"/>
              <w:bottom w:val="single" w:sz="4" w:space="0" w:color="auto"/>
              <w:right w:val="single" w:sz="4" w:space="0" w:color="auto"/>
            </w:tcBorders>
            <w:noWrap/>
            <w:vAlign w:val="bottom"/>
            <w:hideMark/>
          </w:tcPr>
          <w:p w14:paraId="4C57AD74" w14:textId="441F6CAA"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2269</w:t>
            </w:r>
          </w:p>
        </w:tc>
        <w:tc>
          <w:tcPr>
            <w:tcW w:w="1612" w:type="dxa"/>
            <w:tcBorders>
              <w:top w:val="nil"/>
              <w:left w:val="nil"/>
              <w:bottom w:val="single" w:sz="4" w:space="0" w:color="auto"/>
              <w:right w:val="single" w:sz="4" w:space="0" w:color="auto"/>
            </w:tcBorders>
            <w:noWrap/>
            <w:vAlign w:val="bottom"/>
            <w:hideMark/>
          </w:tcPr>
          <w:p w14:paraId="5AA6259D" w14:textId="4E3B6A49"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1345</w:t>
            </w:r>
          </w:p>
        </w:tc>
        <w:tc>
          <w:tcPr>
            <w:tcW w:w="1606" w:type="dxa"/>
            <w:tcBorders>
              <w:top w:val="single" w:sz="4" w:space="0" w:color="auto"/>
              <w:left w:val="nil"/>
              <w:bottom w:val="single" w:sz="4" w:space="0" w:color="auto"/>
              <w:right w:val="single" w:sz="4" w:space="0" w:color="auto"/>
            </w:tcBorders>
            <w:noWrap/>
            <w:vAlign w:val="bottom"/>
            <w:hideMark/>
          </w:tcPr>
          <w:p w14:paraId="32FDD625" w14:textId="03D453E9"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1335</w:t>
            </w:r>
          </w:p>
        </w:tc>
      </w:tr>
      <w:tr w:rsidR="003912AD" w:rsidRPr="0062373D" w14:paraId="2C4FECC7" w14:textId="77777777" w:rsidTr="003912AD">
        <w:trPr>
          <w:trHeight w:val="288"/>
        </w:trPr>
        <w:tc>
          <w:tcPr>
            <w:tcW w:w="2480" w:type="dxa"/>
            <w:vMerge/>
            <w:tcBorders>
              <w:top w:val="single" w:sz="4" w:space="0" w:color="auto"/>
              <w:left w:val="single" w:sz="4" w:space="0" w:color="auto"/>
              <w:bottom w:val="single" w:sz="4" w:space="0" w:color="000000"/>
              <w:right w:val="single" w:sz="4" w:space="0" w:color="000000"/>
            </w:tcBorders>
            <w:vAlign w:val="center"/>
            <w:hideMark/>
          </w:tcPr>
          <w:p w14:paraId="46DE4984" w14:textId="77777777" w:rsidR="003912AD" w:rsidRPr="0062373D" w:rsidRDefault="003912AD" w:rsidP="0062373D">
            <w:pPr>
              <w:rPr>
                <w:rFonts w:ascii="Arial" w:hAnsi="Arial" w:cs="Arial"/>
                <w:color w:val="969696"/>
                <w:sz w:val="18"/>
                <w:szCs w:val="18"/>
              </w:rPr>
            </w:pPr>
          </w:p>
        </w:tc>
        <w:tc>
          <w:tcPr>
            <w:tcW w:w="1240" w:type="dxa"/>
            <w:tcBorders>
              <w:top w:val="nil"/>
              <w:left w:val="nil"/>
              <w:bottom w:val="single" w:sz="4" w:space="0" w:color="auto"/>
              <w:right w:val="single" w:sz="4" w:space="0" w:color="auto"/>
            </w:tcBorders>
            <w:noWrap/>
            <w:vAlign w:val="bottom"/>
            <w:hideMark/>
          </w:tcPr>
          <w:p w14:paraId="58B73088"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01/11/2026</w:t>
            </w:r>
          </w:p>
        </w:tc>
        <w:tc>
          <w:tcPr>
            <w:tcW w:w="1240" w:type="dxa"/>
            <w:tcBorders>
              <w:top w:val="nil"/>
              <w:left w:val="nil"/>
              <w:bottom w:val="single" w:sz="4" w:space="0" w:color="auto"/>
              <w:right w:val="single" w:sz="4" w:space="0" w:color="auto"/>
            </w:tcBorders>
            <w:noWrap/>
            <w:vAlign w:val="bottom"/>
            <w:hideMark/>
          </w:tcPr>
          <w:p w14:paraId="06CDBA9C"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31/12/2026</w:t>
            </w:r>
          </w:p>
        </w:tc>
        <w:tc>
          <w:tcPr>
            <w:tcW w:w="1742" w:type="dxa"/>
            <w:tcBorders>
              <w:top w:val="nil"/>
              <w:left w:val="nil"/>
              <w:bottom w:val="single" w:sz="4" w:space="0" w:color="auto"/>
              <w:right w:val="single" w:sz="4" w:space="0" w:color="auto"/>
            </w:tcBorders>
            <w:noWrap/>
            <w:vAlign w:val="bottom"/>
            <w:hideMark/>
          </w:tcPr>
          <w:p w14:paraId="1D7CA70D" w14:textId="6BF7B02F"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2409</w:t>
            </w:r>
          </w:p>
        </w:tc>
        <w:tc>
          <w:tcPr>
            <w:tcW w:w="1612" w:type="dxa"/>
            <w:tcBorders>
              <w:top w:val="nil"/>
              <w:left w:val="nil"/>
              <w:bottom w:val="single" w:sz="4" w:space="0" w:color="auto"/>
              <w:right w:val="single" w:sz="4" w:space="0" w:color="auto"/>
            </w:tcBorders>
            <w:noWrap/>
            <w:vAlign w:val="bottom"/>
            <w:hideMark/>
          </w:tcPr>
          <w:p w14:paraId="52214FED" w14:textId="5C01E751"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1415</w:t>
            </w:r>
          </w:p>
        </w:tc>
        <w:tc>
          <w:tcPr>
            <w:tcW w:w="1606" w:type="dxa"/>
            <w:tcBorders>
              <w:top w:val="single" w:sz="4" w:space="0" w:color="auto"/>
              <w:left w:val="nil"/>
              <w:bottom w:val="single" w:sz="4" w:space="0" w:color="auto"/>
              <w:right w:val="single" w:sz="4" w:space="0" w:color="auto"/>
            </w:tcBorders>
            <w:noWrap/>
            <w:vAlign w:val="bottom"/>
            <w:hideMark/>
          </w:tcPr>
          <w:p w14:paraId="63040565" w14:textId="3ABA3FDC"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1389</w:t>
            </w:r>
          </w:p>
        </w:tc>
      </w:tr>
      <w:tr w:rsidR="003912AD" w:rsidRPr="0062373D" w14:paraId="3E4994C7" w14:textId="77777777" w:rsidTr="003912AD">
        <w:trPr>
          <w:trHeight w:val="288"/>
        </w:trPr>
        <w:tc>
          <w:tcPr>
            <w:tcW w:w="2480" w:type="dxa"/>
            <w:vMerge w:val="restart"/>
            <w:tcBorders>
              <w:top w:val="single" w:sz="4" w:space="0" w:color="auto"/>
              <w:left w:val="single" w:sz="4" w:space="0" w:color="auto"/>
              <w:bottom w:val="single" w:sz="4" w:space="0" w:color="000000"/>
              <w:right w:val="single" w:sz="4" w:space="0" w:color="000000"/>
            </w:tcBorders>
            <w:vAlign w:val="center"/>
            <w:hideMark/>
          </w:tcPr>
          <w:p w14:paraId="1849CC4D" w14:textId="0FBBBDBF"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INTERCONTINENTAL/ ALMA DEL LAGO / XELENA / LAS HAYAS</w:t>
            </w:r>
          </w:p>
        </w:tc>
        <w:tc>
          <w:tcPr>
            <w:tcW w:w="1240" w:type="dxa"/>
            <w:tcBorders>
              <w:top w:val="nil"/>
              <w:left w:val="nil"/>
              <w:bottom w:val="single" w:sz="4" w:space="0" w:color="auto"/>
              <w:right w:val="single" w:sz="4" w:space="0" w:color="auto"/>
            </w:tcBorders>
            <w:noWrap/>
            <w:vAlign w:val="bottom"/>
            <w:hideMark/>
          </w:tcPr>
          <w:p w14:paraId="622F6FA0"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01/07/2026</w:t>
            </w:r>
          </w:p>
        </w:tc>
        <w:tc>
          <w:tcPr>
            <w:tcW w:w="1240" w:type="dxa"/>
            <w:tcBorders>
              <w:top w:val="nil"/>
              <w:left w:val="nil"/>
              <w:bottom w:val="single" w:sz="4" w:space="0" w:color="auto"/>
              <w:right w:val="single" w:sz="4" w:space="0" w:color="auto"/>
            </w:tcBorders>
            <w:noWrap/>
            <w:vAlign w:val="bottom"/>
            <w:hideMark/>
          </w:tcPr>
          <w:p w14:paraId="50DA3C2B"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31/07/2026</w:t>
            </w:r>
          </w:p>
        </w:tc>
        <w:tc>
          <w:tcPr>
            <w:tcW w:w="1742" w:type="dxa"/>
            <w:tcBorders>
              <w:top w:val="nil"/>
              <w:left w:val="nil"/>
              <w:bottom w:val="single" w:sz="4" w:space="0" w:color="auto"/>
              <w:right w:val="single" w:sz="4" w:space="0" w:color="auto"/>
            </w:tcBorders>
            <w:noWrap/>
            <w:vAlign w:val="bottom"/>
            <w:hideMark/>
          </w:tcPr>
          <w:p w14:paraId="5F431ECD" w14:textId="593794E8"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3955</w:t>
            </w:r>
          </w:p>
        </w:tc>
        <w:tc>
          <w:tcPr>
            <w:tcW w:w="1612" w:type="dxa"/>
            <w:tcBorders>
              <w:top w:val="nil"/>
              <w:left w:val="nil"/>
              <w:bottom w:val="single" w:sz="4" w:space="0" w:color="auto"/>
              <w:right w:val="single" w:sz="4" w:space="0" w:color="auto"/>
            </w:tcBorders>
            <w:noWrap/>
            <w:vAlign w:val="bottom"/>
            <w:hideMark/>
          </w:tcPr>
          <w:p w14:paraId="2D018EDE" w14:textId="77777777"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2175</w:t>
            </w:r>
          </w:p>
        </w:tc>
        <w:tc>
          <w:tcPr>
            <w:tcW w:w="1606" w:type="dxa"/>
            <w:tcBorders>
              <w:top w:val="single" w:sz="4" w:space="0" w:color="auto"/>
              <w:left w:val="nil"/>
              <w:bottom w:val="single" w:sz="4" w:space="0" w:color="auto"/>
              <w:right w:val="single" w:sz="4" w:space="0" w:color="auto"/>
            </w:tcBorders>
            <w:noWrap/>
            <w:vAlign w:val="bottom"/>
            <w:hideMark/>
          </w:tcPr>
          <w:p w14:paraId="2FD29FCF" w14:textId="64C757B1"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1945</w:t>
            </w:r>
          </w:p>
        </w:tc>
      </w:tr>
      <w:tr w:rsidR="003912AD" w:rsidRPr="0062373D" w14:paraId="6B714F0A" w14:textId="77777777" w:rsidTr="003912AD">
        <w:trPr>
          <w:trHeight w:val="288"/>
        </w:trPr>
        <w:tc>
          <w:tcPr>
            <w:tcW w:w="2480" w:type="dxa"/>
            <w:vMerge/>
            <w:tcBorders>
              <w:top w:val="single" w:sz="4" w:space="0" w:color="auto"/>
              <w:left w:val="single" w:sz="4" w:space="0" w:color="auto"/>
              <w:bottom w:val="single" w:sz="4" w:space="0" w:color="000000"/>
              <w:right w:val="single" w:sz="4" w:space="0" w:color="000000"/>
            </w:tcBorders>
            <w:vAlign w:val="center"/>
            <w:hideMark/>
          </w:tcPr>
          <w:p w14:paraId="27DD6232" w14:textId="77777777" w:rsidR="003912AD" w:rsidRPr="0062373D" w:rsidRDefault="003912AD" w:rsidP="0062373D">
            <w:pPr>
              <w:rPr>
                <w:rFonts w:ascii="Arial" w:hAnsi="Arial" w:cs="Arial"/>
                <w:color w:val="969696"/>
                <w:sz w:val="18"/>
                <w:szCs w:val="18"/>
              </w:rPr>
            </w:pPr>
          </w:p>
        </w:tc>
        <w:tc>
          <w:tcPr>
            <w:tcW w:w="1240" w:type="dxa"/>
            <w:tcBorders>
              <w:top w:val="nil"/>
              <w:left w:val="nil"/>
              <w:bottom w:val="single" w:sz="4" w:space="0" w:color="auto"/>
              <w:right w:val="single" w:sz="4" w:space="0" w:color="auto"/>
            </w:tcBorders>
            <w:noWrap/>
            <w:vAlign w:val="bottom"/>
            <w:hideMark/>
          </w:tcPr>
          <w:p w14:paraId="730CF213"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01/08/2026</w:t>
            </w:r>
          </w:p>
        </w:tc>
        <w:tc>
          <w:tcPr>
            <w:tcW w:w="1240" w:type="dxa"/>
            <w:tcBorders>
              <w:top w:val="nil"/>
              <w:left w:val="nil"/>
              <w:bottom w:val="single" w:sz="4" w:space="0" w:color="auto"/>
              <w:right w:val="single" w:sz="4" w:space="0" w:color="auto"/>
            </w:tcBorders>
            <w:noWrap/>
            <w:vAlign w:val="bottom"/>
            <w:hideMark/>
          </w:tcPr>
          <w:p w14:paraId="52AFC1E8"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31/08/2026</w:t>
            </w:r>
          </w:p>
        </w:tc>
        <w:tc>
          <w:tcPr>
            <w:tcW w:w="1742" w:type="dxa"/>
            <w:tcBorders>
              <w:top w:val="nil"/>
              <w:left w:val="nil"/>
              <w:bottom w:val="single" w:sz="4" w:space="0" w:color="auto"/>
              <w:right w:val="single" w:sz="4" w:space="0" w:color="auto"/>
            </w:tcBorders>
            <w:noWrap/>
            <w:vAlign w:val="bottom"/>
            <w:hideMark/>
          </w:tcPr>
          <w:p w14:paraId="3BAEB6A0" w14:textId="0FB5DA0C"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3185</w:t>
            </w:r>
          </w:p>
        </w:tc>
        <w:tc>
          <w:tcPr>
            <w:tcW w:w="1612" w:type="dxa"/>
            <w:tcBorders>
              <w:top w:val="nil"/>
              <w:left w:val="nil"/>
              <w:bottom w:val="single" w:sz="4" w:space="0" w:color="auto"/>
              <w:right w:val="single" w:sz="4" w:space="0" w:color="auto"/>
            </w:tcBorders>
            <w:noWrap/>
            <w:vAlign w:val="bottom"/>
            <w:hideMark/>
          </w:tcPr>
          <w:p w14:paraId="38A0EDB2" w14:textId="2615D223"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1795</w:t>
            </w:r>
          </w:p>
        </w:tc>
        <w:tc>
          <w:tcPr>
            <w:tcW w:w="1606" w:type="dxa"/>
            <w:tcBorders>
              <w:top w:val="single" w:sz="4" w:space="0" w:color="auto"/>
              <w:left w:val="nil"/>
              <w:bottom w:val="single" w:sz="4" w:space="0" w:color="auto"/>
              <w:right w:val="single" w:sz="4" w:space="0" w:color="auto"/>
            </w:tcBorders>
            <w:noWrap/>
            <w:vAlign w:val="bottom"/>
            <w:hideMark/>
          </w:tcPr>
          <w:p w14:paraId="10CB89C7" w14:textId="08E7DD04"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1665</w:t>
            </w:r>
          </w:p>
        </w:tc>
      </w:tr>
      <w:tr w:rsidR="003912AD" w:rsidRPr="0062373D" w14:paraId="1552B576" w14:textId="77777777" w:rsidTr="003912AD">
        <w:trPr>
          <w:trHeight w:val="288"/>
        </w:trPr>
        <w:tc>
          <w:tcPr>
            <w:tcW w:w="2480" w:type="dxa"/>
            <w:vMerge/>
            <w:tcBorders>
              <w:top w:val="single" w:sz="4" w:space="0" w:color="auto"/>
              <w:left w:val="single" w:sz="4" w:space="0" w:color="auto"/>
              <w:bottom w:val="single" w:sz="4" w:space="0" w:color="000000"/>
              <w:right w:val="single" w:sz="4" w:space="0" w:color="000000"/>
            </w:tcBorders>
            <w:vAlign w:val="center"/>
            <w:hideMark/>
          </w:tcPr>
          <w:p w14:paraId="74F211DD" w14:textId="77777777" w:rsidR="003912AD" w:rsidRPr="0062373D" w:rsidRDefault="003912AD" w:rsidP="0062373D">
            <w:pPr>
              <w:rPr>
                <w:rFonts w:ascii="Arial" w:hAnsi="Arial" w:cs="Arial"/>
                <w:color w:val="969696"/>
                <w:sz w:val="18"/>
                <w:szCs w:val="18"/>
              </w:rPr>
            </w:pPr>
          </w:p>
        </w:tc>
        <w:tc>
          <w:tcPr>
            <w:tcW w:w="1240" w:type="dxa"/>
            <w:tcBorders>
              <w:top w:val="nil"/>
              <w:left w:val="nil"/>
              <w:bottom w:val="single" w:sz="4" w:space="0" w:color="auto"/>
              <w:right w:val="single" w:sz="4" w:space="0" w:color="auto"/>
            </w:tcBorders>
            <w:noWrap/>
            <w:vAlign w:val="bottom"/>
            <w:hideMark/>
          </w:tcPr>
          <w:p w14:paraId="05A44665"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01/09/2026</w:t>
            </w:r>
          </w:p>
        </w:tc>
        <w:tc>
          <w:tcPr>
            <w:tcW w:w="1240" w:type="dxa"/>
            <w:tcBorders>
              <w:top w:val="nil"/>
              <w:left w:val="nil"/>
              <w:bottom w:val="single" w:sz="4" w:space="0" w:color="auto"/>
              <w:right w:val="single" w:sz="4" w:space="0" w:color="auto"/>
            </w:tcBorders>
            <w:noWrap/>
            <w:vAlign w:val="bottom"/>
            <w:hideMark/>
          </w:tcPr>
          <w:p w14:paraId="0A2D54F4"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30/09/2026</w:t>
            </w:r>
          </w:p>
        </w:tc>
        <w:tc>
          <w:tcPr>
            <w:tcW w:w="1742" w:type="dxa"/>
            <w:tcBorders>
              <w:top w:val="nil"/>
              <w:left w:val="nil"/>
              <w:bottom w:val="single" w:sz="4" w:space="0" w:color="auto"/>
              <w:right w:val="single" w:sz="4" w:space="0" w:color="auto"/>
            </w:tcBorders>
            <w:noWrap/>
            <w:vAlign w:val="bottom"/>
            <w:hideMark/>
          </w:tcPr>
          <w:p w14:paraId="0820DA54" w14:textId="77777777"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3085</w:t>
            </w:r>
          </w:p>
        </w:tc>
        <w:tc>
          <w:tcPr>
            <w:tcW w:w="1612" w:type="dxa"/>
            <w:tcBorders>
              <w:top w:val="nil"/>
              <w:left w:val="nil"/>
              <w:bottom w:val="single" w:sz="4" w:space="0" w:color="auto"/>
              <w:right w:val="single" w:sz="4" w:space="0" w:color="auto"/>
            </w:tcBorders>
            <w:noWrap/>
            <w:vAlign w:val="bottom"/>
            <w:hideMark/>
          </w:tcPr>
          <w:p w14:paraId="6F647924" w14:textId="4E2F18C3"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1755</w:t>
            </w:r>
          </w:p>
        </w:tc>
        <w:tc>
          <w:tcPr>
            <w:tcW w:w="1606" w:type="dxa"/>
            <w:tcBorders>
              <w:top w:val="single" w:sz="4" w:space="0" w:color="auto"/>
              <w:left w:val="nil"/>
              <w:bottom w:val="single" w:sz="4" w:space="0" w:color="auto"/>
              <w:right w:val="single" w:sz="4" w:space="0" w:color="auto"/>
            </w:tcBorders>
            <w:noWrap/>
            <w:vAlign w:val="bottom"/>
            <w:hideMark/>
          </w:tcPr>
          <w:p w14:paraId="7C8855DB" w14:textId="785FF32C"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1655</w:t>
            </w:r>
          </w:p>
        </w:tc>
      </w:tr>
      <w:tr w:rsidR="003912AD" w:rsidRPr="0062373D" w14:paraId="44AC15CA" w14:textId="77777777" w:rsidTr="003912AD">
        <w:trPr>
          <w:trHeight w:val="288"/>
        </w:trPr>
        <w:tc>
          <w:tcPr>
            <w:tcW w:w="2480" w:type="dxa"/>
            <w:vMerge/>
            <w:tcBorders>
              <w:top w:val="single" w:sz="4" w:space="0" w:color="auto"/>
              <w:left w:val="single" w:sz="4" w:space="0" w:color="auto"/>
              <w:bottom w:val="single" w:sz="4" w:space="0" w:color="000000"/>
              <w:right w:val="single" w:sz="4" w:space="0" w:color="000000"/>
            </w:tcBorders>
            <w:vAlign w:val="center"/>
            <w:hideMark/>
          </w:tcPr>
          <w:p w14:paraId="21082FEF" w14:textId="77777777" w:rsidR="003912AD" w:rsidRPr="0062373D" w:rsidRDefault="003912AD" w:rsidP="0062373D">
            <w:pPr>
              <w:rPr>
                <w:rFonts w:ascii="Arial" w:hAnsi="Arial" w:cs="Arial"/>
                <w:color w:val="969696"/>
                <w:sz w:val="18"/>
                <w:szCs w:val="18"/>
              </w:rPr>
            </w:pPr>
          </w:p>
        </w:tc>
        <w:tc>
          <w:tcPr>
            <w:tcW w:w="1240" w:type="dxa"/>
            <w:tcBorders>
              <w:top w:val="nil"/>
              <w:left w:val="nil"/>
              <w:bottom w:val="single" w:sz="4" w:space="0" w:color="auto"/>
              <w:right w:val="single" w:sz="4" w:space="0" w:color="auto"/>
            </w:tcBorders>
            <w:noWrap/>
            <w:vAlign w:val="bottom"/>
            <w:hideMark/>
          </w:tcPr>
          <w:p w14:paraId="5223A2EA"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01/10/2026</w:t>
            </w:r>
          </w:p>
        </w:tc>
        <w:tc>
          <w:tcPr>
            <w:tcW w:w="1240" w:type="dxa"/>
            <w:tcBorders>
              <w:top w:val="nil"/>
              <w:left w:val="nil"/>
              <w:bottom w:val="single" w:sz="4" w:space="0" w:color="auto"/>
              <w:right w:val="single" w:sz="4" w:space="0" w:color="auto"/>
            </w:tcBorders>
            <w:noWrap/>
            <w:vAlign w:val="bottom"/>
            <w:hideMark/>
          </w:tcPr>
          <w:p w14:paraId="3C2DC299"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31/10/2026</w:t>
            </w:r>
          </w:p>
        </w:tc>
        <w:tc>
          <w:tcPr>
            <w:tcW w:w="1742" w:type="dxa"/>
            <w:tcBorders>
              <w:top w:val="nil"/>
              <w:left w:val="nil"/>
              <w:bottom w:val="single" w:sz="4" w:space="0" w:color="auto"/>
              <w:right w:val="single" w:sz="4" w:space="0" w:color="auto"/>
            </w:tcBorders>
            <w:noWrap/>
            <w:vAlign w:val="bottom"/>
            <w:hideMark/>
          </w:tcPr>
          <w:p w14:paraId="428F4E62" w14:textId="53DFD218"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2995</w:t>
            </w:r>
          </w:p>
        </w:tc>
        <w:tc>
          <w:tcPr>
            <w:tcW w:w="1612" w:type="dxa"/>
            <w:tcBorders>
              <w:top w:val="nil"/>
              <w:left w:val="nil"/>
              <w:bottom w:val="single" w:sz="4" w:space="0" w:color="auto"/>
              <w:right w:val="single" w:sz="4" w:space="0" w:color="auto"/>
            </w:tcBorders>
            <w:noWrap/>
            <w:vAlign w:val="bottom"/>
            <w:hideMark/>
          </w:tcPr>
          <w:p w14:paraId="0EBEE789" w14:textId="489C3D92"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1705</w:t>
            </w:r>
          </w:p>
        </w:tc>
        <w:tc>
          <w:tcPr>
            <w:tcW w:w="1606" w:type="dxa"/>
            <w:tcBorders>
              <w:top w:val="single" w:sz="4" w:space="0" w:color="auto"/>
              <w:left w:val="nil"/>
              <w:bottom w:val="single" w:sz="4" w:space="0" w:color="auto"/>
              <w:right w:val="single" w:sz="4" w:space="0" w:color="auto"/>
            </w:tcBorders>
            <w:noWrap/>
            <w:vAlign w:val="bottom"/>
            <w:hideMark/>
          </w:tcPr>
          <w:p w14:paraId="4CC535C1" w14:textId="1B727E12"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1579</w:t>
            </w:r>
          </w:p>
        </w:tc>
      </w:tr>
      <w:tr w:rsidR="003912AD" w:rsidRPr="0062373D" w14:paraId="16671378" w14:textId="77777777" w:rsidTr="003912AD">
        <w:trPr>
          <w:trHeight w:val="288"/>
        </w:trPr>
        <w:tc>
          <w:tcPr>
            <w:tcW w:w="2480" w:type="dxa"/>
            <w:vMerge/>
            <w:tcBorders>
              <w:top w:val="single" w:sz="4" w:space="0" w:color="auto"/>
              <w:left w:val="single" w:sz="4" w:space="0" w:color="auto"/>
              <w:bottom w:val="single" w:sz="4" w:space="0" w:color="000000"/>
              <w:right w:val="single" w:sz="4" w:space="0" w:color="000000"/>
            </w:tcBorders>
            <w:vAlign w:val="center"/>
            <w:hideMark/>
          </w:tcPr>
          <w:p w14:paraId="18CCB6B5" w14:textId="77777777" w:rsidR="003912AD" w:rsidRPr="0062373D" w:rsidRDefault="003912AD" w:rsidP="0062373D">
            <w:pPr>
              <w:rPr>
                <w:rFonts w:ascii="Arial" w:hAnsi="Arial" w:cs="Arial"/>
                <w:color w:val="969696"/>
                <w:sz w:val="18"/>
                <w:szCs w:val="18"/>
              </w:rPr>
            </w:pPr>
          </w:p>
        </w:tc>
        <w:tc>
          <w:tcPr>
            <w:tcW w:w="1240" w:type="dxa"/>
            <w:tcBorders>
              <w:top w:val="nil"/>
              <w:left w:val="nil"/>
              <w:bottom w:val="single" w:sz="4" w:space="0" w:color="auto"/>
              <w:right w:val="single" w:sz="4" w:space="0" w:color="auto"/>
            </w:tcBorders>
            <w:noWrap/>
            <w:vAlign w:val="bottom"/>
            <w:hideMark/>
          </w:tcPr>
          <w:p w14:paraId="008A0CCF"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01/11/2026</w:t>
            </w:r>
          </w:p>
        </w:tc>
        <w:tc>
          <w:tcPr>
            <w:tcW w:w="1240" w:type="dxa"/>
            <w:tcBorders>
              <w:top w:val="nil"/>
              <w:left w:val="nil"/>
              <w:bottom w:val="single" w:sz="4" w:space="0" w:color="auto"/>
              <w:right w:val="single" w:sz="4" w:space="0" w:color="auto"/>
            </w:tcBorders>
            <w:noWrap/>
            <w:vAlign w:val="bottom"/>
            <w:hideMark/>
          </w:tcPr>
          <w:p w14:paraId="4B1A0683"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30/11/2026</w:t>
            </w:r>
          </w:p>
        </w:tc>
        <w:tc>
          <w:tcPr>
            <w:tcW w:w="1742" w:type="dxa"/>
            <w:tcBorders>
              <w:top w:val="nil"/>
              <w:left w:val="nil"/>
              <w:bottom w:val="single" w:sz="4" w:space="0" w:color="auto"/>
              <w:right w:val="single" w:sz="4" w:space="0" w:color="auto"/>
            </w:tcBorders>
            <w:noWrap/>
            <w:vAlign w:val="bottom"/>
            <w:hideMark/>
          </w:tcPr>
          <w:p w14:paraId="4078BAF7" w14:textId="2A03D225"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3539</w:t>
            </w:r>
          </w:p>
        </w:tc>
        <w:tc>
          <w:tcPr>
            <w:tcW w:w="1612" w:type="dxa"/>
            <w:tcBorders>
              <w:top w:val="nil"/>
              <w:left w:val="nil"/>
              <w:bottom w:val="single" w:sz="4" w:space="0" w:color="auto"/>
              <w:right w:val="single" w:sz="4" w:space="0" w:color="auto"/>
            </w:tcBorders>
            <w:noWrap/>
            <w:vAlign w:val="bottom"/>
            <w:hideMark/>
          </w:tcPr>
          <w:p w14:paraId="72A95FD5" w14:textId="7E986F56"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1995</w:t>
            </w:r>
          </w:p>
        </w:tc>
        <w:tc>
          <w:tcPr>
            <w:tcW w:w="1606" w:type="dxa"/>
            <w:tcBorders>
              <w:top w:val="single" w:sz="4" w:space="0" w:color="auto"/>
              <w:left w:val="nil"/>
              <w:bottom w:val="single" w:sz="4" w:space="0" w:color="auto"/>
              <w:right w:val="single" w:sz="4" w:space="0" w:color="auto"/>
            </w:tcBorders>
            <w:noWrap/>
            <w:vAlign w:val="bottom"/>
            <w:hideMark/>
          </w:tcPr>
          <w:p w14:paraId="66CE60DE" w14:textId="50947187"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1805</w:t>
            </w:r>
          </w:p>
        </w:tc>
      </w:tr>
      <w:tr w:rsidR="003912AD" w:rsidRPr="0062373D" w14:paraId="43D72D05" w14:textId="77777777" w:rsidTr="003912AD">
        <w:trPr>
          <w:trHeight w:val="288"/>
        </w:trPr>
        <w:tc>
          <w:tcPr>
            <w:tcW w:w="2480" w:type="dxa"/>
            <w:vMerge/>
            <w:tcBorders>
              <w:top w:val="single" w:sz="4" w:space="0" w:color="auto"/>
              <w:left w:val="single" w:sz="4" w:space="0" w:color="auto"/>
              <w:bottom w:val="single" w:sz="4" w:space="0" w:color="000000"/>
              <w:right w:val="single" w:sz="4" w:space="0" w:color="000000"/>
            </w:tcBorders>
            <w:vAlign w:val="center"/>
            <w:hideMark/>
          </w:tcPr>
          <w:p w14:paraId="0B62AEE0" w14:textId="77777777" w:rsidR="003912AD" w:rsidRPr="0062373D" w:rsidRDefault="003912AD" w:rsidP="0062373D">
            <w:pPr>
              <w:rPr>
                <w:rFonts w:ascii="Arial" w:hAnsi="Arial" w:cs="Arial"/>
                <w:color w:val="969696"/>
                <w:sz w:val="18"/>
                <w:szCs w:val="18"/>
              </w:rPr>
            </w:pPr>
          </w:p>
        </w:tc>
        <w:tc>
          <w:tcPr>
            <w:tcW w:w="1240" w:type="dxa"/>
            <w:tcBorders>
              <w:top w:val="nil"/>
              <w:left w:val="nil"/>
              <w:bottom w:val="single" w:sz="4" w:space="0" w:color="auto"/>
              <w:right w:val="single" w:sz="4" w:space="0" w:color="auto"/>
            </w:tcBorders>
            <w:noWrap/>
            <w:vAlign w:val="bottom"/>
            <w:hideMark/>
          </w:tcPr>
          <w:p w14:paraId="63DB7767"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01/12/2026</w:t>
            </w:r>
          </w:p>
        </w:tc>
        <w:tc>
          <w:tcPr>
            <w:tcW w:w="1240" w:type="dxa"/>
            <w:tcBorders>
              <w:top w:val="nil"/>
              <w:left w:val="nil"/>
              <w:bottom w:val="single" w:sz="4" w:space="0" w:color="auto"/>
              <w:right w:val="single" w:sz="4" w:space="0" w:color="auto"/>
            </w:tcBorders>
            <w:noWrap/>
            <w:vAlign w:val="bottom"/>
            <w:hideMark/>
          </w:tcPr>
          <w:p w14:paraId="758094D0" w14:textId="77777777" w:rsidR="003912AD" w:rsidRPr="0062373D" w:rsidRDefault="003912AD" w:rsidP="0062373D">
            <w:pPr>
              <w:jc w:val="right"/>
              <w:rPr>
                <w:rFonts w:ascii="Arial" w:hAnsi="Arial" w:cs="Arial"/>
                <w:color w:val="969696"/>
                <w:sz w:val="18"/>
                <w:szCs w:val="18"/>
              </w:rPr>
            </w:pPr>
            <w:r w:rsidRPr="0062373D">
              <w:rPr>
                <w:rFonts w:ascii="Arial" w:hAnsi="Arial" w:cs="Arial"/>
                <w:color w:val="969696"/>
                <w:sz w:val="18"/>
                <w:szCs w:val="18"/>
              </w:rPr>
              <w:t>31/12/2026</w:t>
            </w:r>
          </w:p>
        </w:tc>
        <w:tc>
          <w:tcPr>
            <w:tcW w:w="1742" w:type="dxa"/>
            <w:tcBorders>
              <w:top w:val="nil"/>
              <w:left w:val="nil"/>
              <w:bottom w:val="single" w:sz="4" w:space="0" w:color="auto"/>
              <w:right w:val="single" w:sz="4" w:space="0" w:color="auto"/>
            </w:tcBorders>
            <w:noWrap/>
            <w:vAlign w:val="bottom"/>
            <w:hideMark/>
          </w:tcPr>
          <w:p w14:paraId="60D9ED11" w14:textId="27CE5A57"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3315</w:t>
            </w:r>
          </w:p>
        </w:tc>
        <w:tc>
          <w:tcPr>
            <w:tcW w:w="1612" w:type="dxa"/>
            <w:tcBorders>
              <w:top w:val="nil"/>
              <w:left w:val="nil"/>
              <w:bottom w:val="single" w:sz="4" w:space="0" w:color="auto"/>
              <w:right w:val="single" w:sz="4" w:space="0" w:color="auto"/>
            </w:tcBorders>
            <w:noWrap/>
            <w:vAlign w:val="bottom"/>
            <w:hideMark/>
          </w:tcPr>
          <w:p w14:paraId="2368889C" w14:textId="77777777"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1879</w:t>
            </w:r>
          </w:p>
        </w:tc>
        <w:tc>
          <w:tcPr>
            <w:tcW w:w="1606" w:type="dxa"/>
            <w:tcBorders>
              <w:top w:val="single" w:sz="4" w:space="0" w:color="auto"/>
              <w:left w:val="nil"/>
              <w:bottom w:val="single" w:sz="4" w:space="0" w:color="auto"/>
              <w:right w:val="single" w:sz="4" w:space="0" w:color="auto"/>
            </w:tcBorders>
            <w:noWrap/>
            <w:vAlign w:val="bottom"/>
            <w:hideMark/>
          </w:tcPr>
          <w:p w14:paraId="7C4D7D91" w14:textId="0A6C898B" w:rsidR="003912AD" w:rsidRPr="0062373D" w:rsidRDefault="003912AD" w:rsidP="0062373D">
            <w:pPr>
              <w:jc w:val="center"/>
              <w:rPr>
                <w:rFonts w:ascii="Arial" w:hAnsi="Arial" w:cs="Arial"/>
                <w:color w:val="969696"/>
                <w:sz w:val="18"/>
                <w:szCs w:val="18"/>
              </w:rPr>
            </w:pPr>
            <w:r w:rsidRPr="0062373D">
              <w:rPr>
                <w:rFonts w:ascii="Arial" w:hAnsi="Arial" w:cs="Arial"/>
                <w:color w:val="969696"/>
                <w:sz w:val="18"/>
                <w:szCs w:val="18"/>
              </w:rPr>
              <w:t>1735</w:t>
            </w:r>
          </w:p>
        </w:tc>
      </w:tr>
    </w:tbl>
    <w:p w14:paraId="7CC69A53" w14:textId="77777777" w:rsidR="003912AD" w:rsidRPr="0062373D" w:rsidRDefault="003912AD" w:rsidP="0062373D">
      <w:pPr>
        <w:pStyle w:val="Sinespaciado"/>
        <w:ind w:right="-552"/>
        <w:jc w:val="both"/>
        <w:rPr>
          <w:rFonts w:ascii="Arial" w:hAnsi="Arial" w:cs="Arial"/>
          <w:b/>
          <w:color w:val="828282"/>
          <w:sz w:val="18"/>
          <w:szCs w:val="18"/>
        </w:rPr>
      </w:pPr>
    </w:p>
    <w:p w14:paraId="37BE6D0D" w14:textId="77777777" w:rsidR="003912AD" w:rsidRPr="0062373D" w:rsidRDefault="003912AD" w:rsidP="0062373D">
      <w:pPr>
        <w:pStyle w:val="Sinespaciado"/>
        <w:ind w:right="-552"/>
        <w:jc w:val="both"/>
        <w:rPr>
          <w:rFonts w:ascii="Arial" w:hAnsi="Arial" w:cs="Arial"/>
          <w:b/>
          <w:color w:val="828282"/>
          <w:sz w:val="18"/>
          <w:szCs w:val="18"/>
        </w:rPr>
      </w:pPr>
    </w:p>
    <w:p w14:paraId="684A0FEF" w14:textId="6A1B6354" w:rsidR="00163D1A" w:rsidRPr="0062373D" w:rsidRDefault="00163D1A" w:rsidP="0062373D">
      <w:pPr>
        <w:pStyle w:val="Sinespaciado"/>
        <w:ind w:right="-552"/>
        <w:jc w:val="both"/>
        <w:rPr>
          <w:rFonts w:ascii="Arial" w:hAnsi="Arial" w:cs="Arial"/>
          <w:b/>
          <w:color w:val="828282"/>
          <w:sz w:val="18"/>
          <w:szCs w:val="18"/>
        </w:rPr>
      </w:pPr>
      <w:r w:rsidRPr="0062373D">
        <w:rPr>
          <w:rFonts w:ascii="Arial" w:hAnsi="Arial" w:cs="Arial"/>
          <w:b/>
          <w:color w:val="828282"/>
          <w:sz w:val="18"/>
          <w:szCs w:val="18"/>
        </w:rPr>
        <w:t>SERVICIOS NO INCLUÍDOS:</w:t>
      </w:r>
    </w:p>
    <w:p w14:paraId="7C522561" w14:textId="77777777" w:rsidR="00163D1A" w:rsidRPr="0062373D" w:rsidRDefault="00163D1A" w:rsidP="0062373D">
      <w:pPr>
        <w:pStyle w:val="Sinespaciado"/>
        <w:ind w:right="-552"/>
        <w:jc w:val="both"/>
        <w:rPr>
          <w:rFonts w:ascii="Arial" w:hAnsi="Arial" w:cs="Arial"/>
          <w:bCs/>
          <w:color w:val="828282"/>
          <w:sz w:val="18"/>
          <w:szCs w:val="18"/>
        </w:rPr>
      </w:pPr>
      <w:r w:rsidRPr="0062373D">
        <w:rPr>
          <w:rFonts w:ascii="Arial" w:hAnsi="Arial" w:cs="Arial"/>
          <w:bCs/>
          <w:color w:val="828282"/>
          <w:sz w:val="18"/>
          <w:szCs w:val="18"/>
        </w:rPr>
        <w:t>• Almuerzos, Cenas, Vuelos y otros servicios no especificados.</w:t>
      </w:r>
    </w:p>
    <w:p w14:paraId="7670E71B" w14:textId="77777777" w:rsidR="00163D1A" w:rsidRPr="0062373D" w:rsidRDefault="00163D1A" w:rsidP="0062373D">
      <w:pPr>
        <w:pStyle w:val="Sinespaciado"/>
        <w:ind w:right="-552"/>
        <w:jc w:val="both"/>
        <w:rPr>
          <w:rFonts w:ascii="Arial" w:hAnsi="Arial" w:cs="Arial"/>
          <w:bCs/>
          <w:color w:val="828282"/>
          <w:sz w:val="18"/>
          <w:szCs w:val="18"/>
        </w:rPr>
      </w:pPr>
      <w:r w:rsidRPr="0062373D">
        <w:rPr>
          <w:rFonts w:ascii="Arial" w:hAnsi="Arial" w:cs="Arial"/>
          <w:bCs/>
          <w:color w:val="828282"/>
          <w:sz w:val="18"/>
          <w:szCs w:val="18"/>
        </w:rPr>
        <w:t>• Tips en general.</w:t>
      </w:r>
    </w:p>
    <w:p w14:paraId="645EF429" w14:textId="77777777" w:rsidR="00163D1A" w:rsidRPr="0062373D" w:rsidRDefault="00163D1A" w:rsidP="0062373D">
      <w:pPr>
        <w:pStyle w:val="Sinespaciado"/>
        <w:ind w:right="-552"/>
        <w:jc w:val="both"/>
        <w:rPr>
          <w:rFonts w:ascii="Arial" w:hAnsi="Arial" w:cs="Arial"/>
          <w:bCs/>
          <w:color w:val="828282"/>
          <w:sz w:val="18"/>
          <w:szCs w:val="18"/>
        </w:rPr>
      </w:pPr>
      <w:r w:rsidRPr="0062373D">
        <w:rPr>
          <w:rFonts w:ascii="Arial" w:hAnsi="Arial" w:cs="Arial"/>
          <w:bCs/>
          <w:color w:val="828282"/>
          <w:sz w:val="18"/>
          <w:szCs w:val="18"/>
        </w:rPr>
        <w:t>• Buenos Aires – Derecho de Uso Urbano: Todos los pasajeros extranjeros mayores de 12 años deberán</w:t>
      </w:r>
    </w:p>
    <w:p w14:paraId="29C9C4C1" w14:textId="77777777" w:rsidR="00163D1A" w:rsidRPr="0062373D" w:rsidRDefault="00163D1A" w:rsidP="0062373D">
      <w:pPr>
        <w:pStyle w:val="Sinespaciado"/>
        <w:ind w:right="-552"/>
        <w:jc w:val="both"/>
        <w:rPr>
          <w:rFonts w:ascii="Arial" w:hAnsi="Arial" w:cs="Arial"/>
          <w:bCs/>
          <w:color w:val="828282"/>
          <w:sz w:val="18"/>
          <w:szCs w:val="18"/>
        </w:rPr>
      </w:pPr>
      <w:r w:rsidRPr="0062373D">
        <w:rPr>
          <w:rFonts w:ascii="Arial" w:hAnsi="Arial" w:cs="Arial"/>
          <w:bCs/>
          <w:color w:val="828282"/>
          <w:sz w:val="18"/>
          <w:szCs w:val="18"/>
        </w:rPr>
        <w:t>abonar una tasa de USD 1,50 por persona y por día, sin importar la categoría del alojamiento.</w:t>
      </w:r>
    </w:p>
    <w:p w14:paraId="7A70490A" w14:textId="3C8DDD41" w:rsidR="00433855" w:rsidRPr="0062373D" w:rsidRDefault="00163D1A" w:rsidP="0062373D">
      <w:pPr>
        <w:pStyle w:val="Sinespaciado"/>
        <w:ind w:right="-552"/>
        <w:jc w:val="both"/>
        <w:rPr>
          <w:rFonts w:ascii="Arial" w:hAnsi="Arial" w:cs="Arial"/>
          <w:bCs/>
          <w:color w:val="828282"/>
          <w:sz w:val="18"/>
          <w:szCs w:val="18"/>
        </w:rPr>
      </w:pPr>
      <w:r w:rsidRPr="0062373D">
        <w:rPr>
          <w:rFonts w:ascii="Arial" w:hAnsi="Arial" w:cs="Arial"/>
          <w:bCs/>
          <w:color w:val="828282"/>
          <w:sz w:val="18"/>
          <w:szCs w:val="18"/>
        </w:rPr>
        <w:t>El cobro se realiza directamente en el establecimiento de alojamiento.</w:t>
      </w:r>
    </w:p>
    <w:p w14:paraId="15761633" w14:textId="77777777" w:rsidR="00433855" w:rsidRPr="0062373D" w:rsidRDefault="00433855" w:rsidP="0062373D">
      <w:pPr>
        <w:pStyle w:val="Sinespaciado"/>
        <w:ind w:right="-552"/>
        <w:jc w:val="both"/>
        <w:rPr>
          <w:rFonts w:ascii="Arial" w:hAnsi="Arial" w:cs="Arial"/>
          <w:b/>
          <w:color w:val="828282"/>
          <w:sz w:val="18"/>
          <w:szCs w:val="18"/>
          <w:u w:val="single"/>
          <w:lang w:val="es-ES"/>
        </w:rPr>
      </w:pPr>
    </w:p>
    <w:p w14:paraId="17F8C11E" w14:textId="221F829A" w:rsidR="00433855" w:rsidRPr="0062373D" w:rsidRDefault="007023C3" w:rsidP="0062373D">
      <w:pPr>
        <w:pStyle w:val="Sinespaciado"/>
        <w:ind w:right="-552"/>
        <w:jc w:val="both"/>
        <w:rPr>
          <w:rFonts w:ascii="Arial" w:hAnsi="Arial" w:cs="Arial"/>
          <w:b/>
          <w:color w:val="828282"/>
          <w:sz w:val="18"/>
          <w:szCs w:val="18"/>
          <w:lang w:val="es-ES"/>
        </w:rPr>
      </w:pPr>
      <w:r w:rsidRPr="0062373D">
        <w:rPr>
          <w:rFonts w:ascii="Arial" w:hAnsi="Arial" w:cs="Arial"/>
          <w:b/>
          <w:color w:val="828282"/>
          <w:sz w:val="18"/>
          <w:szCs w:val="18"/>
          <w:lang w:val="es-ES"/>
        </w:rPr>
        <w:t xml:space="preserve">ITINERARIO: </w:t>
      </w:r>
    </w:p>
    <w:p w14:paraId="2AAA9AB3" w14:textId="77777777" w:rsidR="00D2321B" w:rsidRPr="0062373D" w:rsidRDefault="00D2321B" w:rsidP="0062373D">
      <w:pPr>
        <w:pStyle w:val="Sinespaciado"/>
        <w:ind w:right="-552"/>
        <w:jc w:val="both"/>
        <w:rPr>
          <w:rFonts w:ascii="Arial" w:hAnsi="Arial" w:cs="Arial"/>
          <w:b/>
          <w:color w:val="828282"/>
          <w:sz w:val="18"/>
          <w:szCs w:val="18"/>
          <w:lang w:val="es-ES"/>
        </w:rPr>
      </w:pPr>
      <w:r w:rsidRPr="0062373D">
        <w:rPr>
          <w:rFonts w:ascii="Arial" w:hAnsi="Arial" w:cs="Arial"/>
          <w:b/>
          <w:color w:val="828282"/>
          <w:sz w:val="18"/>
          <w:szCs w:val="18"/>
          <w:lang w:val="es-ES"/>
        </w:rPr>
        <w:t>Día 01 - Buenos Aires</w:t>
      </w:r>
    </w:p>
    <w:p w14:paraId="6DFD901A" w14:textId="77777777" w:rsidR="00D2321B" w:rsidRPr="0062373D" w:rsidRDefault="00D2321B"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Llegada a la ciudad de Buenos Aires. Traslado del aeropuerto al Hotel seleccionado.</w:t>
      </w:r>
    </w:p>
    <w:p w14:paraId="338E35CC" w14:textId="77777777" w:rsidR="00D2321B" w:rsidRPr="0062373D" w:rsidRDefault="00D2321B"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Resto del día libre.</w:t>
      </w:r>
    </w:p>
    <w:p w14:paraId="60A3D608" w14:textId="77777777" w:rsidR="00D2321B" w:rsidRPr="0062373D" w:rsidRDefault="00D2321B" w:rsidP="0062373D">
      <w:pPr>
        <w:pStyle w:val="Sinespaciado"/>
        <w:ind w:right="-552"/>
        <w:jc w:val="both"/>
        <w:rPr>
          <w:rFonts w:ascii="Arial" w:hAnsi="Arial" w:cs="Arial"/>
          <w:bCs/>
          <w:color w:val="828282"/>
          <w:sz w:val="18"/>
          <w:szCs w:val="18"/>
          <w:lang w:val="es-ES"/>
        </w:rPr>
      </w:pPr>
    </w:p>
    <w:p w14:paraId="40C6CC72" w14:textId="77777777" w:rsidR="003912AD" w:rsidRPr="0062373D" w:rsidRDefault="003912AD" w:rsidP="0062373D">
      <w:pPr>
        <w:pStyle w:val="Sinespaciado"/>
        <w:ind w:right="-552"/>
        <w:jc w:val="both"/>
        <w:rPr>
          <w:rFonts w:ascii="Arial" w:hAnsi="Arial" w:cs="Arial"/>
          <w:b/>
          <w:color w:val="828282"/>
          <w:sz w:val="18"/>
          <w:szCs w:val="18"/>
          <w:lang w:val="es-ES"/>
        </w:rPr>
      </w:pPr>
      <w:r w:rsidRPr="0062373D">
        <w:rPr>
          <w:rFonts w:ascii="Arial" w:hAnsi="Arial" w:cs="Arial"/>
          <w:b/>
          <w:color w:val="828282"/>
          <w:sz w:val="18"/>
          <w:szCs w:val="18"/>
          <w:lang w:val="es-ES"/>
        </w:rPr>
        <w:t>Día 02 - Buenos Aires / Bariloche</w:t>
      </w:r>
    </w:p>
    <w:p w14:paraId="259E0C27"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Desayuno en el Hotel.</w:t>
      </w:r>
    </w:p>
    <w:p w14:paraId="3B450CBC"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Traslado al Aeropuerto de Buenos Aires para tomar vuelo con destino a Bariloche.</w:t>
      </w:r>
    </w:p>
    <w:p w14:paraId="63065698"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lastRenderedPageBreak/>
        <w:t>Llegada a la ciudad de Bariloche. Traslado desde el Aeropuerto hasta el Hotel seleccionado.</w:t>
      </w:r>
    </w:p>
    <w:p w14:paraId="6DC9032C" w14:textId="77777777" w:rsidR="003912AD" w:rsidRPr="0062373D" w:rsidRDefault="003912AD" w:rsidP="0062373D">
      <w:pPr>
        <w:pStyle w:val="Sinespaciado"/>
        <w:ind w:right="-552"/>
        <w:jc w:val="both"/>
        <w:rPr>
          <w:rFonts w:ascii="Arial" w:hAnsi="Arial" w:cs="Arial"/>
          <w:bCs/>
          <w:color w:val="828282"/>
          <w:sz w:val="18"/>
          <w:szCs w:val="18"/>
          <w:lang w:val="es-ES"/>
        </w:rPr>
      </w:pPr>
    </w:p>
    <w:p w14:paraId="0534FE4F" w14:textId="1BF053BC" w:rsidR="003912AD" w:rsidRPr="0062373D" w:rsidRDefault="003912AD" w:rsidP="0062373D">
      <w:pPr>
        <w:pStyle w:val="Sinespaciado"/>
        <w:ind w:right="-552"/>
        <w:jc w:val="both"/>
        <w:rPr>
          <w:rFonts w:ascii="Arial" w:hAnsi="Arial" w:cs="Arial"/>
          <w:b/>
          <w:color w:val="828282"/>
          <w:sz w:val="18"/>
          <w:szCs w:val="18"/>
          <w:lang w:val="es-ES"/>
        </w:rPr>
      </w:pPr>
      <w:r w:rsidRPr="0062373D">
        <w:rPr>
          <w:rFonts w:ascii="Arial" w:hAnsi="Arial" w:cs="Arial"/>
          <w:b/>
          <w:color w:val="828282"/>
          <w:sz w:val="18"/>
          <w:szCs w:val="18"/>
          <w:lang w:val="es-ES"/>
        </w:rPr>
        <w:t>Día 03 - Bariloche</w:t>
      </w:r>
    </w:p>
    <w:p w14:paraId="5D0CBE31"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Desayuno en el Hotel.</w:t>
      </w:r>
    </w:p>
    <w:p w14:paraId="4CE93F0F"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Se realizará la Excursión Circuito Chico.</w:t>
      </w:r>
    </w:p>
    <w:p w14:paraId="2B24F373"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Excursión Circuito Chico:</w:t>
      </w:r>
    </w:p>
    <w:p w14:paraId="439C43D1" w14:textId="77777777" w:rsidR="003912AD" w:rsidRPr="0062373D" w:rsidRDefault="003912AD" w:rsidP="0062373D">
      <w:pPr>
        <w:pStyle w:val="Sinespaciado"/>
        <w:ind w:right="-552"/>
        <w:jc w:val="both"/>
        <w:rPr>
          <w:rFonts w:ascii="Arial" w:hAnsi="Arial" w:cs="Arial"/>
          <w:bCs/>
          <w:color w:val="828282"/>
          <w:sz w:val="18"/>
          <w:szCs w:val="18"/>
          <w:lang w:val="es-ES"/>
        </w:rPr>
      </w:pPr>
    </w:p>
    <w:p w14:paraId="5CE275E0"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Durante este paseo descubriremos algunas de las vistas panorámicas más bellas de la ciudad. Partimos desde el</w:t>
      </w:r>
    </w:p>
    <w:p w14:paraId="5D0906A0" w14:textId="0D50F26B"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centro de Bariloche bordeando el majestuoso lago Nahuel Huapi a lo largo de toda la avenida E. Bustillo. En el camino haremos una primera parada en Playa Bonita, desde donde se contempla la legendaria Isla Huemul, escenario de un capítulo importante de nuestra historia.</w:t>
      </w:r>
    </w:p>
    <w:p w14:paraId="3E50191E"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Más adelante, entre bahías y bosques, llegaremos al Cerro Campanario. Allí tendrás la posibilidad de ascender en</w:t>
      </w:r>
    </w:p>
    <w:p w14:paraId="39604306" w14:textId="003138E9"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aerosilla (no incluido) hasta su cumbre (1.050 msnm). La revista National Geographic lo destacó como una de las 8 mejores vistas del mundo, ofreciendo un espectáculo de 360° realmente inolvidable.</w:t>
      </w:r>
    </w:p>
    <w:p w14:paraId="3CF80C14"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Luego continuamos por la misma avenida, desde donde podremos admirar, ahora desde el llano, varios de los</w:t>
      </w:r>
    </w:p>
    <w:p w14:paraId="12F43F5F"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atractivos que vimos desde la cima. Visitaremos la encantadora Capilla San Eduardo y, muy cerca, el imponente</w:t>
      </w:r>
    </w:p>
    <w:p w14:paraId="3F2FECC3"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xml:space="preserve">complejo del Hotel Llao </w:t>
      </w:r>
      <w:proofErr w:type="spellStart"/>
      <w:r w:rsidRPr="0062373D">
        <w:rPr>
          <w:rFonts w:ascii="Arial" w:hAnsi="Arial" w:cs="Arial"/>
          <w:bCs/>
          <w:color w:val="828282"/>
          <w:sz w:val="18"/>
          <w:szCs w:val="18"/>
          <w:lang w:val="es-ES"/>
        </w:rPr>
        <w:t>Llao</w:t>
      </w:r>
      <w:proofErr w:type="spellEnd"/>
      <w:r w:rsidRPr="0062373D">
        <w:rPr>
          <w:rFonts w:ascii="Arial" w:hAnsi="Arial" w:cs="Arial"/>
          <w:bCs/>
          <w:color w:val="828282"/>
          <w:sz w:val="18"/>
          <w:szCs w:val="18"/>
          <w:lang w:val="es-ES"/>
        </w:rPr>
        <w:t>, rodeado de un campo de golf y una reserva natural.</w:t>
      </w:r>
    </w:p>
    <w:p w14:paraId="2004C84C" w14:textId="21A256B9"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xml:space="preserve">Con la vista de Puerto Pañuelo como telón de fondo, nos adentramos en los espesos bosques de la zona de Llao </w:t>
      </w:r>
      <w:proofErr w:type="spellStart"/>
      <w:r w:rsidRPr="0062373D">
        <w:rPr>
          <w:rFonts w:ascii="Arial" w:hAnsi="Arial" w:cs="Arial"/>
          <w:bCs/>
          <w:color w:val="828282"/>
          <w:sz w:val="18"/>
          <w:szCs w:val="18"/>
          <w:lang w:val="es-ES"/>
        </w:rPr>
        <w:t>Llao</w:t>
      </w:r>
      <w:proofErr w:type="spellEnd"/>
      <w:r w:rsidRPr="0062373D">
        <w:rPr>
          <w:rFonts w:ascii="Arial" w:hAnsi="Arial" w:cs="Arial"/>
          <w:bCs/>
          <w:color w:val="828282"/>
          <w:sz w:val="18"/>
          <w:szCs w:val="18"/>
          <w:lang w:val="es-ES"/>
        </w:rPr>
        <w:t>, un lugar que invita a conectar con la naturaleza en todo su esplendor. Finalmente, llegaremos al Punto Panorámico, uno de los miradores favoritos de los visitantes, desde donde emprenderemos el regreso a la ciudad.</w:t>
      </w:r>
    </w:p>
    <w:p w14:paraId="7284C12E"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Detalles de la excursión:</w:t>
      </w:r>
    </w:p>
    <w:p w14:paraId="69F3FD0A"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Incluye:</w:t>
      </w:r>
    </w:p>
    <w:p w14:paraId="503F683C"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Traslado ida y vuelta desde Hoteles Céntricos.</w:t>
      </w:r>
    </w:p>
    <w:p w14:paraId="2B8EAC73"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Guía en español.</w:t>
      </w:r>
    </w:p>
    <w:p w14:paraId="1B7A8BC6"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No incluye:</w:t>
      </w:r>
    </w:p>
    <w:p w14:paraId="4750F628"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Ingresos no detallados y souvenirs.</w:t>
      </w:r>
    </w:p>
    <w:p w14:paraId="08004476"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Ticket de la aerosilla.</w:t>
      </w:r>
    </w:p>
    <w:p w14:paraId="0D4F13E0"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Almuerzo.</w:t>
      </w:r>
    </w:p>
    <w:p w14:paraId="2DBA23E9"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Temporada: todo el año.</w:t>
      </w:r>
    </w:p>
    <w:p w14:paraId="59006993"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Duración estimada: 4 horas.</w:t>
      </w:r>
    </w:p>
    <w:p w14:paraId="7FDF14A0"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Dificultad: baja, apta para niños.</w:t>
      </w:r>
    </w:p>
    <w:p w14:paraId="2C27315E"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Observaciones: Servicio SIB (compartido).</w:t>
      </w:r>
    </w:p>
    <w:p w14:paraId="676CAF3E" w14:textId="77777777" w:rsidR="003912AD" w:rsidRPr="0062373D" w:rsidRDefault="003912AD" w:rsidP="0062373D">
      <w:pPr>
        <w:pStyle w:val="Sinespaciado"/>
        <w:ind w:right="-552"/>
        <w:jc w:val="both"/>
        <w:rPr>
          <w:rFonts w:ascii="Arial" w:hAnsi="Arial" w:cs="Arial"/>
          <w:b/>
          <w:color w:val="828282"/>
          <w:sz w:val="18"/>
          <w:szCs w:val="18"/>
          <w:lang w:val="es-ES"/>
        </w:rPr>
      </w:pPr>
    </w:p>
    <w:p w14:paraId="769DA4B5" w14:textId="6BE5BC10" w:rsidR="003912AD" w:rsidRPr="0062373D" w:rsidRDefault="003912AD" w:rsidP="0062373D">
      <w:pPr>
        <w:pStyle w:val="Sinespaciado"/>
        <w:ind w:right="-552"/>
        <w:jc w:val="both"/>
        <w:rPr>
          <w:rFonts w:ascii="Arial" w:hAnsi="Arial" w:cs="Arial"/>
          <w:b/>
          <w:color w:val="828282"/>
          <w:sz w:val="18"/>
          <w:szCs w:val="18"/>
          <w:lang w:val="es-ES"/>
        </w:rPr>
      </w:pPr>
      <w:r w:rsidRPr="0062373D">
        <w:rPr>
          <w:rFonts w:ascii="Arial" w:hAnsi="Arial" w:cs="Arial"/>
          <w:b/>
          <w:color w:val="828282"/>
          <w:sz w:val="18"/>
          <w:szCs w:val="18"/>
          <w:lang w:val="es-ES"/>
        </w:rPr>
        <w:t>Día 04 - Bariloche</w:t>
      </w:r>
    </w:p>
    <w:p w14:paraId="18C4B17C"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Desayuno en el Hotel.</w:t>
      </w:r>
    </w:p>
    <w:p w14:paraId="4CD9B418"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Día libre para compras o paseos opcionales.</w:t>
      </w:r>
    </w:p>
    <w:p w14:paraId="56DED296" w14:textId="77777777" w:rsidR="003912AD" w:rsidRPr="0062373D" w:rsidRDefault="003912AD" w:rsidP="0062373D">
      <w:pPr>
        <w:pStyle w:val="Sinespaciado"/>
        <w:ind w:right="-552"/>
        <w:jc w:val="both"/>
        <w:rPr>
          <w:rFonts w:ascii="Arial" w:hAnsi="Arial" w:cs="Arial"/>
          <w:bCs/>
          <w:color w:val="828282"/>
          <w:sz w:val="18"/>
          <w:szCs w:val="18"/>
          <w:lang w:val="es-ES"/>
        </w:rPr>
      </w:pPr>
    </w:p>
    <w:p w14:paraId="7D3789A5" w14:textId="77777777" w:rsidR="003912AD" w:rsidRPr="0062373D" w:rsidRDefault="003912AD" w:rsidP="0062373D">
      <w:pPr>
        <w:pStyle w:val="Sinespaciado"/>
        <w:ind w:right="-552"/>
        <w:jc w:val="both"/>
        <w:rPr>
          <w:rFonts w:ascii="Arial" w:hAnsi="Arial" w:cs="Arial"/>
          <w:b/>
          <w:color w:val="828282"/>
          <w:sz w:val="18"/>
          <w:szCs w:val="18"/>
          <w:lang w:val="es-ES"/>
        </w:rPr>
      </w:pPr>
      <w:r w:rsidRPr="0062373D">
        <w:rPr>
          <w:rFonts w:ascii="Arial" w:hAnsi="Arial" w:cs="Arial"/>
          <w:b/>
          <w:color w:val="828282"/>
          <w:sz w:val="18"/>
          <w:szCs w:val="18"/>
          <w:lang w:val="es-ES"/>
        </w:rPr>
        <w:t>Día 05 – Bariloche / El Calafate</w:t>
      </w:r>
    </w:p>
    <w:p w14:paraId="56A86BE3"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Desayuno en el Hotel.</w:t>
      </w:r>
    </w:p>
    <w:p w14:paraId="163FC181"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Traslado al Aeropuerto de Bariloche para tomar vuelo con destino a El Calafate.</w:t>
      </w:r>
    </w:p>
    <w:p w14:paraId="26EF23C4"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Llegada a la ciudad de El Calafate. Traslado desde el Aeropuerto hasta el Hotel seleccionado.</w:t>
      </w:r>
    </w:p>
    <w:p w14:paraId="65031EE6" w14:textId="77777777" w:rsidR="003912AD" w:rsidRPr="0062373D" w:rsidRDefault="003912AD" w:rsidP="0062373D">
      <w:pPr>
        <w:pStyle w:val="Sinespaciado"/>
        <w:ind w:right="-552"/>
        <w:jc w:val="both"/>
        <w:rPr>
          <w:rFonts w:ascii="Arial" w:hAnsi="Arial" w:cs="Arial"/>
          <w:bCs/>
          <w:color w:val="828282"/>
          <w:sz w:val="18"/>
          <w:szCs w:val="18"/>
          <w:lang w:val="es-ES"/>
        </w:rPr>
      </w:pPr>
    </w:p>
    <w:p w14:paraId="3F3BEEFE" w14:textId="6B6D8E90" w:rsidR="003912AD" w:rsidRPr="0062373D" w:rsidRDefault="003912AD" w:rsidP="0062373D">
      <w:pPr>
        <w:pStyle w:val="Sinespaciado"/>
        <w:ind w:right="-552"/>
        <w:jc w:val="both"/>
        <w:rPr>
          <w:rFonts w:ascii="Arial" w:hAnsi="Arial" w:cs="Arial"/>
          <w:b/>
          <w:color w:val="828282"/>
          <w:sz w:val="18"/>
          <w:szCs w:val="18"/>
          <w:lang w:val="es-ES"/>
        </w:rPr>
      </w:pPr>
      <w:r w:rsidRPr="0062373D">
        <w:rPr>
          <w:rFonts w:ascii="Arial" w:hAnsi="Arial" w:cs="Arial"/>
          <w:b/>
          <w:color w:val="828282"/>
          <w:sz w:val="18"/>
          <w:szCs w:val="18"/>
          <w:lang w:val="es-ES"/>
        </w:rPr>
        <w:t>Día 06 - El Calafate</w:t>
      </w:r>
    </w:p>
    <w:p w14:paraId="794C697A"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Desayuno en el Hotel.</w:t>
      </w:r>
    </w:p>
    <w:p w14:paraId="03775A0C"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Por la mañana se realizará la Excursión al Glaciar Perito Moreno.</w:t>
      </w:r>
    </w:p>
    <w:p w14:paraId="14C6210E"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Excursión al Glaciar Perito Moreno en servicio regular:</w:t>
      </w:r>
    </w:p>
    <w:p w14:paraId="574A0463"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Partiremos en traslado desde su alojamiento para recorrer 80 km hasta el Parque Nacional Los Glaciares, disfrutando</w:t>
      </w:r>
    </w:p>
    <w:p w14:paraId="4D97375C"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durante el camino de los paisajes típicos de la estepa patagónica.</w:t>
      </w:r>
    </w:p>
    <w:p w14:paraId="3D33A5C1"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Al ingresar al parque, realizaremos paradas en miradores estratégicos para apreciar vistas panorámicas del</w:t>
      </w:r>
    </w:p>
    <w:p w14:paraId="016AB515"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majestuoso glaciar. Durante todo el recorrido nos acompañará un guía habilitado por el Parque Nacional, quien</w:t>
      </w:r>
    </w:p>
    <w:p w14:paraId="1DB9AF66" w14:textId="4363EBF4"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compartirá información sobre el entorno natural, la historia y el encanto único de este impresionante monumento de hielo. Al llegar al estacionamiento, los visitantes contarán con tiempo libre para recorrer los circuitos y senderos señalizados que ofrecen distintas perspectivas del Glaciar Perito Moreno. Sus constantes desprendimientos y el estruendo de los bloques de hielo cayendo al agua crean un espectáculo natural incomparable.</w:t>
      </w:r>
    </w:p>
    <w:p w14:paraId="778AA16F"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Para esta excursión, los pasajeros podrán almorzar en el restaurante del parque (no incluido) o llevar vianda para</w:t>
      </w:r>
    </w:p>
    <w:p w14:paraId="1C60272C"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aprovechar al máximo el tiempo en este sitio declarado Patrimonio Mundial por la UNESCO.</w:t>
      </w:r>
    </w:p>
    <w:p w14:paraId="2FCB829A"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Detalles de la excursión:</w:t>
      </w:r>
    </w:p>
    <w:p w14:paraId="2D5E0997"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Incluye:</w:t>
      </w:r>
    </w:p>
    <w:p w14:paraId="0BA2AFD0"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Traslado ida y vuelta por hoteles céntricos.</w:t>
      </w:r>
    </w:p>
    <w:p w14:paraId="7B3F7CC0"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Guía español.</w:t>
      </w:r>
    </w:p>
    <w:p w14:paraId="4DA1C8D0"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Entrada al Parque Nacional Los Glaciares.</w:t>
      </w:r>
    </w:p>
    <w:p w14:paraId="52A19F2A"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No incluye:</w:t>
      </w:r>
    </w:p>
    <w:p w14:paraId="1D63F2AA"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Almuerzo</w:t>
      </w:r>
    </w:p>
    <w:p w14:paraId="1E612685"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Ingresos no detallados y souvenirs.</w:t>
      </w:r>
    </w:p>
    <w:p w14:paraId="100F9017"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Actividades opcionales.</w:t>
      </w:r>
    </w:p>
    <w:p w14:paraId="401778AE"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lastRenderedPageBreak/>
        <w:t>• Navegación Safari Náutico.</w:t>
      </w:r>
    </w:p>
    <w:p w14:paraId="5F7D7923"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Duración estimada: 8 horas (sujeto a condiciones del clima).</w:t>
      </w:r>
    </w:p>
    <w:p w14:paraId="6B9D09F4"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Dificultad: media / baja.</w:t>
      </w:r>
    </w:p>
    <w:p w14:paraId="0293D878"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Equipo técnico: campera, gorro y guantes impermeables, botas de trekking, mochila, lentes de sol y protector solar.</w:t>
      </w:r>
    </w:p>
    <w:p w14:paraId="7CE42CC3"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Observaciones: Servicio SIB (compartido).</w:t>
      </w:r>
    </w:p>
    <w:p w14:paraId="5470C8FA" w14:textId="77777777" w:rsidR="003912AD" w:rsidRPr="0062373D" w:rsidRDefault="003912AD" w:rsidP="0062373D">
      <w:pPr>
        <w:pStyle w:val="Sinespaciado"/>
        <w:ind w:right="-552"/>
        <w:jc w:val="both"/>
        <w:rPr>
          <w:rFonts w:ascii="Arial" w:hAnsi="Arial" w:cs="Arial"/>
          <w:bCs/>
          <w:color w:val="828282"/>
          <w:sz w:val="18"/>
          <w:szCs w:val="18"/>
          <w:lang w:val="es-ES"/>
        </w:rPr>
      </w:pPr>
    </w:p>
    <w:p w14:paraId="58962562" w14:textId="6B5FC761" w:rsidR="003912AD" w:rsidRPr="0062373D" w:rsidRDefault="003912AD" w:rsidP="0062373D">
      <w:pPr>
        <w:pStyle w:val="Sinespaciado"/>
        <w:ind w:right="-552"/>
        <w:jc w:val="both"/>
        <w:rPr>
          <w:rFonts w:ascii="Arial" w:hAnsi="Arial" w:cs="Arial"/>
          <w:b/>
          <w:color w:val="828282"/>
          <w:sz w:val="18"/>
          <w:szCs w:val="18"/>
          <w:lang w:val="es-ES"/>
        </w:rPr>
      </w:pPr>
      <w:r w:rsidRPr="0062373D">
        <w:rPr>
          <w:rFonts w:ascii="Arial" w:hAnsi="Arial" w:cs="Arial"/>
          <w:b/>
          <w:color w:val="828282"/>
          <w:sz w:val="18"/>
          <w:szCs w:val="18"/>
          <w:lang w:val="es-ES"/>
        </w:rPr>
        <w:t>Día 07 - El Calafate / Ushuaia</w:t>
      </w:r>
    </w:p>
    <w:p w14:paraId="13250AC7"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Desayuno en el Hotel.</w:t>
      </w:r>
    </w:p>
    <w:p w14:paraId="0F1B3688"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Traslado al Aeropuerto de El Calafate para tomar vuelo con destino a Ushuaia.</w:t>
      </w:r>
    </w:p>
    <w:p w14:paraId="2207C8C3"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Arribo a la ciudad de Ushuaia. Traslado del Aeropuerto hasta el Hotel seleccionado.</w:t>
      </w:r>
    </w:p>
    <w:p w14:paraId="3C823D11" w14:textId="77777777" w:rsidR="003912AD" w:rsidRPr="0062373D" w:rsidRDefault="003912AD" w:rsidP="0062373D">
      <w:pPr>
        <w:pStyle w:val="Sinespaciado"/>
        <w:ind w:right="-552"/>
        <w:jc w:val="both"/>
        <w:rPr>
          <w:rFonts w:ascii="Arial" w:hAnsi="Arial" w:cs="Arial"/>
          <w:bCs/>
          <w:color w:val="828282"/>
          <w:sz w:val="18"/>
          <w:szCs w:val="18"/>
          <w:lang w:val="es-ES"/>
        </w:rPr>
      </w:pPr>
    </w:p>
    <w:p w14:paraId="1FADB403" w14:textId="05DAF8AA" w:rsidR="003912AD" w:rsidRPr="0062373D" w:rsidRDefault="003912AD" w:rsidP="0062373D">
      <w:pPr>
        <w:pStyle w:val="Sinespaciado"/>
        <w:ind w:right="-552"/>
        <w:jc w:val="both"/>
        <w:rPr>
          <w:rFonts w:ascii="Arial" w:hAnsi="Arial" w:cs="Arial"/>
          <w:b/>
          <w:color w:val="828282"/>
          <w:sz w:val="18"/>
          <w:szCs w:val="18"/>
          <w:lang w:val="es-ES"/>
        </w:rPr>
      </w:pPr>
      <w:r w:rsidRPr="0062373D">
        <w:rPr>
          <w:rFonts w:ascii="Arial" w:hAnsi="Arial" w:cs="Arial"/>
          <w:b/>
          <w:color w:val="828282"/>
          <w:sz w:val="18"/>
          <w:szCs w:val="18"/>
          <w:lang w:val="es-ES"/>
        </w:rPr>
        <w:t>Día 08 – Ushuaia</w:t>
      </w:r>
    </w:p>
    <w:p w14:paraId="65DFA264"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Desayuno en el Hotel. Por la mañana se realizará la excursión al Parque Nacional Tierra del Fuego.</w:t>
      </w:r>
    </w:p>
    <w:p w14:paraId="4F65C539" w14:textId="77777777" w:rsidR="003912AD" w:rsidRPr="0062373D" w:rsidRDefault="003912AD" w:rsidP="0062373D">
      <w:pPr>
        <w:pStyle w:val="Sinespaciado"/>
        <w:ind w:right="-552"/>
        <w:jc w:val="both"/>
        <w:rPr>
          <w:rFonts w:ascii="Arial" w:hAnsi="Arial" w:cs="Arial"/>
          <w:bCs/>
          <w:color w:val="828282"/>
          <w:sz w:val="18"/>
          <w:szCs w:val="18"/>
          <w:lang w:val="es-ES"/>
        </w:rPr>
      </w:pPr>
    </w:p>
    <w:p w14:paraId="45A6D57E" w14:textId="2DE2101C"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Excursión Parque Nacional Tierra del Fuego:</w:t>
      </w:r>
    </w:p>
    <w:p w14:paraId="2C591186"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Ubicado a solo 12 km de Ushuaia, este parque es único en Argentina por reunir en un mismo lugar montañas, mar y</w:t>
      </w:r>
    </w:p>
    <w:p w14:paraId="700217D8"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bosque.</w:t>
      </w:r>
    </w:p>
    <w:p w14:paraId="1B59B554"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La excursión comienza recorriendo parte de la Ruta Nacional No 3, atravesando el valle del Río Pipo y el faldeo del</w:t>
      </w:r>
    </w:p>
    <w:p w14:paraId="3CA49CFF" w14:textId="5CB11732"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Monte Susana, hasta llegar a la estación del Ferrocarril Austral Fueguino, donde antiguamente trabajaban los reclusos del presidio de Ushuaia. Allí se realizará una breve visita, y quienes lo deseen podrán abordar el Tren del Fin del Mundo para disfrutar de un recorrido de una hora (no incluido). El resto del grupo continuará en bus junto al guía para ingresar al Parque Nacional.</w:t>
      </w:r>
    </w:p>
    <w:p w14:paraId="276C5F56" w14:textId="2A94230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Tras reencontrarnos con quienes tomaron el tren, se visitarán los puntos más destacados del parque: el Lago Roca y la Bahía Lapataia, donde finaliza la RN No 3, parte de la mítica Ruta Panamericana. En cada parada se realizarán breves caminatas para apreciar la belleza del bosque nativo y la fauna característica del parque más austral del país.</w:t>
      </w:r>
    </w:p>
    <w:p w14:paraId="03921D9E"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Detalles de la excursión:</w:t>
      </w:r>
    </w:p>
    <w:p w14:paraId="1786F2CB"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Incluye:</w:t>
      </w:r>
    </w:p>
    <w:p w14:paraId="2F1D18A9"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Traslado ida y vuelta por hoteles céntricos.</w:t>
      </w:r>
    </w:p>
    <w:p w14:paraId="0A47C6BE"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Guía español-inglés.</w:t>
      </w:r>
    </w:p>
    <w:p w14:paraId="7EA0151A"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Entrada al Parque Nacional Tierra del Fuego.</w:t>
      </w:r>
    </w:p>
    <w:p w14:paraId="5E567B7B"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No incluye:</w:t>
      </w:r>
    </w:p>
    <w:p w14:paraId="36CC1366"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Almuerzo</w:t>
      </w:r>
    </w:p>
    <w:p w14:paraId="4E10F13E"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Ticket del tren del Fin del Mundo.</w:t>
      </w:r>
    </w:p>
    <w:p w14:paraId="7B03B268"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Ingresos no detallados y souvenirs.</w:t>
      </w:r>
    </w:p>
    <w:p w14:paraId="57E04CA5"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Duración estimada: 5 horas.</w:t>
      </w:r>
    </w:p>
    <w:p w14:paraId="52E9425D"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Días de operación: diarias todo el año.</w:t>
      </w:r>
    </w:p>
    <w:p w14:paraId="59A3BD41"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Observaciones: Servicio SIB (compartido).</w:t>
      </w:r>
    </w:p>
    <w:p w14:paraId="6547EEBE" w14:textId="77777777" w:rsidR="003912AD" w:rsidRPr="0062373D" w:rsidRDefault="003912AD" w:rsidP="0062373D">
      <w:pPr>
        <w:pStyle w:val="Sinespaciado"/>
        <w:ind w:right="-552"/>
        <w:jc w:val="both"/>
        <w:rPr>
          <w:rFonts w:ascii="Arial" w:hAnsi="Arial" w:cs="Arial"/>
          <w:bCs/>
          <w:color w:val="828282"/>
          <w:sz w:val="18"/>
          <w:szCs w:val="18"/>
          <w:lang w:val="es-ES"/>
        </w:rPr>
      </w:pPr>
    </w:p>
    <w:p w14:paraId="79A04DC9" w14:textId="10108841" w:rsidR="003912AD" w:rsidRPr="0062373D" w:rsidRDefault="003912AD" w:rsidP="0062373D">
      <w:pPr>
        <w:pStyle w:val="Sinespaciado"/>
        <w:ind w:right="-552"/>
        <w:jc w:val="both"/>
        <w:rPr>
          <w:rFonts w:ascii="Arial" w:hAnsi="Arial" w:cs="Arial"/>
          <w:b/>
          <w:color w:val="828282"/>
          <w:sz w:val="18"/>
          <w:szCs w:val="18"/>
          <w:lang w:val="es-ES"/>
        </w:rPr>
      </w:pPr>
      <w:r w:rsidRPr="0062373D">
        <w:rPr>
          <w:rFonts w:ascii="Arial" w:hAnsi="Arial" w:cs="Arial"/>
          <w:b/>
          <w:color w:val="828282"/>
          <w:sz w:val="18"/>
          <w:szCs w:val="18"/>
          <w:lang w:val="es-ES"/>
        </w:rPr>
        <w:t>Día 09 – Ushuaia / Buenos Aires</w:t>
      </w:r>
    </w:p>
    <w:p w14:paraId="15D51CCC"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Desayuno en el Hotel.</w:t>
      </w:r>
    </w:p>
    <w:p w14:paraId="2BBE6C7E"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Traslado al Aeropuerto de Ushuaia para tomar vuelo con destino a Buenos Aires.</w:t>
      </w:r>
    </w:p>
    <w:p w14:paraId="4354E1F5"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Arribo a la ciudad de Buenos Aires. Traslado del Aeropuerto hasta el Hotel seleccionado.</w:t>
      </w:r>
    </w:p>
    <w:p w14:paraId="20120EF1" w14:textId="77777777" w:rsidR="003912AD" w:rsidRPr="0062373D" w:rsidRDefault="003912AD" w:rsidP="0062373D">
      <w:pPr>
        <w:pStyle w:val="Sinespaciado"/>
        <w:ind w:right="-552"/>
        <w:jc w:val="both"/>
        <w:rPr>
          <w:rFonts w:ascii="Arial" w:hAnsi="Arial" w:cs="Arial"/>
          <w:bCs/>
          <w:color w:val="828282"/>
          <w:sz w:val="18"/>
          <w:szCs w:val="18"/>
          <w:lang w:val="es-ES"/>
        </w:rPr>
      </w:pPr>
    </w:p>
    <w:p w14:paraId="2A6D5915" w14:textId="0A7AB22D" w:rsidR="003912AD" w:rsidRPr="0062373D" w:rsidRDefault="003912AD" w:rsidP="0062373D">
      <w:pPr>
        <w:pStyle w:val="Sinespaciado"/>
        <w:ind w:right="-552"/>
        <w:jc w:val="both"/>
        <w:rPr>
          <w:rFonts w:ascii="Arial" w:hAnsi="Arial" w:cs="Arial"/>
          <w:b/>
          <w:color w:val="828282"/>
          <w:sz w:val="18"/>
          <w:szCs w:val="18"/>
          <w:lang w:val="es-ES"/>
        </w:rPr>
      </w:pPr>
      <w:r w:rsidRPr="0062373D">
        <w:rPr>
          <w:rFonts w:ascii="Arial" w:hAnsi="Arial" w:cs="Arial"/>
          <w:b/>
          <w:color w:val="828282"/>
          <w:sz w:val="18"/>
          <w:szCs w:val="18"/>
          <w:lang w:val="es-ES"/>
        </w:rPr>
        <w:t>Día 10 - Buenos Aires</w:t>
      </w:r>
    </w:p>
    <w:p w14:paraId="3FFF55BE"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Desayuno en el Hotel.</w:t>
      </w:r>
    </w:p>
    <w:p w14:paraId="41892F11"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Se realizará la excursión: City Tour Panorámico en servicio regular.</w:t>
      </w:r>
    </w:p>
    <w:p w14:paraId="46DF7F3C"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City Tour Panorámico en servicio regular con Guía en español:</w:t>
      </w:r>
    </w:p>
    <w:p w14:paraId="0720F565" w14:textId="77777777" w:rsidR="003912AD" w:rsidRPr="0062373D" w:rsidRDefault="003912AD" w:rsidP="0062373D">
      <w:pPr>
        <w:pStyle w:val="Sinespaciado"/>
        <w:ind w:right="-552"/>
        <w:jc w:val="both"/>
        <w:rPr>
          <w:rFonts w:ascii="Arial" w:hAnsi="Arial" w:cs="Arial"/>
          <w:bCs/>
          <w:color w:val="828282"/>
          <w:sz w:val="18"/>
          <w:szCs w:val="18"/>
          <w:lang w:val="es-ES"/>
        </w:rPr>
      </w:pPr>
    </w:p>
    <w:p w14:paraId="1672D9F1"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Esta excursión invita a descubrir la emoción y la diversidad de Buenos Aires, una ciudad múltiple y vibrante que</w:t>
      </w:r>
    </w:p>
    <w:p w14:paraId="4F1FB982"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combina historia, modernidad, cultura y tradición.</w:t>
      </w:r>
    </w:p>
    <w:p w14:paraId="0F1C8A98"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El recorrido comienza conociendo el gran símbolo de nuestra ciudad: el Obelisco, ícono porteño que se alza en la</w:t>
      </w:r>
    </w:p>
    <w:p w14:paraId="54FD9EF1" w14:textId="77777777" w:rsidR="003912AD" w:rsidRPr="0062373D" w:rsidRDefault="003912AD" w:rsidP="0062373D">
      <w:pPr>
        <w:pStyle w:val="Sinespaciado"/>
        <w:ind w:right="-552"/>
        <w:jc w:val="both"/>
        <w:rPr>
          <w:rFonts w:ascii="Arial" w:hAnsi="Arial" w:cs="Arial"/>
          <w:bCs/>
          <w:color w:val="828282"/>
          <w:sz w:val="18"/>
          <w:szCs w:val="18"/>
          <w:lang w:val="es-ES"/>
        </w:rPr>
      </w:pPr>
    </w:p>
    <w:p w14:paraId="20C76675"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Volver al menú principal</w:t>
      </w:r>
    </w:p>
    <w:p w14:paraId="73861716" w14:textId="7F99D820"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famosa Avenida 9 de Julio, una de las más anchas del mundo. Desde allí, la ciudad se abre paso con sus contrastes y matices. Visitaremos plazas llenas de historia y significado, como la Plaza de Mayo, escenario de los principales</w:t>
      </w:r>
    </w:p>
    <w:p w14:paraId="34D09157" w14:textId="0A47ED1E"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acontecimientos políticos del país; la elegante Plaza San Martín, rodeada de edificios de gran valor arquitectónico; y la distinguida Plaza Alvear, en pleno corazón de la Recoleta.</w:t>
      </w:r>
    </w:p>
    <w:p w14:paraId="406491F1"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A lo largo del recorrido, atravesaremos avenidas emblemáticas como la Corrientes, con su inconfundible aire de</w:t>
      </w:r>
    </w:p>
    <w:p w14:paraId="3FFC6632" w14:textId="02441F8A"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teatros y librerías; la Avenida de Mayo, que conecta la Casa Rosada con el Congreso y conserva la impronta de la Belle Époque; y la imponente 9 de Julio, custodiada por el Obelisco.</w:t>
      </w:r>
    </w:p>
    <w:p w14:paraId="50E961F5"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La visita nos llevará también por barrios llenos de identidad:</w:t>
      </w:r>
    </w:p>
    <w:p w14:paraId="245FCD05"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La Boca, con su famoso Caminito y sus conventillos multicolores, cuna del tango y del sentimiento futbolero.</w:t>
      </w:r>
    </w:p>
    <w:p w14:paraId="0A490A91"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San Telmo, el barrio más antiguo, con calles adoquinadas, anticuarios y un espíritu bohemio.</w:t>
      </w:r>
    </w:p>
    <w:p w14:paraId="2F2716AC"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Palermo, con sus áreas verdes y modernas propuestas culturales y gastronómicas.</w:t>
      </w:r>
    </w:p>
    <w:p w14:paraId="099D8E98"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Recoleta, sinónimo de sofisticación, historia y arte.</w:t>
      </w:r>
    </w:p>
    <w:p w14:paraId="7C7402FB"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lastRenderedPageBreak/>
        <w:t>• Puerto Madero, la cara más moderna y cosmopolita de la ciudad, junto al río y con sus antiguos docks</w:t>
      </w:r>
    </w:p>
    <w:p w14:paraId="09A34602"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transformados en restaurantes y oficinas de vanguardia.</w:t>
      </w:r>
    </w:p>
    <w:p w14:paraId="57C160B7"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El contacto con la naturaleza también estará presente en los parques más emblemáticos de la ciudad, como el</w:t>
      </w:r>
    </w:p>
    <w:p w14:paraId="30A829D8"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Lezama, pulmón del sur porteño, y el majestuoso Parque Tres de Febrero, con sus lagos, jardines y el reconocido</w:t>
      </w:r>
    </w:p>
    <w:p w14:paraId="5BCE1FFC" w14:textId="3A3D1C6D"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Rosedal. Además, durante el recorrido pasaremos por las zonas comerciales y financieras, que muestran el pulso activo de la vida diaria, y por el imponente estadio de fútbol, símbolo de la pasión argentina que late en cada rincón de Buenos Aires.</w:t>
      </w:r>
    </w:p>
    <w:p w14:paraId="4E6F5F85" w14:textId="0C843B14"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xml:space="preserve">Este </w:t>
      </w:r>
      <w:proofErr w:type="spellStart"/>
      <w:r w:rsidRPr="0062373D">
        <w:rPr>
          <w:rFonts w:ascii="Arial" w:hAnsi="Arial" w:cs="Arial"/>
          <w:bCs/>
          <w:color w:val="828282"/>
          <w:sz w:val="18"/>
          <w:szCs w:val="18"/>
          <w:lang w:val="es-ES"/>
        </w:rPr>
        <w:t>city</w:t>
      </w:r>
      <w:proofErr w:type="spellEnd"/>
      <w:r w:rsidRPr="0062373D">
        <w:rPr>
          <w:rFonts w:ascii="Arial" w:hAnsi="Arial" w:cs="Arial"/>
          <w:bCs/>
          <w:color w:val="828282"/>
          <w:sz w:val="18"/>
          <w:szCs w:val="18"/>
          <w:lang w:val="es-ES"/>
        </w:rPr>
        <w:t xml:space="preserve"> tour es una manera ideal de sumergirse en la esencia porteña, conociendo sus diferentes rostros, desde la historia hasta la modernidad, desde lo popular hasta lo sofisticado, en un itinerario que refleja toda la riqueza cultural y arquitectónica de la capital argentina.</w:t>
      </w:r>
    </w:p>
    <w:p w14:paraId="21B03E7F"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Detalles de la excursión:</w:t>
      </w:r>
    </w:p>
    <w:p w14:paraId="015A4510"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Incluye:</w:t>
      </w:r>
    </w:p>
    <w:p w14:paraId="7F182FC1" w14:textId="77777777" w:rsidR="003912AD" w:rsidRPr="0062373D" w:rsidRDefault="003912AD" w:rsidP="0062373D">
      <w:pPr>
        <w:pStyle w:val="Sinespaciado"/>
        <w:ind w:right="-552"/>
        <w:jc w:val="both"/>
        <w:rPr>
          <w:rFonts w:ascii="Arial" w:hAnsi="Arial" w:cs="Arial"/>
          <w:bCs/>
          <w:color w:val="828282"/>
          <w:sz w:val="18"/>
          <w:szCs w:val="18"/>
          <w:lang w:val="pt-PT"/>
        </w:rPr>
      </w:pPr>
      <w:r w:rsidRPr="0062373D">
        <w:rPr>
          <w:rFonts w:ascii="Arial" w:hAnsi="Arial" w:cs="Arial"/>
          <w:bCs/>
          <w:color w:val="828282"/>
          <w:sz w:val="18"/>
          <w:szCs w:val="18"/>
          <w:lang w:val="pt-PT"/>
        </w:rPr>
        <w:t>• Traslado ida por hoteles céntricos.</w:t>
      </w:r>
    </w:p>
    <w:p w14:paraId="5DED011D"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Guía español.</w:t>
      </w:r>
    </w:p>
    <w:p w14:paraId="6850A09B"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Descenso en Plaza de Mayo y en el barrio de la Boca.</w:t>
      </w:r>
    </w:p>
    <w:p w14:paraId="782E49CC"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No incluye:</w:t>
      </w:r>
    </w:p>
    <w:p w14:paraId="22D2221A"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Ingresos no detallados y souvenirs.</w:t>
      </w:r>
    </w:p>
    <w:p w14:paraId="7273172F"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 Traslado de vuelta.</w:t>
      </w:r>
    </w:p>
    <w:p w14:paraId="444D5AD0"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Duración estimada: 4 horas y 30 minutos.</w:t>
      </w:r>
    </w:p>
    <w:p w14:paraId="66A1B766"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Días de operación: de lunes a lunes AM.</w:t>
      </w:r>
    </w:p>
    <w:p w14:paraId="6505BC16"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Observaciones: Servicio SIB (compartido).</w:t>
      </w:r>
    </w:p>
    <w:p w14:paraId="3B70F5CB" w14:textId="77777777" w:rsidR="003912AD" w:rsidRPr="0062373D" w:rsidRDefault="003912AD" w:rsidP="0062373D">
      <w:pPr>
        <w:pStyle w:val="Sinespaciado"/>
        <w:ind w:right="-552"/>
        <w:jc w:val="both"/>
        <w:rPr>
          <w:rFonts w:ascii="Arial" w:hAnsi="Arial" w:cs="Arial"/>
          <w:bCs/>
          <w:color w:val="828282"/>
          <w:sz w:val="18"/>
          <w:szCs w:val="18"/>
          <w:lang w:val="es-ES"/>
        </w:rPr>
      </w:pPr>
    </w:p>
    <w:p w14:paraId="280D97BF" w14:textId="47DB1993" w:rsidR="003912AD" w:rsidRPr="0062373D" w:rsidRDefault="003912AD" w:rsidP="0062373D">
      <w:pPr>
        <w:pStyle w:val="Sinespaciado"/>
        <w:ind w:right="-552"/>
        <w:jc w:val="both"/>
        <w:rPr>
          <w:rFonts w:ascii="Arial" w:hAnsi="Arial" w:cs="Arial"/>
          <w:b/>
          <w:color w:val="828282"/>
          <w:sz w:val="18"/>
          <w:szCs w:val="18"/>
          <w:lang w:val="es-ES"/>
        </w:rPr>
      </w:pPr>
      <w:r w:rsidRPr="0062373D">
        <w:rPr>
          <w:rFonts w:ascii="Arial" w:hAnsi="Arial" w:cs="Arial"/>
          <w:b/>
          <w:color w:val="828282"/>
          <w:sz w:val="18"/>
          <w:szCs w:val="18"/>
          <w:lang w:val="es-ES"/>
        </w:rPr>
        <w:t>Día 11 - Buenos Aires</w:t>
      </w:r>
    </w:p>
    <w:p w14:paraId="2C83489D"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Desayuno en el Hotel.</w:t>
      </w:r>
    </w:p>
    <w:p w14:paraId="43857ACA"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Día libre para compras o excursiones opcionales.</w:t>
      </w:r>
    </w:p>
    <w:p w14:paraId="3FED2E36" w14:textId="77777777" w:rsidR="003912AD" w:rsidRPr="0062373D" w:rsidRDefault="003912AD" w:rsidP="0062373D">
      <w:pPr>
        <w:pStyle w:val="Sinespaciado"/>
        <w:ind w:right="-552"/>
        <w:jc w:val="both"/>
        <w:rPr>
          <w:rFonts w:ascii="Arial" w:hAnsi="Arial" w:cs="Arial"/>
          <w:bCs/>
          <w:color w:val="828282"/>
          <w:sz w:val="18"/>
          <w:szCs w:val="18"/>
          <w:lang w:val="es-ES"/>
        </w:rPr>
      </w:pPr>
    </w:p>
    <w:p w14:paraId="72C4635B" w14:textId="77923AF8" w:rsidR="003912AD" w:rsidRPr="0062373D" w:rsidRDefault="003912AD" w:rsidP="0062373D">
      <w:pPr>
        <w:pStyle w:val="Sinespaciado"/>
        <w:ind w:right="-552"/>
        <w:jc w:val="both"/>
        <w:rPr>
          <w:rFonts w:ascii="Arial" w:hAnsi="Arial" w:cs="Arial"/>
          <w:b/>
          <w:color w:val="828282"/>
          <w:sz w:val="18"/>
          <w:szCs w:val="18"/>
          <w:lang w:val="es-ES"/>
        </w:rPr>
      </w:pPr>
      <w:r w:rsidRPr="0062373D">
        <w:rPr>
          <w:rFonts w:ascii="Arial" w:hAnsi="Arial" w:cs="Arial"/>
          <w:b/>
          <w:color w:val="828282"/>
          <w:sz w:val="18"/>
          <w:szCs w:val="18"/>
          <w:lang w:val="es-ES"/>
        </w:rPr>
        <w:t>Día 12 - Buenos Aires</w:t>
      </w:r>
    </w:p>
    <w:p w14:paraId="7324A14D"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Desayuno en el Hotel.</w:t>
      </w:r>
    </w:p>
    <w:p w14:paraId="5F4D01EE" w14:textId="77777777" w:rsidR="003912AD" w:rsidRPr="0062373D" w:rsidRDefault="003912AD"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Traslado del Hotel al Aeropuerto de Buenos Aires para tomar vuelo de regreso.</w:t>
      </w:r>
    </w:p>
    <w:p w14:paraId="299E1CF9" w14:textId="77777777" w:rsidR="003912AD" w:rsidRPr="0062373D" w:rsidRDefault="003912AD" w:rsidP="0062373D">
      <w:pPr>
        <w:pStyle w:val="Sinespaciado"/>
        <w:ind w:right="-552"/>
        <w:jc w:val="both"/>
        <w:rPr>
          <w:rFonts w:ascii="Arial" w:hAnsi="Arial" w:cs="Arial"/>
          <w:bCs/>
          <w:color w:val="828282"/>
          <w:sz w:val="18"/>
          <w:szCs w:val="18"/>
          <w:lang w:val="es-ES"/>
        </w:rPr>
      </w:pPr>
    </w:p>
    <w:p w14:paraId="2FDAB89E" w14:textId="7E050862" w:rsidR="00502384" w:rsidRPr="0062373D" w:rsidRDefault="00502384" w:rsidP="0062373D">
      <w:pPr>
        <w:pStyle w:val="Sinespaciado"/>
        <w:ind w:right="-552"/>
        <w:jc w:val="both"/>
        <w:rPr>
          <w:rFonts w:ascii="Arial" w:hAnsi="Arial" w:cs="Arial"/>
          <w:bCs/>
          <w:color w:val="828282"/>
          <w:sz w:val="18"/>
          <w:szCs w:val="18"/>
          <w:lang w:val="es-ES"/>
        </w:rPr>
      </w:pPr>
      <w:r w:rsidRPr="0062373D">
        <w:rPr>
          <w:rFonts w:ascii="Arial" w:hAnsi="Arial" w:cs="Arial"/>
          <w:bCs/>
          <w:color w:val="828282"/>
          <w:sz w:val="18"/>
          <w:szCs w:val="18"/>
          <w:lang w:val="es-ES"/>
        </w:rPr>
        <w:t>Fin de los servicios</w:t>
      </w:r>
    </w:p>
    <w:p w14:paraId="3D6FD786" w14:textId="77777777" w:rsidR="00D2321B" w:rsidRPr="0062373D" w:rsidRDefault="00D2321B" w:rsidP="0062373D">
      <w:pPr>
        <w:pStyle w:val="Sinespaciado"/>
        <w:ind w:right="-552"/>
        <w:jc w:val="both"/>
        <w:rPr>
          <w:rFonts w:ascii="Arial" w:hAnsi="Arial" w:cs="Arial"/>
          <w:b/>
          <w:color w:val="828282"/>
          <w:sz w:val="18"/>
          <w:szCs w:val="18"/>
          <w:lang w:val="es-ES"/>
        </w:rPr>
      </w:pPr>
    </w:p>
    <w:p w14:paraId="694D3B40" w14:textId="254506E8" w:rsidR="004F45F4" w:rsidRPr="0062373D" w:rsidRDefault="0062373D" w:rsidP="0062373D">
      <w:pPr>
        <w:pStyle w:val="Sinespaciado"/>
        <w:ind w:right="-552"/>
        <w:jc w:val="both"/>
        <w:rPr>
          <w:rFonts w:ascii="Arial" w:hAnsi="Arial" w:cs="Arial"/>
          <w:b/>
          <w:color w:val="828282"/>
          <w:sz w:val="18"/>
          <w:szCs w:val="18"/>
          <w:lang w:val="es-ES"/>
        </w:rPr>
      </w:pPr>
      <w:r w:rsidRPr="0062373D">
        <w:rPr>
          <w:rFonts w:ascii="Arial" w:hAnsi="Arial" w:cs="Arial"/>
          <w:b/>
          <w:color w:val="828282"/>
          <w:sz w:val="18"/>
          <w:szCs w:val="18"/>
          <w:lang w:val="es-ES"/>
        </w:rPr>
        <w:t xml:space="preserve">PROGRAMA ARGENTINA: </w:t>
      </w:r>
    </w:p>
    <w:p w14:paraId="52E6EA6E" w14:textId="77777777" w:rsidR="004F45F4" w:rsidRPr="0062373D" w:rsidRDefault="004F45F4" w:rsidP="0062373D">
      <w:pPr>
        <w:pStyle w:val="Prrafodelista"/>
        <w:numPr>
          <w:ilvl w:val="0"/>
          <w:numId w:val="1"/>
        </w:numPr>
        <w:shd w:val="clear" w:color="auto" w:fill="FFFFFF"/>
        <w:spacing w:after="0" w:line="240" w:lineRule="auto"/>
        <w:ind w:left="720"/>
        <w:jc w:val="both"/>
        <w:rPr>
          <w:rFonts w:ascii="Arial" w:eastAsia="Times New Roman" w:hAnsi="Arial" w:cs="Arial"/>
          <w:color w:val="828282"/>
          <w:sz w:val="18"/>
          <w:szCs w:val="18"/>
        </w:rPr>
      </w:pPr>
      <w:r w:rsidRPr="0062373D">
        <w:rPr>
          <w:rFonts w:ascii="Arial" w:eastAsia="Times New Roman" w:hAnsi="Arial" w:cs="Arial"/>
          <w:color w:val="828282"/>
          <w:sz w:val="18"/>
          <w:szCs w:val="18"/>
        </w:rPr>
        <w:t>Cortesías: Tour de Compras en fábricas de cuero, ropa, etc. + Casino Puerto Madero (mayores de 18 años) Cortesías Sujetas a Disponibilidad – No Reembolsables.</w:t>
      </w:r>
    </w:p>
    <w:p w14:paraId="7FBC522D" w14:textId="77777777" w:rsidR="004F45F4" w:rsidRPr="0062373D" w:rsidRDefault="004F45F4" w:rsidP="0062373D">
      <w:pPr>
        <w:pStyle w:val="Prrafodelista"/>
        <w:numPr>
          <w:ilvl w:val="0"/>
          <w:numId w:val="1"/>
        </w:numPr>
        <w:shd w:val="clear" w:color="auto" w:fill="FFFFFF"/>
        <w:spacing w:after="0" w:line="240" w:lineRule="auto"/>
        <w:ind w:left="720"/>
        <w:jc w:val="both"/>
        <w:rPr>
          <w:rFonts w:ascii="Arial" w:eastAsia="Times New Roman" w:hAnsi="Arial" w:cs="Arial"/>
          <w:color w:val="828282"/>
          <w:sz w:val="18"/>
          <w:szCs w:val="18"/>
        </w:rPr>
      </w:pPr>
      <w:r w:rsidRPr="0062373D">
        <w:rPr>
          <w:rFonts w:ascii="Arial" w:eastAsia="Times New Roman" w:hAnsi="Arial" w:cs="Arial"/>
          <w:color w:val="828282"/>
          <w:sz w:val="18"/>
          <w:szCs w:val="18"/>
        </w:rPr>
        <w:t>Traslado del aeropuerto- Hotel- aeropuerto en servicio compartido en horario regular.</w:t>
      </w:r>
    </w:p>
    <w:p w14:paraId="76A98ED7" w14:textId="77777777" w:rsidR="004F45F4" w:rsidRPr="0062373D" w:rsidRDefault="004F45F4" w:rsidP="0062373D">
      <w:pPr>
        <w:pStyle w:val="Prrafodelista"/>
        <w:numPr>
          <w:ilvl w:val="0"/>
          <w:numId w:val="1"/>
        </w:numPr>
        <w:shd w:val="clear" w:color="auto" w:fill="FFFFFF"/>
        <w:spacing w:after="0" w:line="240" w:lineRule="auto"/>
        <w:ind w:left="720"/>
        <w:jc w:val="both"/>
        <w:rPr>
          <w:rFonts w:ascii="Arial" w:eastAsia="Times New Roman" w:hAnsi="Arial" w:cs="Arial"/>
          <w:color w:val="828282"/>
          <w:sz w:val="18"/>
          <w:szCs w:val="18"/>
        </w:rPr>
      </w:pPr>
      <w:r w:rsidRPr="0062373D">
        <w:rPr>
          <w:rFonts w:ascii="Arial" w:eastAsia="Times New Roman" w:hAnsi="Arial" w:cs="Arial"/>
          <w:color w:val="828282"/>
          <w:sz w:val="18"/>
          <w:szCs w:val="18"/>
        </w:rPr>
        <w:t>Traslados y City Tour: El recojo aplica desde hoteles céntricos. Consultar por hoteles en otras zonas.</w:t>
      </w:r>
    </w:p>
    <w:p w14:paraId="61D9D01B" w14:textId="77777777" w:rsidR="004F45F4" w:rsidRPr="0062373D" w:rsidRDefault="004F45F4" w:rsidP="0062373D">
      <w:pPr>
        <w:shd w:val="clear" w:color="auto" w:fill="FFFFFF"/>
        <w:jc w:val="both"/>
        <w:rPr>
          <w:rFonts w:ascii="Arial" w:hAnsi="Arial" w:cs="Arial"/>
          <w:color w:val="828282"/>
          <w:sz w:val="18"/>
          <w:szCs w:val="18"/>
        </w:rPr>
      </w:pPr>
    </w:p>
    <w:p w14:paraId="2A6E145A" w14:textId="2B4FBF82" w:rsidR="004F45F4" w:rsidRPr="0062373D" w:rsidRDefault="0062373D" w:rsidP="0062373D">
      <w:pPr>
        <w:pStyle w:val="Encabezado"/>
        <w:tabs>
          <w:tab w:val="clear" w:pos="8504"/>
          <w:tab w:val="right" w:pos="8364"/>
        </w:tabs>
        <w:rPr>
          <w:rFonts w:ascii="Arial" w:hAnsi="Arial" w:cs="Arial"/>
          <w:bCs/>
          <w:color w:val="828282"/>
          <w:sz w:val="18"/>
          <w:szCs w:val="18"/>
        </w:rPr>
      </w:pPr>
      <w:r w:rsidRPr="0062373D">
        <w:rPr>
          <w:rFonts w:ascii="Arial" w:hAnsi="Arial" w:cs="Arial"/>
          <w:b/>
          <w:bCs/>
          <w:color w:val="828282"/>
          <w:sz w:val="18"/>
          <w:szCs w:val="18"/>
        </w:rPr>
        <w:t>MENORES</w:t>
      </w:r>
      <w:r w:rsidRPr="0062373D">
        <w:rPr>
          <w:rFonts w:ascii="Arial" w:hAnsi="Arial" w:cs="Arial"/>
          <w:bCs/>
          <w:color w:val="828282"/>
          <w:sz w:val="18"/>
          <w:szCs w:val="18"/>
        </w:rPr>
        <w:t xml:space="preserve">: </w:t>
      </w:r>
    </w:p>
    <w:p w14:paraId="7C117B57" w14:textId="5C0F87A7" w:rsidR="004F45F4" w:rsidRPr="0062373D" w:rsidRDefault="004F45F4" w:rsidP="0062373D">
      <w:pPr>
        <w:pStyle w:val="Encabezado"/>
        <w:numPr>
          <w:ilvl w:val="0"/>
          <w:numId w:val="7"/>
        </w:numPr>
        <w:tabs>
          <w:tab w:val="clear" w:pos="8504"/>
          <w:tab w:val="right" w:pos="8364"/>
        </w:tabs>
        <w:rPr>
          <w:rFonts w:ascii="Arial" w:hAnsi="Arial" w:cs="Arial"/>
          <w:bCs/>
          <w:color w:val="828282"/>
          <w:sz w:val="18"/>
          <w:szCs w:val="18"/>
          <w:u w:val="single"/>
        </w:rPr>
      </w:pPr>
      <w:r w:rsidRPr="0062373D">
        <w:rPr>
          <w:rFonts w:ascii="Arial" w:hAnsi="Arial" w:cs="Arial"/>
          <w:bCs/>
          <w:color w:val="828282"/>
          <w:sz w:val="18"/>
          <w:szCs w:val="18"/>
        </w:rPr>
        <w:t>Hasta 2 años free en cuna a requerir luego van como triple.</w:t>
      </w:r>
    </w:p>
    <w:p w14:paraId="45B5A926" w14:textId="77777777" w:rsidR="004F45F4" w:rsidRPr="0062373D" w:rsidRDefault="004F45F4" w:rsidP="0062373D">
      <w:pPr>
        <w:pStyle w:val="Prrafodelista"/>
        <w:numPr>
          <w:ilvl w:val="0"/>
          <w:numId w:val="1"/>
        </w:numPr>
        <w:shd w:val="clear" w:color="auto" w:fill="FFFFFF"/>
        <w:spacing w:after="0" w:line="240" w:lineRule="auto"/>
        <w:ind w:left="720"/>
        <w:jc w:val="both"/>
        <w:rPr>
          <w:rFonts w:ascii="Arial" w:eastAsia="Times New Roman" w:hAnsi="Arial" w:cs="Arial"/>
          <w:b/>
          <w:color w:val="828282"/>
          <w:sz w:val="18"/>
          <w:szCs w:val="18"/>
        </w:rPr>
      </w:pPr>
      <w:r w:rsidRPr="0062373D">
        <w:rPr>
          <w:rFonts w:ascii="Arial" w:eastAsia="Times New Roman" w:hAnsi="Arial" w:cs="Arial"/>
          <w:b/>
          <w:color w:val="828282"/>
          <w:sz w:val="18"/>
          <w:szCs w:val="18"/>
        </w:rPr>
        <w:t>Tarifas pueden caducar en cualquier momento, inclusive en este instante por regulaciones del operador. Consultar antes de solicitar reserva.</w:t>
      </w:r>
    </w:p>
    <w:p w14:paraId="6B43055A" w14:textId="77777777" w:rsidR="00502384" w:rsidRPr="0062373D" w:rsidRDefault="00502384" w:rsidP="0062373D">
      <w:pPr>
        <w:shd w:val="clear" w:color="auto" w:fill="FFFFFF"/>
        <w:jc w:val="both"/>
        <w:rPr>
          <w:rFonts w:ascii="Arial" w:hAnsi="Arial" w:cs="Arial"/>
          <w:b/>
          <w:color w:val="828282"/>
          <w:sz w:val="18"/>
          <w:szCs w:val="18"/>
          <w:u w:val="single"/>
        </w:rPr>
      </w:pPr>
    </w:p>
    <w:p w14:paraId="20EDC6FF" w14:textId="5E3DA58D" w:rsidR="004F45F4" w:rsidRPr="0062373D" w:rsidRDefault="0062373D" w:rsidP="0062373D">
      <w:pPr>
        <w:shd w:val="clear" w:color="auto" w:fill="FFFFFF"/>
        <w:jc w:val="both"/>
        <w:rPr>
          <w:rFonts w:ascii="Arial" w:hAnsi="Arial" w:cs="Arial"/>
          <w:b/>
          <w:color w:val="828282"/>
          <w:sz w:val="18"/>
          <w:szCs w:val="18"/>
        </w:rPr>
      </w:pPr>
      <w:r w:rsidRPr="0062373D">
        <w:rPr>
          <w:rFonts w:ascii="Arial" w:hAnsi="Arial" w:cs="Arial"/>
          <w:b/>
          <w:color w:val="828282"/>
          <w:sz w:val="18"/>
          <w:szCs w:val="18"/>
        </w:rPr>
        <w:t>HOTELES:</w:t>
      </w:r>
    </w:p>
    <w:p w14:paraId="2D20E9FE" w14:textId="77777777" w:rsidR="004F45F4" w:rsidRPr="0062373D" w:rsidRDefault="004F45F4" w:rsidP="0062373D">
      <w:pPr>
        <w:pStyle w:val="Prrafodelista"/>
        <w:numPr>
          <w:ilvl w:val="0"/>
          <w:numId w:val="1"/>
        </w:numPr>
        <w:shd w:val="clear" w:color="auto" w:fill="FFFFFF"/>
        <w:spacing w:after="0" w:line="240" w:lineRule="auto"/>
        <w:ind w:left="644"/>
        <w:jc w:val="both"/>
        <w:rPr>
          <w:rFonts w:ascii="Arial" w:eastAsia="Times New Roman" w:hAnsi="Arial" w:cs="Arial"/>
          <w:b/>
          <w:color w:val="828282"/>
          <w:sz w:val="18"/>
          <w:szCs w:val="18"/>
        </w:rPr>
      </w:pPr>
      <w:r w:rsidRPr="0062373D">
        <w:rPr>
          <w:rFonts w:ascii="Arial" w:eastAsia="Times New Roman" w:hAnsi="Arial" w:cs="Arial"/>
          <w:b/>
          <w:color w:val="828282"/>
          <w:sz w:val="18"/>
          <w:szCs w:val="18"/>
        </w:rPr>
        <w:t>NH City (Standard)</w:t>
      </w:r>
    </w:p>
    <w:p w14:paraId="62BD8AEA" w14:textId="77777777" w:rsidR="004F45F4" w:rsidRPr="0062373D" w:rsidRDefault="004F45F4" w:rsidP="0062373D">
      <w:pPr>
        <w:pStyle w:val="Prrafodelista"/>
        <w:numPr>
          <w:ilvl w:val="0"/>
          <w:numId w:val="15"/>
        </w:numPr>
        <w:shd w:val="clear" w:color="auto" w:fill="FFFFFF"/>
        <w:spacing w:line="240" w:lineRule="auto"/>
        <w:jc w:val="both"/>
        <w:rPr>
          <w:rFonts w:ascii="Arial" w:hAnsi="Arial" w:cs="Arial"/>
          <w:color w:val="828282"/>
          <w:sz w:val="18"/>
          <w:szCs w:val="18"/>
        </w:rPr>
      </w:pPr>
      <w:r w:rsidRPr="0062373D">
        <w:rPr>
          <w:rFonts w:ascii="Arial" w:hAnsi="Arial" w:cs="Arial"/>
          <w:color w:val="828282"/>
          <w:sz w:val="18"/>
          <w:szCs w:val="18"/>
        </w:rPr>
        <w:t>1 niño de hasta 11 años inclusive compartiendo habitación con sus padres, no abona cargo adicional.</w:t>
      </w:r>
    </w:p>
    <w:p w14:paraId="1C872474" w14:textId="77777777" w:rsidR="004F45F4" w:rsidRPr="0062373D" w:rsidRDefault="004F45F4" w:rsidP="0062373D">
      <w:pPr>
        <w:pStyle w:val="Prrafodelista"/>
        <w:numPr>
          <w:ilvl w:val="0"/>
          <w:numId w:val="15"/>
        </w:numPr>
        <w:shd w:val="clear" w:color="auto" w:fill="FFFFFF"/>
        <w:spacing w:line="240" w:lineRule="auto"/>
        <w:jc w:val="both"/>
        <w:rPr>
          <w:rFonts w:ascii="Arial" w:hAnsi="Arial" w:cs="Arial"/>
          <w:color w:val="828282"/>
          <w:sz w:val="18"/>
          <w:szCs w:val="18"/>
        </w:rPr>
      </w:pPr>
      <w:r w:rsidRPr="0062373D">
        <w:rPr>
          <w:rFonts w:ascii="Arial" w:hAnsi="Arial" w:cs="Arial"/>
          <w:color w:val="828282"/>
          <w:sz w:val="18"/>
          <w:szCs w:val="18"/>
        </w:rPr>
        <w:t>Sujeto a disponibilidad de cama adicional (</w:t>
      </w:r>
      <w:proofErr w:type="spellStart"/>
      <w:r w:rsidRPr="0062373D">
        <w:rPr>
          <w:rFonts w:ascii="Arial" w:hAnsi="Arial" w:cs="Arial"/>
          <w:color w:val="828282"/>
          <w:sz w:val="18"/>
          <w:szCs w:val="18"/>
        </w:rPr>
        <w:t>Rollaway</w:t>
      </w:r>
      <w:proofErr w:type="spellEnd"/>
      <w:r w:rsidRPr="0062373D">
        <w:rPr>
          <w:rFonts w:ascii="Arial" w:hAnsi="Arial" w:cs="Arial"/>
          <w:color w:val="828282"/>
          <w:sz w:val="18"/>
          <w:szCs w:val="18"/>
        </w:rPr>
        <w:t>).</w:t>
      </w:r>
    </w:p>
    <w:p w14:paraId="68511455" w14:textId="77777777" w:rsidR="004F45F4" w:rsidRPr="0062373D" w:rsidRDefault="004F45F4" w:rsidP="0062373D">
      <w:pPr>
        <w:pStyle w:val="Prrafodelista"/>
        <w:numPr>
          <w:ilvl w:val="0"/>
          <w:numId w:val="1"/>
        </w:numPr>
        <w:shd w:val="clear" w:color="auto" w:fill="FFFFFF"/>
        <w:spacing w:after="0" w:line="240" w:lineRule="auto"/>
        <w:ind w:left="644"/>
        <w:jc w:val="both"/>
        <w:rPr>
          <w:rFonts w:ascii="Arial" w:eastAsia="Times New Roman" w:hAnsi="Arial" w:cs="Arial"/>
          <w:b/>
          <w:color w:val="828282"/>
          <w:sz w:val="18"/>
          <w:szCs w:val="18"/>
        </w:rPr>
      </w:pPr>
      <w:r w:rsidRPr="0062373D">
        <w:rPr>
          <w:rFonts w:ascii="Arial" w:eastAsia="Times New Roman" w:hAnsi="Arial" w:cs="Arial"/>
          <w:b/>
          <w:color w:val="828282"/>
          <w:sz w:val="18"/>
          <w:szCs w:val="18"/>
        </w:rPr>
        <w:t>Hotel Intercontinental (</w:t>
      </w:r>
      <w:proofErr w:type="spellStart"/>
      <w:r w:rsidRPr="0062373D">
        <w:rPr>
          <w:rFonts w:ascii="Arial" w:eastAsia="Times New Roman" w:hAnsi="Arial" w:cs="Arial"/>
          <w:b/>
          <w:color w:val="828282"/>
          <w:sz w:val="18"/>
          <w:szCs w:val="18"/>
        </w:rPr>
        <w:t>Classic</w:t>
      </w:r>
      <w:proofErr w:type="spellEnd"/>
      <w:r w:rsidRPr="0062373D">
        <w:rPr>
          <w:rFonts w:ascii="Arial" w:eastAsia="Times New Roman" w:hAnsi="Arial" w:cs="Arial"/>
          <w:b/>
          <w:color w:val="828282"/>
          <w:sz w:val="18"/>
          <w:szCs w:val="18"/>
        </w:rPr>
        <w:t>)</w:t>
      </w:r>
    </w:p>
    <w:p w14:paraId="73E47FCF" w14:textId="46995574" w:rsidR="004F45F4" w:rsidRPr="0062373D" w:rsidRDefault="004F45F4" w:rsidP="0062373D">
      <w:pPr>
        <w:pStyle w:val="Prrafodelista"/>
        <w:numPr>
          <w:ilvl w:val="0"/>
          <w:numId w:val="16"/>
        </w:numPr>
        <w:shd w:val="clear" w:color="auto" w:fill="FFFFFF"/>
        <w:spacing w:line="240" w:lineRule="auto"/>
        <w:jc w:val="both"/>
        <w:rPr>
          <w:rFonts w:ascii="Arial" w:hAnsi="Arial" w:cs="Arial"/>
          <w:color w:val="828282"/>
          <w:sz w:val="18"/>
          <w:szCs w:val="18"/>
        </w:rPr>
      </w:pPr>
      <w:r w:rsidRPr="0062373D">
        <w:rPr>
          <w:rFonts w:ascii="Arial" w:hAnsi="Arial" w:cs="Arial"/>
          <w:color w:val="828282"/>
          <w:sz w:val="18"/>
          <w:szCs w:val="18"/>
        </w:rPr>
        <w:t>Se alojarán hasta 2 niños de hasta 10 años utilizado dos camas Twin existentes en la habitación,</w:t>
      </w:r>
      <w:r w:rsidR="009162DC" w:rsidRPr="0062373D">
        <w:rPr>
          <w:rFonts w:ascii="Arial" w:hAnsi="Arial" w:cs="Arial"/>
          <w:color w:val="828282"/>
          <w:sz w:val="18"/>
          <w:szCs w:val="18"/>
        </w:rPr>
        <w:t xml:space="preserve"> </w:t>
      </w:r>
      <w:r w:rsidRPr="0062373D">
        <w:rPr>
          <w:rFonts w:ascii="Arial" w:hAnsi="Arial" w:cs="Arial"/>
          <w:color w:val="828282"/>
          <w:sz w:val="18"/>
          <w:szCs w:val="18"/>
        </w:rPr>
        <w:t>no superando más de 4 personas en la misma; incluye desayuno para los menores.</w:t>
      </w:r>
    </w:p>
    <w:p w14:paraId="04B3EE2B" w14:textId="77777777" w:rsidR="004F45F4" w:rsidRPr="0062373D" w:rsidRDefault="004F45F4" w:rsidP="0062373D">
      <w:pPr>
        <w:pStyle w:val="Prrafodelista"/>
        <w:numPr>
          <w:ilvl w:val="0"/>
          <w:numId w:val="6"/>
        </w:numPr>
        <w:shd w:val="clear" w:color="auto" w:fill="FFFFFF"/>
        <w:spacing w:line="240" w:lineRule="auto"/>
        <w:ind w:left="709"/>
        <w:jc w:val="both"/>
        <w:rPr>
          <w:rFonts w:ascii="Arial" w:hAnsi="Arial" w:cs="Arial"/>
          <w:b/>
          <w:color w:val="828282"/>
          <w:sz w:val="18"/>
          <w:szCs w:val="18"/>
          <w:lang w:val="en-US"/>
        </w:rPr>
      </w:pPr>
      <w:r w:rsidRPr="0062373D">
        <w:rPr>
          <w:rFonts w:ascii="Arial" w:hAnsi="Arial" w:cs="Arial"/>
          <w:b/>
          <w:color w:val="828282"/>
          <w:sz w:val="18"/>
          <w:szCs w:val="18"/>
          <w:lang w:val="en-US"/>
        </w:rPr>
        <w:t>Hotel Two Buenos Aires (Standard)</w:t>
      </w:r>
    </w:p>
    <w:p w14:paraId="05C4A3CB" w14:textId="77777777" w:rsidR="004F45F4" w:rsidRPr="0062373D" w:rsidRDefault="004F45F4" w:rsidP="0062373D">
      <w:pPr>
        <w:pStyle w:val="Prrafodelista"/>
        <w:numPr>
          <w:ilvl w:val="1"/>
          <w:numId w:val="6"/>
        </w:numPr>
        <w:shd w:val="clear" w:color="auto" w:fill="FFFFFF"/>
        <w:spacing w:line="240" w:lineRule="auto"/>
        <w:ind w:left="1134"/>
        <w:jc w:val="both"/>
        <w:rPr>
          <w:rFonts w:ascii="Arial" w:hAnsi="Arial" w:cs="Arial"/>
          <w:b/>
          <w:color w:val="828282"/>
          <w:sz w:val="18"/>
          <w:szCs w:val="18"/>
        </w:rPr>
      </w:pPr>
      <w:r w:rsidRPr="0062373D">
        <w:rPr>
          <w:rFonts w:ascii="Arial" w:hAnsi="Arial" w:cs="Arial"/>
          <w:color w:val="828282"/>
          <w:sz w:val="18"/>
          <w:szCs w:val="18"/>
        </w:rPr>
        <w:t>Menor hasta 7 años puede compartir la habitación con sus padres sin cargo.</w:t>
      </w:r>
    </w:p>
    <w:p w14:paraId="63CC50C0" w14:textId="77777777" w:rsidR="004F45F4" w:rsidRPr="0062373D" w:rsidRDefault="004F45F4" w:rsidP="0062373D">
      <w:pPr>
        <w:pStyle w:val="Prrafodelista"/>
        <w:numPr>
          <w:ilvl w:val="0"/>
          <w:numId w:val="1"/>
        </w:numPr>
        <w:shd w:val="clear" w:color="auto" w:fill="FFFFFF"/>
        <w:spacing w:after="0" w:line="240" w:lineRule="auto"/>
        <w:ind w:left="720"/>
        <w:jc w:val="both"/>
        <w:rPr>
          <w:rFonts w:ascii="Arial" w:eastAsia="Times New Roman" w:hAnsi="Arial" w:cs="Arial"/>
          <w:color w:val="828282"/>
          <w:sz w:val="18"/>
          <w:szCs w:val="18"/>
        </w:rPr>
      </w:pPr>
      <w:r w:rsidRPr="0062373D">
        <w:rPr>
          <w:rFonts w:ascii="Arial" w:eastAsia="Times New Roman" w:hAnsi="Arial" w:cs="Arial"/>
          <w:b/>
          <w:color w:val="828282"/>
          <w:sz w:val="18"/>
          <w:szCs w:val="18"/>
        </w:rPr>
        <w:t xml:space="preserve"> “City Tax – </w:t>
      </w:r>
      <w:proofErr w:type="spellStart"/>
      <w:r w:rsidRPr="0062373D">
        <w:rPr>
          <w:rFonts w:ascii="Arial" w:eastAsia="Times New Roman" w:hAnsi="Arial" w:cs="Arial"/>
          <w:b/>
          <w:color w:val="828282"/>
          <w:sz w:val="18"/>
          <w:szCs w:val="18"/>
        </w:rPr>
        <w:t>Visit</w:t>
      </w:r>
      <w:proofErr w:type="spellEnd"/>
      <w:r w:rsidRPr="0062373D">
        <w:rPr>
          <w:rFonts w:ascii="Arial" w:eastAsia="Times New Roman" w:hAnsi="Arial" w:cs="Arial"/>
          <w:b/>
          <w:color w:val="828282"/>
          <w:sz w:val="18"/>
          <w:szCs w:val="18"/>
        </w:rPr>
        <w:t xml:space="preserve"> Buenos Aires” (Ley 6278) </w:t>
      </w:r>
      <w:r w:rsidRPr="0062373D">
        <w:rPr>
          <w:rFonts w:ascii="Arial" w:eastAsia="Times New Roman" w:hAnsi="Arial" w:cs="Arial"/>
          <w:color w:val="828282"/>
          <w:sz w:val="18"/>
          <w:szCs w:val="18"/>
        </w:rPr>
        <w:t>que entra en vigencia y del costo adicional que representará para los huéspedes alojados en la Ciudad de Buenos Aires. De acuerdo a las regulaciones del Gobierno de la Ciudad de Buenos Aires, a partir el 1° de marzo de 2020 todos aquellos turistas no residentes en la República Argentina mayores de 12 años deberán abonar por persona y por noche los siguientes valores:</w:t>
      </w:r>
    </w:p>
    <w:p w14:paraId="3042C3D2" w14:textId="77777777" w:rsidR="004F45F4" w:rsidRPr="0062373D" w:rsidRDefault="004F45F4" w:rsidP="0062373D">
      <w:pPr>
        <w:pStyle w:val="Prrafodelista"/>
        <w:numPr>
          <w:ilvl w:val="1"/>
          <w:numId w:val="1"/>
        </w:numPr>
        <w:shd w:val="clear" w:color="auto" w:fill="FFFFFF"/>
        <w:spacing w:after="0" w:line="240" w:lineRule="auto"/>
        <w:ind w:left="1440"/>
        <w:jc w:val="both"/>
        <w:rPr>
          <w:rFonts w:ascii="Arial" w:eastAsia="Times New Roman" w:hAnsi="Arial" w:cs="Arial"/>
          <w:color w:val="828282"/>
          <w:sz w:val="18"/>
          <w:szCs w:val="18"/>
        </w:rPr>
      </w:pPr>
      <w:r w:rsidRPr="0062373D">
        <w:rPr>
          <w:rFonts w:ascii="Arial" w:eastAsia="Times New Roman" w:hAnsi="Arial" w:cs="Arial"/>
          <w:color w:val="828282"/>
          <w:sz w:val="18"/>
          <w:szCs w:val="18"/>
        </w:rPr>
        <w:t xml:space="preserve">Hoteles 3 estrellas / </w:t>
      </w:r>
      <w:proofErr w:type="spellStart"/>
      <w:r w:rsidRPr="0062373D">
        <w:rPr>
          <w:rFonts w:ascii="Arial" w:eastAsia="Times New Roman" w:hAnsi="Arial" w:cs="Arial"/>
          <w:color w:val="828282"/>
          <w:sz w:val="18"/>
          <w:szCs w:val="18"/>
        </w:rPr>
        <w:t>Apart</w:t>
      </w:r>
      <w:proofErr w:type="spellEnd"/>
      <w:r w:rsidRPr="0062373D">
        <w:rPr>
          <w:rFonts w:ascii="Arial" w:eastAsia="Times New Roman" w:hAnsi="Arial" w:cs="Arial"/>
          <w:color w:val="828282"/>
          <w:sz w:val="18"/>
          <w:szCs w:val="18"/>
        </w:rPr>
        <w:t>-hoteles:   USD 0.50.</w:t>
      </w:r>
    </w:p>
    <w:p w14:paraId="0C5F229D" w14:textId="77777777" w:rsidR="004F45F4" w:rsidRPr="0062373D" w:rsidRDefault="004F45F4" w:rsidP="0062373D">
      <w:pPr>
        <w:pStyle w:val="Prrafodelista"/>
        <w:numPr>
          <w:ilvl w:val="1"/>
          <w:numId w:val="1"/>
        </w:numPr>
        <w:shd w:val="clear" w:color="auto" w:fill="FFFFFF"/>
        <w:spacing w:after="0" w:line="240" w:lineRule="auto"/>
        <w:ind w:left="1440"/>
        <w:jc w:val="both"/>
        <w:rPr>
          <w:rFonts w:ascii="Arial" w:eastAsia="Times New Roman" w:hAnsi="Arial" w:cs="Arial"/>
          <w:color w:val="828282"/>
          <w:sz w:val="18"/>
          <w:szCs w:val="18"/>
        </w:rPr>
      </w:pPr>
      <w:r w:rsidRPr="0062373D">
        <w:rPr>
          <w:rFonts w:ascii="Arial" w:eastAsia="Times New Roman" w:hAnsi="Arial" w:cs="Arial"/>
          <w:color w:val="828282"/>
          <w:sz w:val="18"/>
          <w:szCs w:val="18"/>
        </w:rPr>
        <w:t>Hoteles 4 estrellas / Boutique:   USD 1.00.</w:t>
      </w:r>
    </w:p>
    <w:p w14:paraId="38BF93EA" w14:textId="77777777" w:rsidR="004F45F4" w:rsidRPr="0062373D" w:rsidRDefault="004F45F4" w:rsidP="0062373D">
      <w:pPr>
        <w:pStyle w:val="Prrafodelista"/>
        <w:numPr>
          <w:ilvl w:val="1"/>
          <w:numId w:val="1"/>
        </w:numPr>
        <w:shd w:val="clear" w:color="auto" w:fill="FFFFFF"/>
        <w:spacing w:after="0" w:line="240" w:lineRule="auto"/>
        <w:ind w:left="1440"/>
        <w:jc w:val="both"/>
        <w:rPr>
          <w:rFonts w:ascii="Arial" w:eastAsia="Times New Roman" w:hAnsi="Arial" w:cs="Arial"/>
          <w:color w:val="828282"/>
          <w:sz w:val="18"/>
          <w:szCs w:val="18"/>
        </w:rPr>
      </w:pPr>
      <w:r w:rsidRPr="0062373D">
        <w:rPr>
          <w:rFonts w:ascii="Arial" w:eastAsia="Times New Roman" w:hAnsi="Arial" w:cs="Arial"/>
          <w:color w:val="828282"/>
          <w:sz w:val="18"/>
          <w:szCs w:val="18"/>
        </w:rPr>
        <w:t>Hoteles 5 estrellas:   USD 1.50.</w:t>
      </w:r>
    </w:p>
    <w:p w14:paraId="289A384C" w14:textId="77777777" w:rsidR="004F45F4" w:rsidRPr="0062373D" w:rsidRDefault="004F45F4" w:rsidP="0062373D">
      <w:pPr>
        <w:pStyle w:val="Prrafodelista"/>
        <w:shd w:val="clear" w:color="auto" w:fill="FFFFFF"/>
        <w:spacing w:after="0" w:line="240" w:lineRule="auto"/>
        <w:ind w:left="644"/>
        <w:jc w:val="both"/>
        <w:rPr>
          <w:rFonts w:ascii="Arial" w:eastAsia="Times New Roman" w:hAnsi="Arial" w:cs="Arial"/>
          <w:color w:val="828282"/>
          <w:sz w:val="18"/>
          <w:szCs w:val="18"/>
        </w:rPr>
      </w:pPr>
    </w:p>
    <w:p w14:paraId="3F6E8F9B" w14:textId="0473AF69" w:rsidR="004F45F4" w:rsidRPr="0062373D" w:rsidRDefault="004F45F4" w:rsidP="0062373D">
      <w:pPr>
        <w:pStyle w:val="Prrafodelista"/>
        <w:numPr>
          <w:ilvl w:val="0"/>
          <w:numId w:val="1"/>
        </w:numPr>
        <w:shd w:val="clear" w:color="auto" w:fill="FFFFFF"/>
        <w:spacing w:after="0" w:line="240" w:lineRule="auto"/>
        <w:ind w:left="720"/>
        <w:jc w:val="both"/>
        <w:rPr>
          <w:rFonts w:ascii="Arial" w:eastAsia="Times New Roman" w:hAnsi="Arial" w:cs="Arial"/>
          <w:b/>
          <w:color w:val="828282"/>
          <w:sz w:val="18"/>
          <w:szCs w:val="18"/>
        </w:rPr>
      </w:pPr>
      <w:r w:rsidRPr="0062373D">
        <w:rPr>
          <w:rFonts w:ascii="Arial" w:eastAsia="Times New Roman" w:hAnsi="Arial" w:cs="Arial"/>
          <w:b/>
          <w:color w:val="828282"/>
          <w:sz w:val="18"/>
          <w:szCs w:val="18"/>
        </w:rPr>
        <w:t xml:space="preserve">Este impuesto NO se incluye en la tarifa de Alojamiento, se cargará por “default” como un gasto extra del pasajero en la cuenta de su Habitación y se le cobrará al </w:t>
      </w:r>
      <w:proofErr w:type="spellStart"/>
      <w:r w:rsidRPr="0062373D">
        <w:rPr>
          <w:rFonts w:ascii="Arial" w:eastAsia="Times New Roman" w:hAnsi="Arial" w:cs="Arial"/>
          <w:b/>
          <w:color w:val="828282"/>
          <w:sz w:val="18"/>
          <w:szCs w:val="18"/>
        </w:rPr>
        <w:t>check-out</w:t>
      </w:r>
      <w:proofErr w:type="spellEnd"/>
      <w:r w:rsidRPr="0062373D">
        <w:rPr>
          <w:rFonts w:ascii="Arial" w:eastAsia="Times New Roman" w:hAnsi="Arial" w:cs="Arial"/>
          <w:b/>
          <w:color w:val="828282"/>
          <w:sz w:val="18"/>
          <w:szCs w:val="18"/>
        </w:rPr>
        <w:t xml:space="preserve"> (a menos que en la solicitud de reserva nos indiquen por anticipado que ustedes se harán cargo de </w:t>
      </w:r>
      <w:r w:rsidR="00502384" w:rsidRPr="0062373D">
        <w:rPr>
          <w:rFonts w:ascii="Arial" w:eastAsia="Times New Roman" w:hAnsi="Arial" w:cs="Arial"/>
          <w:b/>
          <w:color w:val="828282"/>
          <w:sz w:val="18"/>
          <w:szCs w:val="18"/>
        </w:rPr>
        <w:t>este</w:t>
      </w:r>
      <w:r w:rsidRPr="0062373D">
        <w:rPr>
          <w:rFonts w:ascii="Arial" w:eastAsia="Times New Roman" w:hAnsi="Arial" w:cs="Arial"/>
          <w:b/>
          <w:color w:val="828282"/>
          <w:sz w:val="18"/>
          <w:szCs w:val="18"/>
        </w:rPr>
        <w:t xml:space="preserve"> impuesto).</w:t>
      </w:r>
    </w:p>
    <w:p w14:paraId="0F87F88A" w14:textId="77777777" w:rsidR="004F45F4" w:rsidRPr="0062373D" w:rsidRDefault="004F45F4" w:rsidP="0062373D">
      <w:pPr>
        <w:pStyle w:val="Encabezado"/>
        <w:tabs>
          <w:tab w:val="right" w:pos="8364"/>
        </w:tabs>
        <w:ind w:left="284"/>
        <w:rPr>
          <w:rFonts w:ascii="Arial" w:eastAsia="Times New Roman" w:hAnsi="Arial" w:cs="Arial"/>
          <w:color w:val="828282"/>
          <w:sz w:val="18"/>
          <w:szCs w:val="18"/>
        </w:rPr>
      </w:pPr>
      <w:r w:rsidRPr="0062373D">
        <w:rPr>
          <w:rFonts w:ascii="Arial" w:eastAsia="Times New Roman" w:hAnsi="Arial" w:cs="Arial"/>
          <w:color w:val="828282"/>
          <w:sz w:val="18"/>
          <w:szCs w:val="18"/>
        </w:rPr>
        <w:t xml:space="preserve">● Almuerzos, cenas, vuelos y otros servicios no especificados. </w:t>
      </w:r>
    </w:p>
    <w:p w14:paraId="6E5687B1" w14:textId="77777777" w:rsidR="004F45F4" w:rsidRPr="0062373D" w:rsidRDefault="004F45F4" w:rsidP="0062373D">
      <w:pPr>
        <w:pStyle w:val="Encabezado"/>
        <w:tabs>
          <w:tab w:val="right" w:pos="8364"/>
        </w:tabs>
        <w:ind w:left="284"/>
        <w:rPr>
          <w:rFonts w:ascii="Arial" w:eastAsia="Times New Roman" w:hAnsi="Arial" w:cs="Arial"/>
          <w:color w:val="828282"/>
          <w:sz w:val="18"/>
          <w:szCs w:val="18"/>
        </w:rPr>
      </w:pPr>
      <w:r w:rsidRPr="0062373D">
        <w:rPr>
          <w:rFonts w:ascii="Arial" w:eastAsia="Times New Roman" w:hAnsi="Arial" w:cs="Arial"/>
          <w:color w:val="828282"/>
          <w:sz w:val="18"/>
          <w:szCs w:val="18"/>
        </w:rPr>
        <w:t>● Tips en general.</w:t>
      </w:r>
    </w:p>
    <w:p w14:paraId="226DDCCB" w14:textId="77777777" w:rsidR="00502384" w:rsidRPr="0062373D" w:rsidRDefault="00502384" w:rsidP="0062373D">
      <w:pPr>
        <w:shd w:val="clear" w:color="auto" w:fill="FFFFFF" w:themeFill="background1"/>
        <w:jc w:val="both"/>
        <w:rPr>
          <w:rFonts w:ascii="Arial" w:hAnsi="Arial" w:cs="Arial"/>
          <w:b/>
          <w:color w:val="828282"/>
          <w:sz w:val="18"/>
          <w:szCs w:val="18"/>
        </w:rPr>
      </w:pPr>
    </w:p>
    <w:p w14:paraId="2A2C62AE" w14:textId="32F9C68D" w:rsidR="00502384" w:rsidRPr="0062373D" w:rsidRDefault="00AA42D1" w:rsidP="0062373D">
      <w:pPr>
        <w:shd w:val="clear" w:color="auto" w:fill="FFFFFF" w:themeFill="background1"/>
        <w:jc w:val="both"/>
        <w:rPr>
          <w:rFonts w:ascii="Arial" w:hAnsi="Arial" w:cs="Arial"/>
          <w:b/>
          <w:color w:val="828282"/>
          <w:sz w:val="18"/>
          <w:szCs w:val="18"/>
        </w:rPr>
      </w:pPr>
      <w:r w:rsidRPr="0062373D">
        <w:rPr>
          <w:rFonts w:ascii="Arial" w:hAnsi="Arial" w:cs="Arial"/>
          <w:b/>
          <w:color w:val="828282"/>
          <w:sz w:val="18"/>
          <w:szCs w:val="18"/>
        </w:rPr>
        <w:t>GENERALES:</w:t>
      </w:r>
    </w:p>
    <w:p w14:paraId="44881FC0" w14:textId="77777777" w:rsidR="00AA42D1" w:rsidRPr="0062373D" w:rsidRDefault="00AA42D1" w:rsidP="0062373D">
      <w:pPr>
        <w:pStyle w:val="Prrafodelista"/>
        <w:numPr>
          <w:ilvl w:val="0"/>
          <w:numId w:val="1"/>
        </w:numPr>
        <w:shd w:val="clear" w:color="auto" w:fill="FFFFFF" w:themeFill="background1"/>
        <w:spacing w:after="0" w:line="240" w:lineRule="auto"/>
        <w:ind w:left="720" w:right="-1"/>
        <w:jc w:val="both"/>
        <w:rPr>
          <w:rFonts w:ascii="Arial" w:eastAsia="Times New Roman" w:hAnsi="Arial" w:cs="Arial"/>
          <w:bCs/>
          <w:color w:val="828282"/>
          <w:sz w:val="18"/>
          <w:szCs w:val="18"/>
        </w:rPr>
      </w:pPr>
      <w:r w:rsidRPr="0062373D">
        <w:rPr>
          <w:rFonts w:ascii="Arial" w:eastAsia="Times New Roman" w:hAnsi="Arial" w:cs="Arial"/>
          <w:bCs/>
          <w:color w:val="828282"/>
          <w:sz w:val="18"/>
          <w:szCs w:val="18"/>
        </w:rPr>
        <w:t>Programa cotizado en habitación estándar, excursiones en servicios regular o compartido.</w:t>
      </w:r>
    </w:p>
    <w:p w14:paraId="3536DB3F" w14:textId="77777777" w:rsidR="00AA42D1" w:rsidRPr="0062373D" w:rsidRDefault="00AA42D1" w:rsidP="0062373D">
      <w:pPr>
        <w:pStyle w:val="Prrafodelista"/>
        <w:numPr>
          <w:ilvl w:val="0"/>
          <w:numId w:val="1"/>
        </w:numPr>
        <w:shd w:val="clear" w:color="auto" w:fill="FFFFFF" w:themeFill="background1"/>
        <w:spacing w:after="0" w:line="240" w:lineRule="auto"/>
        <w:ind w:left="720" w:right="-1"/>
        <w:jc w:val="both"/>
        <w:rPr>
          <w:rFonts w:ascii="Arial" w:eastAsia="Times New Roman" w:hAnsi="Arial" w:cs="Arial"/>
          <w:bCs/>
          <w:color w:val="828282"/>
          <w:sz w:val="18"/>
          <w:szCs w:val="18"/>
        </w:rPr>
      </w:pPr>
      <w:r w:rsidRPr="0062373D">
        <w:rPr>
          <w:rFonts w:ascii="Arial" w:eastAsia="Times New Roman" w:hAnsi="Arial" w:cs="Arial"/>
          <w:bCs/>
          <w:color w:val="828282"/>
          <w:sz w:val="18"/>
          <w:szCs w:val="18"/>
        </w:rPr>
        <w:t>Tarifas no son válidas en temporada alta (feriados en Brasil).</w:t>
      </w:r>
    </w:p>
    <w:p w14:paraId="1485D934" w14:textId="77777777" w:rsidR="00AA42D1" w:rsidRPr="0062373D" w:rsidRDefault="00AA42D1" w:rsidP="0062373D">
      <w:pPr>
        <w:pStyle w:val="Prrafodelista"/>
        <w:numPr>
          <w:ilvl w:val="0"/>
          <w:numId w:val="1"/>
        </w:numPr>
        <w:shd w:val="clear" w:color="auto" w:fill="FFFFFF" w:themeFill="background1"/>
        <w:spacing w:after="0" w:line="240" w:lineRule="auto"/>
        <w:ind w:left="720" w:right="-1"/>
        <w:jc w:val="both"/>
        <w:rPr>
          <w:rFonts w:ascii="Arial" w:eastAsia="Times New Roman" w:hAnsi="Arial" w:cs="Arial"/>
          <w:bCs/>
          <w:color w:val="828282"/>
          <w:sz w:val="18"/>
          <w:szCs w:val="18"/>
        </w:rPr>
      </w:pPr>
      <w:r w:rsidRPr="0062373D">
        <w:rPr>
          <w:rFonts w:ascii="Arial" w:eastAsia="Times New Roman" w:hAnsi="Arial" w:cs="Arial"/>
          <w:bCs/>
          <w:color w:val="828282"/>
          <w:sz w:val="18"/>
          <w:szCs w:val="18"/>
        </w:rPr>
        <w:t>En fechas especiales, consultar el mínimo de estadía.</w:t>
      </w:r>
    </w:p>
    <w:p w14:paraId="6DEA6725" w14:textId="77777777" w:rsidR="00AA42D1" w:rsidRPr="0062373D" w:rsidRDefault="00AA42D1" w:rsidP="0062373D">
      <w:pPr>
        <w:pStyle w:val="Prrafodelista"/>
        <w:numPr>
          <w:ilvl w:val="0"/>
          <w:numId w:val="1"/>
        </w:numPr>
        <w:shd w:val="clear" w:color="auto" w:fill="FFFFFF" w:themeFill="background1"/>
        <w:spacing w:after="0" w:line="240" w:lineRule="auto"/>
        <w:ind w:left="720" w:right="-1"/>
        <w:jc w:val="both"/>
        <w:rPr>
          <w:rFonts w:ascii="Arial" w:eastAsia="Times New Roman" w:hAnsi="Arial" w:cs="Arial"/>
          <w:bCs/>
          <w:color w:val="828282"/>
          <w:sz w:val="18"/>
          <w:szCs w:val="18"/>
        </w:rPr>
      </w:pPr>
      <w:r w:rsidRPr="0062373D">
        <w:rPr>
          <w:rFonts w:ascii="Arial" w:eastAsia="Times New Roman" w:hAnsi="Arial" w:cs="Arial"/>
          <w:bCs/>
          <w:color w:val="828282"/>
          <w:sz w:val="18"/>
          <w:szCs w:val="18"/>
        </w:rPr>
        <w:t xml:space="preserve">Noches adicionales 10% comisionable; incluido IGV. </w:t>
      </w:r>
    </w:p>
    <w:p w14:paraId="5483ECAD" w14:textId="16511685" w:rsidR="00AA42D1" w:rsidRPr="0062373D" w:rsidRDefault="00AA42D1" w:rsidP="0062373D">
      <w:pPr>
        <w:pStyle w:val="Prrafodelista"/>
        <w:numPr>
          <w:ilvl w:val="0"/>
          <w:numId w:val="1"/>
        </w:numPr>
        <w:shd w:val="clear" w:color="auto" w:fill="FFFFFF" w:themeFill="background1"/>
        <w:spacing w:after="0" w:line="240" w:lineRule="auto"/>
        <w:ind w:left="720" w:right="-1"/>
        <w:jc w:val="both"/>
        <w:rPr>
          <w:rFonts w:ascii="Arial" w:eastAsia="Times New Roman" w:hAnsi="Arial" w:cs="Arial"/>
          <w:bCs/>
          <w:color w:val="828282"/>
          <w:sz w:val="18"/>
          <w:szCs w:val="18"/>
        </w:rPr>
      </w:pPr>
      <w:r w:rsidRPr="0062373D">
        <w:rPr>
          <w:rFonts w:ascii="Arial" w:eastAsia="Times New Roman" w:hAnsi="Arial" w:cs="Arial"/>
          <w:bCs/>
          <w:color w:val="828282"/>
          <w:sz w:val="18"/>
          <w:szCs w:val="18"/>
        </w:rPr>
        <w:t xml:space="preserve">Tarifas por persona, </w:t>
      </w:r>
      <w:r w:rsidR="00D02F72" w:rsidRPr="0062373D">
        <w:rPr>
          <w:rFonts w:ascii="Arial" w:eastAsia="Times New Roman" w:hAnsi="Arial" w:cs="Arial"/>
          <w:bCs/>
          <w:color w:val="828282"/>
          <w:sz w:val="18"/>
          <w:szCs w:val="18"/>
        </w:rPr>
        <w:t>10</w:t>
      </w:r>
      <w:r w:rsidRPr="0062373D">
        <w:rPr>
          <w:rFonts w:ascii="Arial" w:eastAsia="Times New Roman" w:hAnsi="Arial" w:cs="Arial"/>
          <w:bCs/>
          <w:color w:val="828282"/>
          <w:sz w:val="18"/>
          <w:szCs w:val="18"/>
        </w:rPr>
        <w:t>% de comisión, según convenio de los servicios incluido IGV, del neto.</w:t>
      </w:r>
    </w:p>
    <w:p w14:paraId="641B9AF6" w14:textId="77777777" w:rsidR="00AA42D1" w:rsidRPr="0062373D" w:rsidRDefault="00AA42D1" w:rsidP="0062373D">
      <w:pPr>
        <w:pStyle w:val="Prrafodelista"/>
        <w:numPr>
          <w:ilvl w:val="0"/>
          <w:numId w:val="1"/>
        </w:numPr>
        <w:shd w:val="clear" w:color="auto" w:fill="FFFFFF" w:themeFill="background1"/>
        <w:spacing w:after="0" w:line="240" w:lineRule="auto"/>
        <w:ind w:left="720" w:right="-1"/>
        <w:jc w:val="both"/>
        <w:rPr>
          <w:rFonts w:ascii="Arial" w:eastAsia="Times New Roman" w:hAnsi="Arial" w:cs="Arial"/>
          <w:bCs/>
          <w:color w:val="828282"/>
          <w:sz w:val="18"/>
          <w:szCs w:val="18"/>
        </w:rPr>
      </w:pPr>
      <w:r w:rsidRPr="0062373D">
        <w:rPr>
          <w:rFonts w:ascii="Arial" w:eastAsia="Times New Roman" w:hAnsi="Arial" w:cs="Arial"/>
          <w:bCs/>
          <w:color w:val="828282"/>
          <w:sz w:val="18"/>
          <w:szCs w:val="18"/>
        </w:rPr>
        <w:t>Incentivo $10.00 por pasajero.</w:t>
      </w:r>
    </w:p>
    <w:p w14:paraId="2978B624" w14:textId="00134221" w:rsidR="00502384" w:rsidRPr="0062373D" w:rsidRDefault="00502384" w:rsidP="0062373D">
      <w:pPr>
        <w:pStyle w:val="Prrafodelista"/>
        <w:numPr>
          <w:ilvl w:val="0"/>
          <w:numId w:val="1"/>
        </w:numPr>
        <w:shd w:val="clear" w:color="auto" w:fill="FFFFFF" w:themeFill="background1"/>
        <w:spacing w:after="0" w:line="240" w:lineRule="auto"/>
        <w:ind w:left="720" w:right="-1"/>
        <w:jc w:val="both"/>
        <w:rPr>
          <w:rFonts w:ascii="Arial" w:eastAsia="Times New Roman" w:hAnsi="Arial" w:cs="Arial"/>
          <w:b/>
          <w:i/>
          <w:iCs/>
          <w:color w:val="828282"/>
          <w:sz w:val="18"/>
          <w:szCs w:val="18"/>
        </w:rPr>
      </w:pPr>
      <w:r w:rsidRPr="0062373D">
        <w:rPr>
          <w:rFonts w:ascii="Arial" w:eastAsia="Times New Roman" w:hAnsi="Arial" w:cs="Arial"/>
          <w:b/>
          <w:i/>
          <w:iCs/>
          <w:color w:val="828282"/>
          <w:sz w:val="18"/>
          <w:szCs w:val="18"/>
        </w:rPr>
        <w:t xml:space="preserve">Valido para comprar: Hasta </w:t>
      </w:r>
      <w:r w:rsidR="00163D1A" w:rsidRPr="0062373D">
        <w:rPr>
          <w:rFonts w:ascii="Arial" w:eastAsia="Times New Roman" w:hAnsi="Arial" w:cs="Arial"/>
          <w:b/>
          <w:i/>
          <w:iCs/>
          <w:color w:val="828282"/>
          <w:sz w:val="18"/>
          <w:szCs w:val="18"/>
        </w:rPr>
        <w:t>31 julio 2026.</w:t>
      </w:r>
    </w:p>
    <w:p w14:paraId="4A878B7D" w14:textId="1ADCE907" w:rsidR="00502384" w:rsidRPr="0062373D" w:rsidRDefault="00502384" w:rsidP="0062373D">
      <w:pPr>
        <w:pStyle w:val="Prrafodelista"/>
        <w:numPr>
          <w:ilvl w:val="0"/>
          <w:numId w:val="1"/>
        </w:numPr>
        <w:shd w:val="clear" w:color="auto" w:fill="FFFFFF" w:themeFill="background1"/>
        <w:spacing w:after="0" w:line="240" w:lineRule="auto"/>
        <w:ind w:left="720" w:right="-1"/>
        <w:jc w:val="both"/>
        <w:rPr>
          <w:rFonts w:ascii="Arial" w:eastAsia="Times New Roman" w:hAnsi="Arial" w:cs="Arial"/>
          <w:b/>
          <w:i/>
          <w:iCs/>
          <w:color w:val="828282"/>
          <w:sz w:val="18"/>
          <w:szCs w:val="18"/>
        </w:rPr>
      </w:pPr>
      <w:r w:rsidRPr="0062373D">
        <w:rPr>
          <w:rFonts w:ascii="Arial" w:eastAsia="Times New Roman" w:hAnsi="Arial" w:cs="Arial"/>
          <w:b/>
          <w:i/>
          <w:iCs/>
          <w:color w:val="828282"/>
          <w:sz w:val="18"/>
          <w:szCs w:val="18"/>
        </w:rPr>
        <w:t>Valido para viajar: hasta 20 diciembre 2026.</w:t>
      </w:r>
    </w:p>
    <w:p w14:paraId="1214C1B6" w14:textId="77777777" w:rsidR="00AA42D1" w:rsidRPr="0062373D" w:rsidRDefault="00AA42D1" w:rsidP="0062373D">
      <w:pPr>
        <w:pStyle w:val="Prrafodelista"/>
        <w:numPr>
          <w:ilvl w:val="0"/>
          <w:numId w:val="1"/>
        </w:numPr>
        <w:shd w:val="clear" w:color="auto" w:fill="FFFFFF" w:themeFill="background1"/>
        <w:spacing w:after="0" w:line="240" w:lineRule="auto"/>
        <w:ind w:left="720" w:right="-1"/>
        <w:jc w:val="both"/>
        <w:rPr>
          <w:rFonts w:ascii="Arial" w:hAnsi="Arial" w:cs="Arial"/>
          <w:bCs/>
          <w:color w:val="828282"/>
          <w:sz w:val="18"/>
          <w:szCs w:val="18"/>
        </w:rPr>
      </w:pPr>
      <w:r w:rsidRPr="0062373D">
        <w:rPr>
          <w:rFonts w:ascii="Arial" w:hAnsi="Arial" w:cs="Arial"/>
          <w:bCs/>
          <w:color w:val="828282"/>
          <w:sz w:val="18"/>
          <w:szCs w:val="18"/>
        </w:rPr>
        <w:t>Para pagos en SOLES, aplicará según tipo de cambio del día. Consultar.</w:t>
      </w:r>
    </w:p>
    <w:p w14:paraId="7F586681" w14:textId="672C8BBD" w:rsidR="00AA42D1" w:rsidRPr="0062373D" w:rsidRDefault="00AA42D1" w:rsidP="0062373D">
      <w:pPr>
        <w:pStyle w:val="Prrafodelista"/>
        <w:numPr>
          <w:ilvl w:val="0"/>
          <w:numId w:val="1"/>
        </w:numPr>
        <w:shd w:val="clear" w:color="auto" w:fill="FFFFFF" w:themeFill="background1"/>
        <w:spacing w:after="0" w:line="240" w:lineRule="auto"/>
        <w:ind w:left="720" w:right="-1"/>
        <w:jc w:val="both"/>
        <w:rPr>
          <w:rFonts w:ascii="Arial" w:eastAsia="Times New Roman" w:hAnsi="Arial" w:cs="Arial"/>
          <w:bCs/>
          <w:color w:val="828282"/>
          <w:sz w:val="18"/>
          <w:szCs w:val="18"/>
        </w:rPr>
      </w:pPr>
      <w:r w:rsidRPr="0062373D">
        <w:rPr>
          <w:rFonts w:ascii="Arial" w:eastAsia="Times New Roman" w:hAnsi="Arial" w:cs="Arial"/>
          <w:bCs/>
          <w:color w:val="828282"/>
          <w:sz w:val="18"/>
          <w:szCs w:val="18"/>
        </w:rPr>
        <w:t>Precios especiales para pagos en efectivo, o depósito en cuentas bancarias.</w:t>
      </w:r>
    </w:p>
    <w:sectPr w:rsidR="00AA42D1" w:rsidRPr="0062373D" w:rsidSect="00433855">
      <w:headerReference w:type="default" r:id="rId8"/>
      <w:footerReference w:type="default" r:id="rId9"/>
      <w:pgSz w:w="11906" w:h="16838"/>
      <w:pgMar w:top="1418" w:right="1276" w:bottom="1701" w:left="1418"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CC03A" w14:textId="77777777" w:rsidR="000E012C" w:rsidRDefault="000E012C" w:rsidP="00780FEA">
      <w:r>
        <w:separator/>
      </w:r>
    </w:p>
  </w:endnote>
  <w:endnote w:type="continuationSeparator" w:id="0">
    <w:p w14:paraId="47C48897" w14:textId="77777777" w:rsidR="000E012C" w:rsidRDefault="000E012C"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FA76" w14:textId="6083754D" w:rsidR="007E6427" w:rsidRDefault="007E6427" w:rsidP="00AA3D6B">
    <w:pPr>
      <w:pStyle w:val="Piedepgina"/>
      <w:jc w:val="center"/>
      <w:rPr>
        <w:rFonts w:ascii="Calibri" w:hAnsi="Calibri" w:cs="Calibri"/>
        <w:color w:val="333333"/>
        <w:sz w:val="20"/>
        <w:szCs w:val="20"/>
      </w:rPr>
    </w:pPr>
  </w:p>
  <w:p w14:paraId="284B78D4" w14:textId="77777777" w:rsidR="007E6427" w:rsidRDefault="007E6427"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0332" w14:textId="77777777" w:rsidR="000E012C" w:rsidRDefault="000E012C" w:rsidP="00780FEA">
      <w:r>
        <w:separator/>
      </w:r>
    </w:p>
  </w:footnote>
  <w:footnote w:type="continuationSeparator" w:id="0">
    <w:p w14:paraId="0614F2FE" w14:textId="77777777" w:rsidR="000E012C" w:rsidRDefault="000E012C"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E0E8" w14:textId="3C660CFB" w:rsidR="007E6427" w:rsidRDefault="007E6427" w:rsidP="00430F4C">
    <w:pPr>
      <w:pStyle w:val="Encabezado"/>
      <w:tabs>
        <w:tab w:val="center" w:pos="2614"/>
      </w:tabs>
      <w:ind w:left="-1134"/>
    </w:pPr>
    <w:r>
      <w:rPr>
        <w:noProof/>
        <w:lang w:val="es-PE" w:eastAsia="es-PE"/>
      </w:rPr>
      <w:drawing>
        <wp:anchor distT="0" distB="0" distL="114300" distR="114300" simplePos="0" relativeHeight="251656704" behindDoc="1" locked="0" layoutInCell="1" allowOverlap="1" wp14:anchorId="6B885AB8" wp14:editId="4AA79191">
          <wp:simplePos x="0" y="0"/>
          <wp:positionH relativeFrom="column">
            <wp:posOffset>5101590</wp:posOffset>
          </wp:positionH>
          <wp:positionV relativeFrom="paragraph">
            <wp:posOffset>-453390</wp:posOffset>
          </wp:positionV>
          <wp:extent cx="886460" cy="1038225"/>
          <wp:effectExtent l="0" t="0" r="889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7728" behindDoc="0" locked="0" layoutInCell="1" allowOverlap="1" wp14:anchorId="3CA034CC" wp14:editId="5975E89F">
          <wp:simplePos x="0" y="0"/>
          <wp:positionH relativeFrom="column">
            <wp:posOffset>-727710</wp:posOffset>
          </wp:positionH>
          <wp:positionV relativeFrom="paragraph">
            <wp:posOffset>-298450</wp:posOffset>
          </wp:positionV>
          <wp:extent cx="2260600" cy="714375"/>
          <wp:effectExtent l="0" t="0" r="6350" b="9525"/>
          <wp:wrapThrough wrapText="bothSides">
            <wp:wrapPolygon edited="0">
              <wp:start x="0" y="0"/>
              <wp:lineTo x="0" y="21312"/>
              <wp:lineTo x="21479" y="21312"/>
              <wp:lineTo x="21479"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tab/>
    </w:r>
    <w:r>
      <w:tab/>
    </w:r>
  </w:p>
  <w:p w14:paraId="4D320FF4" w14:textId="77777777" w:rsidR="007E6427" w:rsidRDefault="007E6427" w:rsidP="00430F4C">
    <w:pPr>
      <w:pStyle w:val="Encabezado"/>
      <w:tabs>
        <w:tab w:val="clear" w:pos="4252"/>
        <w:tab w:val="clear" w:pos="8504"/>
        <w:tab w:val="left" w:pos="5655"/>
        <w:tab w:val="left" w:pos="6420"/>
        <w:tab w:val="right" w:pos="13719"/>
      </w:tabs>
      <w:ind w:left="-1134"/>
    </w:pPr>
    <w:r>
      <w:tab/>
    </w:r>
  </w:p>
  <w:p w14:paraId="149ADE28" w14:textId="77777777" w:rsidR="007E6427" w:rsidRDefault="007E6427"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50B8"/>
    <w:multiLevelType w:val="multilevel"/>
    <w:tmpl w:val="5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91D48A7"/>
    <w:multiLevelType w:val="multilevel"/>
    <w:tmpl w:val="5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F125F01"/>
    <w:multiLevelType w:val="hybridMultilevel"/>
    <w:tmpl w:val="EF1235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40E3D66"/>
    <w:multiLevelType w:val="multilevel"/>
    <w:tmpl w:val="519A14D4"/>
    <w:lvl w:ilvl="0">
      <w:start w:val="1"/>
      <w:numFmt w:val="bullet"/>
      <w:lvlText w:val=""/>
      <w:lvlJc w:val="left"/>
      <w:pPr>
        <w:ind w:left="1068" w:hanging="360"/>
      </w:pPr>
      <w:rPr>
        <w:rFonts w:ascii="Symbol" w:hAnsi="Symbol" w:hint="default"/>
        <w:color w:val="595959" w:themeColor="text1" w:themeTint="A6"/>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4" w15:restartNumberingAfterBreak="0">
    <w:nsid w:val="3E242E3E"/>
    <w:multiLevelType w:val="hybridMultilevel"/>
    <w:tmpl w:val="2FBC85D6"/>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2006" w:hanging="360"/>
      </w:pPr>
      <w:rPr>
        <w:rFonts w:ascii="Courier New" w:hAnsi="Courier New" w:cs="Courier New" w:hint="default"/>
      </w:rPr>
    </w:lvl>
    <w:lvl w:ilvl="2" w:tplc="0C0A0005">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cs="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cs="Courier New" w:hint="default"/>
      </w:rPr>
    </w:lvl>
    <w:lvl w:ilvl="8" w:tplc="0C0A0005" w:tentative="1">
      <w:start w:val="1"/>
      <w:numFmt w:val="bullet"/>
      <w:lvlText w:val=""/>
      <w:lvlJc w:val="left"/>
      <w:pPr>
        <w:ind w:left="7046" w:hanging="360"/>
      </w:pPr>
      <w:rPr>
        <w:rFonts w:ascii="Wingdings" w:hAnsi="Wingdings" w:hint="default"/>
      </w:rPr>
    </w:lvl>
  </w:abstractNum>
  <w:abstractNum w:abstractNumId="5" w15:restartNumberingAfterBreak="0">
    <w:nsid w:val="45AD4600"/>
    <w:multiLevelType w:val="hybridMultilevel"/>
    <w:tmpl w:val="70423366"/>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4B23460A"/>
    <w:multiLevelType w:val="hybridMultilevel"/>
    <w:tmpl w:val="1A6AA2D2"/>
    <w:lvl w:ilvl="0" w:tplc="0C0A0001">
      <w:start w:val="1"/>
      <w:numFmt w:val="bullet"/>
      <w:lvlText w:val=""/>
      <w:lvlJc w:val="left"/>
      <w:pPr>
        <w:ind w:left="720" w:hanging="360"/>
      </w:pPr>
      <w:rPr>
        <w:rFonts w:ascii="Symbol" w:hAnsi="Symbol" w:hint="default"/>
      </w:rPr>
    </w:lvl>
    <w:lvl w:ilvl="1" w:tplc="35AC5EB0">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B263630"/>
    <w:multiLevelType w:val="hybridMultilevel"/>
    <w:tmpl w:val="0B8ECB3A"/>
    <w:lvl w:ilvl="0" w:tplc="0C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360" w:hanging="360"/>
      </w:pPr>
      <w:rPr>
        <w:rFonts w:ascii="Courier New" w:hAnsi="Courier New" w:cs="Courier New" w:hint="default"/>
      </w:rPr>
    </w:lvl>
    <w:lvl w:ilvl="2" w:tplc="280A0005" w:tentative="1">
      <w:start w:val="1"/>
      <w:numFmt w:val="bullet"/>
      <w:lvlText w:val=""/>
      <w:lvlJc w:val="left"/>
      <w:pPr>
        <w:ind w:left="1080" w:hanging="360"/>
      </w:pPr>
      <w:rPr>
        <w:rFonts w:ascii="Wingdings" w:hAnsi="Wingdings" w:hint="default"/>
      </w:rPr>
    </w:lvl>
    <w:lvl w:ilvl="3" w:tplc="280A0001" w:tentative="1">
      <w:start w:val="1"/>
      <w:numFmt w:val="bullet"/>
      <w:lvlText w:val=""/>
      <w:lvlJc w:val="left"/>
      <w:pPr>
        <w:ind w:left="1800" w:hanging="360"/>
      </w:pPr>
      <w:rPr>
        <w:rFonts w:ascii="Symbol" w:hAnsi="Symbol" w:hint="default"/>
      </w:rPr>
    </w:lvl>
    <w:lvl w:ilvl="4" w:tplc="280A0003" w:tentative="1">
      <w:start w:val="1"/>
      <w:numFmt w:val="bullet"/>
      <w:lvlText w:val="o"/>
      <w:lvlJc w:val="left"/>
      <w:pPr>
        <w:ind w:left="2520" w:hanging="360"/>
      </w:pPr>
      <w:rPr>
        <w:rFonts w:ascii="Courier New" w:hAnsi="Courier New" w:cs="Courier New" w:hint="default"/>
      </w:rPr>
    </w:lvl>
    <w:lvl w:ilvl="5" w:tplc="280A0005" w:tentative="1">
      <w:start w:val="1"/>
      <w:numFmt w:val="bullet"/>
      <w:lvlText w:val=""/>
      <w:lvlJc w:val="left"/>
      <w:pPr>
        <w:ind w:left="3240" w:hanging="360"/>
      </w:pPr>
      <w:rPr>
        <w:rFonts w:ascii="Wingdings" w:hAnsi="Wingdings" w:hint="default"/>
      </w:rPr>
    </w:lvl>
    <w:lvl w:ilvl="6" w:tplc="280A0001" w:tentative="1">
      <w:start w:val="1"/>
      <w:numFmt w:val="bullet"/>
      <w:lvlText w:val=""/>
      <w:lvlJc w:val="left"/>
      <w:pPr>
        <w:ind w:left="3960" w:hanging="360"/>
      </w:pPr>
      <w:rPr>
        <w:rFonts w:ascii="Symbol" w:hAnsi="Symbol" w:hint="default"/>
      </w:rPr>
    </w:lvl>
    <w:lvl w:ilvl="7" w:tplc="280A0003" w:tentative="1">
      <w:start w:val="1"/>
      <w:numFmt w:val="bullet"/>
      <w:lvlText w:val="o"/>
      <w:lvlJc w:val="left"/>
      <w:pPr>
        <w:ind w:left="4680" w:hanging="360"/>
      </w:pPr>
      <w:rPr>
        <w:rFonts w:ascii="Courier New" w:hAnsi="Courier New" w:cs="Courier New" w:hint="default"/>
      </w:rPr>
    </w:lvl>
    <w:lvl w:ilvl="8" w:tplc="280A0005" w:tentative="1">
      <w:start w:val="1"/>
      <w:numFmt w:val="bullet"/>
      <w:lvlText w:val=""/>
      <w:lvlJc w:val="left"/>
      <w:pPr>
        <w:ind w:left="5400" w:hanging="360"/>
      </w:pPr>
      <w:rPr>
        <w:rFonts w:ascii="Wingdings" w:hAnsi="Wingdings" w:hint="default"/>
      </w:rPr>
    </w:lvl>
  </w:abstractNum>
  <w:abstractNum w:abstractNumId="8" w15:restartNumberingAfterBreak="0">
    <w:nsid w:val="52D74972"/>
    <w:multiLevelType w:val="hybridMultilevel"/>
    <w:tmpl w:val="C3949D58"/>
    <w:lvl w:ilvl="0" w:tplc="54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59403D7B"/>
    <w:multiLevelType w:val="hybridMultilevel"/>
    <w:tmpl w:val="A0B85080"/>
    <w:lvl w:ilvl="0" w:tplc="0C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068" w:hanging="360"/>
      </w:pPr>
      <w:rPr>
        <w:rFonts w:ascii="Courier New" w:hAnsi="Courier New" w:cs="Courier New" w:hint="default"/>
      </w:rPr>
    </w:lvl>
    <w:lvl w:ilvl="2" w:tplc="280A0005" w:tentative="1">
      <w:start w:val="1"/>
      <w:numFmt w:val="bullet"/>
      <w:lvlText w:val=""/>
      <w:lvlJc w:val="left"/>
      <w:pPr>
        <w:ind w:left="1788" w:hanging="360"/>
      </w:pPr>
      <w:rPr>
        <w:rFonts w:ascii="Wingdings" w:hAnsi="Wingdings" w:hint="default"/>
      </w:rPr>
    </w:lvl>
    <w:lvl w:ilvl="3" w:tplc="280A0001" w:tentative="1">
      <w:start w:val="1"/>
      <w:numFmt w:val="bullet"/>
      <w:lvlText w:val=""/>
      <w:lvlJc w:val="left"/>
      <w:pPr>
        <w:ind w:left="2508" w:hanging="360"/>
      </w:pPr>
      <w:rPr>
        <w:rFonts w:ascii="Symbol" w:hAnsi="Symbol" w:hint="default"/>
      </w:rPr>
    </w:lvl>
    <w:lvl w:ilvl="4" w:tplc="280A0003" w:tentative="1">
      <w:start w:val="1"/>
      <w:numFmt w:val="bullet"/>
      <w:lvlText w:val="o"/>
      <w:lvlJc w:val="left"/>
      <w:pPr>
        <w:ind w:left="3228" w:hanging="360"/>
      </w:pPr>
      <w:rPr>
        <w:rFonts w:ascii="Courier New" w:hAnsi="Courier New" w:cs="Courier New" w:hint="default"/>
      </w:rPr>
    </w:lvl>
    <w:lvl w:ilvl="5" w:tplc="280A0005" w:tentative="1">
      <w:start w:val="1"/>
      <w:numFmt w:val="bullet"/>
      <w:lvlText w:val=""/>
      <w:lvlJc w:val="left"/>
      <w:pPr>
        <w:ind w:left="3948" w:hanging="360"/>
      </w:pPr>
      <w:rPr>
        <w:rFonts w:ascii="Wingdings" w:hAnsi="Wingdings" w:hint="default"/>
      </w:rPr>
    </w:lvl>
    <w:lvl w:ilvl="6" w:tplc="280A0001" w:tentative="1">
      <w:start w:val="1"/>
      <w:numFmt w:val="bullet"/>
      <w:lvlText w:val=""/>
      <w:lvlJc w:val="left"/>
      <w:pPr>
        <w:ind w:left="4668" w:hanging="360"/>
      </w:pPr>
      <w:rPr>
        <w:rFonts w:ascii="Symbol" w:hAnsi="Symbol" w:hint="default"/>
      </w:rPr>
    </w:lvl>
    <w:lvl w:ilvl="7" w:tplc="280A0003" w:tentative="1">
      <w:start w:val="1"/>
      <w:numFmt w:val="bullet"/>
      <w:lvlText w:val="o"/>
      <w:lvlJc w:val="left"/>
      <w:pPr>
        <w:ind w:left="5388" w:hanging="360"/>
      </w:pPr>
      <w:rPr>
        <w:rFonts w:ascii="Courier New" w:hAnsi="Courier New" w:cs="Courier New" w:hint="default"/>
      </w:rPr>
    </w:lvl>
    <w:lvl w:ilvl="8" w:tplc="280A0005" w:tentative="1">
      <w:start w:val="1"/>
      <w:numFmt w:val="bullet"/>
      <w:lvlText w:val=""/>
      <w:lvlJc w:val="left"/>
      <w:pPr>
        <w:ind w:left="6108" w:hanging="360"/>
      </w:pPr>
      <w:rPr>
        <w:rFonts w:ascii="Wingdings" w:hAnsi="Wingdings" w:hint="default"/>
      </w:rPr>
    </w:lvl>
  </w:abstractNum>
  <w:abstractNum w:abstractNumId="10"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6FFB472A"/>
    <w:multiLevelType w:val="hybridMultilevel"/>
    <w:tmpl w:val="082CDCF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71E779FE"/>
    <w:multiLevelType w:val="hybridMultilevel"/>
    <w:tmpl w:val="C186D746"/>
    <w:lvl w:ilvl="0" w:tplc="54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75AE55FB"/>
    <w:multiLevelType w:val="hybridMultilevel"/>
    <w:tmpl w:val="A6ACC2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64926E0"/>
    <w:multiLevelType w:val="hybridMultilevel"/>
    <w:tmpl w:val="1DF6CFB2"/>
    <w:lvl w:ilvl="0" w:tplc="0C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004" w:hanging="360"/>
      </w:pPr>
      <w:rPr>
        <w:rFonts w:ascii="Courier New" w:hAnsi="Courier New" w:cs="Courier New" w:hint="default"/>
      </w:rPr>
    </w:lvl>
    <w:lvl w:ilvl="2" w:tplc="280A0005" w:tentative="1">
      <w:start w:val="1"/>
      <w:numFmt w:val="bullet"/>
      <w:lvlText w:val=""/>
      <w:lvlJc w:val="left"/>
      <w:pPr>
        <w:ind w:left="1724" w:hanging="360"/>
      </w:pPr>
      <w:rPr>
        <w:rFonts w:ascii="Wingdings" w:hAnsi="Wingdings" w:hint="default"/>
      </w:rPr>
    </w:lvl>
    <w:lvl w:ilvl="3" w:tplc="280A0001" w:tentative="1">
      <w:start w:val="1"/>
      <w:numFmt w:val="bullet"/>
      <w:lvlText w:val=""/>
      <w:lvlJc w:val="left"/>
      <w:pPr>
        <w:ind w:left="2444" w:hanging="360"/>
      </w:pPr>
      <w:rPr>
        <w:rFonts w:ascii="Symbol" w:hAnsi="Symbol" w:hint="default"/>
      </w:rPr>
    </w:lvl>
    <w:lvl w:ilvl="4" w:tplc="280A0003" w:tentative="1">
      <w:start w:val="1"/>
      <w:numFmt w:val="bullet"/>
      <w:lvlText w:val="o"/>
      <w:lvlJc w:val="left"/>
      <w:pPr>
        <w:ind w:left="3164" w:hanging="360"/>
      </w:pPr>
      <w:rPr>
        <w:rFonts w:ascii="Courier New" w:hAnsi="Courier New" w:cs="Courier New" w:hint="default"/>
      </w:rPr>
    </w:lvl>
    <w:lvl w:ilvl="5" w:tplc="280A0005" w:tentative="1">
      <w:start w:val="1"/>
      <w:numFmt w:val="bullet"/>
      <w:lvlText w:val=""/>
      <w:lvlJc w:val="left"/>
      <w:pPr>
        <w:ind w:left="3884" w:hanging="360"/>
      </w:pPr>
      <w:rPr>
        <w:rFonts w:ascii="Wingdings" w:hAnsi="Wingdings" w:hint="default"/>
      </w:rPr>
    </w:lvl>
    <w:lvl w:ilvl="6" w:tplc="280A0001" w:tentative="1">
      <w:start w:val="1"/>
      <w:numFmt w:val="bullet"/>
      <w:lvlText w:val=""/>
      <w:lvlJc w:val="left"/>
      <w:pPr>
        <w:ind w:left="4604" w:hanging="360"/>
      </w:pPr>
      <w:rPr>
        <w:rFonts w:ascii="Symbol" w:hAnsi="Symbol" w:hint="default"/>
      </w:rPr>
    </w:lvl>
    <w:lvl w:ilvl="7" w:tplc="280A0003" w:tentative="1">
      <w:start w:val="1"/>
      <w:numFmt w:val="bullet"/>
      <w:lvlText w:val="o"/>
      <w:lvlJc w:val="left"/>
      <w:pPr>
        <w:ind w:left="5324" w:hanging="360"/>
      </w:pPr>
      <w:rPr>
        <w:rFonts w:ascii="Courier New" w:hAnsi="Courier New" w:cs="Courier New" w:hint="default"/>
      </w:rPr>
    </w:lvl>
    <w:lvl w:ilvl="8" w:tplc="280A0005" w:tentative="1">
      <w:start w:val="1"/>
      <w:numFmt w:val="bullet"/>
      <w:lvlText w:val=""/>
      <w:lvlJc w:val="left"/>
      <w:pPr>
        <w:ind w:left="6044" w:hanging="360"/>
      </w:pPr>
      <w:rPr>
        <w:rFonts w:ascii="Wingdings" w:hAnsi="Wingdings" w:hint="default"/>
      </w:rPr>
    </w:lvl>
  </w:abstractNum>
  <w:abstractNum w:abstractNumId="15" w15:restartNumberingAfterBreak="0">
    <w:nsid w:val="7B06654D"/>
    <w:multiLevelType w:val="hybridMultilevel"/>
    <w:tmpl w:val="3058071E"/>
    <w:lvl w:ilvl="0" w:tplc="0C0A0001">
      <w:start w:val="1"/>
      <w:numFmt w:val="bullet"/>
      <w:lvlText w:val=""/>
      <w:lvlJc w:val="left"/>
      <w:pPr>
        <w:ind w:left="1134" w:hanging="360"/>
      </w:pPr>
      <w:rPr>
        <w:rFonts w:ascii="Symbol" w:hAnsi="Symbol" w:hint="default"/>
      </w:rPr>
    </w:lvl>
    <w:lvl w:ilvl="1" w:tplc="280A0003" w:tentative="1">
      <w:start w:val="1"/>
      <w:numFmt w:val="bullet"/>
      <w:lvlText w:val="o"/>
      <w:lvlJc w:val="left"/>
      <w:pPr>
        <w:ind w:left="1134" w:hanging="360"/>
      </w:pPr>
      <w:rPr>
        <w:rFonts w:ascii="Courier New" w:hAnsi="Courier New" w:cs="Courier New" w:hint="default"/>
      </w:rPr>
    </w:lvl>
    <w:lvl w:ilvl="2" w:tplc="280A0005" w:tentative="1">
      <w:start w:val="1"/>
      <w:numFmt w:val="bullet"/>
      <w:lvlText w:val=""/>
      <w:lvlJc w:val="left"/>
      <w:pPr>
        <w:ind w:left="1854" w:hanging="360"/>
      </w:pPr>
      <w:rPr>
        <w:rFonts w:ascii="Wingdings" w:hAnsi="Wingdings" w:hint="default"/>
      </w:rPr>
    </w:lvl>
    <w:lvl w:ilvl="3" w:tplc="280A0001" w:tentative="1">
      <w:start w:val="1"/>
      <w:numFmt w:val="bullet"/>
      <w:lvlText w:val=""/>
      <w:lvlJc w:val="left"/>
      <w:pPr>
        <w:ind w:left="2574" w:hanging="360"/>
      </w:pPr>
      <w:rPr>
        <w:rFonts w:ascii="Symbol" w:hAnsi="Symbol" w:hint="default"/>
      </w:rPr>
    </w:lvl>
    <w:lvl w:ilvl="4" w:tplc="280A0003" w:tentative="1">
      <w:start w:val="1"/>
      <w:numFmt w:val="bullet"/>
      <w:lvlText w:val="o"/>
      <w:lvlJc w:val="left"/>
      <w:pPr>
        <w:ind w:left="3294" w:hanging="360"/>
      </w:pPr>
      <w:rPr>
        <w:rFonts w:ascii="Courier New" w:hAnsi="Courier New" w:cs="Courier New" w:hint="default"/>
      </w:rPr>
    </w:lvl>
    <w:lvl w:ilvl="5" w:tplc="280A0005" w:tentative="1">
      <w:start w:val="1"/>
      <w:numFmt w:val="bullet"/>
      <w:lvlText w:val=""/>
      <w:lvlJc w:val="left"/>
      <w:pPr>
        <w:ind w:left="4014" w:hanging="360"/>
      </w:pPr>
      <w:rPr>
        <w:rFonts w:ascii="Wingdings" w:hAnsi="Wingdings" w:hint="default"/>
      </w:rPr>
    </w:lvl>
    <w:lvl w:ilvl="6" w:tplc="280A0001" w:tentative="1">
      <w:start w:val="1"/>
      <w:numFmt w:val="bullet"/>
      <w:lvlText w:val=""/>
      <w:lvlJc w:val="left"/>
      <w:pPr>
        <w:ind w:left="4734" w:hanging="360"/>
      </w:pPr>
      <w:rPr>
        <w:rFonts w:ascii="Symbol" w:hAnsi="Symbol" w:hint="default"/>
      </w:rPr>
    </w:lvl>
    <w:lvl w:ilvl="7" w:tplc="280A0003" w:tentative="1">
      <w:start w:val="1"/>
      <w:numFmt w:val="bullet"/>
      <w:lvlText w:val="o"/>
      <w:lvlJc w:val="left"/>
      <w:pPr>
        <w:ind w:left="5454" w:hanging="360"/>
      </w:pPr>
      <w:rPr>
        <w:rFonts w:ascii="Courier New" w:hAnsi="Courier New" w:cs="Courier New" w:hint="default"/>
      </w:rPr>
    </w:lvl>
    <w:lvl w:ilvl="8" w:tplc="280A0005" w:tentative="1">
      <w:start w:val="1"/>
      <w:numFmt w:val="bullet"/>
      <w:lvlText w:val=""/>
      <w:lvlJc w:val="left"/>
      <w:pPr>
        <w:ind w:left="6174" w:hanging="360"/>
      </w:pPr>
      <w:rPr>
        <w:rFonts w:ascii="Wingdings" w:hAnsi="Wingdings" w:hint="default"/>
      </w:rPr>
    </w:lvl>
  </w:abstractNum>
  <w:num w:numId="1" w16cid:durableId="1214199234">
    <w:abstractNumId w:val="10"/>
  </w:num>
  <w:num w:numId="2" w16cid:durableId="1236083752">
    <w:abstractNumId w:val="5"/>
  </w:num>
  <w:num w:numId="3" w16cid:durableId="1113328828">
    <w:abstractNumId w:val="6"/>
  </w:num>
  <w:num w:numId="4" w16cid:durableId="1894534200">
    <w:abstractNumId w:val="13"/>
  </w:num>
  <w:num w:numId="5" w16cid:durableId="2035037947">
    <w:abstractNumId w:val="11"/>
  </w:num>
  <w:num w:numId="6" w16cid:durableId="2071226712">
    <w:abstractNumId w:val="4"/>
  </w:num>
  <w:num w:numId="7" w16cid:durableId="779031914">
    <w:abstractNumId w:val="2"/>
  </w:num>
  <w:num w:numId="8" w16cid:durableId="1495954838">
    <w:abstractNumId w:val="1"/>
  </w:num>
  <w:num w:numId="9" w16cid:durableId="1881436872">
    <w:abstractNumId w:val="0"/>
  </w:num>
  <w:num w:numId="10" w16cid:durableId="2037272110">
    <w:abstractNumId w:val="3"/>
  </w:num>
  <w:num w:numId="11" w16cid:durableId="1091662174">
    <w:abstractNumId w:val="15"/>
  </w:num>
  <w:num w:numId="12" w16cid:durableId="915357528">
    <w:abstractNumId w:val="9"/>
  </w:num>
  <w:num w:numId="13" w16cid:durableId="1863661582">
    <w:abstractNumId w:val="7"/>
  </w:num>
  <w:num w:numId="14" w16cid:durableId="1932857344">
    <w:abstractNumId w:val="14"/>
  </w:num>
  <w:num w:numId="15" w16cid:durableId="281351321">
    <w:abstractNumId w:val="8"/>
  </w:num>
  <w:num w:numId="16" w16cid:durableId="167414392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2262"/>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4F56"/>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1F6"/>
    <w:rsid w:val="0009381E"/>
    <w:rsid w:val="00094B43"/>
    <w:rsid w:val="00094F5C"/>
    <w:rsid w:val="000950B2"/>
    <w:rsid w:val="0009522B"/>
    <w:rsid w:val="00095A1F"/>
    <w:rsid w:val="00095B04"/>
    <w:rsid w:val="00095D7A"/>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392"/>
    <w:rsid w:val="000D5ECD"/>
    <w:rsid w:val="000D63E3"/>
    <w:rsid w:val="000D6C6C"/>
    <w:rsid w:val="000D715A"/>
    <w:rsid w:val="000D720B"/>
    <w:rsid w:val="000D73B7"/>
    <w:rsid w:val="000E0013"/>
    <w:rsid w:val="000E012C"/>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5934"/>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06B9F"/>
    <w:rsid w:val="00110874"/>
    <w:rsid w:val="001109AF"/>
    <w:rsid w:val="001109C0"/>
    <w:rsid w:val="00110F1A"/>
    <w:rsid w:val="00110FD4"/>
    <w:rsid w:val="00111118"/>
    <w:rsid w:val="00112123"/>
    <w:rsid w:val="00112C1E"/>
    <w:rsid w:val="00112E3F"/>
    <w:rsid w:val="00113DB9"/>
    <w:rsid w:val="00113FE8"/>
    <w:rsid w:val="0011445F"/>
    <w:rsid w:val="00114CD7"/>
    <w:rsid w:val="001157D8"/>
    <w:rsid w:val="00115BAE"/>
    <w:rsid w:val="001172D7"/>
    <w:rsid w:val="0012174C"/>
    <w:rsid w:val="001217F8"/>
    <w:rsid w:val="00121DC5"/>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606B"/>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3D1A"/>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4D25"/>
    <w:rsid w:val="001754F0"/>
    <w:rsid w:val="00177B93"/>
    <w:rsid w:val="00177B95"/>
    <w:rsid w:val="00180541"/>
    <w:rsid w:val="00180D14"/>
    <w:rsid w:val="00181536"/>
    <w:rsid w:val="00181773"/>
    <w:rsid w:val="00181A39"/>
    <w:rsid w:val="00181C93"/>
    <w:rsid w:val="00182AC7"/>
    <w:rsid w:val="00184AD7"/>
    <w:rsid w:val="001850DE"/>
    <w:rsid w:val="001850FB"/>
    <w:rsid w:val="00186EEA"/>
    <w:rsid w:val="00187808"/>
    <w:rsid w:val="00187982"/>
    <w:rsid w:val="00187D70"/>
    <w:rsid w:val="00187E95"/>
    <w:rsid w:val="001905EB"/>
    <w:rsid w:val="00191725"/>
    <w:rsid w:val="00191C5D"/>
    <w:rsid w:val="00191D59"/>
    <w:rsid w:val="00191E9F"/>
    <w:rsid w:val="00192C5D"/>
    <w:rsid w:val="00192D0E"/>
    <w:rsid w:val="001930E4"/>
    <w:rsid w:val="0019335E"/>
    <w:rsid w:val="0019356E"/>
    <w:rsid w:val="0019504C"/>
    <w:rsid w:val="0019636F"/>
    <w:rsid w:val="0019668B"/>
    <w:rsid w:val="00196DF9"/>
    <w:rsid w:val="00197079"/>
    <w:rsid w:val="0019774F"/>
    <w:rsid w:val="00197DEF"/>
    <w:rsid w:val="001A0033"/>
    <w:rsid w:val="001A086F"/>
    <w:rsid w:val="001A0EBB"/>
    <w:rsid w:val="001A1A4F"/>
    <w:rsid w:val="001A1F7E"/>
    <w:rsid w:val="001A2526"/>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A71"/>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47E1"/>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251"/>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BA3"/>
    <w:rsid w:val="00246FBE"/>
    <w:rsid w:val="0024705B"/>
    <w:rsid w:val="0025001B"/>
    <w:rsid w:val="00250953"/>
    <w:rsid w:val="00251FE2"/>
    <w:rsid w:val="00252D4A"/>
    <w:rsid w:val="002530D5"/>
    <w:rsid w:val="0025319E"/>
    <w:rsid w:val="00253870"/>
    <w:rsid w:val="0025474F"/>
    <w:rsid w:val="00254E99"/>
    <w:rsid w:val="002605EB"/>
    <w:rsid w:val="00260C34"/>
    <w:rsid w:val="00261630"/>
    <w:rsid w:val="00261D98"/>
    <w:rsid w:val="002626CD"/>
    <w:rsid w:val="00262C5B"/>
    <w:rsid w:val="00264807"/>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83F"/>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105"/>
    <w:rsid w:val="002A57F7"/>
    <w:rsid w:val="002A5892"/>
    <w:rsid w:val="002A5FC2"/>
    <w:rsid w:val="002A64B5"/>
    <w:rsid w:val="002A696B"/>
    <w:rsid w:val="002A6D43"/>
    <w:rsid w:val="002A7A55"/>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208"/>
    <w:rsid w:val="002C141E"/>
    <w:rsid w:val="002C1918"/>
    <w:rsid w:val="002C2258"/>
    <w:rsid w:val="002C23B1"/>
    <w:rsid w:val="002C3DFD"/>
    <w:rsid w:val="002C4591"/>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98F"/>
    <w:rsid w:val="002E3E0D"/>
    <w:rsid w:val="002E43AF"/>
    <w:rsid w:val="002E44F3"/>
    <w:rsid w:val="002E4C33"/>
    <w:rsid w:val="002E538D"/>
    <w:rsid w:val="002E5A50"/>
    <w:rsid w:val="002E6760"/>
    <w:rsid w:val="002E6A75"/>
    <w:rsid w:val="002E6E86"/>
    <w:rsid w:val="002F05F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3"/>
    <w:rsid w:val="003230CE"/>
    <w:rsid w:val="00323488"/>
    <w:rsid w:val="00323887"/>
    <w:rsid w:val="00324252"/>
    <w:rsid w:val="00324292"/>
    <w:rsid w:val="00325AE5"/>
    <w:rsid w:val="003271B0"/>
    <w:rsid w:val="003276F7"/>
    <w:rsid w:val="003278ED"/>
    <w:rsid w:val="0033145B"/>
    <w:rsid w:val="00331EE1"/>
    <w:rsid w:val="003329C1"/>
    <w:rsid w:val="00333B10"/>
    <w:rsid w:val="0033452B"/>
    <w:rsid w:val="00335C53"/>
    <w:rsid w:val="003371E9"/>
    <w:rsid w:val="00337245"/>
    <w:rsid w:val="003406FF"/>
    <w:rsid w:val="00340E70"/>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2AD"/>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4C7A"/>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4B7F"/>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66B"/>
    <w:rsid w:val="003F7FEC"/>
    <w:rsid w:val="00400738"/>
    <w:rsid w:val="00400FE1"/>
    <w:rsid w:val="0040265C"/>
    <w:rsid w:val="00402CB5"/>
    <w:rsid w:val="00403D1F"/>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0659"/>
    <w:rsid w:val="004210F0"/>
    <w:rsid w:val="00421327"/>
    <w:rsid w:val="0042228B"/>
    <w:rsid w:val="0042228F"/>
    <w:rsid w:val="004228D8"/>
    <w:rsid w:val="00422EC8"/>
    <w:rsid w:val="0042361D"/>
    <w:rsid w:val="0042421B"/>
    <w:rsid w:val="00424DBA"/>
    <w:rsid w:val="0042657C"/>
    <w:rsid w:val="00427551"/>
    <w:rsid w:val="004277DB"/>
    <w:rsid w:val="00430942"/>
    <w:rsid w:val="00430F4C"/>
    <w:rsid w:val="004314F1"/>
    <w:rsid w:val="004320A4"/>
    <w:rsid w:val="00432E79"/>
    <w:rsid w:val="0043360A"/>
    <w:rsid w:val="00433855"/>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0F56"/>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3D"/>
    <w:rsid w:val="004D5FC6"/>
    <w:rsid w:val="004D63E5"/>
    <w:rsid w:val="004D6584"/>
    <w:rsid w:val="004D6FAC"/>
    <w:rsid w:val="004E09AE"/>
    <w:rsid w:val="004E0C40"/>
    <w:rsid w:val="004E1DBD"/>
    <w:rsid w:val="004E1EC5"/>
    <w:rsid w:val="004E26D7"/>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45F4"/>
    <w:rsid w:val="004F587C"/>
    <w:rsid w:val="004F6E90"/>
    <w:rsid w:val="004F6EFD"/>
    <w:rsid w:val="004F6F5F"/>
    <w:rsid w:val="004F7300"/>
    <w:rsid w:val="004F7B09"/>
    <w:rsid w:val="00500B85"/>
    <w:rsid w:val="00500CB2"/>
    <w:rsid w:val="00500E0E"/>
    <w:rsid w:val="00500FF9"/>
    <w:rsid w:val="0050134C"/>
    <w:rsid w:val="005014D0"/>
    <w:rsid w:val="00502384"/>
    <w:rsid w:val="00502386"/>
    <w:rsid w:val="005026B1"/>
    <w:rsid w:val="00503016"/>
    <w:rsid w:val="0050305E"/>
    <w:rsid w:val="005039A7"/>
    <w:rsid w:val="00503D7C"/>
    <w:rsid w:val="005040EB"/>
    <w:rsid w:val="00504983"/>
    <w:rsid w:val="00505C11"/>
    <w:rsid w:val="00505EE6"/>
    <w:rsid w:val="00506381"/>
    <w:rsid w:val="0050645E"/>
    <w:rsid w:val="0050707E"/>
    <w:rsid w:val="00507437"/>
    <w:rsid w:val="00510202"/>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37F5"/>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7346"/>
    <w:rsid w:val="005B7F06"/>
    <w:rsid w:val="005C0362"/>
    <w:rsid w:val="005C066D"/>
    <w:rsid w:val="005C1AFE"/>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3B21"/>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73D"/>
    <w:rsid w:val="006238F2"/>
    <w:rsid w:val="006244F5"/>
    <w:rsid w:val="00624DDA"/>
    <w:rsid w:val="00625278"/>
    <w:rsid w:val="00625863"/>
    <w:rsid w:val="00626190"/>
    <w:rsid w:val="0062693E"/>
    <w:rsid w:val="00626C1F"/>
    <w:rsid w:val="00626FF7"/>
    <w:rsid w:val="0062712F"/>
    <w:rsid w:val="0062786F"/>
    <w:rsid w:val="00627B9F"/>
    <w:rsid w:val="00627FBE"/>
    <w:rsid w:val="006303A3"/>
    <w:rsid w:val="00630A64"/>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88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5E8E"/>
    <w:rsid w:val="00656916"/>
    <w:rsid w:val="00656C79"/>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2F02"/>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44B0"/>
    <w:rsid w:val="006B520C"/>
    <w:rsid w:val="006B6893"/>
    <w:rsid w:val="006B6B49"/>
    <w:rsid w:val="006B6CA2"/>
    <w:rsid w:val="006B6DFA"/>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48F0"/>
    <w:rsid w:val="006D4B5E"/>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9F5"/>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3C3"/>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874AB"/>
    <w:rsid w:val="007908E1"/>
    <w:rsid w:val="00791453"/>
    <w:rsid w:val="00791BFB"/>
    <w:rsid w:val="0079288D"/>
    <w:rsid w:val="00792EE5"/>
    <w:rsid w:val="00793D7F"/>
    <w:rsid w:val="00794115"/>
    <w:rsid w:val="007945F8"/>
    <w:rsid w:val="007950CC"/>
    <w:rsid w:val="007959F6"/>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282E"/>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427"/>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5AD2"/>
    <w:rsid w:val="0081676B"/>
    <w:rsid w:val="008168C1"/>
    <w:rsid w:val="00816EE5"/>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BB1"/>
    <w:rsid w:val="00825FD4"/>
    <w:rsid w:val="00826B36"/>
    <w:rsid w:val="00826CC0"/>
    <w:rsid w:val="008316CE"/>
    <w:rsid w:val="00831AED"/>
    <w:rsid w:val="00832021"/>
    <w:rsid w:val="00832215"/>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7A2"/>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165"/>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B39"/>
    <w:rsid w:val="00903C0D"/>
    <w:rsid w:val="00903D69"/>
    <w:rsid w:val="0090468B"/>
    <w:rsid w:val="00904C8C"/>
    <w:rsid w:val="00904CA7"/>
    <w:rsid w:val="009059C5"/>
    <w:rsid w:val="00906610"/>
    <w:rsid w:val="009067AB"/>
    <w:rsid w:val="00906A26"/>
    <w:rsid w:val="00906E15"/>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2DC"/>
    <w:rsid w:val="00916A2D"/>
    <w:rsid w:val="009209DB"/>
    <w:rsid w:val="00921751"/>
    <w:rsid w:val="00922A79"/>
    <w:rsid w:val="00922C2D"/>
    <w:rsid w:val="0092329C"/>
    <w:rsid w:val="00925075"/>
    <w:rsid w:val="00925779"/>
    <w:rsid w:val="00925B60"/>
    <w:rsid w:val="00925D4F"/>
    <w:rsid w:val="009271B6"/>
    <w:rsid w:val="00927972"/>
    <w:rsid w:val="009279E5"/>
    <w:rsid w:val="0093029E"/>
    <w:rsid w:val="009309AD"/>
    <w:rsid w:val="0093142F"/>
    <w:rsid w:val="00931B8F"/>
    <w:rsid w:val="009322AC"/>
    <w:rsid w:val="0093241B"/>
    <w:rsid w:val="00932F81"/>
    <w:rsid w:val="00933D97"/>
    <w:rsid w:val="00933EA2"/>
    <w:rsid w:val="009340BE"/>
    <w:rsid w:val="009340E6"/>
    <w:rsid w:val="00934D7E"/>
    <w:rsid w:val="009350C0"/>
    <w:rsid w:val="00935566"/>
    <w:rsid w:val="009359B0"/>
    <w:rsid w:val="00935C89"/>
    <w:rsid w:val="00936512"/>
    <w:rsid w:val="00937487"/>
    <w:rsid w:val="0093758A"/>
    <w:rsid w:val="009375F3"/>
    <w:rsid w:val="00937C50"/>
    <w:rsid w:val="009428F6"/>
    <w:rsid w:val="00943003"/>
    <w:rsid w:val="009434BA"/>
    <w:rsid w:val="00943AC8"/>
    <w:rsid w:val="00943DE8"/>
    <w:rsid w:val="00944471"/>
    <w:rsid w:val="0094566C"/>
    <w:rsid w:val="009461C9"/>
    <w:rsid w:val="00946A1E"/>
    <w:rsid w:val="0094708B"/>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99A"/>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2A8"/>
    <w:rsid w:val="009B5658"/>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4247"/>
    <w:rsid w:val="00A0509F"/>
    <w:rsid w:val="00A05F67"/>
    <w:rsid w:val="00A07104"/>
    <w:rsid w:val="00A078F8"/>
    <w:rsid w:val="00A079B0"/>
    <w:rsid w:val="00A07D36"/>
    <w:rsid w:val="00A10374"/>
    <w:rsid w:val="00A1130C"/>
    <w:rsid w:val="00A11473"/>
    <w:rsid w:val="00A11595"/>
    <w:rsid w:val="00A118FB"/>
    <w:rsid w:val="00A11AD4"/>
    <w:rsid w:val="00A1228F"/>
    <w:rsid w:val="00A129B4"/>
    <w:rsid w:val="00A132F2"/>
    <w:rsid w:val="00A140CE"/>
    <w:rsid w:val="00A14740"/>
    <w:rsid w:val="00A15782"/>
    <w:rsid w:val="00A159FD"/>
    <w:rsid w:val="00A1735F"/>
    <w:rsid w:val="00A1763B"/>
    <w:rsid w:val="00A17923"/>
    <w:rsid w:val="00A21031"/>
    <w:rsid w:val="00A22164"/>
    <w:rsid w:val="00A22582"/>
    <w:rsid w:val="00A22EFA"/>
    <w:rsid w:val="00A235D7"/>
    <w:rsid w:val="00A239F7"/>
    <w:rsid w:val="00A23B4B"/>
    <w:rsid w:val="00A23ECB"/>
    <w:rsid w:val="00A240B5"/>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5FB5"/>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2507"/>
    <w:rsid w:val="00AA3009"/>
    <w:rsid w:val="00AA3137"/>
    <w:rsid w:val="00AA32E6"/>
    <w:rsid w:val="00AA3358"/>
    <w:rsid w:val="00AA38CE"/>
    <w:rsid w:val="00AA3D6B"/>
    <w:rsid w:val="00AA3EC0"/>
    <w:rsid w:val="00AA4200"/>
    <w:rsid w:val="00AA42D1"/>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6647"/>
    <w:rsid w:val="00B0756E"/>
    <w:rsid w:val="00B078A4"/>
    <w:rsid w:val="00B10D79"/>
    <w:rsid w:val="00B11799"/>
    <w:rsid w:val="00B11C56"/>
    <w:rsid w:val="00B11F64"/>
    <w:rsid w:val="00B12C97"/>
    <w:rsid w:val="00B131B5"/>
    <w:rsid w:val="00B13DAD"/>
    <w:rsid w:val="00B14F90"/>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298"/>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371"/>
    <w:rsid w:val="00B4283A"/>
    <w:rsid w:val="00B4371A"/>
    <w:rsid w:val="00B4375F"/>
    <w:rsid w:val="00B43F25"/>
    <w:rsid w:val="00B44AD9"/>
    <w:rsid w:val="00B44E5B"/>
    <w:rsid w:val="00B44E83"/>
    <w:rsid w:val="00B457B1"/>
    <w:rsid w:val="00B471FB"/>
    <w:rsid w:val="00B476B8"/>
    <w:rsid w:val="00B50B26"/>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4A51"/>
    <w:rsid w:val="00BB51D5"/>
    <w:rsid w:val="00BB53D4"/>
    <w:rsid w:val="00BB5858"/>
    <w:rsid w:val="00BB6189"/>
    <w:rsid w:val="00BB69C7"/>
    <w:rsid w:val="00BB7567"/>
    <w:rsid w:val="00BB7984"/>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B6C"/>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4E6"/>
    <w:rsid w:val="00C325B0"/>
    <w:rsid w:val="00C3264F"/>
    <w:rsid w:val="00C32A0F"/>
    <w:rsid w:val="00C33276"/>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4E0B"/>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569"/>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1E4F"/>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55BE"/>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5E6D"/>
    <w:rsid w:val="00CD68A1"/>
    <w:rsid w:val="00CD69D4"/>
    <w:rsid w:val="00CD7112"/>
    <w:rsid w:val="00CE034C"/>
    <w:rsid w:val="00CE137E"/>
    <w:rsid w:val="00CE145B"/>
    <w:rsid w:val="00CE199A"/>
    <w:rsid w:val="00CE1E0B"/>
    <w:rsid w:val="00CE1E38"/>
    <w:rsid w:val="00CE2D5B"/>
    <w:rsid w:val="00CE38F0"/>
    <w:rsid w:val="00CE3D4C"/>
    <w:rsid w:val="00CE4C13"/>
    <w:rsid w:val="00CE5D61"/>
    <w:rsid w:val="00CE6559"/>
    <w:rsid w:val="00CE68F0"/>
    <w:rsid w:val="00CE6BFF"/>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70EC"/>
    <w:rsid w:val="00CF7974"/>
    <w:rsid w:val="00D00F79"/>
    <w:rsid w:val="00D00FDF"/>
    <w:rsid w:val="00D01D08"/>
    <w:rsid w:val="00D02B6A"/>
    <w:rsid w:val="00D02F72"/>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21B"/>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360"/>
    <w:rsid w:val="00D37E6A"/>
    <w:rsid w:val="00D400BF"/>
    <w:rsid w:val="00D4020E"/>
    <w:rsid w:val="00D409D5"/>
    <w:rsid w:val="00D40DDA"/>
    <w:rsid w:val="00D431B9"/>
    <w:rsid w:val="00D43253"/>
    <w:rsid w:val="00D43B5E"/>
    <w:rsid w:val="00D43F75"/>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578"/>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2A9C"/>
    <w:rsid w:val="00D84032"/>
    <w:rsid w:val="00D840E9"/>
    <w:rsid w:val="00D84C34"/>
    <w:rsid w:val="00D852AE"/>
    <w:rsid w:val="00D85425"/>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3E15"/>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291"/>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4B07"/>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3A72"/>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3CF7"/>
    <w:rsid w:val="00E7520C"/>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0F0"/>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3BCC"/>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07A8E"/>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78"/>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6CF3"/>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3B52"/>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2CF8"/>
    <w:rsid w:val="00FF315A"/>
    <w:rsid w:val="00FF35C9"/>
    <w:rsid w:val="00FF35ED"/>
    <w:rsid w:val="00FF3D62"/>
    <w:rsid w:val="00FF4477"/>
    <w:rsid w:val="00FF4814"/>
    <w:rsid w:val="00FF4A97"/>
    <w:rsid w:val="00FF58FC"/>
    <w:rsid w:val="00FF5A94"/>
    <w:rsid w:val="00FF6006"/>
    <w:rsid w:val="00FF611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9C287"/>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7408600">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548907">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633597">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2353447">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27619819">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0360860">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2050391">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5712447">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7334904">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0929032">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3769430">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8687677">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5990890">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2971566">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29639901">
      <w:bodyDiv w:val="1"/>
      <w:marLeft w:val="0"/>
      <w:marRight w:val="0"/>
      <w:marTop w:val="0"/>
      <w:marBottom w:val="0"/>
      <w:divBdr>
        <w:top w:val="none" w:sz="0" w:space="0" w:color="auto"/>
        <w:left w:val="none" w:sz="0" w:space="0" w:color="auto"/>
        <w:bottom w:val="none" w:sz="0" w:space="0" w:color="auto"/>
        <w:right w:val="none" w:sz="0" w:space="0" w:color="auto"/>
      </w:divBdr>
    </w:div>
    <w:div w:id="835922518">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8367516">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5893547">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396716">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226216">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78881862">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109032">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548453">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4987105">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6032981">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0727029">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407642">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777AB-AE49-4483-80F7-B71B89B8A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2156</Words>
  <Characters>11863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DELL</cp:lastModifiedBy>
  <cp:revision>2</cp:revision>
  <cp:lastPrinted>2012-08-21T17:37:00Z</cp:lastPrinted>
  <dcterms:created xsi:type="dcterms:W3CDTF">2026-06-12T22:09:00Z</dcterms:created>
  <dcterms:modified xsi:type="dcterms:W3CDTF">2026-06-12T22:09:00Z</dcterms:modified>
</cp:coreProperties>
</file>