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4664" w14:textId="2306BA0C" w:rsidR="009F61F8" w:rsidRPr="009F61F8" w:rsidRDefault="009F61F8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9F61F8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3AF5BD89" w:rsidR="00190666" w:rsidRPr="009F61F8" w:rsidRDefault="009F61F8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9F61F8">
        <w:rPr>
          <w:rFonts w:ascii="Arial" w:hAnsi="Arial" w:cs="Arial"/>
          <w:b/>
          <w:color w:val="828282"/>
          <w:sz w:val="28"/>
          <w:szCs w:val="28"/>
        </w:rPr>
        <w:t>AREQUIPA Y COLCA</w:t>
      </w:r>
    </w:p>
    <w:p w14:paraId="20AF5740" w14:textId="3E4062EE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5A7AD5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5A7AD5">
        <w:rPr>
          <w:rFonts w:ascii="Arial" w:hAnsi="Arial" w:cs="Arial"/>
          <w:bCs/>
          <w:color w:val="818181"/>
          <w:sz w:val="18"/>
          <w:szCs w:val="18"/>
        </w:rPr>
        <w:t>3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0A0D7F02" w:rsidR="00190666" w:rsidRPr="009F61F8" w:rsidRDefault="009F61F8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9F61F8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170B4189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  <w:r w:rsidR="00CA41ED">
        <w:rPr>
          <w:rFonts w:ascii="Arial" w:hAnsi="Arial" w:cs="Arial"/>
          <w:color w:val="818181"/>
          <w:sz w:val="18"/>
          <w:szCs w:val="18"/>
          <w:lang w:val="es-PE"/>
        </w:rPr>
        <w:t xml:space="preserve"> (diurno)</w:t>
      </w:r>
    </w:p>
    <w:p w14:paraId="3823DE66" w14:textId="5C5A9B71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</w:t>
      </w:r>
      <w:r w:rsidR="005A7AD5">
        <w:rPr>
          <w:rFonts w:ascii="Arial" w:hAnsi="Arial" w:cs="Arial"/>
          <w:color w:val="828282"/>
          <w:sz w:val="18"/>
          <w:szCs w:val="18"/>
        </w:rPr>
        <w:t xml:space="preserve"> en Arequipa.</w:t>
      </w:r>
    </w:p>
    <w:p w14:paraId="21FB7329" w14:textId="0AB64FE5" w:rsidR="005A7AD5" w:rsidRPr="0087751D" w:rsidRDefault="005A7AD5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01 noche de alojamiento en Colca.</w:t>
      </w:r>
    </w:p>
    <w:p w14:paraId="5317CFF0" w14:textId="0F23B473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</w:t>
      </w:r>
      <w:r w:rsidR="005A7AD5">
        <w:rPr>
          <w:rFonts w:ascii="Arial" w:hAnsi="Arial" w:cs="Arial"/>
          <w:color w:val="828282"/>
          <w:sz w:val="18"/>
          <w:szCs w:val="18"/>
        </w:rPr>
        <w:t>s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incluido.</w:t>
      </w:r>
    </w:p>
    <w:p w14:paraId="68AF12BF" w14:textId="5C82D7CF" w:rsidR="006928CE" w:rsidRPr="00CD4D1D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City Tour peatonal + Convento de Santa Catalina – Catedral visita solo panorámica</w:t>
      </w:r>
      <w:r w:rsidR="0086729C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189D616B" w14:textId="09AEE452" w:rsidR="006928CE" w:rsidRPr="006928CE" w:rsidRDefault="005A7A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>Programa de 2 días de Colca sin almuerzo.</w:t>
      </w:r>
    </w:p>
    <w:p w14:paraId="5390FEB5" w14:textId="77777777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7C883B65" w14:textId="0298DB58" w:rsidR="00190666" w:rsidRPr="009F61F8" w:rsidRDefault="009F61F8" w:rsidP="006928CE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0A69B22B" w14:textId="77777777" w:rsidR="006928CE" w:rsidRDefault="00190666" w:rsidP="009F61F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>Lima - Arequipa: City Tour Peatonal + Convento Santa Catalina</w:t>
      </w:r>
      <w:r w:rsidR="006928CE" w:rsidRPr="0087751D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6FE0F0F" w14:textId="77777777" w:rsidR="006928CE" w:rsidRDefault="006928CE" w:rsidP="009F61F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Arribo a la ciudad de Arequipa y traslado al hotel elegido. Recomendamos breve descanso.</w:t>
      </w:r>
    </w:p>
    <w:p w14:paraId="5CABB703" w14:textId="017BB31C" w:rsidR="006928CE" w:rsidRPr="006928CE" w:rsidRDefault="006928CE" w:rsidP="009F61F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Por la tarde, </w:t>
      </w:r>
      <w:r w:rsidR="001B575D">
        <w:rPr>
          <w:rFonts w:ascii="Arial" w:hAnsi="Arial" w:cs="Arial"/>
          <w:color w:val="828282"/>
          <w:sz w:val="18"/>
          <w:szCs w:val="18"/>
        </w:rPr>
        <w:t>a</w:t>
      </w:r>
      <w:r>
        <w:rPr>
          <w:rFonts w:ascii="Arial" w:hAnsi="Arial" w:cs="Arial"/>
          <w:color w:val="828282"/>
          <w:sz w:val="18"/>
          <w:szCs w:val="18"/>
        </w:rPr>
        <w:t xml:space="preserve"> las 14:00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>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</w:t>
      </w:r>
      <w:r>
        <w:rPr>
          <w:rFonts w:ascii="Arial" w:hAnsi="Arial" w:cs="Arial"/>
          <w:color w:val="828282"/>
          <w:sz w:val="18"/>
          <w:szCs w:val="18"/>
        </w:rPr>
        <w:t xml:space="preserve"> se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inicia con el recojo en el hotel, aplicable únicamente para establecimientos ubicados en el centro histórico de Arequipa, a un máximo de cuatro cuadras de la Plaza de Armas. El recorrido comienza en el pintoresco barrio de San Lázaro, considerado el más antiguo de la ciudad y reconocido por preservar la arquitectura colonial que caracteriza a Arequipa.</w:t>
      </w:r>
    </w:p>
    <w:p w14:paraId="4298CB00" w14:textId="77777777" w:rsidR="006928CE" w:rsidRPr="006928CE" w:rsidRDefault="006928CE" w:rsidP="009F61F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Luego, el grupo se dirige hacia la Plaza de Armas, rodeada de elegantes portales y edificaciones de sillar blanco, desde donde se aprecia una vista privilegiada de la majestuosa Catedral de Arequipa (visita exterior).</w:t>
      </w:r>
    </w:p>
    <w:p w14:paraId="7AB0A1D4" w14:textId="77777777" w:rsidR="006928CE" w:rsidRPr="006928CE" w:rsidRDefault="006928CE" w:rsidP="009F61F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La experiencia continúa con la visita exterior de la Iglesia y los Claustros de la Compañía de Jesús, auténtica joya del barroco mestizo andino.</w:t>
      </w:r>
    </w:p>
    <w:p w14:paraId="653D3242" w14:textId="77777777" w:rsidR="006928CE" w:rsidRPr="006928CE" w:rsidRDefault="006928CE" w:rsidP="009F61F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Finalmente, el recorrido concluye en el imponente Monasterio de Santa Catalina, una verdadera ciudadela dentro de la ciudad y uno de los máximos exponentes de la arquitectura virreinal peruana.</w:t>
      </w:r>
    </w:p>
    <w:p w14:paraId="081C9B01" w14:textId="77BDEBB5" w:rsidR="006928CE" w:rsidRDefault="006928CE" w:rsidP="009F61F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El retorno al hotel será por cuenta del pasajero.</w:t>
      </w:r>
    </w:p>
    <w:p w14:paraId="08216DF6" w14:textId="3BE3A357" w:rsidR="00190666" w:rsidRPr="0087751D" w:rsidRDefault="00190666" w:rsidP="009F61F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9F61F8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5D415519" w:rsidR="00190666" w:rsidRPr="0087751D" w:rsidRDefault="00190666" w:rsidP="009F61F8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>Arequipa</w:t>
      </w:r>
      <w:r w:rsidR="005A7AD5">
        <w:rPr>
          <w:rFonts w:ascii="Arial" w:hAnsi="Arial" w:cs="Arial"/>
          <w:b/>
          <w:color w:val="818181"/>
          <w:sz w:val="18"/>
          <w:szCs w:val="18"/>
        </w:rPr>
        <w:t xml:space="preserve"> -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 xml:space="preserve"> </w:t>
      </w:r>
      <w:r w:rsidR="005A7AD5">
        <w:rPr>
          <w:rFonts w:ascii="Arial" w:hAnsi="Arial" w:cs="Arial"/>
          <w:b/>
          <w:color w:val="818181"/>
          <w:sz w:val="18"/>
          <w:szCs w:val="18"/>
        </w:rPr>
        <w:t>Cañón del Colca</w:t>
      </w:r>
    </w:p>
    <w:p w14:paraId="6CB49F66" w14:textId="77777777" w:rsidR="00190666" w:rsidRPr="0087751D" w:rsidRDefault="00190666" w:rsidP="009F61F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37ACD053" w14:textId="2769EF96" w:rsidR="005A7AD5" w:rsidRDefault="005A7AD5" w:rsidP="009F61F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A las 07:20 – 08:00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>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 r</w:t>
      </w:r>
      <w:r w:rsidRPr="005A7AD5">
        <w:rPr>
          <w:rFonts w:ascii="Arial" w:hAnsi="Arial" w:cs="Arial"/>
          <w:color w:val="828282"/>
          <w:sz w:val="18"/>
          <w:szCs w:val="18"/>
        </w:rPr>
        <w:t xml:space="preserve">ecojo desde hoteles ubicados en el Centro Histórico de Arequipa. Salida hacia el Valle del Colca vía Yura, pasando por las faldas del volcán Chachani, Pampa de Arrieros y la Reserva Nacional de Pampa Cañahuas, donde se podrá observar vicuñas en su hábitat natural. Continuación por Vizcachani y Pampas de Toccra, zona de aves andinas, bordeando el cráter de Chucura hasta llegar a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Patapampa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 (4,800 msnm) y el Mirador de los Andes, con vistas panorámicas de los principales volcanes. Descenso a Chivay para almuerzo (no incluido). Acomodación en el hotel. Por la tarde, visita opcional a los baños termales (entrada no incluida).</w:t>
      </w:r>
    </w:p>
    <w:p w14:paraId="5B405F63" w14:textId="067AFF9D" w:rsidR="00190666" w:rsidRDefault="006928CE" w:rsidP="009F61F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>
        <w:rPr>
          <w:rFonts w:ascii="Arial" w:hAnsi="Arial" w:cs="Arial"/>
          <w:color w:val="828282"/>
          <w:sz w:val="18"/>
          <w:szCs w:val="18"/>
        </w:rPr>
        <w:t>.</w:t>
      </w:r>
    </w:p>
    <w:p w14:paraId="40EA9D94" w14:textId="74B94914" w:rsidR="005A7AD5" w:rsidRPr="005A7AD5" w:rsidRDefault="005A7AD5" w:rsidP="009F61F8">
      <w:pPr>
        <w:spacing w:line="276" w:lineRule="auto"/>
        <w:jc w:val="both"/>
        <w:rPr>
          <w:rFonts w:ascii="Arial" w:hAnsi="Arial" w:cs="Arial"/>
          <w:color w:val="828282"/>
          <w:sz w:val="16"/>
          <w:szCs w:val="16"/>
        </w:rPr>
      </w:pPr>
      <w:r w:rsidRPr="005A7AD5">
        <w:rPr>
          <w:rFonts w:ascii="Arial" w:hAnsi="Arial" w:cs="Arial"/>
          <w:color w:val="828282"/>
          <w:sz w:val="16"/>
          <w:szCs w:val="16"/>
        </w:rPr>
        <w:t>Importante: Cada pasajero podrá llevar: 1 cartera o mochila de mano, peso máximo: 5 kg, con dimensiones máximas sugeridas: 45 cm x 35 cm x 20 cm.</w:t>
      </w:r>
    </w:p>
    <w:p w14:paraId="6A36E3D4" w14:textId="77777777" w:rsidR="005A7AD5" w:rsidRDefault="005A7AD5" w:rsidP="009F61F8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6C1BB053" w14:textId="7A3EE8FC" w:rsidR="005A7AD5" w:rsidRPr="0087751D" w:rsidRDefault="005A7AD5" w:rsidP="009F61F8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>Cañón del Colca - Arequipa</w:t>
      </w:r>
    </w:p>
    <w:p w14:paraId="750F8678" w14:textId="3A8B799C" w:rsidR="006928CE" w:rsidRDefault="005A7AD5" w:rsidP="009F61F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5A7AD5">
        <w:rPr>
          <w:rFonts w:ascii="Arial" w:hAnsi="Arial" w:cs="Arial"/>
          <w:color w:val="828282"/>
          <w:sz w:val="18"/>
          <w:szCs w:val="18"/>
        </w:rPr>
        <w:t xml:space="preserve">Muy temprano, saldremos hacia la Cruz del Cóndor (a 41 Km. de Chivay) lugar donde se observa uno de los parajes más espectaculares del Cañón, y casi siempre se puede apreciar a los cóndores en magistrales vuelos. Al retorno pasaremos por el pueblo de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Pinchollo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, parada en mirador de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Antahuilque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 y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Wayra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 Punku, visitaremos el pueblo de Maca, pasaremos por el pueblo de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Achoma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 y visitaremos el pueblo de Yanque. Almuerzo (No incluido). Retorno Arequipa. Dejada en el hotel.</w:t>
      </w:r>
    </w:p>
    <w:p w14:paraId="0BF73DFD" w14:textId="77777777" w:rsidR="00E570F8" w:rsidRDefault="00E570F8" w:rsidP="009F61F8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2B342EE1" w:rsidR="00190666" w:rsidRPr="0087751D" w:rsidRDefault="00190666" w:rsidP="009F61F8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5A7AD5"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Arequipa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9F61F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9F61F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Pr="00192AC2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49182C91" w14:textId="3D237E0F" w:rsidR="00B30E5D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1B575D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165D0BBB" w14:textId="77777777" w:rsidR="00E570F8" w:rsidRDefault="00E570F8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5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819"/>
        <w:gridCol w:w="520"/>
        <w:gridCol w:w="993"/>
        <w:gridCol w:w="519"/>
        <w:gridCol w:w="1008"/>
        <w:gridCol w:w="519"/>
        <w:gridCol w:w="726"/>
        <w:gridCol w:w="660"/>
        <w:gridCol w:w="1162"/>
        <w:gridCol w:w="573"/>
        <w:gridCol w:w="1095"/>
        <w:gridCol w:w="573"/>
        <w:gridCol w:w="1112"/>
        <w:gridCol w:w="573"/>
        <w:gridCol w:w="800"/>
        <w:gridCol w:w="573"/>
      </w:tblGrid>
      <w:tr w:rsidR="00BC753D" w14:paraId="1379B2A0" w14:textId="77777777" w:rsidTr="00BC753D">
        <w:trPr>
          <w:trHeight w:val="30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5FF7096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HOTEL</w:t>
            </w:r>
          </w:p>
        </w:tc>
        <w:tc>
          <w:tcPr>
            <w:tcW w:w="51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338ED294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EXTRANJERO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0931586D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6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451A0D36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PERUANO</w:t>
            </w:r>
          </w:p>
        </w:tc>
      </w:tr>
      <w:tr w:rsidR="00BC753D" w14:paraId="31F705E5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EC66E14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OVERNIGHT: POZO DEL CIELO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D79D9D1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6A61DFD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DD93E70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23D2C20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FD28E82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BB1E49F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29C87F9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A19179F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FAC297E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AC0B4D7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DE695C9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20D3FA0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14E9D7E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FFC9F5F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97AECFB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BE2417B" w14:textId="77777777" w:rsidR="00BC753D" w:rsidRDefault="00BC753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</w:tr>
      <w:tr w:rsidR="00BC753D" w14:paraId="4FFF784F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9DF8E" w14:textId="77777777" w:rsidR="00BC753D" w:rsidRDefault="00BC753D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3*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241B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028DB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BC1A7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F6CC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D787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278F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692F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1BAC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97D125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F324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8FD0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0B02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3304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0A2D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2C45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222D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BC753D" w14:paraId="14A4C275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73F40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MELIANA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237D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518C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49D2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DBB9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30C5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E2AB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9B40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B5810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E458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D9B6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00FC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9CDC3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7798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EC32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294F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914ED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</w:tr>
      <w:tr w:rsidR="00BC753D" w14:paraId="587AD85F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4CDBC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TERRAMISTICA CENTRO Y VALLECITO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566D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7DD4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131C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F8D97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79BB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DAEB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4B0C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E4CF0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A55C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A5F4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71843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AB5E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0560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1037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FAE0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4E1E5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</w:tr>
      <w:tr w:rsidR="00BC753D" w14:paraId="48D172B9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B879B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MAJESTAD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E300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4896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B7211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E04F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167C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5F96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ED225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09F7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2AA1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50D7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2CD3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7DD9E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DF56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C45C4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D1F6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AC34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</w:tr>
      <w:tr w:rsidR="00BC753D" w14:paraId="5EA28A3A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B0271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TERRACE HOTEL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97DB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8DF6D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01B6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94C10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7DA6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1898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645D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2AA6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085C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8815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728AB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0133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D2E4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5D7E0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7840B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1616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BC753D" w14:paraId="25F0FA0B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DBCCC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HOTEL COLONIAL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09CE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005A3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50F23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2922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D8CE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25BC0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6773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8681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E863B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08F13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DBFAB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ECF0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8F31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2B85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776C5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412C5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BC753D" w14:paraId="48426AF4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53B5C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MINT HOTEL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2F73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2B4B3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B07F3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CD5B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F783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2B7C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2490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880A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CBB8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3AFC4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ADE1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7547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1902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450D5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DD05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EBF6B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20</w:t>
            </w:r>
          </w:p>
        </w:tc>
      </w:tr>
      <w:tr w:rsidR="00BC753D" w14:paraId="40938366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DDF98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NATURA INN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7929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FE34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E0F2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728A7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F42F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8F5B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659B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CE08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F72F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A3D3B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BCF8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6739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D757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0621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11DD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1E3F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BC753D" w14:paraId="7C296C2A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4C5E1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VITA HOTELES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84EA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D8D7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90EB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7097B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37C9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F7C94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B1DCB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2E164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DA1B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1514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7F74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6E4AB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F479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A530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0385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D502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BC753D" w14:paraId="5777CC4E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792B3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CONDE DE LEMOS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3B83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EF1FE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6793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4E19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F1095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BFCD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FC6B5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6D83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23E6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0CFA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A480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9132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068E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5466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B9BA3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EA68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BC753D" w14:paraId="2E95A8C1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E5B3D0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DU SOLEIL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0067B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5874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4A77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9117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FD3A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87EB3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14D4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D813D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3FE1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6A42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414B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B217E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0D26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4044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5936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4AE77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BC753D" w14:paraId="11E162F6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7BD52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CORREGIDOR HOTEL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6C38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7CDD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062A3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4BD2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9C5B5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2753D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87FC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9B36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366C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AD8A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5676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C251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6F0CB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06523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4D98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AD2AE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</w:tr>
      <w:tr w:rsidR="00BC753D" w14:paraId="3FFB120A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E33B0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XIMA CRISMAR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1A2E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2779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1C9B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57695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315E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D499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C0E0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3E26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1C05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BCC0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EF1E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2D7B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AC5E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5EAF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4796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20C35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BC753D" w14:paraId="4E4C662F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FD9BC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DE ELISE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0BB7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3B61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D7A9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55584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E6E3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5FAF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A5D5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B39C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568F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83FA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F539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6CB5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4336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5E6F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B648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D83F7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BC753D" w14:paraId="1545823D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8EF8A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QEMA AREQUIPA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A727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76B8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4B10B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8EA23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AECD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D1A2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0F97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E1FD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8795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49AB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0EFB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A36D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7E39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3559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6BEF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81BF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BC753D" w14:paraId="6B4E9884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217C8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LOS TAMBOS AREQUIPA COLONIAL Y BOUTIQUE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7214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4A7E3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99C6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2462E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B2B0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F717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15AC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3FE60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2756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DCF2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1A90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DFD14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2E79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A96E4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B944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42D6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BC753D" w14:paraId="04452746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DE089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HOSTAL LA CASA DE MELGAR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BC6D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8864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4B0B5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2BD1E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0E6C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177C5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C8B7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05330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4404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3274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6CB2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D44E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93DA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F843D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0FE1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F86D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BC753D" w14:paraId="6AB3D52A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06665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SANTA ROSA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512D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0E6D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5E343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C4A8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4A21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B4643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3667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F7D7B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DE11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1816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D456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0C27C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DFED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55A64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9663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385E0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BC753D" w14:paraId="0819573B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59097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TIERRA VIVA AREQUIPA PLAZA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8ACA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4343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33E7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09FC5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E0D2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A662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EDF9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42E0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750C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3F5DB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BB88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341C7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F394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40A7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161C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FCE4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BC753D" w14:paraId="3D2B9A76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43964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DREAMS BOUTIQUE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A8BB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DE163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C75D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2BCDD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41D6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8342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5D09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07744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5C44F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DB834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076E3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DADB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D473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25370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 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7C195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A5F6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BC753D" w14:paraId="2F7DC28A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16DBE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LAS TORRES UGARTE HOSTAL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BF9C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AF6E7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ED60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6C4A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243C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E3934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53D8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75D3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088C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D480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07AA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D1660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0614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1ADB3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186F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4856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BC753D" w14:paraId="043F7085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CFBFB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STANDARD AREQUIPA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B897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5D720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ABD3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ACC77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2BC0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37D34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723F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C4A3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73D3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4A47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69E0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97E3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BA74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CF11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AA05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68D17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BC753D" w14:paraId="41609E85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C4488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SOLAR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DE15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96D9E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EF8A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6DA1E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A7FA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FD97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6CC7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E3B5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7FB43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EEDB7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25E0B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EC0A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1E61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5D4C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FD17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2DA6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</w:tr>
      <w:tr w:rsidR="00BC753D" w14:paraId="7E124658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E21A5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lastRenderedPageBreak/>
              <w:t>HAMPTON AREQUIPA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D7BC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33E8B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31085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D96BB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C762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DEC8B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86ED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0AF2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C59D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569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F4B7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E330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93D0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653E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DF7D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A106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C33D45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BC753D" w14:paraId="122548ED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1ACB6" w14:textId="77777777" w:rsidR="00BC753D" w:rsidRDefault="00BC753D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4*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B76A5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35815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6E3B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9AA6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B3EF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B1B6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7864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62FC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48A3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62E8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4AC4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18CC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1E96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523E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07525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AE6C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BC753D" w14:paraId="2135CA35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B68A4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AREQUIPA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A2C6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72B1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BDA0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7465B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303C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4A05E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8FD0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FEF4D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C3D2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3F03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44EF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64EC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8AAC3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BFAD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2070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589D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BC753D" w14:paraId="54AA2BC0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B29A6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EL CABILDO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9895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6A5B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173B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2145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24E8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B687D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435E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515D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2DB8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C936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F833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A1360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6126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CF30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425E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E6735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BC753D" w14:paraId="354D6EED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D5A3D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9F61F8">
              <w:rPr>
                <w:rFonts w:ascii="Arial" w:hAnsi="Arial" w:cs="Arial"/>
                <w:color w:val="828282"/>
                <w:sz w:val="14"/>
                <w:szCs w:val="14"/>
                <w:lang w:val="pt-PT"/>
              </w:rPr>
              <w:t xml:space="preserve">HOTEL BOUTIQUE VILLA ELISA Hab. </w:t>
            </w:r>
            <w:r>
              <w:rPr>
                <w:rFonts w:ascii="Arial" w:hAnsi="Arial" w:cs="Arial"/>
                <w:color w:val="828282"/>
                <w:sz w:val="14"/>
                <w:szCs w:val="14"/>
              </w:rPr>
              <w:t>Superior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BA8C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7CE1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A075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99823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E3B4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4CDFD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F296B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4C4C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E47D5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6971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FFA1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B2EC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E9F5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3FA5D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8A43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1ABE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</w:tr>
      <w:tr w:rsidR="00BC753D" w14:paraId="3B3B534C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54D0A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HSA POSADA DEL MONASTERIO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97BC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D9685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44C6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2D377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77F35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7DB3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180F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DF944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0AEF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5574D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324D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A819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B2E9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7266E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A200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C879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BC753D" w14:paraId="0179D46D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76C77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 HOSTERIA BOUTIQUE HOTEL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8F39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6948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D6F6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803F5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CAEA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56F5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E718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5C545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DCC9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FC07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73A65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8122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C42E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E386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6CDF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94570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BC753D" w14:paraId="507ADA9D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6FAF1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ARIQUEPAY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5C2E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1C9B7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4501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2522E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7B343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4D14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C822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90BD3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75D5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24BB95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D08F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DAA4B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AF2D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3C63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9676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0D8D3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</w:tr>
      <w:tr w:rsidR="00BC753D" w14:paraId="19341678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18936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PALLA BOUTIQUE HOTEL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99DB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4E2D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FAFD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8D0F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5B77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B8C3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E36B3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5576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602B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34EE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773C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23E90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6F1E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B11B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3A1C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2124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</w:tr>
      <w:tr w:rsidR="00BC753D" w14:paraId="6FB6BB40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EC9EA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KATARI AT PLAZA DE ARMAS Hab. Deluxe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50B6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3F9F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A2AE3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C275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E55D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061D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6403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92510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FB66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61E63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86493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7467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77F8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42347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A2E5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0876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</w:tr>
      <w:tr w:rsidR="00BC753D" w14:paraId="575294AA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A81CE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SELECT AREQUIPA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2A9E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CFC9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3793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0CE6B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C419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C22FA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6BFCB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8829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6F5BB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593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DF215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CDFB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FC315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BAE4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AD09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0D3D9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BFF0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BC753D" w14:paraId="1C05F5CD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E2CA8" w14:textId="77777777" w:rsidR="00BC753D" w:rsidRDefault="00BC753D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5*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3D5E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2444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2429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0884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99A5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3919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5235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9F0D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923F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5E650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189C4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F03F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7D373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7CFE1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E89D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A98D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BC753D" w14:paraId="301400BB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B38BD2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COSTA DEL SOL AREQUIPA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7C2AB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3E99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647E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0A21D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7F36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25B9E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166AA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C25F4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8E333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0EFE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01242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967A9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A97A3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80881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B10DC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29326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</w:tr>
      <w:tr w:rsidR="00BC753D" w14:paraId="30CED7D4" w14:textId="77777777" w:rsidTr="00BC753D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CDD4E" w14:textId="77777777" w:rsidR="00BC753D" w:rsidRDefault="00BC753D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PREMIUM AREQUIPA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2A4D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BC6F2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BF3C6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3E62D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1FE67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975C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86B9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56928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01EEF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FBD53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ECE6D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20B0E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F01A8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F879C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255FE" w14:textId="77777777" w:rsidR="00BC753D" w:rsidRDefault="00BC753D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9E7CF" w14:textId="77777777" w:rsidR="00BC753D" w:rsidRDefault="00BC753D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</w:tbl>
    <w:p w14:paraId="67E48F8D" w14:textId="77777777" w:rsidR="009F61F8" w:rsidRDefault="009F61F8" w:rsidP="0024344B">
      <w:pPr>
        <w:rPr>
          <w:rFonts w:ascii="Arial" w:hAnsi="Arial" w:cs="Arial"/>
          <w:color w:val="828282"/>
          <w:sz w:val="18"/>
          <w:szCs w:val="18"/>
        </w:rPr>
      </w:pPr>
    </w:p>
    <w:p w14:paraId="0523514C" w14:textId="79F2E607" w:rsidR="009F61F8" w:rsidRPr="009F61F8" w:rsidRDefault="009F61F8" w:rsidP="0024344B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278121CB" w14:textId="766F8C5B" w:rsidR="0024344B" w:rsidRPr="009F61F8" w:rsidRDefault="005C1E42" w:rsidP="0024344B">
      <w:pPr>
        <w:rPr>
          <w:rFonts w:ascii="Arial" w:hAnsi="Arial" w:cs="Arial"/>
          <w:color w:val="828282"/>
          <w:sz w:val="18"/>
          <w:szCs w:val="18"/>
        </w:rPr>
      </w:pPr>
      <w:r w:rsidRPr="009F61F8">
        <w:rPr>
          <w:rFonts w:ascii="Arial" w:hAnsi="Arial" w:cs="Arial"/>
          <w:color w:val="828282"/>
          <w:sz w:val="18"/>
          <w:szCs w:val="18"/>
        </w:rPr>
        <w:t>N.A</w:t>
      </w:r>
      <w:r w:rsidR="0024344B" w:rsidRPr="009F61F8">
        <w:rPr>
          <w:rFonts w:ascii="Arial" w:hAnsi="Arial" w:cs="Arial"/>
          <w:color w:val="828282"/>
          <w:sz w:val="18"/>
          <w:szCs w:val="18"/>
        </w:rPr>
        <w:t xml:space="preserve">: </w:t>
      </w:r>
      <w:r w:rsidR="001B575D" w:rsidRPr="009F61F8">
        <w:rPr>
          <w:rFonts w:ascii="Arial" w:hAnsi="Arial" w:cs="Arial"/>
          <w:color w:val="828282"/>
          <w:sz w:val="18"/>
          <w:szCs w:val="18"/>
        </w:rPr>
        <w:t>Precio</w:t>
      </w:r>
      <w:r w:rsidR="0024344B" w:rsidRPr="009F61F8">
        <w:rPr>
          <w:rFonts w:ascii="Arial" w:hAnsi="Arial" w:cs="Arial"/>
          <w:color w:val="828282"/>
          <w:sz w:val="18"/>
          <w:szCs w:val="18"/>
        </w:rPr>
        <w:t xml:space="preserve"> de noches adicionales</w:t>
      </w:r>
      <w:r w:rsidR="00CF0009" w:rsidRPr="009F61F8">
        <w:rPr>
          <w:rFonts w:ascii="Arial" w:hAnsi="Arial" w:cs="Arial"/>
          <w:color w:val="828282"/>
          <w:sz w:val="18"/>
          <w:szCs w:val="18"/>
        </w:rPr>
        <w:t xml:space="preserve"> en</w:t>
      </w:r>
      <w:r w:rsidR="00707F20" w:rsidRPr="009F61F8">
        <w:rPr>
          <w:rFonts w:ascii="Arial" w:hAnsi="Arial" w:cs="Arial"/>
          <w:color w:val="828282"/>
          <w:sz w:val="18"/>
          <w:szCs w:val="18"/>
        </w:rPr>
        <w:t xml:space="preserve"> </w:t>
      </w:r>
      <w:r w:rsidR="001B575D" w:rsidRPr="009F61F8">
        <w:rPr>
          <w:rFonts w:ascii="Arial" w:hAnsi="Arial" w:cs="Arial"/>
          <w:color w:val="828282"/>
          <w:sz w:val="18"/>
          <w:szCs w:val="18"/>
        </w:rPr>
        <w:t>hoteles de Arequipa</w:t>
      </w:r>
      <w:r w:rsidR="009F61F8">
        <w:rPr>
          <w:rFonts w:ascii="Arial" w:hAnsi="Arial" w:cs="Arial"/>
          <w:color w:val="828282"/>
          <w:sz w:val="18"/>
          <w:szCs w:val="18"/>
        </w:rPr>
        <w:t>.</w:t>
      </w:r>
    </w:p>
    <w:p w14:paraId="70AD9668" w14:textId="77777777" w:rsidR="00360060" w:rsidRDefault="00360060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73828177" w:rsidR="00C15447" w:rsidRPr="00C422FC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47B52511" w:rsidR="00C15447" w:rsidRPr="00C422FC" w:rsidRDefault="00C42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C422FC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647191E9" w14:textId="210E28BD" w:rsidR="00CA41ED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5006E070" w14:textId="62271CBD" w:rsidR="00CA41ED" w:rsidRPr="00C422FC" w:rsidRDefault="00CA41ED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Traslado aeropuerto - hotel – aeropuerto Diurno: 06:00 a 21:00 </w:t>
      </w:r>
      <w:proofErr w:type="spellStart"/>
      <w:r w:rsidRPr="00C422FC">
        <w:rPr>
          <w:rFonts w:ascii="Arial" w:hAnsi="Arial" w:cs="Arial"/>
          <w:color w:val="818181"/>
          <w:sz w:val="18"/>
          <w:szCs w:val="18"/>
          <w:lang w:val="es-PE"/>
        </w:rPr>
        <w:t>hrs</w:t>
      </w:r>
      <w:proofErr w:type="spellEnd"/>
      <w:r w:rsidRPr="00C422FC">
        <w:rPr>
          <w:rFonts w:ascii="Arial" w:hAnsi="Arial" w:cs="Arial"/>
          <w:color w:val="818181"/>
          <w:sz w:val="18"/>
          <w:szCs w:val="18"/>
          <w:lang w:val="es-PE"/>
        </w:rPr>
        <w:t>, otros horarios consultar</w:t>
      </w:r>
      <w:r w:rsidR="00C422FC"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 tarifa.</w:t>
      </w:r>
    </w:p>
    <w:p w14:paraId="3362D3A5" w14:textId="3FC799AF" w:rsidR="00C15447" w:rsidRPr="009F61F8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9F61F8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9F61F8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9F61F8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CA41ED" w:rsidRPr="009F61F8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D94123" w:rsidRPr="009F61F8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al </w:t>
      </w:r>
      <w:r w:rsidR="00CA41ED" w:rsidRPr="009F61F8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9F61F8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9F61F8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9F61F8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9F61F8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C422FC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C422FC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C422FC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C422FC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C422FC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C422FC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15E34B5" w14:textId="7777777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170E9453" w14:textId="15A3BFCC" w:rsidR="005338DD" w:rsidRPr="005338DD" w:rsidRDefault="005338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6F719588" w14:textId="77777777" w:rsidR="00360060" w:rsidRPr="00C422FC" w:rsidRDefault="00360060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98909BA" w14:textId="087E46DF" w:rsidR="00377B9D" w:rsidRPr="00C422FC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422FC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D86302F" w14:textId="77A7B067" w:rsidR="001D771F" w:rsidRPr="00C422FC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422FC">
        <w:rPr>
          <w:rFonts w:ascii="Arial" w:eastAsia="Arial" w:hAnsi="Arial" w:cs="Arial"/>
          <w:b/>
          <w:bCs/>
          <w:color w:val="818181"/>
          <w:sz w:val="18"/>
          <w:szCs w:val="18"/>
        </w:rPr>
        <w:lastRenderedPageBreak/>
        <w:t>POLÍTICAS DE NIÑOS:</w:t>
      </w:r>
    </w:p>
    <w:p w14:paraId="1FF383F8" w14:textId="77777777" w:rsidR="001D771F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5303C550" w:rsidR="00377B9D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</w:p>
    <w:sectPr w:rsidR="00377B9D" w:rsidRPr="00C422FC" w:rsidSect="009F61F8">
      <w:headerReference w:type="default" r:id="rId8"/>
      <w:footerReference w:type="default" r:id="rId9"/>
      <w:type w:val="continuous"/>
      <w:pgSz w:w="16838" w:h="11906" w:orient="landscape"/>
      <w:pgMar w:top="1418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2F20" w14:textId="77777777" w:rsidR="00796E94" w:rsidRDefault="00796E94" w:rsidP="00780FEA">
      <w:r>
        <w:separator/>
      </w:r>
    </w:p>
  </w:endnote>
  <w:endnote w:type="continuationSeparator" w:id="0">
    <w:p w14:paraId="59578327" w14:textId="77777777" w:rsidR="00796E94" w:rsidRDefault="00796E94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080B" w14:textId="77777777" w:rsidR="00796E94" w:rsidRDefault="00796E94" w:rsidP="00780FEA">
      <w:r>
        <w:separator/>
      </w:r>
    </w:p>
  </w:footnote>
  <w:footnote w:type="continuationSeparator" w:id="0">
    <w:p w14:paraId="63CCA237" w14:textId="77777777" w:rsidR="00796E94" w:rsidRDefault="00796E94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49BB22D5" w:rsidR="00EA3F43" w:rsidRDefault="00E570F8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5153C377">
          <wp:simplePos x="0" y="0"/>
          <wp:positionH relativeFrom="margin">
            <wp:posOffset>8625840</wp:posOffset>
          </wp:positionH>
          <wp:positionV relativeFrom="paragraph">
            <wp:posOffset>-427355</wp:posOffset>
          </wp:positionV>
          <wp:extent cx="885825" cy="1038225"/>
          <wp:effectExtent l="0" t="0" r="9525" b="9525"/>
          <wp:wrapNone/>
          <wp:docPr id="656684060" name="Imagen 65668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5ACA7BF7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1603477252" name="Imagen 1603477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65E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57"/>
    <w:rsid w:val="00081C97"/>
    <w:rsid w:val="0008236E"/>
    <w:rsid w:val="00082CE9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831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58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AE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4D60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75D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4C14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912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237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4F9E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425C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878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3F24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060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BAB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6D9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273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4FAA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38DD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7C9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A7AD5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841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510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4F4C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07F20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35B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6E94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D7BF8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767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5BB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3794A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BD9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0FC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9BF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5D0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9B7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8F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1F8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4FE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42D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2B8A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0E5D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6A8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369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53D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3DB4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2FC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1A79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1ED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009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3B7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2C09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3D9A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CD7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09AD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11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872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0F8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CB2"/>
    <w:rsid w:val="00EB4FD8"/>
    <w:rsid w:val="00EB569C"/>
    <w:rsid w:val="00EB56F3"/>
    <w:rsid w:val="00EB5722"/>
    <w:rsid w:val="00EB57D3"/>
    <w:rsid w:val="00EB5946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1A1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6F91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2F6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1227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2026-06-24T16:39:00Z</dcterms:created>
  <dcterms:modified xsi:type="dcterms:W3CDTF">2026-06-24T16:39:00Z</dcterms:modified>
</cp:coreProperties>
</file>