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C5F8A" w14:textId="5532A8DF" w:rsidR="00FB6AAF" w:rsidRPr="006D0CCE" w:rsidRDefault="00FB6AAF" w:rsidP="00A03EBD">
      <w:pPr>
        <w:rPr>
          <w:rFonts w:ascii="Arial" w:hAnsi="Arial" w:cs="Arial"/>
          <w:color w:val="828282"/>
          <w:sz w:val="18"/>
          <w:szCs w:val="18"/>
        </w:rPr>
      </w:pPr>
    </w:p>
    <w:p w14:paraId="08C9F94B" w14:textId="77777777" w:rsidR="00FB6AAF" w:rsidRPr="000F2FB5" w:rsidRDefault="00FB6AAF" w:rsidP="00FB6AAF">
      <w:pPr>
        <w:jc w:val="center"/>
        <w:rPr>
          <w:rFonts w:ascii="Arial" w:eastAsiaTheme="minorHAnsi" w:hAnsi="Arial" w:cs="Arial"/>
          <w:b/>
          <w:bCs/>
          <w:color w:val="828282"/>
          <w:sz w:val="28"/>
          <w:szCs w:val="28"/>
        </w:rPr>
      </w:pPr>
      <w:r w:rsidRPr="000F2FB5">
        <w:rPr>
          <w:rFonts w:ascii="Arial" w:eastAsiaTheme="minorHAnsi" w:hAnsi="Arial" w:cs="Arial"/>
          <w:b/>
          <w:bCs/>
          <w:color w:val="828282"/>
          <w:sz w:val="28"/>
          <w:szCs w:val="28"/>
        </w:rPr>
        <w:t>EUROPA DE ENSUEÑO</w:t>
      </w:r>
    </w:p>
    <w:p w14:paraId="476D62A6" w14:textId="5244E5F9" w:rsidR="00FB6AAF" w:rsidRPr="005B79BE" w:rsidRDefault="005B79BE" w:rsidP="00FB6AAF">
      <w:pPr>
        <w:jc w:val="center"/>
        <w:rPr>
          <w:rFonts w:ascii="Arial" w:hAnsi="Arial" w:cs="Arial"/>
          <w:i/>
          <w:color w:val="828282"/>
          <w:sz w:val="20"/>
          <w:szCs w:val="20"/>
          <w:lang w:eastAsia="es-ES"/>
        </w:rPr>
      </w:pPr>
      <w:r w:rsidRPr="005B79BE">
        <w:rPr>
          <w:rFonts w:ascii="Arial" w:hAnsi="Arial" w:cs="Arial"/>
          <w:i/>
          <w:color w:val="828282"/>
          <w:sz w:val="20"/>
          <w:szCs w:val="20"/>
          <w:lang w:eastAsia="es-ES"/>
        </w:rPr>
        <w:t>Inglaterra</w:t>
      </w:r>
      <w:r w:rsidR="00D35713">
        <w:rPr>
          <w:rFonts w:ascii="Arial" w:hAnsi="Arial" w:cs="Arial"/>
          <w:i/>
          <w:color w:val="828282"/>
          <w:sz w:val="20"/>
          <w:szCs w:val="20"/>
          <w:lang w:eastAsia="es-ES"/>
        </w:rPr>
        <w:t xml:space="preserve"> </w:t>
      </w:r>
      <w:r w:rsidRPr="005B79BE">
        <w:rPr>
          <w:rFonts w:ascii="Arial" w:hAnsi="Arial" w:cs="Arial"/>
          <w:i/>
          <w:color w:val="828282"/>
          <w:sz w:val="20"/>
          <w:szCs w:val="20"/>
          <w:lang w:eastAsia="es-ES"/>
        </w:rPr>
        <w:t>-</w:t>
      </w:r>
      <w:r w:rsidR="00D35713">
        <w:rPr>
          <w:rFonts w:ascii="Arial" w:hAnsi="Arial" w:cs="Arial"/>
          <w:i/>
          <w:color w:val="828282"/>
          <w:sz w:val="20"/>
          <w:szCs w:val="20"/>
          <w:lang w:eastAsia="es-ES"/>
        </w:rPr>
        <w:t xml:space="preserve"> </w:t>
      </w:r>
      <w:r w:rsidRPr="005B79BE">
        <w:rPr>
          <w:rFonts w:ascii="Arial" w:hAnsi="Arial" w:cs="Arial"/>
          <w:i/>
          <w:color w:val="828282"/>
          <w:sz w:val="20"/>
          <w:szCs w:val="20"/>
          <w:lang w:eastAsia="es-ES"/>
        </w:rPr>
        <w:t>Francia –</w:t>
      </w:r>
      <w:r w:rsidR="00D35713">
        <w:rPr>
          <w:rFonts w:ascii="Arial" w:hAnsi="Arial" w:cs="Arial"/>
          <w:i/>
          <w:color w:val="828282"/>
          <w:sz w:val="20"/>
          <w:szCs w:val="20"/>
          <w:lang w:eastAsia="es-ES"/>
        </w:rPr>
        <w:t xml:space="preserve"> </w:t>
      </w:r>
      <w:r w:rsidRPr="005B79BE">
        <w:rPr>
          <w:rFonts w:ascii="Arial" w:hAnsi="Arial" w:cs="Arial"/>
          <w:i/>
          <w:color w:val="828282"/>
          <w:sz w:val="20"/>
          <w:szCs w:val="20"/>
          <w:lang w:eastAsia="es-ES"/>
        </w:rPr>
        <w:t>Alemania –</w:t>
      </w:r>
      <w:r w:rsidR="00D35713">
        <w:rPr>
          <w:rFonts w:ascii="Arial" w:hAnsi="Arial" w:cs="Arial"/>
          <w:i/>
          <w:color w:val="828282"/>
          <w:sz w:val="20"/>
          <w:szCs w:val="20"/>
          <w:lang w:eastAsia="es-ES"/>
        </w:rPr>
        <w:t xml:space="preserve"> </w:t>
      </w:r>
      <w:r w:rsidRPr="005B79BE">
        <w:rPr>
          <w:rFonts w:ascii="Arial" w:hAnsi="Arial" w:cs="Arial"/>
          <w:i/>
          <w:color w:val="828282"/>
          <w:sz w:val="20"/>
          <w:szCs w:val="20"/>
          <w:lang w:eastAsia="es-ES"/>
        </w:rPr>
        <w:t>Suiza –</w:t>
      </w:r>
      <w:r w:rsidR="00D35713">
        <w:rPr>
          <w:rFonts w:ascii="Arial" w:hAnsi="Arial" w:cs="Arial"/>
          <w:i/>
          <w:color w:val="828282"/>
          <w:sz w:val="20"/>
          <w:szCs w:val="20"/>
          <w:lang w:eastAsia="es-ES"/>
        </w:rPr>
        <w:t xml:space="preserve"> </w:t>
      </w:r>
      <w:r w:rsidRPr="005B79BE">
        <w:rPr>
          <w:rFonts w:ascii="Arial" w:hAnsi="Arial" w:cs="Arial"/>
          <w:i/>
          <w:color w:val="828282"/>
          <w:sz w:val="20"/>
          <w:szCs w:val="20"/>
          <w:lang w:eastAsia="es-ES"/>
        </w:rPr>
        <w:t>Italia -</w:t>
      </w:r>
      <w:r w:rsidR="00D35713">
        <w:rPr>
          <w:rFonts w:ascii="Arial" w:hAnsi="Arial" w:cs="Arial"/>
          <w:i/>
          <w:color w:val="828282"/>
          <w:sz w:val="20"/>
          <w:szCs w:val="20"/>
          <w:lang w:eastAsia="es-ES"/>
        </w:rPr>
        <w:t xml:space="preserve"> </w:t>
      </w:r>
      <w:r w:rsidRPr="005B79BE">
        <w:rPr>
          <w:rFonts w:ascii="Arial" w:hAnsi="Arial" w:cs="Arial"/>
          <w:i/>
          <w:color w:val="828282"/>
          <w:sz w:val="20"/>
          <w:szCs w:val="20"/>
          <w:lang w:eastAsia="es-ES"/>
        </w:rPr>
        <w:t>España</w:t>
      </w:r>
    </w:p>
    <w:p w14:paraId="4A6E612E" w14:textId="0E99A659" w:rsidR="00FB6AAF" w:rsidRPr="005B79BE" w:rsidRDefault="00FB6AAF" w:rsidP="00FB6AAF">
      <w:pPr>
        <w:jc w:val="center"/>
        <w:rPr>
          <w:rFonts w:ascii="Arial" w:hAnsi="Arial" w:cs="Arial"/>
          <w:b/>
          <w:color w:val="828282"/>
          <w:sz w:val="22"/>
          <w:szCs w:val="22"/>
          <w:lang w:eastAsia="es-ES"/>
        </w:rPr>
      </w:pPr>
      <w:r w:rsidRPr="005B79BE">
        <w:rPr>
          <w:rFonts w:ascii="Arial" w:hAnsi="Arial" w:cs="Arial"/>
          <w:b/>
          <w:color w:val="828282"/>
          <w:sz w:val="22"/>
          <w:szCs w:val="22"/>
          <w:lang w:eastAsia="es-ES"/>
        </w:rPr>
        <w:t>19 días</w:t>
      </w:r>
      <w:r w:rsidR="000F2FB5">
        <w:rPr>
          <w:rFonts w:ascii="Arial" w:hAnsi="Arial" w:cs="Arial"/>
          <w:b/>
          <w:color w:val="828282"/>
          <w:sz w:val="22"/>
          <w:szCs w:val="22"/>
          <w:lang w:eastAsia="es-ES"/>
        </w:rPr>
        <w:t xml:space="preserve"> </w:t>
      </w:r>
      <w:r w:rsidRPr="005B79BE">
        <w:rPr>
          <w:rFonts w:ascii="Arial" w:hAnsi="Arial" w:cs="Arial"/>
          <w:b/>
          <w:color w:val="828282"/>
          <w:sz w:val="22"/>
          <w:szCs w:val="22"/>
          <w:lang w:eastAsia="es-ES"/>
        </w:rPr>
        <w:t>/</w:t>
      </w:r>
      <w:r w:rsidR="000F2FB5">
        <w:rPr>
          <w:rFonts w:ascii="Arial" w:hAnsi="Arial" w:cs="Arial"/>
          <w:b/>
          <w:color w:val="828282"/>
          <w:sz w:val="22"/>
          <w:szCs w:val="22"/>
          <w:lang w:eastAsia="es-ES"/>
        </w:rPr>
        <w:t xml:space="preserve"> </w:t>
      </w:r>
      <w:r w:rsidRPr="005B79BE">
        <w:rPr>
          <w:rFonts w:ascii="Arial" w:hAnsi="Arial" w:cs="Arial"/>
          <w:b/>
          <w:color w:val="828282"/>
          <w:sz w:val="22"/>
          <w:szCs w:val="22"/>
          <w:lang w:eastAsia="es-ES"/>
        </w:rPr>
        <w:t>17 noches</w:t>
      </w:r>
    </w:p>
    <w:p w14:paraId="07930A9D" w14:textId="77777777" w:rsidR="00FB6AAF" w:rsidRPr="005B79BE" w:rsidRDefault="00FB6AAF" w:rsidP="00FB6AAF">
      <w:pPr>
        <w:jc w:val="center"/>
        <w:rPr>
          <w:rFonts w:ascii="Arial" w:hAnsi="Arial" w:cs="Arial"/>
          <w:b/>
          <w:i/>
          <w:iCs/>
          <w:color w:val="828282"/>
          <w:sz w:val="22"/>
          <w:szCs w:val="22"/>
          <w:lang w:eastAsia="es-ES"/>
        </w:rPr>
      </w:pPr>
      <w:r w:rsidRPr="005B79BE">
        <w:rPr>
          <w:rFonts w:ascii="Arial" w:hAnsi="Arial" w:cs="Arial"/>
          <w:b/>
          <w:i/>
          <w:iCs/>
          <w:color w:val="828282"/>
          <w:sz w:val="22"/>
          <w:szCs w:val="22"/>
          <w:lang w:eastAsia="es-ES"/>
        </w:rPr>
        <w:t xml:space="preserve">Serie: Tradicional </w:t>
      </w:r>
    </w:p>
    <w:p w14:paraId="2F0AE7E7" w14:textId="77777777" w:rsidR="00FB6AAF" w:rsidRPr="006D0CCE" w:rsidRDefault="00FB6AAF" w:rsidP="00FB6AAF">
      <w:pPr>
        <w:jc w:val="center"/>
        <w:rPr>
          <w:rFonts w:ascii="Arial" w:hAnsi="Arial" w:cs="Arial"/>
          <w:b/>
          <w:color w:val="828282"/>
          <w:sz w:val="18"/>
          <w:szCs w:val="18"/>
          <w:lang w:eastAsia="es-ES"/>
        </w:rPr>
      </w:pPr>
    </w:p>
    <w:p w14:paraId="506F4B9A" w14:textId="3CF05930" w:rsidR="00FB6AAF" w:rsidRPr="005B79BE" w:rsidRDefault="00FB6AAF" w:rsidP="00FB6AAF">
      <w:pPr>
        <w:jc w:val="right"/>
        <w:rPr>
          <w:rFonts w:ascii="Arial" w:hAnsi="Arial" w:cs="Arial"/>
          <w:b/>
          <w:color w:val="ED6964"/>
          <w:sz w:val="20"/>
          <w:szCs w:val="20"/>
          <w:lang w:eastAsia="es-ES"/>
        </w:rPr>
      </w:pPr>
      <w:r w:rsidRPr="005B79BE">
        <w:rPr>
          <w:rFonts w:ascii="Arial" w:hAnsi="Arial" w:cs="Arial"/>
          <w:b/>
          <w:color w:val="ED6964"/>
          <w:sz w:val="20"/>
          <w:szCs w:val="20"/>
          <w:lang w:eastAsia="es-ES"/>
        </w:rPr>
        <w:t xml:space="preserve">DESDE US$ </w:t>
      </w:r>
      <w:r w:rsidR="005B79BE">
        <w:rPr>
          <w:rFonts w:ascii="Arial" w:hAnsi="Arial" w:cs="Arial"/>
          <w:b/>
          <w:color w:val="ED6964"/>
          <w:sz w:val="20"/>
          <w:szCs w:val="20"/>
          <w:lang w:eastAsia="es-ES"/>
        </w:rPr>
        <w:t>2,179</w:t>
      </w:r>
      <w:r w:rsidRPr="005B79BE">
        <w:rPr>
          <w:rFonts w:ascii="Arial" w:hAnsi="Arial" w:cs="Arial"/>
          <w:b/>
          <w:color w:val="ED6964"/>
          <w:sz w:val="20"/>
          <w:szCs w:val="20"/>
          <w:lang w:eastAsia="es-ES"/>
        </w:rPr>
        <w:t>.00</w:t>
      </w:r>
    </w:p>
    <w:p w14:paraId="58B4461C" w14:textId="77777777" w:rsidR="00FB6AAF" w:rsidRPr="006D0CCE" w:rsidRDefault="00FB6AAF" w:rsidP="00FB6AAF">
      <w:pPr>
        <w:jc w:val="both"/>
        <w:rPr>
          <w:rFonts w:ascii="Arial" w:hAnsi="Arial" w:cs="Arial"/>
          <w:color w:val="828282"/>
          <w:sz w:val="18"/>
          <w:szCs w:val="18"/>
        </w:rPr>
      </w:pPr>
    </w:p>
    <w:p w14:paraId="16F280FB" w14:textId="616EA069" w:rsidR="00FB6AAF" w:rsidRPr="00D35713" w:rsidRDefault="00D35713" w:rsidP="00FB6AAF">
      <w:pPr>
        <w:jc w:val="both"/>
        <w:rPr>
          <w:rFonts w:ascii="Arial" w:hAnsi="Arial" w:cs="Arial"/>
          <w:b/>
          <w:color w:val="828282"/>
          <w:sz w:val="18"/>
          <w:szCs w:val="18"/>
        </w:rPr>
      </w:pPr>
      <w:r w:rsidRPr="00D35713">
        <w:rPr>
          <w:rFonts w:ascii="Arial" w:hAnsi="Arial" w:cs="Arial"/>
          <w:b/>
          <w:color w:val="828282"/>
          <w:sz w:val="18"/>
          <w:szCs w:val="18"/>
        </w:rPr>
        <w:t>SALIDA CONFIRMADA</w:t>
      </w:r>
      <w:r>
        <w:rPr>
          <w:rFonts w:ascii="Arial" w:hAnsi="Arial" w:cs="Arial"/>
          <w:b/>
          <w:color w:val="828282"/>
          <w:sz w:val="18"/>
          <w:szCs w:val="18"/>
        </w:rPr>
        <w:t>:</w:t>
      </w:r>
    </w:p>
    <w:p w14:paraId="704AEABB" w14:textId="77777777" w:rsidR="00FB6AAF" w:rsidRPr="00D35713" w:rsidRDefault="00FB6AAF" w:rsidP="00FB6AAF">
      <w:pPr>
        <w:jc w:val="both"/>
        <w:rPr>
          <w:rFonts w:ascii="Arial" w:hAnsi="Arial" w:cs="Arial"/>
          <w:bCs/>
          <w:i/>
          <w:iCs/>
          <w:color w:val="828282"/>
          <w:sz w:val="18"/>
          <w:szCs w:val="18"/>
        </w:rPr>
      </w:pPr>
      <w:r w:rsidRPr="00D35713">
        <w:rPr>
          <w:rFonts w:ascii="Arial" w:hAnsi="Arial" w:cs="Arial"/>
          <w:bCs/>
          <w:i/>
          <w:iCs/>
          <w:color w:val="828282"/>
          <w:sz w:val="18"/>
          <w:szCs w:val="18"/>
        </w:rPr>
        <w:t>Del 02 al 20 octubre 2026</w:t>
      </w:r>
    </w:p>
    <w:p w14:paraId="051C0811" w14:textId="77777777" w:rsidR="00FB6AAF" w:rsidRPr="006D0CCE" w:rsidRDefault="00FB6AAF" w:rsidP="00FB6AAF">
      <w:pPr>
        <w:jc w:val="both"/>
        <w:rPr>
          <w:rFonts w:ascii="Arial" w:hAnsi="Arial" w:cs="Arial"/>
          <w:color w:val="828282"/>
          <w:sz w:val="18"/>
          <w:szCs w:val="18"/>
        </w:rPr>
      </w:pPr>
    </w:p>
    <w:p w14:paraId="71CA974C" w14:textId="7C58BC5C" w:rsidR="00FB6AAF" w:rsidRPr="006D0CCE" w:rsidRDefault="00D35713" w:rsidP="00FB6AAF">
      <w:pPr>
        <w:jc w:val="both"/>
        <w:rPr>
          <w:rFonts w:ascii="Arial" w:eastAsiaTheme="minorHAnsi" w:hAnsi="Arial" w:cs="Arial"/>
          <w:bCs/>
          <w:color w:val="828282"/>
          <w:sz w:val="18"/>
          <w:szCs w:val="18"/>
          <w:lang w:val="es-ES" w:eastAsia="en-US"/>
        </w:rPr>
      </w:pPr>
      <w:r w:rsidRPr="006D0CCE">
        <w:rPr>
          <w:rFonts w:ascii="Arial" w:hAnsi="Arial" w:cs="Arial"/>
          <w:b/>
          <w:color w:val="828282"/>
          <w:sz w:val="18"/>
          <w:szCs w:val="18"/>
        </w:rPr>
        <w:t>INCLUYE:</w:t>
      </w:r>
    </w:p>
    <w:p w14:paraId="21E13EEF" w14:textId="0BCF4FCF" w:rsidR="00FB6AAF" w:rsidRPr="006D0CCE" w:rsidRDefault="00FB6AAF" w:rsidP="00FB6AAF">
      <w:pPr>
        <w:numPr>
          <w:ilvl w:val="0"/>
          <w:numId w:val="23"/>
        </w:numPr>
        <w:jc w:val="both"/>
        <w:rPr>
          <w:rFonts w:ascii="Arial" w:hAnsi="Arial" w:cs="Arial"/>
          <w:color w:val="828282"/>
          <w:sz w:val="18"/>
          <w:szCs w:val="18"/>
          <w:lang w:val="es-ES"/>
        </w:rPr>
      </w:pPr>
      <w:r w:rsidRPr="006D0CCE">
        <w:rPr>
          <w:rFonts w:ascii="Arial" w:hAnsi="Arial" w:cs="Arial"/>
          <w:color w:val="828282"/>
          <w:sz w:val="18"/>
          <w:szCs w:val="18"/>
          <w:lang w:val="es-ES"/>
        </w:rPr>
        <w:t xml:space="preserve">Traslado aeropuerto </w:t>
      </w:r>
      <w:r w:rsidR="002A34C2" w:rsidRPr="006D0CCE">
        <w:rPr>
          <w:rFonts w:ascii="Arial" w:hAnsi="Arial" w:cs="Arial"/>
          <w:b/>
          <w:bCs/>
          <w:color w:val="828282"/>
          <w:sz w:val="18"/>
          <w:szCs w:val="18"/>
          <w:lang w:val="es-ES"/>
        </w:rPr>
        <w:t>LHR</w:t>
      </w:r>
      <w:r w:rsidR="002A34C2" w:rsidRPr="006D0CCE">
        <w:rPr>
          <w:rFonts w:ascii="Arial" w:hAnsi="Arial" w:cs="Arial"/>
          <w:color w:val="828282"/>
          <w:sz w:val="18"/>
          <w:szCs w:val="18"/>
          <w:lang w:val="es-ES"/>
        </w:rPr>
        <w:t xml:space="preserve"> </w:t>
      </w:r>
      <w:r w:rsidRPr="006D0CCE">
        <w:rPr>
          <w:rFonts w:ascii="Arial" w:hAnsi="Arial" w:cs="Arial"/>
          <w:color w:val="828282"/>
          <w:sz w:val="18"/>
          <w:szCs w:val="18"/>
          <w:lang w:val="es-ES"/>
        </w:rPr>
        <w:t xml:space="preserve">– Hotel – Aeropuerto. </w:t>
      </w:r>
    </w:p>
    <w:p w14:paraId="359DB552" w14:textId="77777777" w:rsidR="00FB6AAF" w:rsidRPr="006D0CCE" w:rsidRDefault="00FB6AAF" w:rsidP="00FB6AAF">
      <w:pPr>
        <w:numPr>
          <w:ilvl w:val="0"/>
          <w:numId w:val="23"/>
        </w:numPr>
        <w:jc w:val="both"/>
        <w:rPr>
          <w:rFonts w:ascii="Arial" w:hAnsi="Arial" w:cs="Arial"/>
          <w:color w:val="828282"/>
          <w:sz w:val="18"/>
          <w:szCs w:val="18"/>
          <w:lang w:val="es-ES"/>
        </w:rPr>
      </w:pPr>
      <w:r w:rsidRPr="006D0CCE">
        <w:rPr>
          <w:rFonts w:ascii="Arial" w:hAnsi="Arial" w:cs="Arial"/>
          <w:color w:val="828282"/>
          <w:sz w:val="18"/>
          <w:szCs w:val="18"/>
          <w:lang w:val="es-ES"/>
        </w:rPr>
        <w:t>Desayunos diarios.</w:t>
      </w:r>
    </w:p>
    <w:p w14:paraId="7E41DF3B" w14:textId="77777777" w:rsidR="00FB6AAF" w:rsidRPr="006D0CCE" w:rsidRDefault="00FB6AAF" w:rsidP="00FB6AAF">
      <w:pPr>
        <w:numPr>
          <w:ilvl w:val="0"/>
          <w:numId w:val="23"/>
        </w:numPr>
        <w:jc w:val="both"/>
        <w:rPr>
          <w:rFonts w:ascii="Arial" w:hAnsi="Arial" w:cs="Arial"/>
          <w:color w:val="828282"/>
          <w:sz w:val="18"/>
          <w:szCs w:val="18"/>
          <w:lang w:val="es-ES"/>
        </w:rPr>
      </w:pPr>
      <w:r w:rsidRPr="006D0CCE">
        <w:rPr>
          <w:rFonts w:ascii="Arial" w:hAnsi="Arial" w:cs="Arial"/>
          <w:color w:val="828282"/>
          <w:sz w:val="18"/>
          <w:szCs w:val="18"/>
          <w:lang w:val="es-ES"/>
        </w:rPr>
        <w:t>02 noches en Londres.</w:t>
      </w:r>
    </w:p>
    <w:p w14:paraId="401DCF79" w14:textId="77777777" w:rsidR="00FB6AAF" w:rsidRPr="006D0CCE" w:rsidRDefault="00FB6AAF" w:rsidP="00FB6AAF">
      <w:pPr>
        <w:pStyle w:val="Prrafodelista"/>
        <w:numPr>
          <w:ilvl w:val="0"/>
          <w:numId w:val="23"/>
        </w:numPr>
        <w:jc w:val="both"/>
        <w:rPr>
          <w:rFonts w:ascii="Arial" w:hAnsi="Arial" w:cs="Arial"/>
          <w:bCs/>
          <w:color w:val="828282"/>
          <w:sz w:val="18"/>
          <w:szCs w:val="18"/>
        </w:rPr>
      </w:pPr>
      <w:r w:rsidRPr="006D0CCE">
        <w:rPr>
          <w:rFonts w:ascii="Arial" w:hAnsi="Arial" w:cs="Arial"/>
          <w:bCs/>
          <w:color w:val="828282"/>
          <w:sz w:val="18"/>
          <w:szCs w:val="18"/>
        </w:rPr>
        <w:t>03 noches en París.</w:t>
      </w:r>
    </w:p>
    <w:p w14:paraId="52AD244E" w14:textId="77777777" w:rsidR="00FB6AAF" w:rsidRPr="006D0CCE" w:rsidRDefault="00FB6AAF" w:rsidP="00FB6AAF">
      <w:pPr>
        <w:pStyle w:val="Prrafodelista"/>
        <w:numPr>
          <w:ilvl w:val="0"/>
          <w:numId w:val="23"/>
        </w:numPr>
        <w:rPr>
          <w:rFonts w:ascii="Arial" w:hAnsi="Arial" w:cs="Arial"/>
          <w:bCs/>
          <w:color w:val="828282"/>
          <w:sz w:val="18"/>
          <w:szCs w:val="18"/>
        </w:rPr>
      </w:pPr>
      <w:r w:rsidRPr="006D0CCE">
        <w:rPr>
          <w:rFonts w:ascii="Arial" w:hAnsi="Arial" w:cs="Arial"/>
          <w:bCs/>
          <w:color w:val="828282"/>
          <w:sz w:val="18"/>
          <w:szCs w:val="18"/>
        </w:rPr>
        <w:t>01 noche en Frankfurt.</w:t>
      </w:r>
    </w:p>
    <w:p w14:paraId="5756ABE3" w14:textId="77777777" w:rsidR="00FB6AAF" w:rsidRPr="006D0CCE" w:rsidRDefault="00FB6AAF" w:rsidP="00FB6AAF">
      <w:pPr>
        <w:pStyle w:val="Prrafodelista"/>
        <w:numPr>
          <w:ilvl w:val="0"/>
          <w:numId w:val="23"/>
        </w:numPr>
        <w:jc w:val="both"/>
        <w:rPr>
          <w:rFonts w:ascii="Arial" w:hAnsi="Arial" w:cs="Arial"/>
          <w:bCs/>
          <w:color w:val="828282"/>
          <w:sz w:val="18"/>
          <w:szCs w:val="18"/>
        </w:rPr>
      </w:pPr>
      <w:r w:rsidRPr="006D0CCE">
        <w:rPr>
          <w:rFonts w:ascii="Arial" w:hAnsi="Arial" w:cs="Arial"/>
          <w:bCs/>
          <w:color w:val="828282"/>
          <w:sz w:val="18"/>
          <w:szCs w:val="18"/>
        </w:rPr>
        <w:t>01 noche en Zúrich.</w:t>
      </w:r>
    </w:p>
    <w:p w14:paraId="330CFE5B" w14:textId="77777777" w:rsidR="00FB6AAF" w:rsidRPr="006D0CCE" w:rsidRDefault="00FB6AAF" w:rsidP="00FB6AAF">
      <w:pPr>
        <w:pStyle w:val="Prrafodelista"/>
        <w:numPr>
          <w:ilvl w:val="0"/>
          <w:numId w:val="23"/>
        </w:numPr>
        <w:jc w:val="both"/>
        <w:rPr>
          <w:rFonts w:ascii="Arial" w:hAnsi="Arial" w:cs="Arial"/>
          <w:bCs/>
          <w:color w:val="828282"/>
          <w:sz w:val="18"/>
          <w:szCs w:val="18"/>
        </w:rPr>
      </w:pPr>
      <w:r w:rsidRPr="006D0CCE">
        <w:rPr>
          <w:rFonts w:ascii="Arial" w:hAnsi="Arial" w:cs="Arial"/>
          <w:bCs/>
          <w:color w:val="828282"/>
          <w:sz w:val="18"/>
          <w:szCs w:val="18"/>
        </w:rPr>
        <w:t>01 noche en, Múnich.</w:t>
      </w:r>
    </w:p>
    <w:p w14:paraId="1486A933" w14:textId="77777777" w:rsidR="00FB6AAF" w:rsidRPr="006D0CCE" w:rsidRDefault="00FB6AAF" w:rsidP="00FB6AAF">
      <w:pPr>
        <w:pStyle w:val="Prrafodelista"/>
        <w:numPr>
          <w:ilvl w:val="0"/>
          <w:numId w:val="23"/>
        </w:numPr>
        <w:jc w:val="both"/>
        <w:rPr>
          <w:rFonts w:ascii="Arial" w:hAnsi="Arial" w:cs="Arial"/>
          <w:bCs/>
          <w:color w:val="828282"/>
          <w:sz w:val="18"/>
          <w:szCs w:val="18"/>
        </w:rPr>
      </w:pPr>
      <w:r w:rsidRPr="006D0CCE">
        <w:rPr>
          <w:rFonts w:ascii="Arial" w:hAnsi="Arial" w:cs="Arial"/>
          <w:bCs/>
          <w:color w:val="828282"/>
          <w:sz w:val="18"/>
          <w:szCs w:val="18"/>
        </w:rPr>
        <w:t>01 noche en Venecia.</w:t>
      </w:r>
    </w:p>
    <w:p w14:paraId="0D15CF97" w14:textId="77777777" w:rsidR="00FB6AAF" w:rsidRPr="006D0CCE" w:rsidRDefault="00FB6AAF" w:rsidP="00FB6AAF">
      <w:pPr>
        <w:pStyle w:val="Prrafodelista"/>
        <w:numPr>
          <w:ilvl w:val="0"/>
          <w:numId w:val="23"/>
        </w:numPr>
        <w:jc w:val="both"/>
        <w:rPr>
          <w:rFonts w:ascii="Arial" w:hAnsi="Arial" w:cs="Arial"/>
          <w:bCs/>
          <w:color w:val="828282"/>
          <w:sz w:val="18"/>
          <w:szCs w:val="18"/>
        </w:rPr>
      </w:pPr>
      <w:r w:rsidRPr="006D0CCE">
        <w:rPr>
          <w:rFonts w:ascii="Arial" w:hAnsi="Arial" w:cs="Arial"/>
          <w:bCs/>
          <w:color w:val="828282"/>
          <w:sz w:val="18"/>
          <w:szCs w:val="18"/>
        </w:rPr>
        <w:t>01 noche en Florencia.</w:t>
      </w:r>
    </w:p>
    <w:p w14:paraId="18C980F7" w14:textId="77777777" w:rsidR="00FB6AAF" w:rsidRPr="006D0CCE" w:rsidRDefault="00FB6AAF" w:rsidP="00FB6AAF">
      <w:pPr>
        <w:pStyle w:val="Prrafodelista"/>
        <w:numPr>
          <w:ilvl w:val="0"/>
          <w:numId w:val="23"/>
        </w:numPr>
        <w:jc w:val="both"/>
        <w:rPr>
          <w:rFonts w:ascii="Arial" w:hAnsi="Arial" w:cs="Arial"/>
          <w:bCs/>
          <w:color w:val="828282"/>
          <w:sz w:val="18"/>
          <w:szCs w:val="18"/>
        </w:rPr>
      </w:pPr>
      <w:r w:rsidRPr="006D0CCE">
        <w:rPr>
          <w:rFonts w:ascii="Arial" w:hAnsi="Arial" w:cs="Arial"/>
          <w:bCs/>
          <w:color w:val="828282"/>
          <w:sz w:val="18"/>
          <w:szCs w:val="18"/>
        </w:rPr>
        <w:t>03 noches en Roma.</w:t>
      </w:r>
    </w:p>
    <w:p w14:paraId="0565448C" w14:textId="77777777" w:rsidR="00FB6AAF" w:rsidRPr="006D0CCE" w:rsidRDefault="00FB6AAF" w:rsidP="00FB6AAF">
      <w:pPr>
        <w:pStyle w:val="Prrafodelista"/>
        <w:numPr>
          <w:ilvl w:val="0"/>
          <w:numId w:val="23"/>
        </w:numPr>
        <w:jc w:val="both"/>
        <w:rPr>
          <w:rFonts w:ascii="Arial" w:hAnsi="Arial" w:cs="Arial"/>
          <w:bCs/>
          <w:color w:val="828282"/>
          <w:sz w:val="18"/>
          <w:szCs w:val="18"/>
        </w:rPr>
      </w:pPr>
      <w:r w:rsidRPr="006D0CCE">
        <w:rPr>
          <w:rFonts w:ascii="Arial" w:hAnsi="Arial" w:cs="Arial"/>
          <w:bCs/>
          <w:color w:val="828282"/>
          <w:sz w:val="18"/>
          <w:szCs w:val="18"/>
        </w:rPr>
        <w:t>01 noche en Niza.</w:t>
      </w:r>
    </w:p>
    <w:p w14:paraId="190366E9" w14:textId="77777777" w:rsidR="00FB6AAF" w:rsidRPr="006D0CCE" w:rsidRDefault="00FB6AAF" w:rsidP="00FB6AAF">
      <w:pPr>
        <w:pStyle w:val="Prrafodelista"/>
        <w:numPr>
          <w:ilvl w:val="0"/>
          <w:numId w:val="23"/>
        </w:numPr>
        <w:jc w:val="both"/>
        <w:rPr>
          <w:rFonts w:ascii="Arial" w:hAnsi="Arial" w:cs="Arial"/>
          <w:bCs/>
          <w:color w:val="828282"/>
          <w:sz w:val="18"/>
          <w:szCs w:val="18"/>
        </w:rPr>
      </w:pPr>
      <w:r w:rsidRPr="006D0CCE">
        <w:rPr>
          <w:rFonts w:ascii="Arial" w:hAnsi="Arial" w:cs="Arial"/>
          <w:color w:val="828282"/>
          <w:sz w:val="18"/>
          <w:szCs w:val="18"/>
        </w:rPr>
        <w:t>01 noche en Barcelona.</w:t>
      </w:r>
    </w:p>
    <w:p w14:paraId="328FA707" w14:textId="77777777" w:rsidR="00FB6AAF" w:rsidRPr="006D0CCE" w:rsidRDefault="00FB6AAF" w:rsidP="00FB6AAF">
      <w:pPr>
        <w:pStyle w:val="Prrafodelista"/>
        <w:numPr>
          <w:ilvl w:val="0"/>
          <w:numId w:val="23"/>
        </w:numPr>
        <w:jc w:val="both"/>
        <w:rPr>
          <w:rFonts w:ascii="Arial" w:hAnsi="Arial" w:cs="Arial"/>
          <w:bCs/>
          <w:color w:val="828282"/>
          <w:sz w:val="18"/>
          <w:szCs w:val="18"/>
        </w:rPr>
      </w:pPr>
      <w:r w:rsidRPr="006D0CCE">
        <w:rPr>
          <w:rFonts w:ascii="Arial" w:hAnsi="Arial" w:cs="Arial"/>
          <w:color w:val="828282"/>
          <w:sz w:val="18"/>
          <w:szCs w:val="18"/>
        </w:rPr>
        <w:t xml:space="preserve">02 noche en Madrid. </w:t>
      </w:r>
    </w:p>
    <w:p w14:paraId="4C077BBA" w14:textId="77777777" w:rsidR="00FB6AAF" w:rsidRPr="006D0CCE" w:rsidRDefault="00FB6AAF" w:rsidP="00FB6AAF">
      <w:pPr>
        <w:pStyle w:val="Prrafodelista"/>
        <w:numPr>
          <w:ilvl w:val="0"/>
          <w:numId w:val="23"/>
        </w:numPr>
        <w:jc w:val="both"/>
        <w:rPr>
          <w:rFonts w:ascii="Arial" w:hAnsi="Arial" w:cs="Arial"/>
          <w:bCs/>
          <w:color w:val="828282"/>
          <w:sz w:val="18"/>
          <w:szCs w:val="18"/>
        </w:rPr>
      </w:pPr>
      <w:r w:rsidRPr="006D0CCE">
        <w:rPr>
          <w:rFonts w:ascii="Arial" w:hAnsi="Arial" w:cs="Arial"/>
          <w:bCs/>
          <w:color w:val="828282"/>
          <w:sz w:val="18"/>
          <w:szCs w:val="18"/>
        </w:rPr>
        <w:t xml:space="preserve">Guía acompañante durante todo el recorrido. </w:t>
      </w:r>
    </w:p>
    <w:p w14:paraId="562273A6" w14:textId="77777777" w:rsidR="00FB6AAF" w:rsidRPr="006D0CCE" w:rsidRDefault="00FB6AAF" w:rsidP="00FB6AAF">
      <w:pPr>
        <w:pStyle w:val="Prrafodelista"/>
        <w:numPr>
          <w:ilvl w:val="0"/>
          <w:numId w:val="23"/>
        </w:numPr>
        <w:rPr>
          <w:rFonts w:ascii="Arial" w:hAnsi="Arial" w:cs="Arial"/>
          <w:bCs/>
          <w:color w:val="828282"/>
          <w:sz w:val="18"/>
          <w:szCs w:val="18"/>
        </w:rPr>
      </w:pPr>
      <w:r w:rsidRPr="006D0CCE">
        <w:rPr>
          <w:rFonts w:ascii="Arial" w:hAnsi="Arial" w:cs="Arial"/>
          <w:bCs/>
          <w:color w:val="828282"/>
          <w:sz w:val="18"/>
          <w:szCs w:val="18"/>
        </w:rPr>
        <w:t>Visitas panorámicas en Londres, París, Florencia, Roma y Madrid, todas con expertos guías de habla hispana.</w:t>
      </w:r>
    </w:p>
    <w:p w14:paraId="02BB826C" w14:textId="77777777" w:rsidR="00FB6AAF" w:rsidRPr="006D0CCE" w:rsidRDefault="00FB6AAF" w:rsidP="00FB6AAF">
      <w:pPr>
        <w:pStyle w:val="Prrafodelista"/>
        <w:numPr>
          <w:ilvl w:val="0"/>
          <w:numId w:val="23"/>
        </w:numPr>
        <w:jc w:val="both"/>
        <w:rPr>
          <w:rFonts w:ascii="Arial" w:hAnsi="Arial" w:cs="Arial"/>
          <w:bCs/>
          <w:color w:val="828282"/>
          <w:sz w:val="18"/>
          <w:szCs w:val="18"/>
        </w:rPr>
      </w:pPr>
      <w:r w:rsidRPr="006D0CCE">
        <w:rPr>
          <w:rFonts w:ascii="Arial" w:hAnsi="Arial" w:cs="Arial"/>
          <w:bCs/>
          <w:color w:val="828282"/>
          <w:sz w:val="18"/>
          <w:szCs w:val="18"/>
        </w:rPr>
        <w:t xml:space="preserve">Audio guía. </w:t>
      </w:r>
    </w:p>
    <w:p w14:paraId="6E8717EA" w14:textId="77777777" w:rsidR="00FB6AAF" w:rsidRPr="006D0CCE" w:rsidRDefault="00FB6AAF" w:rsidP="00FB6AAF">
      <w:pPr>
        <w:pStyle w:val="Prrafodelista"/>
        <w:numPr>
          <w:ilvl w:val="0"/>
          <w:numId w:val="23"/>
        </w:numPr>
        <w:jc w:val="both"/>
        <w:rPr>
          <w:rFonts w:ascii="Arial" w:hAnsi="Arial" w:cs="Arial"/>
          <w:bCs/>
          <w:color w:val="828282"/>
          <w:sz w:val="18"/>
          <w:szCs w:val="18"/>
        </w:rPr>
      </w:pPr>
      <w:r w:rsidRPr="006D0CCE">
        <w:rPr>
          <w:rFonts w:ascii="Arial" w:hAnsi="Arial" w:cs="Arial"/>
          <w:bCs/>
          <w:color w:val="828282"/>
          <w:sz w:val="18"/>
          <w:szCs w:val="18"/>
        </w:rPr>
        <w:t xml:space="preserve">Autocar de lujo. </w:t>
      </w:r>
    </w:p>
    <w:p w14:paraId="464C13D9" w14:textId="3D65F36A" w:rsidR="00FB6AAF" w:rsidRPr="006D0CCE" w:rsidRDefault="00D35713"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NO INCLUYE: </w:t>
      </w:r>
    </w:p>
    <w:p w14:paraId="6FA24658" w14:textId="77777777" w:rsidR="00FB6AAF" w:rsidRPr="006D0CCE" w:rsidRDefault="00FB6AAF" w:rsidP="00FB6AAF">
      <w:pPr>
        <w:pStyle w:val="Prrafodelista"/>
        <w:numPr>
          <w:ilvl w:val="0"/>
          <w:numId w:val="22"/>
        </w:numPr>
        <w:ind w:left="709" w:hanging="283"/>
        <w:jc w:val="both"/>
        <w:rPr>
          <w:rFonts w:ascii="Arial" w:hAnsi="Arial" w:cs="Arial"/>
          <w:color w:val="828282"/>
          <w:sz w:val="18"/>
          <w:szCs w:val="18"/>
        </w:rPr>
      </w:pPr>
      <w:r w:rsidRPr="006D0CCE">
        <w:rPr>
          <w:rFonts w:ascii="Arial" w:hAnsi="Arial" w:cs="Arial"/>
          <w:color w:val="828282"/>
          <w:sz w:val="18"/>
          <w:szCs w:val="18"/>
        </w:rPr>
        <w:t>Bebidas</w:t>
      </w:r>
    </w:p>
    <w:p w14:paraId="3F7187FE" w14:textId="77777777" w:rsidR="00FB6AAF" w:rsidRPr="006D0CCE" w:rsidRDefault="00FB6AAF" w:rsidP="00FB6AAF">
      <w:pPr>
        <w:pStyle w:val="Prrafodelista"/>
        <w:numPr>
          <w:ilvl w:val="0"/>
          <w:numId w:val="22"/>
        </w:numPr>
        <w:ind w:left="709" w:hanging="283"/>
        <w:jc w:val="both"/>
        <w:rPr>
          <w:rFonts w:ascii="Arial" w:hAnsi="Arial" w:cs="Arial"/>
          <w:color w:val="828282"/>
          <w:sz w:val="18"/>
          <w:szCs w:val="18"/>
        </w:rPr>
      </w:pPr>
      <w:r w:rsidRPr="006D0CCE">
        <w:rPr>
          <w:rFonts w:ascii="Arial" w:hAnsi="Arial" w:cs="Arial"/>
          <w:color w:val="828282"/>
          <w:sz w:val="18"/>
          <w:szCs w:val="18"/>
        </w:rPr>
        <w:t>Propinas a choferes y guías.</w:t>
      </w:r>
    </w:p>
    <w:p w14:paraId="017AF604" w14:textId="77777777" w:rsidR="00FB6AAF" w:rsidRPr="006D0CCE" w:rsidRDefault="00FB6AAF" w:rsidP="00FB6AAF">
      <w:pPr>
        <w:pStyle w:val="Prrafodelista"/>
        <w:numPr>
          <w:ilvl w:val="0"/>
          <w:numId w:val="22"/>
        </w:numPr>
        <w:ind w:left="709" w:hanging="283"/>
        <w:jc w:val="both"/>
        <w:rPr>
          <w:rFonts w:ascii="Arial" w:hAnsi="Arial" w:cs="Arial"/>
          <w:color w:val="828282"/>
          <w:sz w:val="18"/>
          <w:szCs w:val="18"/>
        </w:rPr>
      </w:pPr>
      <w:r w:rsidRPr="006D0CCE">
        <w:rPr>
          <w:rFonts w:ascii="Arial" w:hAnsi="Arial" w:cs="Arial"/>
          <w:color w:val="828282"/>
          <w:sz w:val="18"/>
          <w:szCs w:val="18"/>
        </w:rPr>
        <w:t>Extras y gastos personales.</w:t>
      </w:r>
    </w:p>
    <w:p w14:paraId="653CA9A7" w14:textId="77777777" w:rsidR="00FB6AAF" w:rsidRPr="006D0CCE" w:rsidRDefault="00FB6AAF" w:rsidP="00FB6AAF">
      <w:pPr>
        <w:pStyle w:val="Prrafodelista"/>
        <w:numPr>
          <w:ilvl w:val="0"/>
          <w:numId w:val="22"/>
        </w:numPr>
        <w:ind w:left="709" w:hanging="283"/>
        <w:jc w:val="both"/>
        <w:rPr>
          <w:rFonts w:ascii="Arial" w:hAnsi="Arial" w:cs="Arial"/>
          <w:color w:val="828282"/>
          <w:sz w:val="18"/>
          <w:szCs w:val="18"/>
        </w:rPr>
      </w:pPr>
      <w:r w:rsidRPr="006D0CCE">
        <w:rPr>
          <w:rFonts w:ascii="Arial" w:hAnsi="Arial" w:cs="Arial"/>
          <w:color w:val="828282"/>
          <w:sz w:val="18"/>
          <w:szCs w:val="18"/>
        </w:rPr>
        <w:t>Comidas no mencionadas.</w:t>
      </w:r>
    </w:p>
    <w:p w14:paraId="63456055" w14:textId="77777777" w:rsidR="00FB6AAF" w:rsidRPr="006D0CCE" w:rsidRDefault="00FB6AAF" w:rsidP="00FB6AAF">
      <w:pPr>
        <w:pStyle w:val="Prrafodelista"/>
        <w:numPr>
          <w:ilvl w:val="0"/>
          <w:numId w:val="22"/>
        </w:numPr>
        <w:ind w:left="709" w:hanging="283"/>
        <w:jc w:val="both"/>
        <w:rPr>
          <w:rFonts w:ascii="Arial" w:hAnsi="Arial" w:cs="Arial"/>
          <w:color w:val="828282"/>
          <w:sz w:val="18"/>
          <w:szCs w:val="18"/>
        </w:rPr>
      </w:pPr>
      <w:r w:rsidRPr="006D0CCE">
        <w:rPr>
          <w:rFonts w:ascii="Arial" w:hAnsi="Arial" w:cs="Arial"/>
          <w:color w:val="828282"/>
          <w:sz w:val="18"/>
          <w:szCs w:val="18"/>
        </w:rPr>
        <w:t>Seguros personales (robo, enfermedad, perdidas, daños personales, etc.).</w:t>
      </w:r>
    </w:p>
    <w:p w14:paraId="362A59D9" w14:textId="77777777" w:rsidR="006D0CCE" w:rsidRPr="006D0CCE" w:rsidRDefault="00FB6AAF" w:rsidP="006D0CCE">
      <w:pPr>
        <w:pStyle w:val="Prrafodelista"/>
        <w:numPr>
          <w:ilvl w:val="0"/>
          <w:numId w:val="22"/>
        </w:numPr>
        <w:ind w:left="709" w:hanging="283"/>
        <w:jc w:val="both"/>
        <w:rPr>
          <w:rFonts w:ascii="Arial" w:hAnsi="Arial" w:cs="Arial"/>
          <w:color w:val="828282"/>
          <w:sz w:val="18"/>
          <w:szCs w:val="18"/>
        </w:rPr>
      </w:pPr>
      <w:r w:rsidRPr="006D0CCE">
        <w:rPr>
          <w:rFonts w:ascii="Arial" w:hAnsi="Arial" w:cs="Arial"/>
          <w:color w:val="828282"/>
          <w:sz w:val="18"/>
          <w:szCs w:val="18"/>
        </w:rPr>
        <w:t>Tours opcionales.</w:t>
      </w:r>
    </w:p>
    <w:p w14:paraId="3AAFFF4F" w14:textId="7EE1C408" w:rsidR="006D0CCE" w:rsidRPr="006D0CCE" w:rsidRDefault="006D0CCE" w:rsidP="006D0CCE">
      <w:pPr>
        <w:pStyle w:val="Prrafodelista"/>
        <w:numPr>
          <w:ilvl w:val="0"/>
          <w:numId w:val="22"/>
        </w:numPr>
        <w:ind w:left="709" w:hanging="283"/>
        <w:jc w:val="both"/>
        <w:rPr>
          <w:rFonts w:ascii="Arial" w:hAnsi="Arial" w:cs="Arial"/>
          <w:color w:val="828282"/>
          <w:sz w:val="18"/>
          <w:szCs w:val="18"/>
        </w:rPr>
      </w:pPr>
      <w:r w:rsidRPr="006D0CCE">
        <w:rPr>
          <w:rFonts w:ascii="Arial" w:hAnsi="Arial" w:cs="Arial"/>
          <w:color w:val="828282"/>
          <w:sz w:val="18"/>
          <w:szCs w:val="18"/>
        </w:rPr>
        <w:t xml:space="preserve">Suplemento de traslado de llegada a los aeropuertos de Gatwick, Luton y </w:t>
      </w:r>
      <w:proofErr w:type="spellStart"/>
      <w:r w:rsidRPr="006D0CCE">
        <w:rPr>
          <w:rFonts w:ascii="Arial" w:hAnsi="Arial" w:cs="Arial"/>
          <w:color w:val="828282"/>
          <w:sz w:val="18"/>
          <w:szCs w:val="18"/>
        </w:rPr>
        <w:t>Stansted</w:t>
      </w:r>
      <w:proofErr w:type="spellEnd"/>
      <w:r w:rsidRPr="006D0CCE">
        <w:rPr>
          <w:rFonts w:ascii="Arial" w:hAnsi="Arial" w:cs="Arial"/>
          <w:color w:val="828282"/>
          <w:sz w:val="18"/>
          <w:szCs w:val="18"/>
        </w:rPr>
        <w:t>.</w:t>
      </w:r>
    </w:p>
    <w:p w14:paraId="69A278F4" w14:textId="41B9532C" w:rsidR="00FB6AAF" w:rsidRPr="00D35713" w:rsidRDefault="00FB6AAF" w:rsidP="00D35713">
      <w:pPr>
        <w:rPr>
          <w:rFonts w:ascii="Arial" w:hAnsi="Arial" w:cs="Arial"/>
          <w:b/>
          <w:bCs/>
          <w:color w:val="828282"/>
          <w:sz w:val="18"/>
          <w:szCs w:val="18"/>
          <w:lang w:val="es-ES"/>
        </w:rPr>
      </w:pPr>
      <w:bookmarkStart w:id="0" w:name="_Hlk128394135"/>
      <w:r w:rsidRPr="006D0CCE">
        <w:rPr>
          <w:rFonts w:ascii="Arial" w:hAnsi="Arial" w:cs="Arial"/>
          <w:b/>
          <w:bCs/>
          <w:color w:val="828282"/>
          <w:sz w:val="18"/>
          <w:szCs w:val="18"/>
          <w:lang w:val="es-ES"/>
        </w:rPr>
        <w:t>ITINERARIO</w:t>
      </w:r>
      <w:bookmarkStart w:id="1" w:name="_Hlk189672224"/>
      <w:r w:rsidR="00D35713">
        <w:rPr>
          <w:rFonts w:ascii="Arial" w:hAnsi="Arial" w:cs="Arial"/>
          <w:b/>
          <w:bCs/>
          <w:color w:val="828282"/>
          <w:sz w:val="18"/>
          <w:szCs w:val="18"/>
          <w:lang w:val="es-ES"/>
        </w:rPr>
        <w:t>:</w:t>
      </w:r>
    </w:p>
    <w:p w14:paraId="19070E52"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DÍA 1: viernes, 02 de octubre </w:t>
      </w:r>
    </w:p>
    <w:p w14:paraId="3EBD25EC"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AMÉRICA • LONDRES </w:t>
      </w:r>
    </w:p>
    <w:p w14:paraId="7964A92B"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Embarque en vuelo intercontinental hacia Londres.</w:t>
      </w:r>
    </w:p>
    <w:p w14:paraId="25BAE00B" w14:textId="77777777" w:rsidR="00FB6AAF" w:rsidRPr="006D0CCE" w:rsidRDefault="00FB6AAF" w:rsidP="00FB6AAF">
      <w:pPr>
        <w:jc w:val="both"/>
        <w:rPr>
          <w:rFonts w:ascii="Arial" w:hAnsi="Arial" w:cs="Arial"/>
          <w:color w:val="828282"/>
          <w:sz w:val="18"/>
          <w:szCs w:val="18"/>
        </w:rPr>
      </w:pPr>
    </w:p>
    <w:p w14:paraId="0D31BE92"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2: sábado, 03 de octubre</w:t>
      </w:r>
    </w:p>
    <w:p w14:paraId="48689FD6"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LONDRES (sábado)</w:t>
      </w:r>
    </w:p>
    <w:p w14:paraId="70C8A271" w14:textId="33442932"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Llegada al aeropuerto de Londres. Recepción y traslado al hotel. Alojamiento.</w:t>
      </w:r>
      <w:r w:rsidR="002A34C2" w:rsidRPr="006D0CCE">
        <w:rPr>
          <w:rFonts w:ascii="Arial" w:hAnsi="Arial" w:cs="Arial"/>
          <w:color w:val="828282"/>
          <w:sz w:val="18"/>
          <w:szCs w:val="18"/>
        </w:rPr>
        <w:t xml:space="preserve"> Check in </w:t>
      </w:r>
      <w:r w:rsidR="006410C8" w:rsidRPr="006D0CCE">
        <w:rPr>
          <w:rFonts w:ascii="Arial" w:hAnsi="Arial" w:cs="Arial"/>
          <w:color w:val="828282"/>
          <w:sz w:val="18"/>
          <w:szCs w:val="18"/>
        </w:rPr>
        <w:t xml:space="preserve">15:00 </w:t>
      </w:r>
      <w:proofErr w:type="spellStart"/>
      <w:r w:rsidR="006410C8" w:rsidRPr="006D0CCE">
        <w:rPr>
          <w:rFonts w:ascii="Arial" w:hAnsi="Arial" w:cs="Arial"/>
          <w:color w:val="828282"/>
          <w:sz w:val="18"/>
          <w:szCs w:val="18"/>
        </w:rPr>
        <w:t>hrs</w:t>
      </w:r>
      <w:proofErr w:type="spellEnd"/>
      <w:r w:rsidR="002A34C2" w:rsidRPr="006D0CCE">
        <w:rPr>
          <w:rFonts w:ascii="Arial" w:hAnsi="Arial" w:cs="Arial"/>
          <w:color w:val="828282"/>
          <w:sz w:val="18"/>
          <w:szCs w:val="18"/>
        </w:rPr>
        <w:t>.</w:t>
      </w:r>
    </w:p>
    <w:p w14:paraId="2A58E756" w14:textId="77777777" w:rsidR="002A34C2" w:rsidRPr="006D0CCE" w:rsidRDefault="002A34C2" w:rsidP="00FB6AAF">
      <w:pPr>
        <w:jc w:val="both"/>
        <w:rPr>
          <w:rFonts w:ascii="Arial" w:hAnsi="Arial" w:cs="Arial"/>
          <w:b/>
          <w:bCs/>
          <w:color w:val="828282"/>
          <w:sz w:val="18"/>
          <w:szCs w:val="18"/>
        </w:rPr>
      </w:pPr>
    </w:p>
    <w:p w14:paraId="6DE59E92" w14:textId="67AE7204"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3: domingo, 04 de octubre</w:t>
      </w:r>
    </w:p>
    <w:p w14:paraId="1D014BAA"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LONDRES </w:t>
      </w:r>
    </w:p>
    <w:p w14:paraId="55C07FB7"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 xml:space="preserve">Desayuno y visita por la ciudad recorriendo avenidas, plazas y monumentos principales: Hyde Park, Kensington, </w:t>
      </w:r>
      <w:proofErr w:type="spellStart"/>
      <w:r w:rsidRPr="006D0CCE">
        <w:rPr>
          <w:rFonts w:ascii="Arial" w:hAnsi="Arial" w:cs="Arial"/>
          <w:color w:val="828282"/>
          <w:sz w:val="18"/>
          <w:szCs w:val="18"/>
        </w:rPr>
        <w:t>Piccadilly</w:t>
      </w:r>
      <w:proofErr w:type="spellEnd"/>
      <w:r w:rsidRPr="006D0CCE">
        <w:rPr>
          <w:rFonts w:ascii="Arial" w:hAnsi="Arial" w:cs="Arial"/>
          <w:color w:val="828282"/>
          <w:sz w:val="18"/>
          <w:szCs w:val="18"/>
        </w:rPr>
        <w:t xml:space="preserve"> </w:t>
      </w:r>
      <w:proofErr w:type="spellStart"/>
      <w:r w:rsidRPr="006D0CCE">
        <w:rPr>
          <w:rFonts w:ascii="Arial" w:hAnsi="Arial" w:cs="Arial"/>
          <w:color w:val="828282"/>
          <w:sz w:val="18"/>
          <w:szCs w:val="18"/>
        </w:rPr>
        <w:t>Circus</w:t>
      </w:r>
      <w:proofErr w:type="spellEnd"/>
      <w:r w:rsidRPr="006D0CCE">
        <w:rPr>
          <w:rFonts w:ascii="Arial" w:hAnsi="Arial" w:cs="Arial"/>
          <w:color w:val="828282"/>
          <w:sz w:val="18"/>
          <w:szCs w:val="18"/>
        </w:rPr>
        <w:t>, Regent y Oxford St., Parlamento con Big Ben, Palacio de Buckingham (con cambio de Guardia, si es posible), puentes y Abadía de Westminster. Tarde libre con posibilidad de excursión opcional al Este de Londres: barrio financiero, Puente de Londres, río Támesis. Alojamiento.”</w:t>
      </w:r>
    </w:p>
    <w:p w14:paraId="7F2C52F9" w14:textId="77777777" w:rsidR="009F52FC" w:rsidRDefault="009F52FC" w:rsidP="00FB6AAF">
      <w:pPr>
        <w:jc w:val="both"/>
        <w:rPr>
          <w:rFonts w:ascii="Arial" w:hAnsi="Arial" w:cs="Arial"/>
          <w:b/>
          <w:bCs/>
          <w:color w:val="828282"/>
          <w:sz w:val="18"/>
          <w:szCs w:val="18"/>
        </w:rPr>
      </w:pPr>
    </w:p>
    <w:p w14:paraId="26195F8F" w14:textId="5F24FF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4: lunes, 05 de octubre</w:t>
      </w:r>
    </w:p>
    <w:p w14:paraId="3673AD7E"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LONDRES • PARÍS </w:t>
      </w:r>
    </w:p>
    <w:p w14:paraId="0ED38BA0"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 xml:space="preserve">Desayuno y salida hacia Dover para embarcar en el ferry con destino a Calais. Continuación a París, llegada y alojamiento. Por la noche, excursión opcional: crucero por el Sena y recorrido panorámico de París iluminado, admirando monumentos como los Inválidos, Arco del Triunfo, Ópera, Torre Eiffel y Campos </w:t>
      </w:r>
      <w:proofErr w:type="spellStart"/>
      <w:r w:rsidRPr="006D0CCE">
        <w:rPr>
          <w:rFonts w:ascii="Arial" w:hAnsi="Arial" w:cs="Arial"/>
          <w:color w:val="828282"/>
          <w:sz w:val="18"/>
          <w:szCs w:val="18"/>
        </w:rPr>
        <w:t>Elíseos.Un</w:t>
      </w:r>
      <w:proofErr w:type="spellEnd"/>
      <w:r w:rsidRPr="006D0CCE">
        <w:rPr>
          <w:rFonts w:ascii="Arial" w:hAnsi="Arial" w:cs="Arial"/>
          <w:color w:val="828282"/>
          <w:sz w:val="18"/>
          <w:szCs w:val="18"/>
        </w:rPr>
        <w:t xml:space="preserve"> espectáculo inolvidable.</w:t>
      </w:r>
    </w:p>
    <w:p w14:paraId="64A02C39" w14:textId="77777777" w:rsidR="00FB6AAF" w:rsidRPr="006D0CCE" w:rsidRDefault="00FB6AAF" w:rsidP="00FB6AAF">
      <w:pPr>
        <w:jc w:val="both"/>
        <w:rPr>
          <w:rFonts w:ascii="Arial" w:hAnsi="Arial" w:cs="Arial"/>
          <w:b/>
          <w:bCs/>
          <w:color w:val="828282"/>
          <w:sz w:val="18"/>
          <w:szCs w:val="18"/>
        </w:rPr>
      </w:pPr>
    </w:p>
    <w:p w14:paraId="35EA007E" w14:textId="77777777" w:rsidR="00D35713" w:rsidRDefault="00D35713" w:rsidP="00FB6AAF">
      <w:pPr>
        <w:jc w:val="both"/>
        <w:rPr>
          <w:rFonts w:ascii="Arial" w:hAnsi="Arial" w:cs="Arial"/>
          <w:b/>
          <w:bCs/>
          <w:color w:val="828282"/>
          <w:sz w:val="18"/>
          <w:szCs w:val="18"/>
        </w:rPr>
      </w:pPr>
    </w:p>
    <w:p w14:paraId="41557126" w14:textId="77777777" w:rsidR="00D35713" w:rsidRDefault="00D35713" w:rsidP="00FB6AAF">
      <w:pPr>
        <w:jc w:val="both"/>
        <w:rPr>
          <w:rFonts w:ascii="Arial" w:hAnsi="Arial" w:cs="Arial"/>
          <w:b/>
          <w:bCs/>
          <w:color w:val="828282"/>
          <w:sz w:val="18"/>
          <w:szCs w:val="18"/>
        </w:rPr>
      </w:pPr>
    </w:p>
    <w:p w14:paraId="6FCD8243" w14:textId="6D21B624"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lastRenderedPageBreak/>
        <w:t>DÍA 5: martes, 06 de octubre</w:t>
      </w:r>
    </w:p>
    <w:p w14:paraId="3A0B3256"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PARÍS </w:t>
      </w:r>
    </w:p>
    <w:p w14:paraId="5A96D998" w14:textId="77777777" w:rsidR="00FB6AAF" w:rsidRPr="006D0CCE" w:rsidRDefault="00FB6AAF" w:rsidP="00FB6AAF">
      <w:pPr>
        <w:jc w:val="both"/>
        <w:rPr>
          <w:rFonts w:ascii="Arial" w:hAnsi="Arial" w:cs="Arial"/>
          <w:bCs/>
          <w:color w:val="828282"/>
          <w:sz w:val="18"/>
          <w:szCs w:val="18"/>
        </w:rPr>
      </w:pPr>
      <w:r w:rsidRPr="006D0CCE">
        <w:rPr>
          <w:rFonts w:ascii="Arial" w:hAnsi="Arial" w:cs="Arial"/>
          <w:bCs/>
          <w:color w:val="828282"/>
          <w:sz w:val="18"/>
          <w:szCs w:val="18"/>
        </w:rPr>
        <w:t xml:space="preserve">Desayuno y recorrido por París visitando Campos Elíseos, Plaza de la Concordia, Arco del Triunfo, Asamblea Nacional, Ópera, Louvre, Inválidos, Campo de Marte y Torre Eiffel. Por la tarde, excursión opcional a Montmartre, el ‘Barrio de los Pintores’, con sus callejuelas, cabarets y la Basílica del Sagrado Corazón. Continuaremos por el Barrio Latino y disfrutaremos de una vista de la Catedral de </w:t>
      </w:r>
      <w:proofErr w:type="spellStart"/>
      <w:r w:rsidRPr="006D0CCE">
        <w:rPr>
          <w:rFonts w:ascii="Arial" w:hAnsi="Arial" w:cs="Arial"/>
          <w:bCs/>
          <w:color w:val="828282"/>
          <w:sz w:val="18"/>
          <w:szCs w:val="18"/>
        </w:rPr>
        <w:t>Notre</w:t>
      </w:r>
      <w:proofErr w:type="spellEnd"/>
      <w:r w:rsidRPr="006D0CCE">
        <w:rPr>
          <w:rFonts w:ascii="Arial" w:hAnsi="Arial" w:cs="Arial"/>
          <w:bCs/>
          <w:color w:val="828282"/>
          <w:sz w:val="18"/>
          <w:szCs w:val="18"/>
        </w:rPr>
        <w:t xml:space="preserve"> Dame, con explicación sobre su restauración</w:t>
      </w:r>
      <w:r w:rsidRPr="006D0CCE">
        <w:rPr>
          <w:rFonts w:ascii="Arial" w:hAnsi="Arial" w:cs="Arial"/>
          <w:color w:val="828282"/>
          <w:sz w:val="18"/>
          <w:szCs w:val="18"/>
        </w:rPr>
        <w:t xml:space="preserve"> </w:t>
      </w:r>
      <w:r w:rsidRPr="006D0CCE">
        <w:rPr>
          <w:rFonts w:ascii="Arial" w:hAnsi="Arial" w:cs="Arial"/>
          <w:bCs/>
          <w:color w:val="828282"/>
          <w:sz w:val="18"/>
          <w:szCs w:val="18"/>
        </w:rPr>
        <w:t xml:space="preserve">del siglo XXI. Alojamiento. </w:t>
      </w:r>
    </w:p>
    <w:p w14:paraId="68267994" w14:textId="77777777" w:rsidR="00FB6AAF" w:rsidRPr="006D0CCE" w:rsidRDefault="00FB6AAF" w:rsidP="00FB6AAF">
      <w:pPr>
        <w:jc w:val="both"/>
        <w:rPr>
          <w:rFonts w:ascii="Arial" w:hAnsi="Arial" w:cs="Arial"/>
          <w:bCs/>
          <w:color w:val="828282"/>
          <w:sz w:val="18"/>
          <w:szCs w:val="18"/>
        </w:rPr>
      </w:pPr>
    </w:p>
    <w:p w14:paraId="2713090B"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6: miércoles, 07 de octubre</w:t>
      </w:r>
    </w:p>
    <w:p w14:paraId="204EC284"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PARÍS </w:t>
      </w:r>
    </w:p>
    <w:p w14:paraId="0888FB6D"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Desayuno. Excursión opcional al Palacio de Versalles con visita a los aposentos reales y a sus jardines. Regreso a París, tarde libre y alojamiento.</w:t>
      </w:r>
    </w:p>
    <w:p w14:paraId="0A22444A" w14:textId="77777777" w:rsidR="00FB6AAF" w:rsidRPr="006D0CCE" w:rsidRDefault="00FB6AAF" w:rsidP="00FB6AAF">
      <w:pPr>
        <w:jc w:val="both"/>
        <w:rPr>
          <w:rFonts w:ascii="Arial" w:hAnsi="Arial" w:cs="Arial"/>
          <w:b/>
          <w:bCs/>
          <w:color w:val="828282"/>
          <w:sz w:val="18"/>
          <w:szCs w:val="18"/>
        </w:rPr>
      </w:pPr>
    </w:p>
    <w:p w14:paraId="5FA28D7E"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7: jueves, 08 de octubre</w:t>
      </w:r>
    </w:p>
    <w:p w14:paraId="7A1B06F7" w14:textId="77777777" w:rsidR="00FB6AAF" w:rsidRPr="000F2FB5" w:rsidRDefault="00FB6AAF" w:rsidP="00FB6AAF">
      <w:pPr>
        <w:jc w:val="both"/>
        <w:rPr>
          <w:rFonts w:ascii="Arial" w:hAnsi="Arial" w:cs="Arial"/>
          <w:b/>
          <w:bCs/>
          <w:color w:val="828282"/>
          <w:sz w:val="18"/>
          <w:szCs w:val="18"/>
          <w:lang w:val="it-IT"/>
        </w:rPr>
      </w:pPr>
      <w:r w:rsidRPr="000F2FB5">
        <w:rPr>
          <w:rFonts w:ascii="Arial" w:hAnsi="Arial" w:cs="Arial"/>
          <w:b/>
          <w:bCs/>
          <w:color w:val="828282"/>
          <w:sz w:val="18"/>
          <w:szCs w:val="18"/>
          <w:lang w:val="it-IT"/>
        </w:rPr>
        <w:t xml:space="preserve">PARÍS • LUXEMBURGO • VALLE DEL RIN • FRANKFURT </w:t>
      </w:r>
    </w:p>
    <w:p w14:paraId="79E73D05" w14:textId="77777777" w:rsidR="00FB6AAF" w:rsidRPr="006D0CCE" w:rsidRDefault="00FB6AAF" w:rsidP="00FB6AAF">
      <w:pPr>
        <w:jc w:val="both"/>
        <w:rPr>
          <w:rFonts w:ascii="Arial" w:hAnsi="Arial" w:cs="Arial"/>
          <w:bCs/>
          <w:color w:val="828282"/>
          <w:sz w:val="18"/>
          <w:szCs w:val="18"/>
        </w:rPr>
      </w:pPr>
      <w:r w:rsidRPr="006D0CCE">
        <w:rPr>
          <w:rFonts w:ascii="Arial" w:hAnsi="Arial" w:cs="Arial"/>
          <w:bCs/>
          <w:color w:val="828282"/>
          <w:sz w:val="18"/>
          <w:szCs w:val="18"/>
        </w:rPr>
        <w:t>Desayuno y salida hacia Luxemburgo, con tiempo libre en la capital. Continuación a Alemania por el Valle del Rin, admirando castillo y la Roca de Loreley. Llegada a Frankfurt, alojamiento.</w:t>
      </w:r>
    </w:p>
    <w:p w14:paraId="371CDC6E" w14:textId="77777777" w:rsidR="00FB6AAF" w:rsidRPr="006D0CCE" w:rsidRDefault="00FB6AAF" w:rsidP="00FB6AAF">
      <w:pPr>
        <w:jc w:val="both"/>
        <w:rPr>
          <w:rFonts w:ascii="Arial" w:hAnsi="Arial" w:cs="Arial"/>
          <w:bCs/>
          <w:color w:val="828282"/>
          <w:sz w:val="18"/>
          <w:szCs w:val="18"/>
        </w:rPr>
      </w:pPr>
    </w:p>
    <w:p w14:paraId="69414C4A"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8: viernes, 09 de octubre</w:t>
      </w:r>
    </w:p>
    <w:p w14:paraId="0918950B"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FRANKFURT • HEIDELBERG • SELVA NEGRA • ZÚRICH  </w:t>
      </w:r>
    </w:p>
    <w:p w14:paraId="0F1A7887"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Desayuno. Salida hacia Heidelberg con tiempo libre. Continuación a la Selva Negra con parada en el Lago Titisee y luego en las Cataratas del Rin, el mayor salto de agua de Europa central. Posteriormente viaje a Zúrich, llegada y alojamiento. Nota: De noviembre a febrero la ruta será Frankfurt–Heidelberg–Friburgo–Zúrich por la menor visibilidad en Titisee y en las cataratas.</w:t>
      </w:r>
    </w:p>
    <w:p w14:paraId="058E88FF" w14:textId="77777777" w:rsidR="00FB6AAF" w:rsidRPr="006D0CCE" w:rsidRDefault="00FB6AAF" w:rsidP="00FB6AAF">
      <w:pPr>
        <w:jc w:val="both"/>
        <w:rPr>
          <w:rFonts w:ascii="Arial" w:hAnsi="Arial" w:cs="Arial"/>
          <w:color w:val="828282"/>
          <w:sz w:val="18"/>
          <w:szCs w:val="18"/>
        </w:rPr>
      </w:pPr>
    </w:p>
    <w:p w14:paraId="482A49B8"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lang w:val="en-US"/>
        </w:rPr>
        <w:t xml:space="preserve">DÍA 9: sabádo, </w:t>
      </w:r>
      <w:r w:rsidRPr="006D0CCE">
        <w:rPr>
          <w:rFonts w:ascii="Arial" w:hAnsi="Arial" w:cs="Arial"/>
          <w:b/>
          <w:bCs/>
          <w:color w:val="828282"/>
          <w:sz w:val="18"/>
          <w:szCs w:val="18"/>
        </w:rPr>
        <w:t xml:space="preserve">10 de octubre </w:t>
      </w:r>
    </w:p>
    <w:p w14:paraId="195B02B2" w14:textId="77777777" w:rsidR="00FB6AAF" w:rsidRPr="006D0CCE" w:rsidRDefault="00FB6AAF" w:rsidP="00FB6AAF">
      <w:pPr>
        <w:jc w:val="both"/>
        <w:rPr>
          <w:rFonts w:ascii="Arial" w:hAnsi="Arial" w:cs="Arial"/>
          <w:b/>
          <w:bCs/>
          <w:color w:val="828282"/>
          <w:sz w:val="18"/>
          <w:szCs w:val="18"/>
          <w:lang w:val="en-US"/>
        </w:rPr>
      </w:pPr>
      <w:r w:rsidRPr="006D0CCE">
        <w:rPr>
          <w:rFonts w:ascii="Arial" w:hAnsi="Arial" w:cs="Arial"/>
          <w:b/>
          <w:bCs/>
          <w:color w:val="828282"/>
          <w:sz w:val="18"/>
          <w:szCs w:val="18"/>
          <w:lang w:val="en-US"/>
        </w:rPr>
        <w:t>ZÚRICH • LUCERNA • VADUZ • MÚNICH</w:t>
      </w:r>
    </w:p>
    <w:p w14:paraId="53831AE3"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 xml:space="preserve">Desayuno y salida hacia Lucerna, a orillas del Lago de los Cuatro Cantones. Podremos realizar la excursión opcional al Monte </w:t>
      </w:r>
      <w:proofErr w:type="spellStart"/>
      <w:r w:rsidRPr="006D0CCE">
        <w:rPr>
          <w:rFonts w:ascii="Arial" w:hAnsi="Arial" w:cs="Arial"/>
          <w:color w:val="828282"/>
          <w:sz w:val="18"/>
          <w:szCs w:val="18"/>
        </w:rPr>
        <w:t>Titlis</w:t>
      </w:r>
      <w:proofErr w:type="spellEnd"/>
      <w:r w:rsidRPr="006D0CCE">
        <w:rPr>
          <w:rFonts w:ascii="Arial" w:hAnsi="Arial" w:cs="Arial"/>
          <w:color w:val="828282"/>
          <w:sz w:val="18"/>
          <w:szCs w:val="18"/>
        </w:rPr>
        <w:t>, ascendiendo en teleférico a los Alpes suizos. Saldremos bordeando los Alpes hacia Vaduz, capital del principado de Liechtenstein. Tras una breve parada, salida hacia la ciudad de Múnich. Llegada al hotel y alojamiento.</w:t>
      </w:r>
    </w:p>
    <w:p w14:paraId="67AB6774" w14:textId="77777777" w:rsidR="00FB6AAF" w:rsidRPr="006D0CCE" w:rsidRDefault="00FB6AAF" w:rsidP="00FB6AAF">
      <w:pPr>
        <w:jc w:val="both"/>
        <w:rPr>
          <w:rFonts w:ascii="Arial" w:hAnsi="Arial" w:cs="Arial"/>
          <w:b/>
          <w:color w:val="828282"/>
          <w:sz w:val="18"/>
          <w:szCs w:val="18"/>
        </w:rPr>
      </w:pPr>
    </w:p>
    <w:p w14:paraId="35ACCA0C" w14:textId="77777777" w:rsidR="00FB6AAF" w:rsidRPr="006D0CCE" w:rsidRDefault="00FB6AAF" w:rsidP="00FB6AAF">
      <w:pPr>
        <w:jc w:val="both"/>
        <w:rPr>
          <w:rFonts w:ascii="Arial" w:hAnsi="Arial" w:cs="Arial"/>
          <w:b/>
          <w:color w:val="828282"/>
          <w:sz w:val="18"/>
          <w:szCs w:val="18"/>
        </w:rPr>
      </w:pPr>
      <w:r w:rsidRPr="006D0CCE">
        <w:rPr>
          <w:rFonts w:ascii="Arial" w:hAnsi="Arial" w:cs="Arial"/>
          <w:b/>
          <w:color w:val="828282"/>
          <w:sz w:val="18"/>
          <w:szCs w:val="18"/>
        </w:rPr>
        <w:t xml:space="preserve">DÍA 10: domingo, </w:t>
      </w:r>
      <w:r w:rsidRPr="006D0CCE">
        <w:rPr>
          <w:rFonts w:ascii="Arial" w:hAnsi="Arial" w:cs="Arial"/>
          <w:b/>
          <w:bCs/>
          <w:color w:val="828282"/>
          <w:sz w:val="18"/>
          <w:szCs w:val="18"/>
        </w:rPr>
        <w:t>11 de octubre</w:t>
      </w:r>
    </w:p>
    <w:p w14:paraId="40D00055" w14:textId="77777777" w:rsidR="00FB6AAF" w:rsidRPr="006D0CCE" w:rsidRDefault="00FB6AAF" w:rsidP="00FB6AAF">
      <w:pPr>
        <w:jc w:val="both"/>
        <w:rPr>
          <w:rFonts w:ascii="Arial" w:hAnsi="Arial" w:cs="Arial"/>
          <w:b/>
          <w:color w:val="828282"/>
          <w:sz w:val="18"/>
          <w:szCs w:val="18"/>
        </w:rPr>
      </w:pPr>
      <w:r w:rsidRPr="006D0CCE">
        <w:rPr>
          <w:rFonts w:ascii="Arial" w:hAnsi="Arial" w:cs="Arial"/>
          <w:b/>
          <w:color w:val="828282"/>
          <w:sz w:val="18"/>
          <w:szCs w:val="18"/>
        </w:rPr>
        <w:t xml:space="preserve">MÚNICH • INNSBRUCK • VERONA • VENECIA </w:t>
      </w:r>
    </w:p>
    <w:p w14:paraId="06A98BC8"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Desayuno y salida hacia Innsbruck, con tiempo libre para conocer lugares como el Tejadito de Oro, María Theresien Strasse y la Columna de Santa Ana. Continuación hacia Italia para visitar Verona, ciudad medieval e inmortalizada por la historia de Romeo y Julieta, con tiempo libre para recorrerla y posibilidad de visita opcional. Posteriormente viaje a Venecia. Llegada y alojamiento.</w:t>
      </w:r>
    </w:p>
    <w:p w14:paraId="77B18F31" w14:textId="7B0EFD1B" w:rsidR="00FB6AAF" w:rsidRPr="006D0CCE" w:rsidRDefault="00FB6AAF" w:rsidP="00FB6AAF">
      <w:pPr>
        <w:jc w:val="both"/>
        <w:rPr>
          <w:rFonts w:ascii="Arial" w:hAnsi="Arial" w:cs="Arial"/>
          <w:b/>
          <w:bCs/>
          <w:color w:val="828282"/>
          <w:sz w:val="18"/>
          <w:szCs w:val="18"/>
        </w:rPr>
      </w:pPr>
    </w:p>
    <w:p w14:paraId="71CF34D2"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11: lunes, 12 de octubre</w:t>
      </w:r>
    </w:p>
    <w:p w14:paraId="352A5D64"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VENECIA • FLORENCIA  </w:t>
      </w:r>
    </w:p>
    <w:p w14:paraId="354D9DF8"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Desayuno y tiempo libre para recorrer el Puente de los Suspiros y la Plaza de San Marcos, con su incomparable escenario donde destaca la Basílica. Para los que gusten, organizaremos una serenata musical en góndolas (opcional). Más tarde, salida hacia la autopista para atravesar los Apeninos y llegar a Florencia. Alojamiento.</w:t>
      </w:r>
    </w:p>
    <w:p w14:paraId="39496C2A" w14:textId="77777777" w:rsidR="002A34C2" w:rsidRPr="006D0CCE" w:rsidRDefault="002A34C2" w:rsidP="00FB6AAF">
      <w:pPr>
        <w:jc w:val="both"/>
        <w:rPr>
          <w:rFonts w:ascii="Arial" w:hAnsi="Arial" w:cs="Arial"/>
          <w:color w:val="828282"/>
          <w:sz w:val="18"/>
          <w:szCs w:val="18"/>
        </w:rPr>
      </w:pPr>
    </w:p>
    <w:p w14:paraId="31F7A663"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12: martes. 13 de octubre</w:t>
      </w:r>
    </w:p>
    <w:p w14:paraId="04B6EC46"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FLORENCIA • ASÍS • ROMA </w:t>
      </w:r>
    </w:p>
    <w:p w14:paraId="7892F7C4"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Desayuno y visita a pie de Florencia: Catedral de Santa María del Fiore, Campanario de Giotto, Baptisterio y Puertas del Paraíso, Ponte Vecchio y Plaza de la Santa Croce con su Basílica. Continuación hacia Asís con tiempo libre para visitar la Basílica de San Francisco. Viaje a Roma, llegada y alojamiento</w:t>
      </w:r>
    </w:p>
    <w:p w14:paraId="21FB5368" w14:textId="77777777" w:rsidR="006D0CCE" w:rsidRDefault="006D0CCE" w:rsidP="00FB6AAF">
      <w:pPr>
        <w:jc w:val="both"/>
        <w:rPr>
          <w:rFonts w:ascii="Arial" w:hAnsi="Arial" w:cs="Arial"/>
          <w:b/>
          <w:bCs/>
          <w:color w:val="828282"/>
          <w:sz w:val="18"/>
          <w:szCs w:val="18"/>
        </w:rPr>
      </w:pPr>
    </w:p>
    <w:p w14:paraId="3911D140" w14:textId="32AC95CB"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13: miércoles, 14 de octubre</w:t>
      </w:r>
    </w:p>
    <w:p w14:paraId="7B956966"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ROMA</w:t>
      </w:r>
    </w:p>
    <w:p w14:paraId="2DF97680"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 xml:space="preserve">Desayuno y visita de Roma: Coliseo, Circo Máximo y Basílica de Santa María la Mayor. Cruce del río Tíber hasta el Vaticano para asistir a la Audiencia Papal (si se celebra). Tiempo libre. Excursión opcional a la Roma Barroca con recorrido por el Coliseo, Fontana de Trevi, Panteón y Plaza </w:t>
      </w:r>
      <w:proofErr w:type="spellStart"/>
      <w:r w:rsidRPr="006D0CCE">
        <w:rPr>
          <w:rFonts w:ascii="Arial" w:hAnsi="Arial" w:cs="Arial"/>
          <w:color w:val="828282"/>
          <w:sz w:val="18"/>
          <w:szCs w:val="18"/>
        </w:rPr>
        <w:t>Navona</w:t>
      </w:r>
      <w:proofErr w:type="spellEnd"/>
      <w:r w:rsidRPr="006D0CCE">
        <w:rPr>
          <w:rFonts w:ascii="Arial" w:hAnsi="Arial" w:cs="Arial"/>
          <w:color w:val="828282"/>
          <w:sz w:val="18"/>
          <w:szCs w:val="18"/>
        </w:rPr>
        <w:t>. Por la tarde, excursión opcional al Vaticano con entrada preferente a los Museos Vaticanos y Capilla Sixtina. Nota: durante el Año Santo 2025 no se podrá visitar el interior de la Basílica de San Pedro. Alojamiento</w:t>
      </w:r>
    </w:p>
    <w:p w14:paraId="5643DD7F" w14:textId="77777777" w:rsidR="00FB6AAF" w:rsidRPr="006D0CCE" w:rsidRDefault="00FB6AAF" w:rsidP="00FB6AAF">
      <w:pPr>
        <w:jc w:val="both"/>
        <w:rPr>
          <w:rFonts w:ascii="Arial" w:hAnsi="Arial" w:cs="Arial"/>
          <w:b/>
          <w:bCs/>
          <w:color w:val="828282"/>
          <w:sz w:val="18"/>
          <w:szCs w:val="18"/>
        </w:rPr>
      </w:pPr>
    </w:p>
    <w:p w14:paraId="0495388B"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14: jueves, 15 de octubre</w:t>
      </w:r>
    </w:p>
    <w:p w14:paraId="6BA6D315"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ROMA  </w:t>
      </w:r>
    </w:p>
    <w:p w14:paraId="79FCBB5F"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 xml:space="preserve">Desayuno y día libre. Excursión opcional de día completo a Nápoles y Capri. Saldremos de Roma para llegar a Nápoles, directamente al centro histórico de la ciudad, continuaremos hasta el puerto de Nápoles para embarcar hacia la paradisíaca isla de Capri. Al llegar nos esperará un barco privado para navegar rodeando una parte de la isla y ver Capri desde el mar. Desembarcaremos en Marina Grande para subir hasta Capri (con almuerzo incluido), centro de la vida mundana y del glamour. Tiempo libre hasta la hora de regresar al puerto para embarcar hacia Nápoles y continuar a Roma. Alojamiento. </w:t>
      </w:r>
    </w:p>
    <w:p w14:paraId="6FAD1755" w14:textId="77777777" w:rsidR="00FB6AAF" w:rsidRPr="006D0CCE" w:rsidRDefault="00FB6AAF" w:rsidP="00FB6AAF">
      <w:pPr>
        <w:jc w:val="both"/>
        <w:rPr>
          <w:rFonts w:ascii="Arial" w:hAnsi="Arial" w:cs="Arial"/>
          <w:b/>
          <w:bCs/>
          <w:color w:val="828282"/>
          <w:sz w:val="18"/>
          <w:szCs w:val="18"/>
        </w:rPr>
      </w:pPr>
    </w:p>
    <w:p w14:paraId="600F8EBC" w14:textId="77777777" w:rsidR="00D35713" w:rsidRDefault="00D35713" w:rsidP="00FB6AAF">
      <w:pPr>
        <w:jc w:val="both"/>
        <w:rPr>
          <w:rFonts w:ascii="Arial" w:hAnsi="Arial" w:cs="Arial"/>
          <w:b/>
          <w:bCs/>
          <w:color w:val="828282"/>
          <w:sz w:val="18"/>
          <w:szCs w:val="18"/>
        </w:rPr>
      </w:pPr>
    </w:p>
    <w:p w14:paraId="6B372D62" w14:textId="77777777" w:rsidR="00D35713" w:rsidRDefault="00D35713" w:rsidP="00FB6AAF">
      <w:pPr>
        <w:jc w:val="both"/>
        <w:rPr>
          <w:rFonts w:ascii="Arial" w:hAnsi="Arial" w:cs="Arial"/>
          <w:b/>
          <w:bCs/>
          <w:color w:val="828282"/>
          <w:sz w:val="18"/>
          <w:szCs w:val="18"/>
        </w:rPr>
      </w:pPr>
    </w:p>
    <w:p w14:paraId="0B07F7E2" w14:textId="77777777" w:rsidR="00D35713" w:rsidRDefault="00D35713" w:rsidP="00FB6AAF">
      <w:pPr>
        <w:jc w:val="both"/>
        <w:rPr>
          <w:rFonts w:ascii="Arial" w:hAnsi="Arial" w:cs="Arial"/>
          <w:b/>
          <w:bCs/>
          <w:color w:val="828282"/>
          <w:sz w:val="18"/>
          <w:szCs w:val="18"/>
        </w:rPr>
      </w:pPr>
    </w:p>
    <w:p w14:paraId="5E650067" w14:textId="3ED4F6AC"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lastRenderedPageBreak/>
        <w:t>DÍA 15: viernes, 16 de octubre</w:t>
      </w:r>
    </w:p>
    <w:p w14:paraId="63CD583E"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ROMA • PISA • NIZA  </w:t>
      </w:r>
    </w:p>
    <w:p w14:paraId="57BF20C8"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Desayuno y salida hacia Pisa, ciudad identificada por su Torre Inclinada, acompañada del bello conjunto arquitectónico compuesto por la Catedral y el Baptisterio. Tiempo libre y continuación, pasando por Génova y la Riviera italiana para llegar a Niza, capital de la Costa Azul. Alojamiento. Por la noche, excursión opcional al Principado de Mónaco. Tiempo libre para visitar el Casino de Montecarlo.</w:t>
      </w:r>
    </w:p>
    <w:p w14:paraId="5A5985D3" w14:textId="77777777" w:rsidR="00FB6AAF" w:rsidRPr="006D0CCE" w:rsidRDefault="00FB6AAF" w:rsidP="00FB6AAF">
      <w:pPr>
        <w:jc w:val="both"/>
        <w:rPr>
          <w:rFonts w:ascii="Arial" w:hAnsi="Arial" w:cs="Arial"/>
          <w:b/>
          <w:bCs/>
          <w:color w:val="828282"/>
          <w:sz w:val="18"/>
          <w:szCs w:val="18"/>
        </w:rPr>
      </w:pPr>
    </w:p>
    <w:p w14:paraId="376FE271"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16: sábado, 17 de octubre</w:t>
      </w:r>
    </w:p>
    <w:p w14:paraId="5A4EED61"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NIZA • BARCELONA </w:t>
      </w:r>
    </w:p>
    <w:p w14:paraId="20F58466"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Desayuno y salida. Atravesando las regiones de la Provenza, Alpes y Costa Azul y la Occitania, llegaremos hasta la frontera. Entrando en Barcelona realizaremos una breve visita de la ciudad para conocer la Sagrada Familia, la Plaza Cataluña, la Plaza de España, el Monumento a Colón, etc. Alojamiento.</w:t>
      </w:r>
    </w:p>
    <w:p w14:paraId="05E4EE96" w14:textId="77777777" w:rsidR="00FB6AAF" w:rsidRPr="006D0CCE" w:rsidRDefault="00FB6AAF" w:rsidP="00FB6AAF">
      <w:pPr>
        <w:jc w:val="both"/>
        <w:rPr>
          <w:rFonts w:ascii="Arial" w:hAnsi="Arial" w:cs="Arial"/>
          <w:color w:val="828282"/>
          <w:sz w:val="18"/>
          <w:szCs w:val="18"/>
        </w:rPr>
      </w:pPr>
    </w:p>
    <w:p w14:paraId="3AA1A671"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17: domingo, 18 de octubre</w:t>
      </w:r>
    </w:p>
    <w:p w14:paraId="667B0E7F"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BARCELONA • ZARAGOZA • MADRID </w:t>
      </w:r>
    </w:p>
    <w:p w14:paraId="19E808FD"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Desayuno y salida hacia Zaragoza. Breve parada para admirar la Basílica de Nuestra Señora del Pilar. Continuación hacia Madrid. Llegada y alojamiento.</w:t>
      </w:r>
    </w:p>
    <w:p w14:paraId="75AD8622" w14:textId="77777777" w:rsidR="00FB6AAF" w:rsidRPr="006D0CCE" w:rsidRDefault="00FB6AAF" w:rsidP="00FB6AAF">
      <w:pPr>
        <w:jc w:val="both"/>
        <w:rPr>
          <w:rFonts w:ascii="Arial" w:hAnsi="Arial" w:cs="Arial"/>
          <w:color w:val="828282"/>
          <w:sz w:val="18"/>
          <w:szCs w:val="18"/>
        </w:rPr>
      </w:pPr>
    </w:p>
    <w:p w14:paraId="1CFFB759"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18: lunes, 19 de octubre</w:t>
      </w:r>
    </w:p>
    <w:p w14:paraId="19298183"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 xml:space="preserve">MADRID  </w:t>
      </w:r>
    </w:p>
    <w:p w14:paraId="685A508F"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 xml:space="preserve">Desayuno y recorrido por la Plaza de España, la Gran Vía, la Fuente de la diosa Cibeles, la Puerta de Alcalá, la plaza de toros de las Ventas, etc. La Plaza Mayor y la Plaza de Oriente darán final al recorrido. Tarde libre. Excursión opcional a la “Ciudad Imperial” de Toledo, con el legado de las tres culturas: árabe, judía y cristiana. Alojamiento. </w:t>
      </w:r>
    </w:p>
    <w:p w14:paraId="6BD17336" w14:textId="77777777" w:rsidR="00FB6AAF" w:rsidRPr="006D0CCE" w:rsidRDefault="00FB6AAF" w:rsidP="00FB6AAF">
      <w:pPr>
        <w:jc w:val="both"/>
        <w:rPr>
          <w:rFonts w:ascii="Arial" w:hAnsi="Arial" w:cs="Arial"/>
          <w:color w:val="828282"/>
          <w:sz w:val="18"/>
          <w:szCs w:val="18"/>
        </w:rPr>
      </w:pPr>
    </w:p>
    <w:p w14:paraId="5D3DC2B8" w14:textId="77777777" w:rsidR="00FB6AAF" w:rsidRPr="006D0CCE" w:rsidRDefault="00FB6AAF" w:rsidP="00FB6AAF">
      <w:pPr>
        <w:jc w:val="both"/>
        <w:rPr>
          <w:rFonts w:ascii="Arial" w:hAnsi="Arial" w:cs="Arial"/>
          <w:b/>
          <w:bCs/>
          <w:color w:val="828282"/>
          <w:sz w:val="18"/>
          <w:szCs w:val="18"/>
        </w:rPr>
      </w:pPr>
      <w:r w:rsidRPr="006D0CCE">
        <w:rPr>
          <w:rFonts w:ascii="Arial" w:hAnsi="Arial" w:cs="Arial"/>
          <w:b/>
          <w:bCs/>
          <w:color w:val="828282"/>
          <w:sz w:val="18"/>
          <w:szCs w:val="18"/>
        </w:rPr>
        <w:t>DÍA 19: martes, 20 de octubre</w:t>
      </w:r>
    </w:p>
    <w:p w14:paraId="25640076" w14:textId="77777777" w:rsidR="00FB6AAF" w:rsidRPr="006D0CCE" w:rsidRDefault="00FB6AAF" w:rsidP="00FB6AAF">
      <w:pPr>
        <w:jc w:val="both"/>
        <w:rPr>
          <w:rFonts w:ascii="Arial" w:hAnsi="Arial" w:cs="Arial"/>
          <w:color w:val="828282"/>
          <w:sz w:val="18"/>
          <w:szCs w:val="18"/>
        </w:rPr>
      </w:pPr>
      <w:r w:rsidRPr="006D0CCE">
        <w:rPr>
          <w:rFonts w:ascii="Arial" w:hAnsi="Arial" w:cs="Arial"/>
          <w:b/>
          <w:bCs/>
          <w:color w:val="828282"/>
          <w:sz w:val="18"/>
          <w:szCs w:val="18"/>
        </w:rPr>
        <w:t xml:space="preserve">MADRID </w:t>
      </w:r>
    </w:p>
    <w:p w14:paraId="08726CC3" w14:textId="77777777" w:rsidR="00FB6AAF" w:rsidRPr="006D0CCE" w:rsidRDefault="00FB6AAF" w:rsidP="00FB6AAF">
      <w:pPr>
        <w:jc w:val="both"/>
        <w:rPr>
          <w:rFonts w:ascii="Arial" w:hAnsi="Arial" w:cs="Arial"/>
          <w:color w:val="828282"/>
          <w:sz w:val="18"/>
          <w:szCs w:val="18"/>
        </w:rPr>
      </w:pPr>
      <w:r w:rsidRPr="006D0CCE">
        <w:rPr>
          <w:rFonts w:ascii="Arial" w:hAnsi="Arial" w:cs="Arial"/>
          <w:color w:val="828282"/>
          <w:sz w:val="18"/>
          <w:szCs w:val="18"/>
        </w:rPr>
        <w:t>Desayuno y con una cordial despedida, diremos… ¡Hasta pronto!</w:t>
      </w:r>
      <w:bookmarkEnd w:id="1"/>
    </w:p>
    <w:p w14:paraId="28C329AB" w14:textId="50C75209" w:rsidR="00FB6AAF" w:rsidRPr="006D0CCE" w:rsidRDefault="00FB6AAF" w:rsidP="00FB6AAF">
      <w:pPr>
        <w:rPr>
          <w:rFonts w:ascii="Arial" w:eastAsia="Arial" w:hAnsi="Arial" w:cs="Arial"/>
          <w:b/>
          <w:color w:val="828282"/>
          <w:sz w:val="18"/>
          <w:szCs w:val="18"/>
        </w:rPr>
      </w:pPr>
    </w:p>
    <w:bookmarkEnd w:id="0"/>
    <w:p w14:paraId="5E63ADF9" w14:textId="77777777" w:rsidR="006D0CCE" w:rsidRDefault="006D0CCE" w:rsidP="00FB6AAF">
      <w:pPr>
        <w:jc w:val="center"/>
        <w:rPr>
          <w:rFonts w:ascii="Arial" w:eastAsia="Arial" w:hAnsi="Arial" w:cs="Arial"/>
          <w:b/>
          <w:color w:val="828282"/>
          <w:sz w:val="18"/>
          <w:szCs w:val="18"/>
        </w:rPr>
      </w:pPr>
    </w:p>
    <w:p w14:paraId="56357381" w14:textId="4BBD52F2" w:rsidR="00FB6AAF" w:rsidRPr="006D0CCE" w:rsidRDefault="006410C8" w:rsidP="00FB6AAF">
      <w:pPr>
        <w:jc w:val="center"/>
        <w:rPr>
          <w:rFonts w:ascii="Arial" w:eastAsia="Arial" w:hAnsi="Arial" w:cs="Arial"/>
          <w:b/>
          <w:color w:val="828282"/>
          <w:sz w:val="18"/>
          <w:szCs w:val="18"/>
        </w:rPr>
      </w:pPr>
      <w:r w:rsidRPr="006D0CCE">
        <w:rPr>
          <w:rFonts w:ascii="Arial" w:eastAsia="Arial" w:hAnsi="Arial" w:cs="Arial"/>
          <w:b/>
          <w:color w:val="828282"/>
          <w:sz w:val="18"/>
          <w:szCs w:val="18"/>
        </w:rPr>
        <w:t>PRECIO POR PERSONA EN USD</w:t>
      </w:r>
      <w:r w:rsidR="00D35713">
        <w:rPr>
          <w:rFonts w:ascii="Arial" w:eastAsia="Arial" w:hAnsi="Arial" w:cs="Arial"/>
          <w:b/>
          <w:color w:val="828282"/>
          <w:sz w:val="18"/>
          <w:szCs w:val="18"/>
        </w:rPr>
        <w:t>:</w:t>
      </w:r>
    </w:p>
    <w:p w14:paraId="773569DD" w14:textId="77777777" w:rsidR="002A34C2" w:rsidRPr="006D0CCE" w:rsidRDefault="002A34C2" w:rsidP="00FB6AAF">
      <w:pPr>
        <w:jc w:val="center"/>
        <w:rPr>
          <w:rFonts w:ascii="Arial" w:eastAsia="Arial" w:hAnsi="Arial" w:cs="Arial"/>
          <w:b/>
          <w:color w:val="828282"/>
          <w:sz w:val="18"/>
          <w:szCs w:val="18"/>
        </w:rPr>
      </w:pPr>
    </w:p>
    <w:tbl>
      <w:tblPr>
        <w:tblW w:w="3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3"/>
        <w:gridCol w:w="1603"/>
      </w:tblGrid>
      <w:tr w:rsidR="006D0CCE" w:rsidRPr="006D0CCE" w14:paraId="7AE2784E" w14:textId="77777777" w:rsidTr="006410C8">
        <w:trPr>
          <w:trHeight w:val="379"/>
          <w:jc w:val="center"/>
        </w:trPr>
        <w:tc>
          <w:tcPr>
            <w:tcW w:w="1603" w:type="dxa"/>
            <w:shd w:val="clear" w:color="auto" w:fill="969696"/>
            <w:vAlign w:val="center"/>
          </w:tcPr>
          <w:p w14:paraId="5B9CF0D5" w14:textId="7FE7C559" w:rsidR="00FB6AAF" w:rsidRPr="006D0CCE" w:rsidRDefault="006D0CCE" w:rsidP="002845A5">
            <w:pPr>
              <w:jc w:val="center"/>
              <w:rPr>
                <w:rFonts w:ascii="Arial" w:eastAsia="Arial" w:hAnsi="Arial" w:cs="Arial"/>
                <w:b/>
                <w:color w:val="FFFFFF" w:themeColor="background1"/>
                <w:sz w:val="18"/>
                <w:szCs w:val="18"/>
              </w:rPr>
            </w:pPr>
            <w:r w:rsidRPr="006D0CCE">
              <w:rPr>
                <w:rFonts w:ascii="Arial" w:eastAsia="Arial" w:hAnsi="Arial" w:cs="Arial"/>
                <w:b/>
                <w:color w:val="FFFFFF" w:themeColor="background1"/>
                <w:sz w:val="18"/>
                <w:szCs w:val="18"/>
              </w:rPr>
              <w:t xml:space="preserve">DOBLE </w:t>
            </w:r>
          </w:p>
        </w:tc>
        <w:tc>
          <w:tcPr>
            <w:tcW w:w="1603" w:type="dxa"/>
            <w:shd w:val="clear" w:color="auto" w:fill="969696"/>
            <w:vAlign w:val="center"/>
          </w:tcPr>
          <w:p w14:paraId="2ECFF478" w14:textId="62F50C84" w:rsidR="00FB6AAF" w:rsidRPr="006D0CCE" w:rsidRDefault="006D0CCE" w:rsidP="002845A5">
            <w:pPr>
              <w:jc w:val="center"/>
              <w:rPr>
                <w:rFonts w:ascii="Arial" w:eastAsia="Arial" w:hAnsi="Arial" w:cs="Arial"/>
                <w:b/>
                <w:color w:val="FFFFFF" w:themeColor="background1"/>
                <w:sz w:val="18"/>
                <w:szCs w:val="18"/>
              </w:rPr>
            </w:pPr>
            <w:r w:rsidRPr="006D0CCE">
              <w:rPr>
                <w:rFonts w:ascii="Arial" w:eastAsia="Arial" w:hAnsi="Arial" w:cs="Arial"/>
                <w:b/>
                <w:color w:val="FFFFFF" w:themeColor="background1"/>
                <w:sz w:val="18"/>
                <w:szCs w:val="18"/>
              </w:rPr>
              <w:t>SIMPLE</w:t>
            </w:r>
          </w:p>
        </w:tc>
      </w:tr>
      <w:tr w:rsidR="00FB6AAF" w:rsidRPr="006D0CCE" w14:paraId="447F7F99" w14:textId="77777777" w:rsidTr="00A03EBD">
        <w:trPr>
          <w:trHeight w:val="379"/>
          <w:jc w:val="center"/>
        </w:trPr>
        <w:tc>
          <w:tcPr>
            <w:tcW w:w="1603" w:type="dxa"/>
            <w:vAlign w:val="center"/>
          </w:tcPr>
          <w:p w14:paraId="5D2E4AEF" w14:textId="572BEF6F" w:rsidR="00FB6AAF" w:rsidRPr="006D0CCE" w:rsidRDefault="00FB6AAF" w:rsidP="002845A5">
            <w:pPr>
              <w:jc w:val="center"/>
              <w:rPr>
                <w:rFonts w:ascii="Arial" w:eastAsia="Arial" w:hAnsi="Arial" w:cs="Arial"/>
                <w:color w:val="828282"/>
                <w:sz w:val="18"/>
                <w:szCs w:val="18"/>
              </w:rPr>
            </w:pPr>
            <w:r w:rsidRPr="006D0CCE">
              <w:rPr>
                <w:rFonts w:ascii="Arial" w:eastAsia="Arial" w:hAnsi="Arial" w:cs="Arial"/>
                <w:color w:val="828282"/>
                <w:sz w:val="18"/>
                <w:szCs w:val="18"/>
              </w:rPr>
              <w:t xml:space="preserve">$ </w:t>
            </w:r>
            <w:r w:rsidR="009564A9" w:rsidRPr="006D0CCE">
              <w:rPr>
                <w:rFonts w:ascii="Arial" w:eastAsia="Arial" w:hAnsi="Arial" w:cs="Arial"/>
                <w:color w:val="828282"/>
                <w:sz w:val="18"/>
                <w:szCs w:val="18"/>
              </w:rPr>
              <w:t>2,</w:t>
            </w:r>
            <w:r w:rsidR="009F52FC">
              <w:rPr>
                <w:rFonts w:ascii="Arial" w:eastAsia="Arial" w:hAnsi="Arial" w:cs="Arial"/>
                <w:color w:val="828282"/>
                <w:sz w:val="18"/>
                <w:szCs w:val="18"/>
              </w:rPr>
              <w:t>179</w:t>
            </w:r>
            <w:r w:rsidRPr="006D0CCE">
              <w:rPr>
                <w:rFonts w:ascii="Arial" w:eastAsia="Arial" w:hAnsi="Arial" w:cs="Arial"/>
                <w:color w:val="828282"/>
                <w:sz w:val="18"/>
                <w:szCs w:val="18"/>
              </w:rPr>
              <w:t>.00</w:t>
            </w:r>
          </w:p>
        </w:tc>
        <w:tc>
          <w:tcPr>
            <w:tcW w:w="1603" w:type="dxa"/>
            <w:vAlign w:val="center"/>
          </w:tcPr>
          <w:p w14:paraId="53FDA3BE" w14:textId="0FCD61EE" w:rsidR="00FB6AAF" w:rsidRPr="006D0CCE" w:rsidRDefault="00FB6AAF" w:rsidP="002845A5">
            <w:pPr>
              <w:jc w:val="center"/>
              <w:rPr>
                <w:rFonts w:ascii="Arial" w:eastAsia="Arial" w:hAnsi="Arial" w:cs="Arial"/>
                <w:color w:val="828282"/>
                <w:sz w:val="18"/>
                <w:szCs w:val="18"/>
              </w:rPr>
            </w:pPr>
            <w:r w:rsidRPr="006D0CCE">
              <w:rPr>
                <w:rFonts w:ascii="Arial" w:eastAsia="Arial" w:hAnsi="Arial" w:cs="Arial"/>
                <w:color w:val="828282"/>
                <w:sz w:val="18"/>
                <w:szCs w:val="18"/>
              </w:rPr>
              <w:t xml:space="preserve">$ </w:t>
            </w:r>
            <w:r w:rsidR="009564A9" w:rsidRPr="006D0CCE">
              <w:rPr>
                <w:rFonts w:ascii="Arial" w:eastAsia="Arial" w:hAnsi="Arial" w:cs="Arial"/>
                <w:color w:val="828282"/>
                <w:sz w:val="18"/>
                <w:szCs w:val="18"/>
              </w:rPr>
              <w:t>3,</w:t>
            </w:r>
            <w:r w:rsidR="009F52FC">
              <w:rPr>
                <w:rFonts w:ascii="Arial" w:eastAsia="Arial" w:hAnsi="Arial" w:cs="Arial"/>
                <w:color w:val="828282"/>
                <w:sz w:val="18"/>
                <w:szCs w:val="18"/>
              </w:rPr>
              <w:t>189</w:t>
            </w:r>
            <w:r w:rsidRPr="006D0CCE">
              <w:rPr>
                <w:rFonts w:ascii="Arial" w:eastAsia="Arial" w:hAnsi="Arial" w:cs="Arial"/>
                <w:color w:val="828282"/>
                <w:sz w:val="18"/>
                <w:szCs w:val="18"/>
              </w:rPr>
              <w:t>.00</w:t>
            </w:r>
          </w:p>
        </w:tc>
      </w:tr>
    </w:tbl>
    <w:p w14:paraId="09AFA924" w14:textId="0BCD3FAB" w:rsidR="00FB6AAF" w:rsidRPr="006D0CCE" w:rsidRDefault="00FB6AAF" w:rsidP="00FB6AAF">
      <w:pPr>
        <w:jc w:val="both"/>
        <w:rPr>
          <w:rFonts w:ascii="Arial" w:eastAsia="Arial" w:hAnsi="Arial" w:cs="Arial"/>
          <w:b/>
          <w:color w:val="828282"/>
          <w:sz w:val="18"/>
          <w:szCs w:val="18"/>
        </w:rPr>
      </w:pPr>
      <w:bookmarkStart w:id="2" w:name="_heading=h.1fob9te" w:colFirst="0" w:colLast="0"/>
      <w:bookmarkEnd w:id="2"/>
    </w:p>
    <w:p w14:paraId="4C325512" w14:textId="77777777" w:rsidR="006D0CCE" w:rsidRDefault="006D0CCE" w:rsidP="00D35713">
      <w:pPr>
        <w:rPr>
          <w:rFonts w:ascii="Arial" w:eastAsia="Arial" w:hAnsi="Arial" w:cs="Arial"/>
          <w:b/>
          <w:color w:val="828282"/>
          <w:sz w:val="18"/>
          <w:szCs w:val="18"/>
        </w:rPr>
      </w:pPr>
    </w:p>
    <w:p w14:paraId="2CB2F8A5" w14:textId="3923F072" w:rsidR="009564A9" w:rsidRPr="006D0CCE" w:rsidRDefault="009564A9" w:rsidP="009564A9">
      <w:pPr>
        <w:jc w:val="center"/>
        <w:rPr>
          <w:rFonts w:ascii="Arial" w:eastAsia="Arial" w:hAnsi="Arial" w:cs="Arial"/>
          <w:b/>
          <w:color w:val="828282"/>
          <w:sz w:val="18"/>
          <w:szCs w:val="18"/>
        </w:rPr>
      </w:pPr>
      <w:r w:rsidRPr="006D0CCE">
        <w:rPr>
          <w:rFonts w:ascii="Arial" w:eastAsia="Arial" w:hAnsi="Arial" w:cs="Arial"/>
          <w:b/>
          <w:color w:val="828282"/>
          <w:sz w:val="18"/>
          <w:szCs w:val="18"/>
        </w:rPr>
        <w:t>HOTELES PREVISTOS O SIMILARES</w:t>
      </w:r>
      <w:r w:rsidR="00D35713">
        <w:rPr>
          <w:rFonts w:ascii="Arial" w:eastAsia="Arial" w:hAnsi="Arial" w:cs="Arial"/>
          <w:b/>
          <w:color w:val="828282"/>
          <w:sz w:val="18"/>
          <w:szCs w:val="18"/>
        </w:rPr>
        <w:t>:</w:t>
      </w:r>
    </w:p>
    <w:p w14:paraId="68F99D51" w14:textId="77777777" w:rsidR="009564A9" w:rsidRPr="006D0CCE" w:rsidRDefault="009564A9" w:rsidP="009564A9">
      <w:pPr>
        <w:jc w:val="both"/>
        <w:rPr>
          <w:rFonts w:ascii="Arial" w:eastAsia="Arial" w:hAnsi="Arial" w:cs="Arial"/>
          <w:b/>
          <w:color w:val="828282"/>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6D0CCE" w:rsidRPr="006D0CCE" w14:paraId="6A915F5F" w14:textId="77777777" w:rsidTr="00E21BA6">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4B15224A" w14:textId="77777777" w:rsidR="009564A9" w:rsidRPr="006D0CCE" w:rsidRDefault="009564A9" w:rsidP="00E21BA6">
            <w:pPr>
              <w:jc w:val="center"/>
              <w:rPr>
                <w:rFonts w:ascii="Arial" w:eastAsia="Arial" w:hAnsi="Arial" w:cs="Arial"/>
                <w:b/>
                <w:color w:val="FFFFFF" w:themeColor="background1"/>
                <w:sz w:val="18"/>
                <w:szCs w:val="18"/>
              </w:rPr>
            </w:pPr>
            <w:r w:rsidRPr="006D0CCE">
              <w:rPr>
                <w:rFonts w:ascii="Arial" w:eastAsia="Arial" w:hAnsi="Arial" w:cs="Arial"/>
                <w:b/>
                <w:bCs/>
                <w:color w:val="FFFFFF" w:themeColor="background1"/>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04D14003" w14:textId="77777777" w:rsidR="009564A9" w:rsidRPr="006D0CCE" w:rsidRDefault="009564A9" w:rsidP="00E21BA6">
            <w:pPr>
              <w:jc w:val="center"/>
              <w:rPr>
                <w:rFonts w:ascii="Arial" w:eastAsia="Arial" w:hAnsi="Arial" w:cs="Arial"/>
                <w:b/>
                <w:color w:val="FFFFFF" w:themeColor="background1"/>
                <w:sz w:val="18"/>
                <w:szCs w:val="18"/>
              </w:rPr>
            </w:pPr>
            <w:r w:rsidRPr="006D0CCE">
              <w:rPr>
                <w:rFonts w:ascii="Arial" w:eastAsia="Arial" w:hAnsi="Arial" w:cs="Arial"/>
                <w:b/>
                <w:bCs/>
                <w:color w:val="FFFFFF" w:themeColor="background1"/>
                <w:sz w:val="18"/>
                <w:szCs w:val="18"/>
              </w:rPr>
              <w:t>HOTEL</w:t>
            </w:r>
          </w:p>
        </w:tc>
      </w:tr>
      <w:tr w:rsidR="006D0CCE" w:rsidRPr="006D0CCE" w14:paraId="579C9EA7" w14:textId="77777777" w:rsidTr="00E21BA6">
        <w:trPr>
          <w:trHeight w:val="285"/>
          <w:jc w:val="center"/>
        </w:trPr>
        <w:tc>
          <w:tcPr>
            <w:tcW w:w="1237" w:type="dxa"/>
            <w:vAlign w:val="center"/>
          </w:tcPr>
          <w:p w14:paraId="6604A6C3" w14:textId="77777777" w:rsidR="009564A9" w:rsidRPr="006D0CCE" w:rsidRDefault="009564A9" w:rsidP="00E21BA6">
            <w:pPr>
              <w:rPr>
                <w:rFonts w:ascii="Arial" w:eastAsia="Arial" w:hAnsi="Arial" w:cs="Arial"/>
                <w:color w:val="828282"/>
                <w:sz w:val="18"/>
                <w:szCs w:val="18"/>
                <w:highlight w:val="yellow"/>
              </w:rPr>
            </w:pPr>
            <w:r w:rsidRPr="006D0CCE">
              <w:rPr>
                <w:rFonts w:ascii="Arial" w:eastAsia="Arial" w:hAnsi="Arial" w:cs="Arial"/>
                <w:color w:val="828282"/>
                <w:sz w:val="18"/>
                <w:szCs w:val="18"/>
              </w:rPr>
              <w:t>Londres</w:t>
            </w:r>
          </w:p>
        </w:tc>
        <w:tc>
          <w:tcPr>
            <w:tcW w:w="5209" w:type="dxa"/>
            <w:vAlign w:val="center"/>
          </w:tcPr>
          <w:p w14:paraId="5B7E6C37" w14:textId="77777777" w:rsidR="009564A9" w:rsidRPr="006D0CCE" w:rsidRDefault="009564A9" w:rsidP="00E21BA6">
            <w:pPr>
              <w:rPr>
                <w:rFonts w:ascii="Arial" w:eastAsia="Arial" w:hAnsi="Arial" w:cs="Arial"/>
                <w:color w:val="828282"/>
                <w:sz w:val="18"/>
                <w:szCs w:val="18"/>
              </w:rPr>
            </w:pPr>
            <w:proofErr w:type="spellStart"/>
            <w:r w:rsidRPr="006D0CCE">
              <w:rPr>
                <w:rFonts w:ascii="Arial" w:eastAsia="Arial" w:hAnsi="Arial" w:cs="Arial"/>
                <w:color w:val="828282"/>
                <w:sz w:val="18"/>
                <w:szCs w:val="18"/>
              </w:rPr>
              <w:t>Courtyard</w:t>
            </w:r>
            <w:proofErr w:type="spellEnd"/>
            <w:r w:rsidRPr="006D0CCE">
              <w:rPr>
                <w:rFonts w:ascii="Arial" w:eastAsia="Arial" w:hAnsi="Arial" w:cs="Arial"/>
                <w:color w:val="828282"/>
                <w:sz w:val="18"/>
                <w:szCs w:val="18"/>
              </w:rPr>
              <w:t xml:space="preserve"> Marriott London </w:t>
            </w:r>
            <w:proofErr w:type="spellStart"/>
            <w:r w:rsidRPr="006D0CCE">
              <w:rPr>
                <w:rFonts w:ascii="Arial" w:eastAsia="Arial" w:hAnsi="Arial" w:cs="Arial"/>
                <w:color w:val="828282"/>
                <w:sz w:val="18"/>
                <w:szCs w:val="18"/>
              </w:rPr>
              <w:t>Airport</w:t>
            </w:r>
            <w:proofErr w:type="spellEnd"/>
            <w:r w:rsidRPr="006D0CCE">
              <w:rPr>
                <w:rFonts w:ascii="Arial" w:eastAsia="Arial" w:hAnsi="Arial" w:cs="Arial"/>
                <w:color w:val="828282"/>
                <w:sz w:val="18"/>
                <w:szCs w:val="18"/>
              </w:rPr>
              <w:t>/</w:t>
            </w:r>
          </w:p>
          <w:p w14:paraId="1C0A70F8"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Holiday Inn Express Croydon</w:t>
            </w:r>
          </w:p>
        </w:tc>
      </w:tr>
      <w:tr w:rsidR="006D0CCE" w:rsidRPr="000F2FB5" w14:paraId="36997106" w14:textId="77777777" w:rsidTr="00E21BA6">
        <w:trPr>
          <w:trHeight w:val="285"/>
          <w:jc w:val="center"/>
        </w:trPr>
        <w:tc>
          <w:tcPr>
            <w:tcW w:w="1237" w:type="dxa"/>
            <w:vAlign w:val="center"/>
          </w:tcPr>
          <w:p w14:paraId="2E7F4E3A"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Paris</w:t>
            </w:r>
          </w:p>
        </w:tc>
        <w:tc>
          <w:tcPr>
            <w:tcW w:w="5209" w:type="dxa"/>
            <w:vAlign w:val="center"/>
          </w:tcPr>
          <w:p w14:paraId="64E8CD93" w14:textId="77777777" w:rsidR="009564A9" w:rsidRPr="000F2FB5" w:rsidRDefault="009564A9" w:rsidP="00E21BA6">
            <w:pPr>
              <w:rPr>
                <w:rFonts w:ascii="Arial" w:eastAsia="Arial" w:hAnsi="Arial" w:cs="Arial"/>
                <w:color w:val="828282"/>
                <w:sz w:val="18"/>
                <w:szCs w:val="18"/>
                <w:lang w:val="it-IT"/>
              </w:rPr>
            </w:pPr>
            <w:r w:rsidRPr="000F2FB5">
              <w:rPr>
                <w:rFonts w:ascii="Arial" w:eastAsia="Arial" w:hAnsi="Arial" w:cs="Arial"/>
                <w:color w:val="828282"/>
                <w:sz w:val="18"/>
                <w:szCs w:val="18"/>
                <w:lang w:val="it-IT"/>
              </w:rPr>
              <w:t>Lodge in Mis/ B&amp;B Bagnolet/</w:t>
            </w:r>
          </w:p>
          <w:p w14:paraId="52237DAF" w14:textId="77777777" w:rsidR="009564A9" w:rsidRPr="000F2FB5" w:rsidRDefault="009564A9" w:rsidP="00E21BA6">
            <w:pPr>
              <w:rPr>
                <w:rFonts w:ascii="Arial" w:eastAsia="Arial" w:hAnsi="Arial" w:cs="Arial"/>
                <w:color w:val="828282"/>
                <w:sz w:val="18"/>
                <w:szCs w:val="18"/>
                <w:lang w:val="pt-PT"/>
              </w:rPr>
            </w:pPr>
            <w:r w:rsidRPr="000F2FB5">
              <w:rPr>
                <w:rFonts w:ascii="Arial" w:eastAsia="Arial" w:hAnsi="Arial" w:cs="Arial"/>
                <w:color w:val="828282"/>
                <w:sz w:val="18"/>
                <w:szCs w:val="18"/>
                <w:lang w:val="pt-PT"/>
              </w:rPr>
              <w:t>B&amp;B Home Mairie de Saint Ouen</w:t>
            </w:r>
          </w:p>
        </w:tc>
      </w:tr>
      <w:tr w:rsidR="006D0CCE" w:rsidRPr="006D0CCE" w14:paraId="3CA6371F" w14:textId="77777777" w:rsidTr="00E21BA6">
        <w:trPr>
          <w:trHeight w:val="285"/>
          <w:jc w:val="center"/>
        </w:trPr>
        <w:tc>
          <w:tcPr>
            <w:tcW w:w="1237" w:type="dxa"/>
            <w:vAlign w:val="center"/>
          </w:tcPr>
          <w:p w14:paraId="3791D3D7"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Frankfurt</w:t>
            </w:r>
          </w:p>
        </w:tc>
        <w:tc>
          <w:tcPr>
            <w:tcW w:w="5209" w:type="dxa"/>
            <w:vAlign w:val="center"/>
          </w:tcPr>
          <w:p w14:paraId="70789EB8"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Mercure Eschborn Helfmann Park/</w:t>
            </w:r>
          </w:p>
          <w:p w14:paraId="5E6DDAD9"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Holiday Inn Express Offenbach/</w:t>
            </w:r>
          </w:p>
          <w:p w14:paraId="3771A726"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 xml:space="preserve">Holiday Inn Express </w:t>
            </w:r>
            <w:proofErr w:type="spellStart"/>
            <w:r w:rsidRPr="006D0CCE">
              <w:rPr>
                <w:rFonts w:ascii="Arial" w:eastAsia="Arial" w:hAnsi="Arial" w:cs="Arial"/>
                <w:color w:val="828282"/>
                <w:sz w:val="18"/>
                <w:szCs w:val="18"/>
              </w:rPr>
              <w:t>Airport</w:t>
            </w:r>
            <w:proofErr w:type="spellEnd"/>
            <w:r w:rsidRPr="006D0CCE">
              <w:rPr>
                <w:rFonts w:ascii="Arial" w:eastAsia="Arial" w:hAnsi="Arial" w:cs="Arial"/>
                <w:color w:val="828282"/>
                <w:sz w:val="18"/>
                <w:szCs w:val="18"/>
              </w:rPr>
              <w:t>/</w:t>
            </w:r>
          </w:p>
          <w:p w14:paraId="1E26415C"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 xml:space="preserve">Coffee Fellows </w:t>
            </w:r>
            <w:proofErr w:type="spellStart"/>
            <w:r w:rsidRPr="006D0CCE">
              <w:rPr>
                <w:rFonts w:ascii="Arial" w:eastAsia="Arial" w:hAnsi="Arial" w:cs="Arial"/>
                <w:color w:val="828282"/>
                <w:sz w:val="18"/>
                <w:szCs w:val="18"/>
              </w:rPr>
              <w:t>Airport</w:t>
            </w:r>
            <w:proofErr w:type="spellEnd"/>
            <w:r w:rsidRPr="006D0CCE">
              <w:rPr>
                <w:rFonts w:ascii="Arial" w:eastAsia="Arial" w:hAnsi="Arial" w:cs="Arial"/>
                <w:color w:val="828282"/>
                <w:sz w:val="18"/>
                <w:szCs w:val="18"/>
              </w:rPr>
              <w:t xml:space="preserve"> Langen</w:t>
            </w:r>
          </w:p>
        </w:tc>
      </w:tr>
      <w:tr w:rsidR="006D0CCE" w:rsidRPr="006D0CCE" w14:paraId="51231761" w14:textId="77777777" w:rsidTr="00E21BA6">
        <w:trPr>
          <w:trHeight w:val="285"/>
          <w:jc w:val="center"/>
        </w:trPr>
        <w:tc>
          <w:tcPr>
            <w:tcW w:w="1237" w:type="dxa"/>
            <w:vAlign w:val="center"/>
          </w:tcPr>
          <w:p w14:paraId="4F9D6BCA"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Zúrich</w:t>
            </w:r>
          </w:p>
        </w:tc>
        <w:tc>
          <w:tcPr>
            <w:tcW w:w="5209" w:type="dxa"/>
            <w:vAlign w:val="center"/>
          </w:tcPr>
          <w:p w14:paraId="653D01D1"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 xml:space="preserve">B&amp;B </w:t>
            </w:r>
            <w:proofErr w:type="spellStart"/>
            <w:r w:rsidRPr="006D0CCE">
              <w:rPr>
                <w:rFonts w:ascii="Arial" w:eastAsia="Arial" w:hAnsi="Arial" w:cs="Arial"/>
                <w:color w:val="828282"/>
                <w:sz w:val="18"/>
                <w:szCs w:val="18"/>
              </w:rPr>
              <w:t>Airport</w:t>
            </w:r>
            <w:proofErr w:type="spellEnd"/>
            <w:r w:rsidRPr="006D0CCE">
              <w:rPr>
                <w:rFonts w:ascii="Arial" w:eastAsia="Arial" w:hAnsi="Arial" w:cs="Arial"/>
                <w:color w:val="828282"/>
                <w:sz w:val="18"/>
                <w:szCs w:val="18"/>
              </w:rPr>
              <w:t xml:space="preserve"> </w:t>
            </w:r>
            <w:proofErr w:type="spellStart"/>
            <w:r w:rsidRPr="006D0CCE">
              <w:rPr>
                <w:rFonts w:ascii="Arial" w:eastAsia="Arial" w:hAnsi="Arial" w:cs="Arial"/>
                <w:color w:val="828282"/>
                <w:sz w:val="18"/>
                <w:szCs w:val="18"/>
              </w:rPr>
              <w:t>Rumlang</w:t>
            </w:r>
            <w:proofErr w:type="spellEnd"/>
            <w:r w:rsidRPr="006D0CCE">
              <w:rPr>
                <w:rFonts w:ascii="Arial" w:eastAsia="Arial" w:hAnsi="Arial" w:cs="Arial"/>
                <w:color w:val="828282"/>
                <w:sz w:val="18"/>
                <w:szCs w:val="18"/>
              </w:rPr>
              <w:t>/</w:t>
            </w:r>
          </w:p>
          <w:p w14:paraId="707B9C2B"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 xml:space="preserve">Ibis </w:t>
            </w:r>
            <w:proofErr w:type="spellStart"/>
            <w:r w:rsidRPr="006D0CCE">
              <w:rPr>
                <w:rFonts w:ascii="Arial" w:eastAsia="Arial" w:hAnsi="Arial" w:cs="Arial"/>
                <w:color w:val="828282"/>
                <w:sz w:val="18"/>
                <w:szCs w:val="18"/>
              </w:rPr>
              <w:t>Messe</w:t>
            </w:r>
            <w:proofErr w:type="spellEnd"/>
            <w:r w:rsidRPr="006D0CCE">
              <w:rPr>
                <w:rFonts w:ascii="Arial" w:eastAsia="Arial" w:hAnsi="Arial" w:cs="Arial"/>
                <w:color w:val="828282"/>
                <w:sz w:val="18"/>
                <w:szCs w:val="18"/>
              </w:rPr>
              <w:t xml:space="preserve"> </w:t>
            </w:r>
            <w:proofErr w:type="spellStart"/>
            <w:r w:rsidRPr="006D0CCE">
              <w:rPr>
                <w:rFonts w:ascii="Arial" w:eastAsia="Arial" w:hAnsi="Arial" w:cs="Arial"/>
                <w:color w:val="828282"/>
                <w:sz w:val="18"/>
                <w:szCs w:val="18"/>
              </w:rPr>
              <w:t>Airport</w:t>
            </w:r>
            <w:proofErr w:type="spellEnd"/>
          </w:p>
        </w:tc>
      </w:tr>
      <w:tr w:rsidR="006D0CCE" w:rsidRPr="006D0CCE" w14:paraId="3423836E" w14:textId="77777777" w:rsidTr="00E21BA6">
        <w:trPr>
          <w:trHeight w:val="285"/>
          <w:jc w:val="center"/>
        </w:trPr>
        <w:tc>
          <w:tcPr>
            <w:tcW w:w="1237" w:type="dxa"/>
            <w:vAlign w:val="center"/>
          </w:tcPr>
          <w:p w14:paraId="4A44C485"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Múnich</w:t>
            </w:r>
          </w:p>
        </w:tc>
        <w:tc>
          <w:tcPr>
            <w:tcW w:w="5209" w:type="dxa"/>
            <w:vAlign w:val="center"/>
          </w:tcPr>
          <w:p w14:paraId="4B340BD1" w14:textId="77777777" w:rsidR="009564A9" w:rsidRPr="006D0CCE" w:rsidRDefault="009564A9" w:rsidP="00E21BA6">
            <w:pPr>
              <w:rPr>
                <w:rFonts w:ascii="Arial" w:eastAsia="Arial" w:hAnsi="Arial" w:cs="Arial"/>
                <w:color w:val="828282"/>
                <w:sz w:val="18"/>
                <w:szCs w:val="18"/>
              </w:rPr>
            </w:pPr>
            <w:proofErr w:type="spellStart"/>
            <w:r w:rsidRPr="006D0CCE">
              <w:rPr>
                <w:rFonts w:ascii="Arial" w:eastAsia="Arial" w:hAnsi="Arial" w:cs="Arial"/>
                <w:color w:val="828282"/>
                <w:sz w:val="18"/>
                <w:szCs w:val="18"/>
              </w:rPr>
              <w:t>Achat</w:t>
            </w:r>
            <w:proofErr w:type="spellEnd"/>
            <w:r w:rsidRPr="006D0CCE">
              <w:rPr>
                <w:rFonts w:ascii="Arial" w:eastAsia="Arial" w:hAnsi="Arial" w:cs="Arial"/>
                <w:color w:val="828282"/>
                <w:sz w:val="18"/>
                <w:szCs w:val="18"/>
              </w:rPr>
              <w:t xml:space="preserve"> </w:t>
            </w:r>
            <w:proofErr w:type="spellStart"/>
            <w:r w:rsidRPr="006D0CCE">
              <w:rPr>
                <w:rFonts w:ascii="Arial" w:eastAsia="Arial" w:hAnsi="Arial" w:cs="Arial"/>
                <w:color w:val="828282"/>
                <w:sz w:val="18"/>
                <w:szCs w:val="18"/>
              </w:rPr>
              <w:t>Süd</w:t>
            </w:r>
            <w:proofErr w:type="spellEnd"/>
            <w:r w:rsidRPr="006D0CCE">
              <w:rPr>
                <w:rFonts w:ascii="Arial" w:eastAsia="Arial" w:hAnsi="Arial" w:cs="Arial"/>
                <w:color w:val="828282"/>
                <w:sz w:val="18"/>
                <w:szCs w:val="18"/>
              </w:rPr>
              <w:t>/</w:t>
            </w:r>
          </w:p>
          <w:p w14:paraId="26B6212D"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Holiday Inn Express North</w:t>
            </w:r>
          </w:p>
        </w:tc>
      </w:tr>
      <w:tr w:rsidR="006D0CCE" w:rsidRPr="006D0CCE" w14:paraId="53D0619D" w14:textId="77777777" w:rsidTr="00E21BA6">
        <w:trPr>
          <w:trHeight w:val="285"/>
          <w:jc w:val="center"/>
        </w:trPr>
        <w:tc>
          <w:tcPr>
            <w:tcW w:w="1237" w:type="dxa"/>
            <w:vAlign w:val="center"/>
          </w:tcPr>
          <w:p w14:paraId="5175E2C2"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Venecia</w:t>
            </w:r>
          </w:p>
        </w:tc>
        <w:tc>
          <w:tcPr>
            <w:tcW w:w="5209" w:type="dxa"/>
            <w:vAlign w:val="center"/>
          </w:tcPr>
          <w:p w14:paraId="3289177A" w14:textId="77777777" w:rsidR="009564A9" w:rsidRPr="000F2FB5" w:rsidRDefault="009564A9" w:rsidP="00E21BA6">
            <w:pPr>
              <w:rPr>
                <w:rFonts w:ascii="Arial" w:eastAsia="Arial" w:hAnsi="Arial" w:cs="Arial"/>
                <w:color w:val="828282"/>
                <w:sz w:val="18"/>
                <w:szCs w:val="18"/>
                <w:lang w:val="it-IT"/>
              </w:rPr>
            </w:pPr>
            <w:r w:rsidRPr="000F2FB5">
              <w:rPr>
                <w:rFonts w:ascii="Arial" w:eastAsia="Arial" w:hAnsi="Arial" w:cs="Arial"/>
                <w:color w:val="828282"/>
                <w:sz w:val="18"/>
                <w:szCs w:val="18"/>
                <w:lang w:val="it-IT"/>
              </w:rPr>
              <w:t>Albatros/ Poppi/ Alexander/</w:t>
            </w:r>
          </w:p>
          <w:p w14:paraId="5056657B" w14:textId="77777777" w:rsidR="009564A9" w:rsidRPr="000F2FB5" w:rsidRDefault="009564A9" w:rsidP="00E21BA6">
            <w:pPr>
              <w:rPr>
                <w:rFonts w:ascii="Arial" w:eastAsia="Arial" w:hAnsi="Arial" w:cs="Arial"/>
                <w:color w:val="828282"/>
                <w:sz w:val="18"/>
                <w:szCs w:val="18"/>
                <w:lang w:val="it-IT"/>
              </w:rPr>
            </w:pPr>
            <w:r w:rsidRPr="000F2FB5">
              <w:rPr>
                <w:rFonts w:ascii="Arial" w:eastAsia="Arial" w:hAnsi="Arial" w:cs="Arial"/>
                <w:color w:val="828282"/>
                <w:sz w:val="18"/>
                <w:szCs w:val="18"/>
                <w:lang w:val="it-IT"/>
              </w:rPr>
              <w:t>B&amp;B Quarto D'Altino/</w:t>
            </w:r>
          </w:p>
          <w:p w14:paraId="1D800870"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Venezia Mestre</w:t>
            </w:r>
          </w:p>
        </w:tc>
      </w:tr>
      <w:tr w:rsidR="006D0CCE" w:rsidRPr="006D0CCE" w14:paraId="0EA94051" w14:textId="77777777" w:rsidTr="00E21BA6">
        <w:trPr>
          <w:trHeight w:val="285"/>
          <w:jc w:val="center"/>
        </w:trPr>
        <w:tc>
          <w:tcPr>
            <w:tcW w:w="1237" w:type="dxa"/>
            <w:vAlign w:val="center"/>
          </w:tcPr>
          <w:p w14:paraId="7C3DB553"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Florencia</w:t>
            </w:r>
          </w:p>
        </w:tc>
        <w:tc>
          <w:tcPr>
            <w:tcW w:w="5209" w:type="dxa"/>
            <w:vAlign w:val="center"/>
          </w:tcPr>
          <w:p w14:paraId="66622391" w14:textId="77777777" w:rsidR="009564A9" w:rsidRPr="000F2FB5" w:rsidRDefault="009564A9" w:rsidP="00E21BA6">
            <w:pPr>
              <w:rPr>
                <w:rFonts w:ascii="Arial" w:eastAsia="Arial" w:hAnsi="Arial" w:cs="Arial"/>
                <w:color w:val="828282"/>
                <w:sz w:val="18"/>
                <w:szCs w:val="18"/>
                <w:lang w:val="it-IT"/>
              </w:rPr>
            </w:pPr>
            <w:r w:rsidRPr="000F2FB5">
              <w:rPr>
                <w:rFonts w:ascii="Arial" w:eastAsia="Arial" w:hAnsi="Arial" w:cs="Arial"/>
                <w:color w:val="828282"/>
                <w:sz w:val="18"/>
                <w:szCs w:val="18"/>
                <w:lang w:val="it-IT"/>
              </w:rPr>
              <w:t>The Gate/ Jr Gigli/ B&amp;B Prato/</w:t>
            </w:r>
          </w:p>
          <w:p w14:paraId="5DFB599A"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 xml:space="preserve">B&amp;B </w:t>
            </w:r>
            <w:proofErr w:type="spellStart"/>
            <w:r w:rsidRPr="006D0CCE">
              <w:rPr>
                <w:rFonts w:ascii="Arial" w:eastAsia="Arial" w:hAnsi="Arial" w:cs="Arial"/>
                <w:color w:val="828282"/>
                <w:sz w:val="18"/>
                <w:szCs w:val="18"/>
              </w:rPr>
              <w:t>Calenzano</w:t>
            </w:r>
            <w:proofErr w:type="spellEnd"/>
            <w:r w:rsidRPr="006D0CCE">
              <w:rPr>
                <w:rFonts w:ascii="Arial" w:eastAsia="Arial" w:hAnsi="Arial" w:cs="Arial"/>
                <w:color w:val="828282"/>
                <w:sz w:val="18"/>
                <w:szCs w:val="18"/>
              </w:rPr>
              <w:t xml:space="preserve"> First</w:t>
            </w:r>
          </w:p>
        </w:tc>
      </w:tr>
      <w:tr w:rsidR="006D0CCE" w:rsidRPr="006D0CCE" w14:paraId="5589C52C" w14:textId="77777777" w:rsidTr="00E21BA6">
        <w:trPr>
          <w:trHeight w:val="285"/>
          <w:jc w:val="center"/>
        </w:trPr>
        <w:tc>
          <w:tcPr>
            <w:tcW w:w="1237" w:type="dxa"/>
            <w:vAlign w:val="center"/>
          </w:tcPr>
          <w:p w14:paraId="0E150EF6"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Roma</w:t>
            </w:r>
          </w:p>
        </w:tc>
        <w:tc>
          <w:tcPr>
            <w:tcW w:w="5209" w:type="dxa"/>
            <w:vAlign w:val="center"/>
          </w:tcPr>
          <w:p w14:paraId="58EBBB4C"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The Caesar/ The Brand/</w:t>
            </w:r>
          </w:p>
          <w:p w14:paraId="667D3AD5"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 xml:space="preserve">Aurelia </w:t>
            </w:r>
            <w:proofErr w:type="spellStart"/>
            <w:r w:rsidRPr="006D0CCE">
              <w:rPr>
                <w:rFonts w:ascii="Arial" w:eastAsia="Arial" w:hAnsi="Arial" w:cs="Arial"/>
                <w:color w:val="828282"/>
                <w:sz w:val="18"/>
                <w:szCs w:val="18"/>
              </w:rPr>
              <w:t>Antica</w:t>
            </w:r>
            <w:proofErr w:type="spellEnd"/>
            <w:r w:rsidRPr="006D0CCE">
              <w:rPr>
                <w:rFonts w:ascii="Arial" w:eastAsia="Arial" w:hAnsi="Arial" w:cs="Arial"/>
                <w:color w:val="828282"/>
                <w:sz w:val="18"/>
                <w:szCs w:val="18"/>
              </w:rPr>
              <w:t xml:space="preserve">/ </w:t>
            </w:r>
            <w:proofErr w:type="spellStart"/>
            <w:r w:rsidRPr="006D0CCE">
              <w:rPr>
                <w:rFonts w:ascii="Arial" w:eastAsia="Arial" w:hAnsi="Arial" w:cs="Arial"/>
                <w:color w:val="828282"/>
                <w:sz w:val="18"/>
                <w:szCs w:val="18"/>
              </w:rPr>
              <w:t>Pineta</w:t>
            </w:r>
            <w:proofErr w:type="spellEnd"/>
            <w:r w:rsidRPr="006D0CCE">
              <w:rPr>
                <w:rFonts w:ascii="Arial" w:eastAsia="Arial" w:hAnsi="Arial" w:cs="Arial"/>
                <w:color w:val="828282"/>
                <w:sz w:val="18"/>
                <w:szCs w:val="18"/>
              </w:rPr>
              <w:t xml:space="preserve"> Palace/</w:t>
            </w:r>
          </w:p>
          <w:p w14:paraId="6D46F09E"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Casa San Juan de Ávila</w:t>
            </w:r>
          </w:p>
        </w:tc>
      </w:tr>
      <w:tr w:rsidR="006D0CCE" w:rsidRPr="006D0CCE" w14:paraId="6F525CE9" w14:textId="77777777" w:rsidTr="00E21BA6">
        <w:trPr>
          <w:trHeight w:val="285"/>
          <w:jc w:val="center"/>
        </w:trPr>
        <w:tc>
          <w:tcPr>
            <w:tcW w:w="1237" w:type="dxa"/>
            <w:vAlign w:val="center"/>
          </w:tcPr>
          <w:p w14:paraId="215E18DB"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Niza</w:t>
            </w:r>
          </w:p>
        </w:tc>
        <w:tc>
          <w:tcPr>
            <w:tcW w:w="5209" w:type="dxa"/>
            <w:vAlign w:val="center"/>
          </w:tcPr>
          <w:p w14:paraId="31EC444E" w14:textId="77777777" w:rsidR="009564A9" w:rsidRPr="000F2FB5" w:rsidRDefault="009564A9" w:rsidP="00E21BA6">
            <w:pPr>
              <w:rPr>
                <w:rFonts w:ascii="Arial" w:eastAsia="Arial" w:hAnsi="Arial" w:cs="Arial"/>
                <w:color w:val="828282"/>
                <w:sz w:val="18"/>
                <w:szCs w:val="18"/>
                <w:lang w:val="pt-PT"/>
              </w:rPr>
            </w:pPr>
            <w:r w:rsidRPr="000F2FB5">
              <w:rPr>
                <w:rFonts w:ascii="Arial" w:eastAsia="Arial" w:hAnsi="Arial" w:cs="Arial"/>
                <w:color w:val="828282"/>
                <w:sz w:val="18"/>
                <w:szCs w:val="18"/>
                <w:lang w:val="pt-PT"/>
              </w:rPr>
              <w:t>Ibis Nice Promenade des Anglais/</w:t>
            </w:r>
          </w:p>
          <w:p w14:paraId="50052765" w14:textId="77777777" w:rsidR="009564A9" w:rsidRPr="000F2FB5" w:rsidRDefault="009564A9" w:rsidP="00E21BA6">
            <w:pPr>
              <w:rPr>
                <w:rFonts w:ascii="Arial" w:eastAsia="Arial" w:hAnsi="Arial" w:cs="Arial"/>
                <w:color w:val="828282"/>
                <w:sz w:val="18"/>
                <w:szCs w:val="18"/>
                <w:lang w:val="pt-PT"/>
              </w:rPr>
            </w:pPr>
            <w:r w:rsidRPr="000F2FB5">
              <w:rPr>
                <w:rFonts w:ascii="Arial" w:eastAsia="Arial" w:hAnsi="Arial" w:cs="Arial"/>
                <w:color w:val="828282"/>
                <w:sz w:val="18"/>
                <w:szCs w:val="18"/>
                <w:lang w:val="pt-PT"/>
              </w:rPr>
              <w:t>B&amp;B Antibes Sophia Antipolis/</w:t>
            </w:r>
          </w:p>
          <w:p w14:paraId="70C53D55"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 xml:space="preserve">B&amp;B Antibes Le </w:t>
            </w:r>
            <w:proofErr w:type="spellStart"/>
            <w:r w:rsidRPr="006D0CCE">
              <w:rPr>
                <w:rFonts w:ascii="Arial" w:eastAsia="Arial" w:hAnsi="Arial" w:cs="Arial"/>
                <w:color w:val="828282"/>
                <w:sz w:val="18"/>
                <w:szCs w:val="18"/>
              </w:rPr>
              <w:t>Relais</w:t>
            </w:r>
            <w:proofErr w:type="spellEnd"/>
            <w:r w:rsidRPr="006D0CCE">
              <w:rPr>
                <w:rFonts w:ascii="Arial" w:eastAsia="Arial" w:hAnsi="Arial" w:cs="Arial"/>
                <w:color w:val="828282"/>
                <w:sz w:val="18"/>
                <w:szCs w:val="18"/>
              </w:rPr>
              <w:t>/</w:t>
            </w:r>
          </w:p>
          <w:p w14:paraId="59CED871"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B&amp;B Nice Stade Riviera</w:t>
            </w:r>
          </w:p>
        </w:tc>
      </w:tr>
      <w:tr w:rsidR="006D0CCE" w:rsidRPr="006D0CCE" w14:paraId="42E3CBE3" w14:textId="77777777" w:rsidTr="00E21BA6">
        <w:trPr>
          <w:trHeight w:val="285"/>
          <w:jc w:val="center"/>
        </w:trPr>
        <w:tc>
          <w:tcPr>
            <w:tcW w:w="1237" w:type="dxa"/>
            <w:vAlign w:val="center"/>
          </w:tcPr>
          <w:p w14:paraId="45C34C22"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Barcelona</w:t>
            </w:r>
          </w:p>
        </w:tc>
        <w:tc>
          <w:tcPr>
            <w:tcW w:w="5209" w:type="dxa"/>
            <w:vAlign w:val="center"/>
          </w:tcPr>
          <w:p w14:paraId="704C86FF"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 xml:space="preserve">Fira Congress/ </w:t>
            </w:r>
            <w:proofErr w:type="spellStart"/>
            <w:r w:rsidRPr="006D0CCE">
              <w:rPr>
                <w:rFonts w:ascii="Arial" w:eastAsia="Arial" w:hAnsi="Arial" w:cs="Arial"/>
                <w:color w:val="828282"/>
                <w:sz w:val="18"/>
                <w:szCs w:val="18"/>
              </w:rPr>
              <w:t>Frontair</w:t>
            </w:r>
            <w:proofErr w:type="spellEnd"/>
            <w:r w:rsidRPr="006D0CCE">
              <w:rPr>
                <w:rFonts w:ascii="Arial" w:eastAsia="Arial" w:hAnsi="Arial" w:cs="Arial"/>
                <w:color w:val="828282"/>
                <w:sz w:val="18"/>
                <w:szCs w:val="18"/>
              </w:rPr>
              <w:t xml:space="preserve"> Congress</w:t>
            </w:r>
          </w:p>
        </w:tc>
      </w:tr>
      <w:tr w:rsidR="006D0CCE" w:rsidRPr="006D0CCE" w14:paraId="03351DC2" w14:textId="77777777" w:rsidTr="00E21BA6">
        <w:trPr>
          <w:trHeight w:val="285"/>
          <w:jc w:val="center"/>
        </w:trPr>
        <w:tc>
          <w:tcPr>
            <w:tcW w:w="1237" w:type="dxa"/>
            <w:vAlign w:val="center"/>
          </w:tcPr>
          <w:p w14:paraId="3811A8FE"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Madrid</w:t>
            </w:r>
          </w:p>
        </w:tc>
        <w:tc>
          <w:tcPr>
            <w:tcW w:w="5209" w:type="dxa"/>
            <w:vAlign w:val="center"/>
          </w:tcPr>
          <w:p w14:paraId="188CF6D6"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Eurostars Puerta Madrid/</w:t>
            </w:r>
          </w:p>
          <w:p w14:paraId="72E62C0F" w14:textId="77777777" w:rsidR="009564A9" w:rsidRPr="006D0CCE" w:rsidRDefault="009564A9" w:rsidP="00E21BA6">
            <w:pPr>
              <w:rPr>
                <w:rFonts w:ascii="Arial" w:eastAsia="Arial" w:hAnsi="Arial" w:cs="Arial"/>
                <w:color w:val="828282"/>
                <w:sz w:val="18"/>
                <w:szCs w:val="18"/>
              </w:rPr>
            </w:pPr>
            <w:r w:rsidRPr="006D0CCE">
              <w:rPr>
                <w:rFonts w:ascii="Arial" w:eastAsia="Arial" w:hAnsi="Arial" w:cs="Arial"/>
                <w:color w:val="828282"/>
                <w:sz w:val="18"/>
                <w:szCs w:val="18"/>
              </w:rPr>
              <w:t>Compostela Suites</w:t>
            </w:r>
          </w:p>
        </w:tc>
      </w:tr>
    </w:tbl>
    <w:p w14:paraId="27C35AF1" w14:textId="41F674B9" w:rsidR="009564A9" w:rsidRDefault="009564A9" w:rsidP="009564A9">
      <w:pPr>
        <w:jc w:val="center"/>
        <w:rPr>
          <w:rFonts w:ascii="Arial" w:eastAsia="Arial" w:hAnsi="Arial" w:cs="Arial"/>
          <w:b/>
          <w:color w:val="828282"/>
          <w:sz w:val="18"/>
          <w:szCs w:val="18"/>
        </w:rPr>
      </w:pPr>
      <w:bookmarkStart w:id="3" w:name="_heading=h.3znysh7" w:colFirst="0" w:colLast="0"/>
      <w:bookmarkEnd w:id="3"/>
    </w:p>
    <w:p w14:paraId="26E8A73D" w14:textId="77777777" w:rsidR="006D0CCE" w:rsidRPr="006D0CCE" w:rsidRDefault="006D0CCE" w:rsidP="009564A9">
      <w:pPr>
        <w:jc w:val="center"/>
        <w:rPr>
          <w:rFonts w:ascii="Arial" w:eastAsia="Arial" w:hAnsi="Arial" w:cs="Arial"/>
          <w:b/>
          <w:color w:val="828282"/>
          <w:sz w:val="18"/>
          <w:szCs w:val="18"/>
        </w:rPr>
      </w:pPr>
    </w:p>
    <w:p w14:paraId="5785F3F6" w14:textId="77777777" w:rsidR="009564A9" w:rsidRPr="006D0CCE" w:rsidRDefault="009564A9" w:rsidP="009564A9">
      <w:pPr>
        <w:jc w:val="center"/>
        <w:rPr>
          <w:rFonts w:ascii="Arial" w:eastAsia="Arial" w:hAnsi="Arial" w:cs="Arial"/>
          <w:b/>
          <w:color w:val="828282"/>
          <w:sz w:val="18"/>
          <w:szCs w:val="18"/>
        </w:rPr>
      </w:pPr>
    </w:p>
    <w:p w14:paraId="48ECFF1B" w14:textId="32CC19C9" w:rsidR="009564A9" w:rsidRPr="006D0CCE" w:rsidRDefault="009564A9" w:rsidP="009564A9">
      <w:pPr>
        <w:jc w:val="center"/>
        <w:rPr>
          <w:rFonts w:ascii="Arial" w:eastAsia="Arial" w:hAnsi="Arial" w:cs="Arial"/>
          <w:b/>
          <w:color w:val="828282"/>
          <w:sz w:val="18"/>
          <w:szCs w:val="18"/>
        </w:rPr>
      </w:pPr>
      <w:r w:rsidRPr="006D0CCE">
        <w:rPr>
          <w:rFonts w:ascii="Arial" w:eastAsia="Arial" w:hAnsi="Arial" w:cs="Arial"/>
          <w:b/>
          <w:color w:val="828282"/>
          <w:sz w:val="18"/>
          <w:szCs w:val="18"/>
        </w:rPr>
        <w:t>PRECIO POR PERSONA EN USD</w:t>
      </w:r>
      <w:r w:rsidR="00D35713">
        <w:rPr>
          <w:rFonts w:ascii="Arial" w:eastAsia="Arial" w:hAnsi="Arial" w:cs="Arial"/>
          <w:b/>
          <w:color w:val="828282"/>
          <w:sz w:val="18"/>
          <w:szCs w:val="18"/>
        </w:rPr>
        <w:t>:</w:t>
      </w:r>
    </w:p>
    <w:p w14:paraId="47038760" w14:textId="77777777" w:rsidR="009564A9" w:rsidRPr="006D0CCE" w:rsidRDefault="009564A9" w:rsidP="009564A9">
      <w:pPr>
        <w:jc w:val="center"/>
        <w:rPr>
          <w:rFonts w:ascii="Arial" w:eastAsia="Arial" w:hAnsi="Arial" w:cs="Arial"/>
          <w:b/>
          <w:color w:val="828282"/>
          <w:sz w:val="18"/>
          <w:szCs w:val="18"/>
          <w:highlight w:val="yellow"/>
        </w:rPr>
      </w:pP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66"/>
      </w:tblGrid>
      <w:tr w:rsidR="006D0CCE" w:rsidRPr="006D0CCE" w14:paraId="0D435AF4" w14:textId="77777777" w:rsidTr="00E21BA6">
        <w:trPr>
          <w:trHeight w:val="83"/>
          <w:jc w:val="center"/>
        </w:trPr>
        <w:tc>
          <w:tcPr>
            <w:tcW w:w="5787" w:type="dxa"/>
            <w:shd w:val="clear" w:color="auto" w:fill="969696"/>
          </w:tcPr>
          <w:p w14:paraId="6D6D3C2C" w14:textId="77777777" w:rsidR="009564A9" w:rsidRPr="006D0CCE" w:rsidRDefault="009564A9" w:rsidP="00E21BA6">
            <w:pPr>
              <w:jc w:val="center"/>
              <w:rPr>
                <w:rFonts w:ascii="Arial" w:eastAsia="Arial" w:hAnsi="Arial" w:cs="Arial"/>
                <w:b/>
                <w:color w:val="FFFFFF" w:themeColor="background1"/>
                <w:sz w:val="18"/>
                <w:szCs w:val="18"/>
                <w14:ligatures w14:val="none"/>
              </w:rPr>
            </w:pPr>
            <w:r w:rsidRPr="006D0CCE">
              <w:rPr>
                <w:rFonts w:ascii="Arial" w:eastAsia="Calibri" w:hAnsi="Arial" w:cs="Arial"/>
                <w:b/>
                <w:bCs/>
                <w:color w:val="FFFFFF" w:themeColor="background1"/>
                <w:sz w:val="18"/>
                <w:szCs w:val="18"/>
                <w:lang w:val="es-ES" w:eastAsia="en-US"/>
                <w14:ligatures w14:val="none"/>
              </w:rPr>
              <w:t>EXCURSIONES OPCIONALES</w:t>
            </w:r>
          </w:p>
        </w:tc>
        <w:tc>
          <w:tcPr>
            <w:tcW w:w="1066" w:type="dxa"/>
            <w:shd w:val="clear" w:color="auto" w:fill="969696"/>
          </w:tcPr>
          <w:p w14:paraId="12AA5D12" w14:textId="77777777" w:rsidR="009564A9" w:rsidRPr="006D0CCE" w:rsidRDefault="009564A9" w:rsidP="00E21BA6">
            <w:pPr>
              <w:jc w:val="center"/>
              <w:rPr>
                <w:rFonts w:ascii="Arial" w:eastAsia="Arial" w:hAnsi="Arial" w:cs="Arial"/>
                <w:b/>
                <w:color w:val="FFFFFF" w:themeColor="background1"/>
                <w:sz w:val="18"/>
                <w:szCs w:val="18"/>
                <w14:ligatures w14:val="none"/>
              </w:rPr>
            </w:pPr>
            <w:r w:rsidRPr="006D0CCE">
              <w:rPr>
                <w:rFonts w:ascii="Arial" w:eastAsia="Calibri" w:hAnsi="Arial" w:cs="Arial"/>
                <w:b/>
                <w:bCs/>
                <w:color w:val="FFFFFF" w:themeColor="background1"/>
                <w:sz w:val="18"/>
                <w:szCs w:val="18"/>
                <w:lang w:val="es-ES" w:eastAsia="en-US"/>
                <w14:ligatures w14:val="none"/>
              </w:rPr>
              <w:t>ADULTO</w:t>
            </w:r>
          </w:p>
        </w:tc>
        <w:tc>
          <w:tcPr>
            <w:tcW w:w="1066" w:type="dxa"/>
            <w:shd w:val="clear" w:color="auto" w:fill="969696"/>
          </w:tcPr>
          <w:p w14:paraId="2CC14366" w14:textId="77777777" w:rsidR="009564A9" w:rsidRPr="006D0CCE" w:rsidRDefault="009564A9" w:rsidP="00E21BA6">
            <w:pPr>
              <w:jc w:val="center"/>
              <w:rPr>
                <w:rFonts w:ascii="Arial" w:eastAsia="Calibri" w:hAnsi="Arial" w:cs="Arial"/>
                <w:b/>
                <w:bCs/>
                <w:color w:val="FFFFFF" w:themeColor="background1"/>
                <w:sz w:val="18"/>
                <w:szCs w:val="18"/>
                <w:lang w:val="es-ES" w:eastAsia="en-US"/>
                <w14:ligatures w14:val="none"/>
              </w:rPr>
            </w:pPr>
            <w:r w:rsidRPr="006D0CCE">
              <w:rPr>
                <w:rFonts w:ascii="Arial" w:eastAsia="Calibri" w:hAnsi="Arial" w:cs="Arial"/>
                <w:b/>
                <w:bCs/>
                <w:color w:val="FFFFFF" w:themeColor="background1"/>
                <w:sz w:val="18"/>
                <w:szCs w:val="18"/>
                <w:lang w:val="es-ES" w:eastAsia="en-US"/>
                <w14:ligatures w14:val="none"/>
              </w:rPr>
              <w:t>NIÑO 4-7</w:t>
            </w:r>
          </w:p>
        </w:tc>
      </w:tr>
      <w:tr w:rsidR="006D0CCE" w:rsidRPr="006D0CCE" w14:paraId="101A8243" w14:textId="77777777" w:rsidTr="00E21BA6">
        <w:trPr>
          <w:trHeight w:val="146"/>
          <w:jc w:val="center"/>
        </w:trPr>
        <w:tc>
          <w:tcPr>
            <w:tcW w:w="5787" w:type="dxa"/>
            <w:vAlign w:val="center"/>
          </w:tcPr>
          <w:p w14:paraId="6C04ED46" w14:textId="77777777" w:rsidR="009564A9" w:rsidRPr="006D0CCE" w:rsidRDefault="009564A9" w:rsidP="00E21BA6">
            <w:pPr>
              <w:rPr>
                <w:rFonts w:ascii="Arial" w:eastAsia="Arial" w:hAnsi="Arial" w:cs="Arial"/>
                <w:color w:val="828282"/>
                <w:sz w:val="18"/>
                <w:szCs w:val="18"/>
                <w:lang w:val="en-US"/>
                <w14:ligatures w14:val="none"/>
              </w:rPr>
            </w:pPr>
            <w:r w:rsidRPr="006D0CCE">
              <w:rPr>
                <w:rFonts w:ascii="Arial" w:hAnsi="Arial" w:cs="Arial"/>
                <w:color w:val="828282"/>
                <w:sz w:val="18"/>
                <w:szCs w:val="18"/>
                <w14:ligatures w14:val="none"/>
              </w:rPr>
              <w:t>ESTE DE LONDRES</w:t>
            </w:r>
          </w:p>
        </w:tc>
        <w:tc>
          <w:tcPr>
            <w:tcW w:w="1066" w:type="dxa"/>
            <w:vAlign w:val="center"/>
          </w:tcPr>
          <w:p w14:paraId="140F7DD5"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$ 69</w:t>
            </w:r>
          </w:p>
        </w:tc>
        <w:tc>
          <w:tcPr>
            <w:tcW w:w="1066" w:type="dxa"/>
            <w:vAlign w:val="center"/>
          </w:tcPr>
          <w:p w14:paraId="315B2155"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$ 55</w:t>
            </w:r>
          </w:p>
        </w:tc>
      </w:tr>
      <w:tr w:rsidR="006D0CCE" w:rsidRPr="006D0CCE" w14:paraId="0211EAF2" w14:textId="77777777" w:rsidTr="00E21BA6">
        <w:trPr>
          <w:trHeight w:val="146"/>
          <w:jc w:val="center"/>
        </w:trPr>
        <w:tc>
          <w:tcPr>
            <w:tcW w:w="5787" w:type="dxa"/>
            <w:vAlign w:val="center"/>
          </w:tcPr>
          <w:p w14:paraId="640409A6" w14:textId="77777777" w:rsidR="009564A9" w:rsidRPr="006D0CCE" w:rsidRDefault="009564A9" w:rsidP="00E21BA6">
            <w:pPr>
              <w:rPr>
                <w:rFonts w:ascii="Arial" w:hAnsi="Arial" w:cs="Arial"/>
                <w:color w:val="828282"/>
                <w:sz w:val="18"/>
                <w:szCs w:val="18"/>
                <w14:ligatures w14:val="none"/>
              </w:rPr>
            </w:pPr>
            <w:r w:rsidRPr="006D0CCE">
              <w:rPr>
                <w:rFonts w:ascii="Arial" w:hAnsi="Arial" w:cs="Arial"/>
                <w:color w:val="828282"/>
                <w:sz w:val="18"/>
                <w:szCs w:val="18"/>
                <w14:ligatures w14:val="none"/>
              </w:rPr>
              <w:t>CRUCERO POR EL SENA Y PARÍS ILUMINADO</w:t>
            </w:r>
          </w:p>
        </w:tc>
        <w:tc>
          <w:tcPr>
            <w:tcW w:w="1066" w:type="dxa"/>
            <w:vAlign w:val="center"/>
          </w:tcPr>
          <w:p w14:paraId="09F2FFD2"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$ 89</w:t>
            </w:r>
          </w:p>
        </w:tc>
        <w:tc>
          <w:tcPr>
            <w:tcW w:w="1066" w:type="dxa"/>
            <w:vAlign w:val="center"/>
          </w:tcPr>
          <w:p w14:paraId="4A4CDEF3"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$ 71</w:t>
            </w:r>
          </w:p>
        </w:tc>
      </w:tr>
      <w:tr w:rsidR="006D0CCE" w:rsidRPr="006D0CCE" w14:paraId="7541E092" w14:textId="77777777" w:rsidTr="00E21BA6">
        <w:trPr>
          <w:trHeight w:val="146"/>
          <w:jc w:val="center"/>
        </w:trPr>
        <w:tc>
          <w:tcPr>
            <w:tcW w:w="5787" w:type="dxa"/>
            <w:vAlign w:val="center"/>
          </w:tcPr>
          <w:p w14:paraId="046EF127" w14:textId="77777777" w:rsidR="009564A9" w:rsidRPr="006D0CCE" w:rsidRDefault="009564A9" w:rsidP="00E21BA6">
            <w:pPr>
              <w:rPr>
                <w:rFonts w:ascii="Arial" w:hAnsi="Arial" w:cs="Arial"/>
                <w:color w:val="828282"/>
                <w:sz w:val="18"/>
                <w:szCs w:val="18"/>
                <w14:ligatures w14:val="none"/>
              </w:rPr>
            </w:pPr>
            <w:r w:rsidRPr="006D0CCE">
              <w:rPr>
                <w:rFonts w:ascii="Arial" w:hAnsi="Arial" w:cs="Arial"/>
                <w:color w:val="828282"/>
                <w:sz w:val="18"/>
                <w:szCs w:val="18"/>
                <w14:ligatures w14:val="none"/>
              </w:rPr>
              <w:t>MONTMARTRE, BARRIO LATINO Y EXTERIOR DE NOTRE DAME</w:t>
            </w:r>
          </w:p>
        </w:tc>
        <w:tc>
          <w:tcPr>
            <w:tcW w:w="1066" w:type="dxa"/>
            <w:vAlign w:val="center"/>
          </w:tcPr>
          <w:p w14:paraId="2F26113B"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$ 75</w:t>
            </w:r>
          </w:p>
        </w:tc>
        <w:tc>
          <w:tcPr>
            <w:tcW w:w="1066" w:type="dxa"/>
            <w:vAlign w:val="center"/>
          </w:tcPr>
          <w:p w14:paraId="626FC769"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$ 60</w:t>
            </w:r>
          </w:p>
        </w:tc>
      </w:tr>
      <w:tr w:rsidR="006D0CCE" w:rsidRPr="006D0CCE" w14:paraId="10974B88" w14:textId="77777777" w:rsidTr="00E21BA6">
        <w:trPr>
          <w:trHeight w:val="146"/>
          <w:jc w:val="center"/>
        </w:trPr>
        <w:tc>
          <w:tcPr>
            <w:tcW w:w="5787" w:type="dxa"/>
            <w:vAlign w:val="center"/>
          </w:tcPr>
          <w:p w14:paraId="7B5125E4" w14:textId="77777777" w:rsidR="009564A9" w:rsidRPr="006D0CCE" w:rsidRDefault="009564A9" w:rsidP="00E21BA6">
            <w:pPr>
              <w:rPr>
                <w:rFonts w:ascii="Arial" w:hAnsi="Arial" w:cs="Arial"/>
                <w:color w:val="828282"/>
                <w:sz w:val="18"/>
                <w:szCs w:val="18"/>
                <w14:ligatures w14:val="none"/>
              </w:rPr>
            </w:pPr>
            <w:r w:rsidRPr="006D0CCE">
              <w:rPr>
                <w:rFonts w:ascii="Arial" w:hAnsi="Arial" w:cs="Arial"/>
                <w:color w:val="828282"/>
                <w:sz w:val="18"/>
                <w:szCs w:val="18"/>
                <w14:ligatures w14:val="none"/>
              </w:rPr>
              <w:t>PALACIO Y JARDINES DE VERSALLES</w:t>
            </w:r>
          </w:p>
        </w:tc>
        <w:tc>
          <w:tcPr>
            <w:tcW w:w="1066" w:type="dxa"/>
            <w:vAlign w:val="center"/>
          </w:tcPr>
          <w:p w14:paraId="7327888C"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$ 109</w:t>
            </w:r>
          </w:p>
        </w:tc>
        <w:tc>
          <w:tcPr>
            <w:tcW w:w="1066" w:type="dxa"/>
            <w:vAlign w:val="center"/>
          </w:tcPr>
          <w:p w14:paraId="4EAE5247"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$ 87</w:t>
            </w:r>
          </w:p>
        </w:tc>
      </w:tr>
      <w:tr w:rsidR="006D0CCE" w:rsidRPr="006D0CCE" w14:paraId="5793B724" w14:textId="77777777" w:rsidTr="00E21BA6">
        <w:trPr>
          <w:trHeight w:val="146"/>
          <w:jc w:val="center"/>
        </w:trPr>
        <w:tc>
          <w:tcPr>
            <w:tcW w:w="5787" w:type="dxa"/>
            <w:vAlign w:val="center"/>
          </w:tcPr>
          <w:p w14:paraId="17395CCD" w14:textId="77777777" w:rsidR="009564A9" w:rsidRPr="006D0CCE" w:rsidRDefault="009564A9" w:rsidP="00E21BA6">
            <w:pPr>
              <w:rPr>
                <w:rFonts w:ascii="Arial" w:hAnsi="Arial" w:cs="Arial"/>
                <w:color w:val="828282"/>
                <w:sz w:val="18"/>
                <w:szCs w:val="18"/>
                <w14:ligatures w14:val="none"/>
              </w:rPr>
            </w:pPr>
            <w:r w:rsidRPr="006D0CCE">
              <w:rPr>
                <w:rFonts w:ascii="Arial" w:hAnsi="Arial" w:cs="Arial"/>
                <w:color w:val="828282"/>
                <w:sz w:val="18"/>
                <w:szCs w:val="18"/>
                <w14:ligatures w14:val="none"/>
              </w:rPr>
              <w:t>MONTE TITLIS MEDIO DIA</w:t>
            </w:r>
          </w:p>
        </w:tc>
        <w:tc>
          <w:tcPr>
            <w:tcW w:w="1066" w:type="dxa"/>
            <w:vAlign w:val="center"/>
          </w:tcPr>
          <w:p w14:paraId="0EA9E763"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$ 167</w:t>
            </w:r>
          </w:p>
        </w:tc>
        <w:tc>
          <w:tcPr>
            <w:tcW w:w="1066" w:type="dxa"/>
            <w:vAlign w:val="center"/>
          </w:tcPr>
          <w:p w14:paraId="271E7C4F"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$ 134</w:t>
            </w:r>
          </w:p>
        </w:tc>
      </w:tr>
      <w:tr w:rsidR="006D0CCE" w:rsidRPr="006D0CCE" w14:paraId="79D02ECA" w14:textId="77777777" w:rsidTr="00E21BA6">
        <w:trPr>
          <w:trHeight w:val="183"/>
          <w:jc w:val="center"/>
        </w:trPr>
        <w:tc>
          <w:tcPr>
            <w:tcW w:w="5787" w:type="dxa"/>
            <w:vAlign w:val="center"/>
          </w:tcPr>
          <w:p w14:paraId="58E5D51D" w14:textId="77777777" w:rsidR="009564A9" w:rsidRPr="006D0CCE" w:rsidRDefault="009564A9" w:rsidP="00E21BA6">
            <w:pPr>
              <w:rPr>
                <w:rFonts w:ascii="Arial" w:hAnsi="Arial" w:cs="Arial"/>
                <w:color w:val="828282"/>
                <w:sz w:val="18"/>
                <w:szCs w:val="18"/>
                <w14:ligatures w14:val="none"/>
              </w:rPr>
            </w:pPr>
            <w:r w:rsidRPr="006D0CCE">
              <w:rPr>
                <w:rFonts w:ascii="Arial" w:hAnsi="Arial" w:cs="Arial"/>
                <w:color w:val="828282"/>
                <w:sz w:val="18"/>
                <w:szCs w:val="18"/>
                <w14:ligatures w14:val="none"/>
              </w:rPr>
              <w:t>VISITA VERONA</w:t>
            </w:r>
          </w:p>
        </w:tc>
        <w:tc>
          <w:tcPr>
            <w:tcW w:w="1066" w:type="dxa"/>
            <w:vAlign w:val="center"/>
          </w:tcPr>
          <w:p w14:paraId="042DAF1A"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$ 53</w:t>
            </w:r>
          </w:p>
        </w:tc>
        <w:tc>
          <w:tcPr>
            <w:tcW w:w="1066" w:type="dxa"/>
            <w:vAlign w:val="center"/>
          </w:tcPr>
          <w:p w14:paraId="67A32BB2"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$ 42</w:t>
            </w:r>
          </w:p>
        </w:tc>
      </w:tr>
      <w:tr w:rsidR="006D0CCE" w:rsidRPr="006D0CCE" w14:paraId="6D6EF98C" w14:textId="77777777" w:rsidTr="00E21BA6">
        <w:trPr>
          <w:trHeight w:val="183"/>
          <w:jc w:val="center"/>
        </w:trPr>
        <w:tc>
          <w:tcPr>
            <w:tcW w:w="5787" w:type="dxa"/>
            <w:vAlign w:val="center"/>
          </w:tcPr>
          <w:p w14:paraId="42A00780" w14:textId="77777777" w:rsidR="009564A9" w:rsidRPr="006D0CCE" w:rsidRDefault="009564A9" w:rsidP="00E21BA6">
            <w:pPr>
              <w:rPr>
                <w:rFonts w:ascii="Arial" w:hAnsi="Arial" w:cs="Arial"/>
                <w:color w:val="828282"/>
                <w:sz w:val="18"/>
                <w:szCs w:val="18"/>
                <w14:ligatures w14:val="none"/>
              </w:rPr>
            </w:pPr>
            <w:r w:rsidRPr="006D0CCE">
              <w:rPr>
                <w:rFonts w:ascii="Arial" w:hAnsi="Arial" w:cs="Arial"/>
                <w:color w:val="828282"/>
                <w:sz w:val="18"/>
                <w:szCs w:val="18"/>
                <w14:ligatures w14:val="none"/>
              </w:rPr>
              <w:t>PASEO EN GÓNDOLAS CON SERENATA</w:t>
            </w:r>
          </w:p>
        </w:tc>
        <w:tc>
          <w:tcPr>
            <w:tcW w:w="1066" w:type="dxa"/>
            <w:vAlign w:val="center"/>
          </w:tcPr>
          <w:p w14:paraId="104C86C1"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$ 69</w:t>
            </w:r>
          </w:p>
        </w:tc>
        <w:tc>
          <w:tcPr>
            <w:tcW w:w="1066" w:type="dxa"/>
            <w:vAlign w:val="center"/>
          </w:tcPr>
          <w:p w14:paraId="62DA5801"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$ 55</w:t>
            </w:r>
          </w:p>
        </w:tc>
      </w:tr>
      <w:tr w:rsidR="006D0CCE" w:rsidRPr="006D0CCE" w14:paraId="159901CC" w14:textId="77777777" w:rsidTr="00E21BA6">
        <w:trPr>
          <w:trHeight w:val="183"/>
          <w:jc w:val="center"/>
        </w:trPr>
        <w:tc>
          <w:tcPr>
            <w:tcW w:w="5787" w:type="dxa"/>
            <w:vAlign w:val="center"/>
          </w:tcPr>
          <w:p w14:paraId="5568723C" w14:textId="77777777" w:rsidR="009564A9" w:rsidRPr="006D0CCE" w:rsidRDefault="009564A9" w:rsidP="00E21BA6">
            <w:pPr>
              <w:rPr>
                <w:rFonts w:ascii="Arial" w:hAnsi="Arial" w:cs="Arial"/>
                <w:color w:val="828282"/>
                <w:sz w:val="18"/>
                <w:szCs w:val="18"/>
                <w14:ligatures w14:val="none"/>
              </w:rPr>
            </w:pPr>
            <w:r w:rsidRPr="006D0CCE">
              <w:rPr>
                <w:rFonts w:ascii="Arial" w:hAnsi="Arial" w:cs="Arial"/>
                <w:color w:val="828282"/>
                <w:sz w:val="18"/>
                <w:szCs w:val="18"/>
                <w14:ligatures w14:val="none"/>
              </w:rPr>
              <w:t>CRUCERO POR LA LAGUNA VENECIANA</w:t>
            </w:r>
          </w:p>
        </w:tc>
        <w:tc>
          <w:tcPr>
            <w:tcW w:w="1066" w:type="dxa"/>
            <w:vAlign w:val="center"/>
          </w:tcPr>
          <w:p w14:paraId="22F343BC"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$ 59</w:t>
            </w:r>
          </w:p>
        </w:tc>
        <w:tc>
          <w:tcPr>
            <w:tcW w:w="1066" w:type="dxa"/>
            <w:vAlign w:val="center"/>
          </w:tcPr>
          <w:p w14:paraId="697A5843"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$ 47</w:t>
            </w:r>
          </w:p>
        </w:tc>
      </w:tr>
      <w:tr w:rsidR="006D0CCE" w:rsidRPr="006D0CCE" w14:paraId="2EDCE57D" w14:textId="77777777" w:rsidTr="00E21BA6">
        <w:trPr>
          <w:trHeight w:val="183"/>
          <w:jc w:val="center"/>
        </w:trPr>
        <w:tc>
          <w:tcPr>
            <w:tcW w:w="5787" w:type="dxa"/>
            <w:vAlign w:val="center"/>
          </w:tcPr>
          <w:p w14:paraId="29E6A176" w14:textId="77777777" w:rsidR="009564A9" w:rsidRPr="006D0CCE" w:rsidRDefault="009564A9" w:rsidP="00E21BA6">
            <w:pPr>
              <w:rPr>
                <w:rFonts w:ascii="Arial" w:hAnsi="Arial" w:cs="Arial"/>
                <w:color w:val="828282"/>
                <w:sz w:val="18"/>
                <w:szCs w:val="18"/>
                <w14:ligatures w14:val="none"/>
              </w:rPr>
            </w:pPr>
            <w:r w:rsidRPr="006D0CCE">
              <w:rPr>
                <w:rFonts w:ascii="Arial" w:hAnsi="Arial" w:cs="Arial"/>
                <w:color w:val="828282"/>
                <w:sz w:val="18"/>
                <w:szCs w:val="18"/>
                <w14:ligatures w14:val="none"/>
              </w:rPr>
              <w:t>ROMA BARROCA</w:t>
            </w:r>
          </w:p>
        </w:tc>
        <w:tc>
          <w:tcPr>
            <w:tcW w:w="1066" w:type="dxa"/>
            <w:vAlign w:val="center"/>
          </w:tcPr>
          <w:p w14:paraId="0FCD081B"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$ 69</w:t>
            </w:r>
          </w:p>
        </w:tc>
        <w:tc>
          <w:tcPr>
            <w:tcW w:w="1066" w:type="dxa"/>
            <w:vAlign w:val="center"/>
          </w:tcPr>
          <w:p w14:paraId="47BCBE4A"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$ 55</w:t>
            </w:r>
          </w:p>
        </w:tc>
      </w:tr>
      <w:tr w:rsidR="006D0CCE" w:rsidRPr="006D0CCE" w14:paraId="611F8BBC" w14:textId="77777777" w:rsidTr="00E21BA6">
        <w:trPr>
          <w:trHeight w:val="183"/>
          <w:jc w:val="center"/>
        </w:trPr>
        <w:tc>
          <w:tcPr>
            <w:tcW w:w="5787" w:type="dxa"/>
            <w:vAlign w:val="center"/>
          </w:tcPr>
          <w:p w14:paraId="6B5CC69F" w14:textId="77777777" w:rsidR="009564A9" w:rsidRPr="006D0CCE" w:rsidRDefault="009564A9" w:rsidP="00E21BA6">
            <w:pPr>
              <w:rPr>
                <w:rFonts w:ascii="Arial" w:hAnsi="Arial" w:cs="Arial"/>
                <w:color w:val="828282"/>
                <w:sz w:val="18"/>
                <w:szCs w:val="18"/>
                <w14:ligatures w14:val="none"/>
              </w:rPr>
            </w:pPr>
            <w:r w:rsidRPr="006D0CCE">
              <w:rPr>
                <w:rFonts w:ascii="Arial" w:hAnsi="Arial" w:cs="Arial"/>
                <w:color w:val="828282"/>
                <w:sz w:val="18"/>
                <w:szCs w:val="18"/>
                <w14:ligatures w14:val="none"/>
              </w:rPr>
              <w:t>MUSEOS VATICANOS Y CAPILLA SIXTINA</w:t>
            </w:r>
          </w:p>
        </w:tc>
        <w:tc>
          <w:tcPr>
            <w:tcW w:w="1066" w:type="dxa"/>
            <w:vAlign w:val="center"/>
          </w:tcPr>
          <w:p w14:paraId="613CB646"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$ 109</w:t>
            </w:r>
          </w:p>
        </w:tc>
        <w:tc>
          <w:tcPr>
            <w:tcW w:w="1066" w:type="dxa"/>
            <w:vAlign w:val="center"/>
          </w:tcPr>
          <w:p w14:paraId="712986A6"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$ 87</w:t>
            </w:r>
          </w:p>
        </w:tc>
      </w:tr>
      <w:tr w:rsidR="006D0CCE" w:rsidRPr="006D0CCE" w14:paraId="70077495" w14:textId="77777777" w:rsidTr="00E21BA6">
        <w:trPr>
          <w:trHeight w:val="183"/>
          <w:jc w:val="center"/>
        </w:trPr>
        <w:tc>
          <w:tcPr>
            <w:tcW w:w="5787" w:type="dxa"/>
            <w:vAlign w:val="center"/>
          </w:tcPr>
          <w:p w14:paraId="124087D6" w14:textId="77777777" w:rsidR="009564A9" w:rsidRPr="006D0CCE" w:rsidRDefault="009564A9" w:rsidP="00E21BA6">
            <w:pPr>
              <w:rPr>
                <w:rFonts w:ascii="Arial" w:hAnsi="Arial" w:cs="Arial"/>
                <w:color w:val="828282"/>
                <w:sz w:val="18"/>
                <w:szCs w:val="18"/>
                <w14:ligatures w14:val="none"/>
              </w:rPr>
            </w:pPr>
            <w:r w:rsidRPr="006D0CCE">
              <w:rPr>
                <w:rFonts w:ascii="Arial" w:hAnsi="Arial" w:cs="Arial"/>
                <w:color w:val="828282"/>
                <w:sz w:val="18"/>
                <w:szCs w:val="18"/>
                <w14:ligatures w14:val="none"/>
              </w:rPr>
              <w:t>NAPOLES Y CAPRI de abril a octubre (CON ALMUERZO)</w:t>
            </w:r>
          </w:p>
        </w:tc>
        <w:tc>
          <w:tcPr>
            <w:tcW w:w="1066" w:type="dxa"/>
            <w:vAlign w:val="center"/>
          </w:tcPr>
          <w:p w14:paraId="50A7DCBB"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$ 239</w:t>
            </w:r>
          </w:p>
        </w:tc>
        <w:tc>
          <w:tcPr>
            <w:tcW w:w="1066" w:type="dxa"/>
            <w:vAlign w:val="center"/>
          </w:tcPr>
          <w:p w14:paraId="52CBD06B"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$ 191</w:t>
            </w:r>
          </w:p>
        </w:tc>
      </w:tr>
      <w:tr w:rsidR="006D0CCE" w:rsidRPr="006D0CCE" w14:paraId="6B4BA166" w14:textId="77777777" w:rsidTr="00E21BA6">
        <w:trPr>
          <w:trHeight w:val="183"/>
          <w:jc w:val="center"/>
        </w:trPr>
        <w:tc>
          <w:tcPr>
            <w:tcW w:w="5787" w:type="dxa"/>
            <w:vAlign w:val="center"/>
          </w:tcPr>
          <w:p w14:paraId="69105E8E" w14:textId="77777777" w:rsidR="009564A9" w:rsidRPr="006D0CCE" w:rsidRDefault="009564A9" w:rsidP="00E21BA6">
            <w:pPr>
              <w:rPr>
                <w:rFonts w:ascii="Arial" w:hAnsi="Arial" w:cs="Arial"/>
                <w:color w:val="828282"/>
                <w:sz w:val="18"/>
                <w:szCs w:val="18"/>
                <w14:ligatures w14:val="none"/>
              </w:rPr>
            </w:pPr>
            <w:r w:rsidRPr="006D0CCE">
              <w:rPr>
                <w:rFonts w:ascii="Arial" w:hAnsi="Arial" w:cs="Arial"/>
                <w:color w:val="828282"/>
                <w:sz w:val="18"/>
                <w:szCs w:val="18"/>
                <w14:ligatures w14:val="none"/>
              </w:rPr>
              <w:t>NÁPOLES Y POMPEYA de noviembre a marzo</w:t>
            </w:r>
          </w:p>
        </w:tc>
        <w:tc>
          <w:tcPr>
            <w:tcW w:w="1066" w:type="dxa"/>
            <w:vAlign w:val="center"/>
          </w:tcPr>
          <w:p w14:paraId="3408531D"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$ 199</w:t>
            </w:r>
          </w:p>
        </w:tc>
        <w:tc>
          <w:tcPr>
            <w:tcW w:w="1066" w:type="dxa"/>
            <w:vAlign w:val="center"/>
          </w:tcPr>
          <w:p w14:paraId="3E695E18"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$ 159</w:t>
            </w:r>
          </w:p>
        </w:tc>
      </w:tr>
      <w:tr w:rsidR="006D0CCE" w:rsidRPr="006D0CCE" w14:paraId="72F0A9FC" w14:textId="77777777" w:rsidTr="00E21BA6">
        <w:trPr>
          <w:trHeight w:val="183"/>
          <w:jc w:val="center"/>
        </w:trPr>
        <w:tc>
          <w:tcPr>
            <w:tcW w:w="5787" w:type="dxa"/>
            <w:vAlign w:val="center"/>
          </w:tcPr>
          <w:p w14:paraId="4F7BA85C" w14:textId="77777777" w:rsidR="009564A9" w:rsidRPr="006D0CCE" w:rsidRDefault="009564A9" w:rsidP="00E21BA6">
            <w:pPr>
              <w:rPr>
                <w:rFonts w:ascii="Arial" w:hAnsi="Arial" w:cs="Arial"/>
                <w:color w:val="828282"/>
                <w:sz w:val="18"/>
                <w:szCs w:val="18"/>
                <w14:ligatures w14:val="none"/>
              </w:rPr>
            </w:pPr>
            <w:r w:rsidRPr="006D0CCE">
              <w:rPr>
                <w:rFonts w:ascii="Arial" w:hAnsi="Arial" w:cs="Arial"/>
                <w:color w:val="828282"/>
                <w:sz w:val="18"/>
                <w:szCs w:val="18"/>
                <w14:ligatures w14:val="none"/>
              </w:rPr>
              <w:t>MÓNACO Y MONTECARLO</w:t>
            </w:r>
          </w:p>
        </w:tc>
        <w:tc>
          <w:tcPr>
            <w:tcW w:w="1066" w:type="dxa"/>
            <w:vAlign w:val="center"/>
          </w:tcPr>
          <w:p w14:paraId="55F6B740"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$ 89</w:t>
            </w:r>
          </w:p>
        </w:tc>
        <w:tc>
          <w:tcPr>
            <w:tcW w:w="1066" w:type="dxa"/>
            <w:vAlign w:val="center"/>
          </w:tcPr>
          <w:p w14:paraId="74E0E651"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$ 71</w:t>
            </w:r>
          </w:p>
        </w:tc>
      </w:tr>
      <w:tr w:rsidR="006D0CCE" w:rsidRPr="006D0CCE" w14:paraId="386A0499" w14:textId="77777777" w:rsidTr="00E21BA6">
        <w:trPr>
          <w:trHeight w:val="183"/>
          <w:jc w:val="center"/>
        </w:trPr>
        <w:tc>
          <w:tcPr>
            <w:tcW w:w="5787" w:type="dxa"/>
            <w:vAlign w:val="center"/>
          </w:tcPr>
          <w:p w14:paraId="15B60C6E" w14:textId="77777777" w:rsidR="009564A9" w:rsidRPr="006D0CCE" w:rsidRDefault="009564A9" w:rsidP="00E21BA6">
            <w:pPr>
              <w:rPr>
                <w:rFonts w:ascii="Arial" w:hAnsi="Arial" w:cs="Arial"/>
                <w:color w:val="828282"/>
                <w:sz w:val="18"/>
                <w:szCs w:val="18"/>
                <w14:ligatures w14:val="none"/>
              </w:rPr>
            </w:pPr>
            <w:r w:rsidRPr="006D0CCE">
              <w:rPr>
                <w:rFonts w:ascii="Arial" w:hAnsi="Arial" w:cs="Arial"/>
                <w:color w:val="828282"/>
                <w:sz w:val="18"/>
                <w:szCs w:val="18"/>
                <w14:ligatures w14:val="none"/>
              </w:rPr>
              <w:t>TOLEDO MEDIO DÍA CON CATEDRAL FINAL CIRCUITO</w:t>
            </w:r>
          </w:p>
        </w:tc>
        <w:tc>
          <w:tcPr>
            <w:tcW w:w="1066" w:type="dxa"/>
            <w:vAlign w:val="center"/>
          </w:tcPr>
          <w:p w14:paraId="04079063"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$ 79</w:t>
            </w:r>
          </w:p>
        </w:tc>
        <w:tc>
          <w:tcPr>
            <w:tcW w:w="1066" w:type="dxa"/>
            <w:vAlign w:val="center"/>
          </w:tcPr>
          <w:p w14:paraId="313AD0D3" w14:textId="77777777" w:rsidR="009564A9" w:rsidRPr="006D0CCE" w:rsidRDefault="009564A9" w:rsidP="00E21BA6">
            <w:pPr>
              <w:jc w:val="center"/>
              <w:rPr>
                <w:rFonts w:ascii="Arial" w:hAnsi="Arial" w:cs="Arial"/>
                <w:color w:val="828282"/>
                <w:sz w:val="18"/>
                <w:szCs w:val="18"/>
                <w14:ligatures w14:val="none"/>
              </w:rPr>
            </w:pPr>
            <w:r w:rsidRPr="006D0CCE">
              <w:rPr>
                <w:rFonts w:ascii="Arial" w:hAnsi="Arial" w:cs="Arial"/>
                <w:color w:val="828282"/>
                <w:sz w:val="18"/>
                <w:szCs w:val="18"/>
                <w14:ligatures w14:val="none"/>
              </w:rPr>
              <w:t>$ 63</w:t>
            </w:r>
          </w:p>
        </w:tc>
      </w:tr>
    </w:tbl>
    <w:p w14:paraId="563F222B" w14:textId="46649452" w:rsidR="009564A9" w:rsidRDefault="009564A9" w:rsidP="009564A9">
      <w:pPr>
        <w:jc w:val="both"/>
        <w:rPr>
          <w:rFonts w:ascii="Arial" w:eastAsia="Arial" w:hAnsi="Arial" w:cs="Arial"/>
          <w:b/>
          <w:color w:val="828282"/>
          <w:sz w:val="18"/>
          <w:szCs w:val="18"/>
          <w:u w:val="single"/>
          <w:lang w:val="en-US"/>
        </w:rPr>
      </w:pPr>
    </w:p>
    <w:p w14:paraId="1B9ADA5E" w14:textId="1EB8140E" w:rsidR="006D0CCE" w:rsidRDefault="006D0CCE" w:rsidP="009564A9">
      <w:pPr>
        <w:jc w:val="both"/>
        <w:rPr>
          <w:rFonts w:ascii="Arial" w:eastAsia="Arial" w:hAnsi="Arial" w:cs="Arial"/>
          <w:b/>
          <w:color w:val="828282"/>
          <w:sz w:val="18"/>
          <w:szCs w:val="18"/>
          <w:u w:val="single"/>
          <w:lang w:val="en-US"/>
        </w:rPr>
      </w:pPr>
    </w:p>
    <w:p w14:paraId="16E610A4" w14:textId="131915DC" w:rsidR="006D0CCE" w:rsidRDefault="006D0CCE" w:rsidP="009564A9">
      <w:pPr>
        <w:jc w:val="both"/>
        <w:rPr>
          <w:rFonts w:ascii="Arial" w:eastAsia="Arial" w:hAnsi="Arial" w:cs="Arial"/>
          <w:b/>
          <w:color w:val="828282"/>
          <w:sz w:val="18"/>
          <w:szCs w:val="18"/>
          <w:u w:val="single"/>
          <w:lang w:val="en-US"/>
        </w:rPr>
      </w:pPr>
    </w:p>
    <w:p w14:paraId="04A0C286" w14:textId="77777777" w:rsidR="009564A9" w:rsidRPr="006D0CCE" w:rsidRDefault="009564A9" w:rsidP="009564A9">
      <w:pPr>
        <w:jc w:val="both"/>
        <w:rPr>
          <w:rFonts w:ascii="Arial" w:hAnsi="Arial" w:cs="Arial"/>
          <w:b/>
          <w:color w:val="828282"/>
          <w:sz w:val="18"/>
          <w:szCs w:val="18"/>
        </w:rPr>
      </w:pPr>
      <w:r w:rsidRPr="006D0CCE">
        <w:rPr>
          <w:rFonts w:ascii="Arial" w:hAnsi="Arial" w:cs="Arial"/>
          <w:b/>
          <w:color w:val="828282"/>
          <w:sz w:val="18"/>
          <w:szCs w:val="18"/>
        </w:rPr>
        <w:t>ESTE DE LONDRES</w:t>
      </w:r>
    </w:p>
    <w:p w14:paraId="26534B86"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 xml:space="preserve">Visita del barrio conocido como la City de Londres, milla cuadrada donde trabajan 750.000 personas, gran barrio financiero de la ciudad. Haremos una primera parada en la Catedral de San Pablo. Pasaremos por el Monumento, columna erigida en conmemoración del inicio del incendio de Londres de 1666. Cruzaremos el puente de Londres, para llegar a la segunda parada, que nos permitirá conocer el Támesis, el famoso puente de la Torre (puente elevadizo) y fotografiar la torre de Londres. Veremos la transformación de esta parte del Este de la ciudad convirtiendo los almacenes del puerto en bellos apartamentos, bares, restaurantes e imponentes rascacielos y edificios modernos que albergan las firmas más importantes presentes en la capital </w:t>
      </w:r>
      <w:proofErr w:type="gramStart"/>
      <w:r w:rsidRPr="006D0CCE">
        <w:rPr>
          <w:rFonts w:ascii="Arial" w:hAnsi="Arial" w:cs="Arial"/>
          <w:color w:val="828282"/>
          <w:sz w:val="18"/>
          <w:szCs w:val="18"/>
        </w:rPr>
        <w:t>Británica</w:t>
      </w:r>
      <w:proofErr w:type="gramEnd"/>
      <w:r w:rsidRPr="006D0CCE">
        <w:rPr>
          <w:rFonts w:ascii="Arial" w:hAnsi="Arial" w:cs="Arial"/>
          <w:color w:val="828282"/>
          <w:sz w:val="18"/>
          <w:szCs w:val="18"/>
        </w:rPr>
        <w:t>.</w:t>
      </w:r>
    </w:p>
    <w:p w14:paraId="64851A09" w14:textId="77777777" w:rsidR="009564A9" w:rsidRPr="006D0CCE" w:rsidRDefault="009564A9" w:rsidP="009564A9">
      <w:pPr>
        <w:jc w:val="both"/>
        <w:rPr>
          <w:rFonts w:ascii="Arial" w:hAnsi="Arial" w:cs="Arial"/>
          <w:b/>
          <w:color w:val="828282"/>
          <w:sz w:val="18"/>
          <w:szCs w:val="18"/>
        </w:rPr>
      </w:pPr>
    </w:p>
    <w:p w14:paraId="6144BA9C" w14:textId="77777777" w:rsidR="009564A9" w:rsidRPr="006D0CCE" w:rsidRDefault="009564A9" w:rsidP="009564A9">
      <w:pPr>
        <w:jc w:val="both"/>
        <w:rPr>
          <w:rFonts w:ascii="Arial" w:hAnsi="Arial" w:cs="Arial"/>
          <w:b/>
          <w:color w:val="828282"/>
          <w:sz w:val="18"/>
          <w:szCs w:val="18"/>
        </w:rPr>
      </w:pPr>
      <w:r w:rsidRPr="006D0CCE">
        <w:rPr>
          <w:rFonts w:ascii="Arial" w:hAnsi="Arial" w:cs="Arial"/>
          <w:b/>
          <w:color w:val="828282"/>
          <w:sz w:val="18"/>
          <w:szCs w:val="18"/>
        </w:rPr>
        <w:t>CRUCERO POR EL SENA Y PARÍS ILUMINADO</w:t>
      </w:r>
    </w:p>
    <w:p w14:paraId="24B7EFBB"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3F74927B" w14:textId="77777777" w:rsidR="009564A9" w:rsidRPr="006D0CCE" w:rsidRDefault="009564A9" w:rsidP="009564A9">
      <w:pPr>
        <w:jc w:val="both"/>
        <w:rPr>
          <w:rFonts w:ascii="Arial" w:eastAsia="Arial" w:hAnsi="Arial" w:cs="Arial"/>
          <w:b/>
          <w:color w:val="828282"/>
          <w:sz w:val="18"/>
          <w:szCs w:val="18"/>
          <w:u w:val="single"/>
          <w:lang w:val="en-US"/>
        </w:rPr>
      </w:pPr>
    </w:p>
    <w:p w14:paraId="76243F57" w14:textId="77777777" w:rsidR="009564A9" w:rsidRPr="006D0CCE" w:rsidRDefault="009564A9" w:rsidP="009564A9">
      <w:pPr>
        <w:jc w:val="both"/>
        <w:rPr>
          <w:rFonts w:ascii="Arial" w:hAnsi="Arial" w:cs="Arial"/>
          <w:b/>
          <w:color w:val="828282"/>
          <w:sz w:val="18"/>
          <w:szCs w:val="18"/>
        </w:rPr>
      </w:pPr>
      <w:r w:rsidRPr="006D0CCE">
        <w:rPr>
          <w:rFonts w:ascii="Arial" w:hAnsi="Arial" w:cs="Arial"/>
          <w:b/>
          <w:color w:val="828282"/>
          <w:sz w:val="18"/>
          <w:szCs w:val="18"/>
        </w:rPr>
        <w:t>MONTMARTRE, BARRIO LATINO Y EXTERIOR DE NOTRE DAME</w:t>
      </w:r>
    </w:p>
    <w:p w14:paraId="679ED175"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 xml:space="preserve">Situada a 70 km de Madrid, es conocida como la 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Pr="006D0CCE">
        <w:rPr>
          <w:rFonts w:ascii="Arial" w:hAnsi="Arial" w:cs="Arial"/>
          <w:color w:val="828282"/>
          <w:sz w:val="18"/>
          <w:szCs w:val="18"/>
        </w:rPr>
        <w:t>Notre</w:t>
      </w:r>
      <w:proofErr w:type="spellEnd"/>
      <w:r w:rsidRPr="006D0CCE">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52D66239" w14:textId="77777777" w:rsidR="009564A9" w:rsidRPr="006D0CCE" w:rsidRDefault="009564A9" w:rsidP="009564A9">
      <w:pPr>
        <w:jc w:val="both"/>
        <w:rPr>
          <w:rFonts w:ascii="Arial" w:hAnsi="Arial" w:cs="Arial"/>
          <w:b/>
          <w:color w:val="828282"/>
          <w:sz w:val="18"/>
          <w:szCs w:val="18"/>
        </w:rPr>
      </w:pPr>
    </w:p>
    <w:p w14:paraId="0583140E" w14:textId="77777777" w:rsidR="009564A9" w:rsidRPr="006D0CCE" w:rsidRDefault="009564A9" w:rsidP="009564A9">
      <w:pPr>
        <w:jc w:val="both"/>
        <w:rPr>
          <w:rFonts w:ascii="Arial" w:hAnsi="Arial" w:cs="Arial"/>
          <w:b/>
          <w:color w:val="828282"/>
          <w:sz w:val="18"/>
          <w:szCs w:val="18"/>
        </w:rPr>
      </w:pPr>
      <w:r w:rsidRPr="006D0CCE">
        <w:rPr>
          <w:rFonts w:ascii="Arial" w:hAnsi="Arial" w:cs="Arial"/>
          <w:b/>
          <w:color w:val="828282"/>
          <w:sz w:val="18"/>
          <w:szCs w:val="18"/>
        </w:rPr>
        <w:t>PALACIO Y JARDINES DE VERSALLES</w:t>
      </w:r>
    </w:p>
    <w:p w14:paraId="10A50D6B"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27007B6B"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588B7E87" w14:textId="77777777" w:rsidR="009564A9" w:rsidRPr="006D0CCE" w:rsidRDefault="009564A9" w:rsidP="009564A9">
      <w:pPr>
        <w:jc w:val="both"/>
        <w:rPr>
          <w:rFonts w:ascii="Arial" w:hAnsi="Arial" w:cs="Arial"/>
          <w:color w:val="828282"/>
          <w:sz w:val="18"/>
          <w:szCs w:val="18"/>
        </w:rPr>
      </w:pPr>
    </w:p>
    <w:p w14:paraId="7A81E5E5" w14:textId="77777777" w:rsidR="009564A9" w:rsidRPr="006D0CCE" w:rsidRDefault="009564A9" w:rsidP="009564A9">
      <w:pPr>
        <w:jc w:val="both"/>
        <w:rPr>
          <w:rFonts w:ascii="Arial" w:hAnsi="Arial" w:cs="Arial"/>
          <w:b/>
          <w:color w:val="828282"/>
          <w:sz w:val="18"/>
          <w:szCs w:val="18"/>
        </w:rPr>
      </w:pPr>
      <w:r w:rsidRPr="006D0CCE">
        <w:rPr>
          <w:rFonts w:ascii="Arial" w:hAnsi="Arial" w:cs="Arial"/>
          <w:b/>
          <w:color w:val="828282"/>
          <w:sz w:val="18"/>
          <w:szCs w:val="18"/>
        </w:rPr>
        <w:t>MONTE TITLIS MEDIO DIA</w:t>
      </w:r>
    </w:p>
    <w:p w14:paraId="645D6EC3" w14:textId="77777777" w:rsidR="009564A9" w:rsidRPr="006D0CCE" w:rsidRDefault="009564A9" w:rsidP="009564A9">
      <w:pPr>
        <w:jc w:val="both"/>
        <w:rPr>
          <w:rFonts w:ascii="Arial" w:hAnsi="Arial" w:cs="Arial"/>
          <w:bCs/>
          <w:color w:val="828282"/>
          <w:sz w:val="18"/>
          <w:szCs w:val="18"/>
        </w:rPr>
      </w:pPr>
      <w:r w:rsidRPr="006D0CCE">
        <w:rPr>
          <w:rFonts w:ascii="Arial" w:hAnsi="Arial" w:cs="Arial"/>
          <w:bCs/>
          <w:color w:val="828282"/>
          <w:sz w:val="18"/>
          <w:szCs w:val="18"/>
        </w:rPr>
        <w:t xml:space="preserve">Para subir al monte </w:t>
      </w:r>
      <w:proofErr w:type="spellStart"/>
      <w:r w:rsidRPr="006D0CCE">
        <w:rPr>
          <w:rFonts w:ascii="Arial" w:hAnsi="Arial" w:cs="Arial"/>
          <w:bCs/>
          <w:color w:val="828282"/>
          <w:sz w:val="18"/>
          <w:szCs w:val="18"/>
        </w:rPr>
        <w:t>Titlis</w:t>
      </w:r>
      <w:proofErr w:type="spellEnd"/>
      <w:r w:rsidRPr="006D0CCE">
        <w:rPr>
          <w:rFonts w:ascii="Arial" w:hAnsi="Arial" w:cs="Arial"/>
          <w:bCs/>
          <w:color w:val="828282"/>
          <w:sz w:val="18"/>
          <w:szCs w:val="18"/>
        </w:rPr>
        <w:t xml:space="preserve">, desde Engelberg, una aldea alpina en el cantón de Uri, tomaremos primero un funicular y luego realizaremos una parte del trayecto en el </w:t>
      </w:r>
      <w:proofErr w:type="spellStart"/>
      <w:r w:rsidRPr="006D0CCE">
        <w:rPr>
          <w:rFonts w:ascii="Arial" w:hAnsi="Arial" w:cs="Arial"/>
          <w:bCs/>
          <w:color w:val="828282"/>
          <w:sz w:val="18"/>
          <w:szCs w:val="18"/>
        </w:rPr>
        <w:t>Titlis</w:t>
      </w:r>
      <w:proofErr w:type="spellEnd"/>
      <w:r w:rsidRPr="006D0CCE">
        <w:rPr>
          <w:rFonts w:ascii="Arial" w:hAnsi="Arial" w:cs="Arial"/>
          <w:bCs/>
          <w:color w:val="828282"/>
          <w:sz w:val="18"/>
          <w:szCs w:val="18"/>
        </w:rPr>
        <w:t xml:space="preserve"> </w:t>
      </w:r>
      <w:proofErr w:type="spellStart"/>
      <w:r w:rsidRPr="006D0CCE">
        <w:rPr>
          <w:rFonts w:ascii="Arial" w:hAnsi="Arial" w:cs="Arial"/>
          <w:bCs/>
          <w:color w:val="828282"/>
          <w:sz w:val="18"/>
          <w:szCs w:val="18"/>
        </w:rPr>
        <w:t>Rotair</w:t>
      </w:r>
      <w:proofErr w:type="spellEnd"/>
      <w:r w:rsidRPr="006D0CCE">
        <w:rPr>
          <w:rFonts w:ascii="Arial" w:hAnsi="Arial" w:cs="Arial"/>
          <w:bCs/>
          <w:color w:val="828282"/>
          <w:sz w:val="18"/>
          <w:szCs w:val="18"/>
        </w:rPr>
        <w:t>, el primer teleférico giratorio del mundo. Una vez en la cima, podremos recorrer la cueva de hielo y, si lo deseamos, cruzar el Cliff Walk, uno de los puentes colgantes más altos de Europa.</w:t>
      </w:r>
    </w:p>
    <w:p w14:paraId="6F6F1052" w14:textId="77777777" w:rsidR="009564A9" w:rsidRPr="006D0CCE" w:rsidRDefault="009564A9" w:rsidP="009564A9">
      <w:pPr>
        <w:jc w:val="both"/>
        <w:rPr>
          <w:rFonts w:ascii="Arial" w:hAnsi="Arial" w:cs="Arial"/>
          <w:b/>
          <w:color w:val="828282"/>
          <w:sz w:val="18"/>
          <w:szCs w:val="18"/>
        </w:rPr>
      </w:pPr>
    </w:p>
    <w:p w14:paraId="12D1FFB2" w14:textId="77777777" w:rsidR="009564A9" w:rsidRPr="006D0CCE" w:rsidRDefault="009564A9" w:rsidP="009564A9">
      <w:pPr>
        <w:jc w:val="both"/>
        <w:rPr>
          <w:rFonts w:ascii="Arial" w:hAnsi="Arial" w:cs="Arial"/>
          <w:b/>
          <w:color w:val="828282"/>
          <w:sz w:val="18"/>
          <w:szCs w:val="18"/>
        </w:rPr>
      </w:pPr>
      <w:r w:rsidRPr="006D0CCE">
        <w:rPr>
          <w:rFonts w:ascii="Arial" w:hAnsi="Arial" w:cs="Arial"/>
          <w:b/>
          <w:color w:val="828282"/>
          <w:sz w:val="18"/>
          <w:szCs w:val="18"/>
        </w:rPr>
        <w:t>VISITA VERONA</w:t>
      </w:r>
    </w:p>
    <w:p w14:paraId="1D4B0457"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 xml:space="preserve">La visita comenzará con un tour panorámico de la ciudad en autobús, admirando las murallas, las Puertas </w:t>
      </w:r>
      <w:proofErr w:type="spellStart"/>
      <w:r w:rsidRPr="006D0CCE">
        <w:rPr>
          <w:rFonts w:ascii="Arial" w:hAnsi="Arial" w:cs="Arial"/>
          <w:color w:val="828282"/>
          <w:sz w:val="18"/>
          <w:szCs w:val="18"/>
        </w:rPr>
        <w:t>Venezianas</w:t>
      </w:r>
      <w:proofErr w:type="spellEnd"/>
      <w:r w:rsidRPr="006D0CCE">
        <w:rPr>
          <w:rFonts w:ascii="Arial" w:hAnsi="Arial" w:cs="Arial"/>
          <w:color w:val="828282"/>
          <w:sz w:val="18"/>
          <w:szCs w:val="18"/>
        </w:rPr>
        <w:t xml:space="preserve">, el Castillo </w:t>
      </w:r>
      <w:proofErr w:type="spellStart"/>
      <w:r w:rsidRPr="006D0CCE">
        <w:rPr>
          <w:rFonts w:ascii="Arial" w:hAnsi="Arial" w:cs="Arial"/>
          <w:color w:val="828282"/>
          <w:sz w:val="18"/>
          <w:szCs w:val="18"/>
        </w:rPr>
        <w:t>Scaligero</w:t>
      </w:r>
      <w:proofErr w:type="spellEnd"/>
      <w:r w:rsidRPr="006D0CCE">
        <w:rPr>
          <w:rFonts w:ascii="Arial" w:hAnsi="Arial" w:cs="Arial"/>
          <w:color w:val="828282"/>
          <w:sz w:val="18"/>
          <w:szCs w:val="18"/>
        </w:rPr>
        <w:t xml:space="preserve">, el Puente Medieval y el Teatro Romano. Desde allí continuaremos a pie por el centro de la ciudad, paseando por la Piazza </w:t>
      </w:r>
      <w:proofErr w:type="spellStart"/>
      <w:r w:rsidRPr="006D0CCE">
        <w:rPr>
          <w:rFonts w:ascii="Arial" w:hAnsi="Arial" w:cs="Arial"/>
          <w:color w:val="828282"/>
          <w:sz w:val="18"/>
          <w:szCs w:val="18"/>
        </w:rPr>
        <w:t>delle</w:t>
      </w:r>
      <w:proofErr w:type="spellEnd"/>
      <w:r w:rsidRPr="006D0CCE">
        <w:rPr>
          <w:rFonts w:ascii="Arial" w:hAnsi="Arial" w:cs="Arial"/>
          <w:color w:val="828282"/>
          <w:sz w:val="18"/>
          <w:szCs w:val="18"/>
        </w:rPr>
        <w:t xml:space="preserve"> Erbe (antiguo Foro Romano), la Piazza </w:t>
      </w:r>
      <w:proofErr w:type="spellStart"/>
      <w:r w:rsidRPr="006D0CCE">
        <w:rPr>
          <w:rFonts w:ascii="Arial" w:hAnsi="Arial" w:cs="Arial"/>
          <w:color w:val="828282"/>
          <w:sz w:val="18"/>
          <w:szCs w:val="18"/>
        </w:rPr>
        <w:t>dei</w:t>
      </w:r>
      <w:proofErr w:type="spellEnd"/>
      <w:r w:rsidRPr="006D0CCE">
        <w:rPr>
          <w:rFonts w:ascii="Arial" w:hAnsi="Arial" w:cs="Arial"/>
          <w:color w:val="828282"/>
          <w:sz w:val="18"/>
          <w:szCs w:val="18"/>
        </w:rPr>
        <w:t xml:space="preserve"> Signori, el Patio del Mercado Viejo, las Tumbas </w:t>
      </w:r>
      <w:proofErr w:type="spellStart"/>
      <w:r w:rsidRPr="006D0CCE">
        <w:rPr>
          <w:rFonts w:ascii="Arial" w:hAnsi="Arial" w:cs="Arial"/>
          <w:color w:val="828282"/>
          <w:sz w:val="18"/>
          <w:szCs w:val="18"/>
        </w:rPr>
        <w:t>Scaligera</w:t>
      </w:r>
      <w:proofErr w:type="spellEnd"/>
      <w:r w:rsidRPr="006D0CCE">
        <w:rPr>
          <w:rFonts w:ascii="Arial" w:hAnsi="Arial" w:cs="Arial"/>
          <w:color w:val="828282"/>
          <w:sz w:val="18"/>
          <w:szCs w:val="18"/>
        </w:rPr>
        <w:t xml:space="preserve"> y la Casa de Julieta. Finalizaremos en la Piazza Bra, donde se encuentra la Arena (anfiteatro romano).</w:t>
      </w:r>
    </w:p>
    <w:p w14:paraId="61F24BAE" w14:textId="77777777" w:rsidR="009564A9" w:rsidRPr="006D0CCE" w:rsidRDefault="009564A9" w:rsidP="009564A9">
      <w:pPr>
        <w:jc w:val="both"/>
        <w:rPr>
          <w:rFonts w:ascii="Arial" w:hAnsi="Arial" w:cs="Arial"/>
          <w:b/>
          <w:color w:val="828282"/>
          <w:sz w:val="18"/>
          <w:szCs w:val="18"/>
        </w:rPr>
      </w:pPr>
    </w:p>
    <w:p w14:paraId="274E3664" w14:textId="77777777" w:rsidR="009564A9" w:rsidRPr="006D0CCE" w:rsidRDefault="009564A9" w:rsidP="009564A9">
      <w:pPr>
        <w:jc w:val="both"/>
        <w:rPr>
          <w:rFonts w:ascii="Arial" w:hAnsi="Arial" w:cs="Arial"/>
          <w:b/>
          <w:color w:val="828282"/>
          <w:sz w:val="18"/>
          <w:szCs w:val="18"/>
        </w:rPr>
      </w:pPr>
      <w:r w:rsidRPr="006D0CCE">
        <w:rPr>
          <w:rFonts w:ascii="Arial" w:hAnsi="Arial" w:cs="Arial"/>
          <w:b/>
          <w:color w:val="828282"/>
          <w:sz w:val="18"/>
          <w:szCs w:val="18"/>
        </w:rPr>
        <w:lastRenderedPageBreak/>
        <w:t>PASEO EN GÓNDOLAS CON SERENATA</w:t>
      </w:r>
    </w:p>
    <w:p w14:paraId="7E896E8B"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 Acompañando el grupo de góndolas viene un Pavarotti, un cantante y acordeonista que interpretará temas de la canción popular italiana para hacer el paseo de media hora aún más entrañable.</w:t>
      </w:r>
    </w:p>
    <w:p w14:paraId="7962D0FD" w14:textId="77777777" w:rsidR="009564A9" w:rsidRPr="006D0CCE" w:rsidRDefault="009564A9" w:rsidP="009564A9">
      <w:pPr>
        <w:jc w:val="both"/>
        <w:rPr>
          <w:rFonts w:ascii="Arial" w:hAnsi="Arial" w:cs="Arial"/>
          <w:color w:val="828282"/>
          <w:sz w:val="18"/>
          <w:szCs w:val="18"/>
        </w:rPr>
      </w:pPr>
    </w:p>
    <w:p w14:paraId="5EF87BE9" w14:textId="77777777" w:rsidR="009564A9" w:rsidRPr="006D0CCE" w:rsidRDefault="009564A9" w:rsidP="009564A9">
      <w:pPr>
        <w:jc w:val="both"/>
        <w:rPr>
          <w:rFonts w:ascii="Arial" w:hAnsi="Arial" w:cs="Arial"/>
          <w:b/>
          <w:color w:val="828282"/>
          <w:sz w:val="18"/>
          <w:szCs w:val="18"/>
        </w:rPr>
      </w:pPr>
      <w:r w:rsidRPr="006D0CCE">
        <w:rPr>
          <w:rFonts w:ascii="Arial" w:hAnsi="Arial" w:cs="Arial"/>
          <w:b/>
          <w:color w:val="828282"/>
          <w:sz w:val="18"/>
          <w:szCs w:val="18"/>
        </w:rPr>
        <w:t>CRUCERO POR LA LAGUNA VENECIANA</w:t>
      </w:r>
    </w:p>
    <w:p w14:paraId="7DB6792D"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sidRPr="006D0CCE">
        <w:rPr>
          <w:rFonts w:ascii="Arial" w:hAnsi="Arial" w:cs="Arial"/>
          <w:color w:val="828282"/>
          <w:sz w:val="18"/>
          <w:szCs w:val="18"/>
        </w:rPr>
        <w:t>Epoque</w:t>
      </w:r>
      <w:proofErr w:type="spellEnd"/>
      <w:r w:rsidRPr="006D0CCE">
        <w:rPr>
          <w:rFonts w:ascii="Arial" w:hAnsi="Arial" w:cs="Arial"/>
          <w:color w:val="828282"/>
          <w:sz w:val="18"/>
          <w:szCs w:val="18"/>
        </w:rPr>
        <w:t>. Veremos el Lido, la única isla que tiene vehículos y donde se celebra el festival de cine.</w:t>
      </w:r>
    </w:p>
    <w:p w14:paraId="5C53A3E3"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 xml:space="preserve">En el trayecto tendremos barra libre de refrescos, snacks y </w:t>
      </w:r>
      <w:proofErr w:type="spellStart"/>
      <w:r w:rsidRPr="006D0CCE">
        <w:rPr>
          <w:rFonts w:ascii="Arial" w:hAnsi="Arial" w:cs="Arial"/>
          <w:color w:val="828282"/>
          <w:sz w:val="18"/>
          <w:szCs w:val="18"/>
        </w:rPr>
        <w:t>Prosecco</w:t>
      </w:r>
      <w:proofErr w:type="spellEnd"/>
      <w:r w:rsidRPr="006D0CCE">
        <w:rPr>
          <w:rFonts w:ascii="Arial" w:hAnsi="Arial" w:cs="Arial"/>
          <w:color w:val="828282"/>
          <w:sz w:val="18"/>
          <w:szCs w:val="18"/>
        </w:rPr>
        <w:t>, el Champagne típico de Véneto.</w:t>
      </w:r>
    </w:p>
    <w:p w14:paraId="716D5B3C" w14:textId="77777777" w:rsidR="006D0CCE" w:rsidRDefault="006D0CCE" w:rsidP="009564A9">
      <w:pPr>
        <w:jc w:val="both"/>
        <w:rPr>
          <w:rFonts w:ascii="Arial" w:hAnsi="Arial" w:cs="Arial"/>
          <w:b/>
          <w:color w:val="828282"/>
          <w:sz w:val="18"/>
          <w:szCs w:val="18"/>
        </w:rPr>
      </w:pPr>
    </w:p>
    <w:p w14:paraId="4ED7EC2C" w14:textId="645D7C10" w:rsidR="009564A9" w:rsidRPr="006D0CCE" w:rsidRDefault="009564A9" w:rsidP="009564A9">
      <w:pPr>
        <w:jc w:val="both"/>
        <w:rPr>
          <w:rFonts w:ascii="Arial" w:hAnsi="Arial" w:cs="Arial"/>
          <w:b/>
          <w:color w:val="828282"/>
          <w:sz w:val="18"/>
          <w:szCs w:val="18"/>
        </w:rPr>
      </w:pPr>
      <w:r w:rsidRPr="006D0CCE">
        <w:rPr>
          <w:rFonts w:ascii="Arial" w:hAnsi="Arial" w:cs="Arial"/>
          <w:b/>
          <w:color w:val="828282"/>
          <w:sz w:val="18"/>
          <w:szCs w:val="18"/>
        </w:rPr>
        <w:t>ROMA BARROCA</w:t>
      </w:r>
    </w:p>
    <w:p w14:paraId="4C8C3EC2"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w:t>
      </w:r>
      <w:proofErr w:type="spellStart"/>
      <w:r w:rsidRPr="006D0CCE">
        <w:rPr>
          <w:rFonts w:ascii="Arial" w:hAnsi="Arial" w:cs="Arial"/>
          <w:color w:val="828282"/>
          <w:sz w:val="18"/>
          <w:szCs w:val="18"/>
        </w:rPr>
        <w:t>Navona</w:t>
      </w:r>
      <w:proofErr w:type="spellEnd"/>
      <w:r w:rsidRPr="006D0CCE">
        <w:rPr>
          <w:rFonts w:ascii="Arial" w:hAnsi="Arial" w:cs="Arial"/>
          <w:color w:val="828282"/>
          <w:sz w:val="18"/>
          <w:szCs w:val="18"/>
        </w:rPr>
        <w:t xml:space="preserve">, una de las plazas más bonitas y populares de la ciudad. Ocupa el lugar en el que se situaba el estadio </w:t>
      </w:r>
      <w:proofErr w:type="spellStart"/>
      <w:r w:rsidRPr="006D0CCE">
        <w:rPr>
          <w:rFonts w:ascii="Arial" w:hAnsi="Arial" w:cs="Arial"/>
          <w:color w:val="828282"/>
          <w:sz w:val="18"/>
          <w:szCs w:val="18"/>
        </w:rPr>
        <w:t>domiciano</w:t>
      </w:r>
      <w:proofErr w:type="spellEnd"/>
      <w:r w:rsidRPr="006D0CCE">
        <w:rPr>
          <w:rFonts w:ascii="Arial" w:hAnsi="Arial" w:cs="Arial"/>
          <w:color w:val="828282"/>
          <w:sz w:val="18"/>
          <w:szCs w:val="18"/>
        </w:rPr>
        <w:t xml:space="preserve"> en el año 86, con espacio para más de 30.000 espectadores, en el que los ciudadanos romanos disfrutaban de los juegos atléticos griegos. Sin duda, el mayor atractivo de la Plaza </w:t>
      </w:r>
      <w:proofErr w:type="spellStart"/>
      <w:r w:rsidRPr="006D0CCE">
        <w:rPr>
          <w:rFonts w:ascii="Arial" w:hAnsi="Arial" w:cs="Arial"/>
          <w:color w:val="828282"/>
          <w:sz w:val="18"/>
          <w:szCs w:val="18"/>
        </w:rPr>
        <w:t>Navona</w:t>
      </w:r>
      <w:proofErr w:type="spellEnd"/>
      <w:r w:rsidRPr="006D0CCE">
        <w:rPr>
          <w:rFonts w:ascii="Arial" w:hAnsi="Arial" w:cs="Arial"/>
          <w:color w:val="828282"/>
          <w:sz w:val="18"/>
          <w:szCs w:val="18"/>
        </w:rPr>
        <w:t xml:space="preserve"> son las tres fuentes construidas bajo el mandato de Gregorio XIII Boncompagni.</w:t>
      </w:r>
    </w:p>
    <w:p w14:paraId="3B506C19"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 xml:space="preserve">En el centro de la Plaza </w:t>
      </w:r>
      <w:proofErr w:type="spellStart"/>
      <w:r w:rsidRPr="006D0CCE">
        <w:rPr>
          <w:rFonts w:ascii="Arial" w:hAnsi="Arial" w:cs="Arial"/>
          <w:color w:val="828282"/>
          <w:sz w:val="18"/>
          <w:szCs w:val="18"/>
        </w:rPr>
        <w:t>Navona</w:t>
      </w:r>
      <w:proofErr w:type="spellEnd"/>
      <w:r w:rsidRPr="006D0CCE">
        <w:rPr>
          <w:rFonts w:ascii="Arial" w:hAnsi="Arial" w:cs="Arial"/>
          <w:color w:val="828282"/>
          <w:sz w:val="18"/>
          <w:szCs w:val="18"/>
        </w:rPr>
        <w:t xml:space="preserve">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174FC9D6" w14:textId="77777777" w:rsidR="009564A9" w:rsidRPr="006D0CCE" w:rsidRDefault="009564A9" w:rsidP="009564A9">
      <w:pPr>
        <w:jc w:val="both"/>
        <w:rPr>
          <w:rFonts w:ascii="Arial" w:hAnsi="Arial" w:cs="Arial"/>
          <w:color w:val="828282"/>
          <w:sz w:val="18"/>
          <w:szCs w:val="18"/>
        </w:rPr>
      </w:pPr>
    </w:p>
    <w:p w14:paraId="6AFEC68B" w14:textId="77777777" w:rsidR="009564A9" w:rsidRPr="006D0CCE" w:rsidRDefault="009564A9" w:rsidP="009564A9">
      <w:pPr>
        <w:jc w:val="both"/>
        <w:rPr>
          <w:rFonts w:ascii="Arial" w:hAnsi="Arial" w:cs="Arial"/>
          <w:b/>
          <w:color w:val="828282"/>
          <w:sz w:val="18"/>
          <w:szCs w:val="18"/>
        </w:rPr>
      </w:pPr>
      <w:r w:rsidRPr="006D0CCE">
        <w:rPr>
          <w:rFonts w:ascii="Arial" w:hAnsi="Arial" w:cs="Arial"/>
          <w:b/>
          <w:color w:val="828282"/>
          <w:sz w:val="18"/>
          <w:szCs w:val="18"/>
        </w:rPr>
        <w:t xml:space="preserve">MUSEOS VATICANOS Y CAPILLA SIXTINA </w:t>
      </w:r>
    </w:p>
    <w:p w14:paraId="4B13BE5A"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4A311F3A" w14:textId="77777777" w:rsidR="009564A9" w:rsidRPr="006D0CCE" w:rsidRDefault="009564A9" w:rsidP="009564A9">
      <w:pPr>
        <w:jc w:val="both"/>
        <w:rPr>
          <w:rFonts w:ascii="Arial" w:hAnsi="Arial" w:cs="Arial"/>
          <w:b/>
          <w:color w:val="828282"/>
          <w:sz w:val="18"/>
          <w:szCs w:val="18"/>
        </w:rPr>
      </w:pPr>
    </w:p>
    <w:p w14:paraId="5987CCA2" w14:textId="77777777" w:rsidR="009564A9" w:rsidRPr="006D0CCE" w:rsidRDefault="009564A9" w:rsidP="009564A9">
      <w:pPr>
        <w:jc w:val="both"/>
        <w:rPr>
          <w:rFonts w:ascii="Arial" w:hAnsi="Arial" w:cs="Arial"/>
          <w:b/>
          <w:color w:val="828282"/>
          <w:sz w:val="18"/>
          <w:szCs w:val="18"/>
        </w:rPr>
      </w:pPr>
      <w:r w:rsidRPr="006D0CCE">
        <w:rPr>
          <w:rFonts w:ascii="Arial" w:hAnsi="Arial" w:cs="Arial"/>
          <w:b/>
          <w:color w:val="828282"/>
          <w:sz w:val="18"/>
          <w:szCs w:val="18"/>
        </w:rPr>
        <w:t>NAPOLES Y CAPRI de abril a octubre (CON ALMUERZO)</w:t>
      </w:r>
    </w:p>
    <w:p w14:paraId="49C25784"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 xml:space="preserve">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 Más tarde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sidRPr="006D0CCE">
        <w:rPr>
          <w:rFonts w:ascii="Arial" w:hAnsi="Arial" w:cs="Arial"/>
          <w:color w:val="828282"/>
          <w:sz w:val="18"/>
          <w:szCs w:val="18"/>
        </w:rPr>
        <w:t>Anacapri</w:t>
      </w:r>
      <w:proofErr w:type="spellEnd"/>
      <w:r w:rsidRPr="006D0CCE">
        <w:rPr>
          <w:rFonts w:ascii="Arial" w:hAnsi="Arial" w:cs="Arial"/>
          <w:color w:val="828282"/>
          <w:sz w:val="18"/>
          <w:szCs w:val="18"/>
        </w:rPr>
        <w:t xml:space="preserve"> (con almuerzo incluido), centro de la vida mundana y del glamour. Tiempo libre hasta la hora de regresar al puerto para embarcar hacia Nápoles y continuar a Roma</w:t>
      </w:r>
    </w:p>
    <w:p w14:paraId="3FA435AD" w14:textId="77777777" w:rsidR="009564A9" w:rsidRPr="006D0CCE" w:rsidRDefault="009564A9" w:rsidP="009564A9">
      <w:pPr>
        <w:jc w:val="both"/>
        <w:rPr>
          <w:rFonts w:ascii="Arial" w:hAnsi="Arial" w:cs="Arial"/>
          <w:color w:val="828282"/>
          <w:sz w:val="18"/>
          <w:szCs w:val="18"/>
        </w:rPr>
      </w:pPr>
    </w:p>
    <w:p w14:paraId="19ABF5B5" w14:textId="77777777" w:rsidR="009564A9" w:rsidRPr="006D0CCE" w:rsidRDefault="009564A9" w:rsidP="009564A9">
      <w:pPr>
        <w:jc w:val="both"/>
        <w:rPr>
          <w:rFonts w:ascii="Arial" w:hAnsi="Arial" w:cs="Arial"/>
          <w:b/>
          <w:color w:val="828282"/>
          <w:sz w:val="18"/>
          <w:szCs w:val="18"/>
        </w:rPr>
      </w:pPr>
      <w:r w:rsidRPr="006D0CCE">
        <w:rPr>
          <w:rFonts w:ascii="Arial" w:hAnsi="Arial" w:cs="Arial"/>
          <w:b/>
          <w:color w:val="828282"/>
          <w:sz w:val="18"/>
          <w:szCs w:val="18"/>
        </w:rPr>
        <w:t>NÁPOLES Y POMPEYA de noviembre a marzo</w:t>
      </w:r>
    </w:p>
    <w:p w14:paraId="74FDDBA5"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Excursión completa visitando las ruinas de Pompeya, realizando un pequeño recorrido por Nápoles.</w:t>
      </w:r>
    </w:p>
    <w:p w14:paraId="49E0404D" w14:textId="77777777" w:rsidR="009564A9" w:rsidRPr="006D0CCE" w:rsidRDefault="009564A9" w:rsidP="009564A9">
      <w:pPr>
        <w:jc w:val="both"/>
        <w:rPr>
          <w:rFonts w:ascii="Arial" w:hAnsi="Arial" w:cs="Arial"/>
          <w:b/>
          <w:bCs/>
          <w:color w:val="828282"/>
          <w:sz w:val="18"/>
          <w:szCs w:val="18"/>
        </w:rPr>
      </w:pPr>
    </w:p>
    <w:p w14:paraId="3B0FB173" w14:textId="77777777" w:rsidR="009564A9" w:rsidRPr="006D0CCE" w:rsidRDefault="009564A9" w:rsidP="009564A9">
      <w:pPr>
        <w:jc w:val="both"/>
        <w:rPr>
          <w:rFonts w:ascii="Arial" w:hAnsi="Arial" w:cs="Arial"/>
          <w:b/>
          <w:bCs/>
          <w:color w:val="828282"/>
          <w:sz w:val="18"/>
          <w:szCs w:val="18"/>
        </w:rPr>
      </w:pPr>
      <w:r w:rsidRPr="006D0CCE">
        <w:rPr>
          <w:rFonts w:ascii="Arial" w:hAnsi="Arial" w:cs="Arial"/>
          <w:b/>
          <w:bCs/>
          <w:color w:val="828282"/>
          <w:sz w:val="18"/>
          <w:szCs w:val="18"/>
        </w:rPr>
        <w:t>MÓNACO Y MONTECARLO</w:t>
      </w:r>
    </w:p>
    <w:p w14:paraId="64175CB2"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6F4C0349"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p>
    <w:p w14:paraId="5226F391"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3B5AD8D1" w14:textId="77777777" w:rsidR="009564A9" w:rsidRPr="006D0CCE" w:rsidRDefault="009564A9" w:rsidP="009564A9">
      <w:pPr>
        <w:jc w:val="both"/>
        <w:rPr>
          <w:rFonts w:ascii="Arial" w:hAnsi="Arial" w:cs="Arial"/>
          <w:color w:val="828282"/>
          <w:sz w:val="18"/>
          <w:szCs w:val="18"/>
        </w:rPr>
      </w:pPr>
    </w:p>
    <w:p w14:paraId="273CAD48" w14:textId="77777777" w:rsidR="009564A9" w:rsidRPr="006D0CCE" w:rsidRDefault="009564A9" w:rsidP="009564A9">
      <w:pPr>
        <w:jc w:val="both"/>
        <w:rPr>
          <w:rFonts w:ascii="Arial" w:hAnsi="Arial" w:cs="Arial"/>
          <w:b/>
          <w:bCs/>
          <w:color w:val="828282"/>
          <w:sz w:val="18"/>
          <w:szCs w:val="18"/>
        </w:rPr>
      </w:pPr>
      <w:r w:rsidRPr="006D0CCE">
        <w:rPr>
          <w:rFonts w:ascii="Arial" w:hAnsi="Arial" w:cs="Arial"/>
          <w:b/>
          <w:bCs/>
          <w:color w:val="828282"/>
          <w:sz w:val="18"/>
          <w:szCs w:val="18"/>
        </w:rPr>
        <w:t xml:space="preserve">TOLEDO MEDIO DÍA CON CATEDRAL FINAL CIRCUITO </w:t>
      </w:r>
    </w:p>
    <w:p w14:paraId="5DD07773" w14:textId="77777777" w:rsidR="009564A9" w:rsidRPr="006D0CCE" w:rsidRDefault="009564A9" w:rsidP="009564A9">
      <w:pPr>
        <w:jc w:val="both"/>
        <w:rPr>
          <w:rFonts w:ascii="Arial" w:hAnsi="Arial" w:cs="Arial"/>
          <w:color w:val="828282"/>
          <w:sz w:val="18"/>
          <w:szCs w:val="18"/>
        </w:rPr>
      </w:pPr>
      <w:r w:rsidRPr="006D0CCE">
        <w:rPr>
          <w:rFonts w:ascii="Arial" w:hAnsi="Arial" w:cs="Arial"/>
          <w:color w:val="828282"/>
          <w:sz w:val="18"/>
          <w:szCs w:val="18"/>
        </w:rPr>
        <w:t>A poco más de una hora de Madrid, podremos contemplar y disfrutar de esta ciudad declarada conjunto artístico y Patrimonio de la Humanidad por la Unesco.</w:t>
      </w:r>
    </w:p>
    <w:p w14:paraId="4371CF13" w14:textId="3EE5E22B" w:rsidR="006410C8" w:rsidRDefault="006410C8" w:rsidP="00FB6AAF">
      <w:pPr>
        <w:jc w:val="both"/>
        <w:rPr>
          <w:rFonts w:ascii="Arial" w:hAnsi="Arial" w:cs="Arial"/>
          <w:b/>
          <w:color w:val="828282"/>
          <w:sz w:val="18"/>
          <w:szCs w:val="18"/>
        </w:rPr>
      </w:pPr>
    </w:p>
    <w:p w14:paraId="14225C2C" w14:textId="0536C194" w:rsidR="006D0CCE" w:rsidRDefault="006D0CCE" w:rsidP="00FB6AAF">
      <w:pPr>
        <w:jc w:val="both"/>
        <w:rPr>
          <w:rFonts w:ascii="Arial" w:hAnsi="Arial" w:cs="Arial"/>
          <w:b/>
          <w:color w:val="828282"/>
          <w:sz w:val="18"/>
          <w:szCs w:val="18"/>
        </w:rPr>
      </w:pPr>
    </w:p>
    <w:p w14:paraId="612B8B0D" w14:textId="6CE33732" w:rsidR="00FB6AAF" w:rsidRPr="006D0CCE" w:rsidRDefault="00FB6AAF" w:rsidP="00FB6AAF">
      <w:pPr>
        <w:jc w:val="both"/>
        <w:rPr>
          <w:rFonts w:ascii="Arial" w:hAnsi="Arial" w:cs="Arial"/>
          <w:b/>
          <w:color w:val="828282"/>
          <w:sz w:val="18"/>
          <w:szCs w:val="18"/>
        </w:rPr>
      </w:pPr>
      <w:r w:rsidRPr="006D0CCE">
        <w:rPr>
          <w:rFonts w:ascii="Arial" w:hAnsi="Arial" w:cs="Arial"/>
          <w:b/>
          <w:color w:val="828282"/>
          <w:sz w:val="18"/>
          <w:szCs w:val="18"/>
        </w:rPr>
        <w:t>CONDICIONES GENERALES:</w:t>
      </w:r>
    </w:p>
    <w:p w14:paraId="5E825AB2" w14:textId="77777777" w:rsidR="00FB6AAF" w:rsidRPr="00D35713" w:rsidRDefault="00FB6AAF" w:rsidP="00FB6AAF">
      <w:pPr>
        <w:pStyle w:val="Prrafodelista"/>
        <w:numPr>
          <w:ilvl w:val="0"/>
          <w:numId w:val="24"/>
        </w:numPr>
        <w:jc w:val="both"/>
        <w:rPr>
          <w:rFonts w:ascii="Arial" w:hAnsi="Arial" w:cs="Arial"/>
          <w:b/>
          <w:bCs/>
          <w:i/>
          <w:iCs/>
          <w:color w:val="828282"/>
          <w:sz w:val="18"/>
          <w:szCs w:val="18"/>
        </w:rPr>
      </w:pPr>
      <w:r w:rsidRPr="00D35713">
        <w:rPr>
          <w:rFonts w:ascii="Arial" w:hAnsi="Arial" w:cs="Arial"/>
          <w:b/>
          <w:bCs/>
          <w:i/>
          <w:iCs/>
          <w:color w:val="828282"/>
          <w:sz w:val="18"/>
          <w:szCs w:val="18"/>
        </w:rPr>
        <w:t>Válido hasta agotar stock.</w:t>
      </w:r>
    </w:p>
    <w:p w14:paraId="49DE4ADC" w14:textId="6A884E34" w:rsidR="00FB6AAF" w:rsidRPr="006D0CCE" w:rsidRDefault="00FB6AAF" w:rsidP="00FB6AAF">
      <w:pPr>
        <w:pStyle w:val="Prrafodelista"/>
        <w:numPr>
          <w:ilvl w:val="0"/>
          <w:numId w:val="24"/>
        </w:numPr>
        <w:jc w:val="both"/>
        <w:rPr>
          <w:rFonts w:ascii="Arial" w:hAnsi="Arial" w:cs="Arial"/>
          <w:color w:val="828282"/>
          <w:sz w:val="18"/>
          <w:szCs w:val="18"/>
        </w:rPr>
      </w:pPr>
      <w:r w:rsidRPr="005B79BE">
        <w:rPr>
          <w:rFonts w:ascii="Arial" w:hAnsi="Arial" w:cs="Arial"/>
          <w:b/>
          <w:bCs/>
          <w:color w:val="828282"/>
          <w:sz w:val="18"/>
          <w:szCs w:val="18"/>
        </w:rPr>
        <w:t>Comisión fija:</w:t>
      </w:r>
      <w:r w:rsidRPr="006D0CCE">
        <w:rPr>
          <w:rFonts w:ascii="Arial" w:hAnsi="Arial" w:cs="Arial"/>
          <w:color w:val="828282"/>
          <w:sz w:val="18"/>
          <w:szCs w:val="18"/>
        </w:rPr>
        <w:t xml:space="preserve"> USD</w:t>
      </w:r>
      <w:r w:rsidR="005B79BE">
        <w:rPr>
          <w:rFonts w:ascii="Arial" w:hAnsi="Arial" w:cs="Arial"/>
          <w:color w:val="828282"/>
          <w:sz w:val="18"/>
          <w:szCs w:val="18"/>
        </w:rPr>
        <w:t>100</w:t>
      </w:r>
      <w:r w:rsidRPr="006D0CCE">
        <w:rPr>
          <w:rFonts w:ascii="Arial" w:hAnsi="Arial" w:cs="Arial"/>
          <w:color w:val="828282"/>
          <w:sz w:val="18"/>
          <w:szCs w:val="18"/>
        </w:rPr>
        <w:t>.00 por pasajero.</w:t>
      </w:r>
    </w:p>
    <w:p w14:paraId="6FEABED9" w14:textId="77777777" w:rsidR="00FB6AAF" w:rsidRPr="005B79BE" w:rsidRDefault="00FB6AAF" w:rsidP="00FB6AAF">
      <w:pPr>
        <w:pStyle w:val="Prrafodelista"/>
        <w:numPr>
          <w:ilvl w:val="0"/>
          <w:numId w:val="24"/>
        </w:numPr>
        <w:jc w:val="both"/>
        <w:rPr>
          <w:rFonts w:ascii="Arial" w:hAnsi="Arial" w:cs="Arial"/>
          <w:b/>
          <w:bCs/>
          <w:color w:val="828282"/>
          <w:sz w:val="18"/>
          <w:szCs w:val="18"/>
        </w:rPr>
      </w:pPr>
      <w:r w:rsidRPr="005B79BE">
        <w:rPr>
          <w:rFonts w:ascii="Arial" w:hAnsi="Arial" w:cs="Arial"/>
          <w:b/>
          <w:bCs/>
          <w:color w:val="828282"/>
          <w:sz w:val="18"/>
          <w:szCs w:val="18"/>
        </w:rPr>
        <w:t>Incentivo: USD 25.00 por pasajero.</w:t>
      </w:r>
    </w:p>
    <w:p w14:paraId="1BA87E60" w14:textId="77777777" w:rsidR="00FB6AAF" w:rsidRPr="006D0CCE" w:rsidRDefault="00FB6AAF" w:rsidP="00FB6AAF">
      <w:pPr>
        <w:pStyle w:val="Prrafodelista"/>
        <w:numPr>
          <w:ilvl w:val="0"/>
          <w:numId w:val="24"/>
        </w:numPr>
        <w:jc w:val="both"/>
        <w:rPr>
          <w:rFonts w:ascii="Arial" w:hAnsi="Arial" w:cs="Arial"/>
          <w:color w:val="828282"/>
          <w:sz w:val="18"/>
          <w:szCs w:val="18"/>
        </w:rPr>
      </w:pPr>
      <w:r w:rsidRPr="006D0CCE">
        <w:rPr>
          <w:rFonts w:ascii="Arial" w:hAnsi="Arial" w:cs="Arial"/>
          <w:color w:val="828282"/>
          <w:sz w:val="18"/>
          <w:szCs w:val="18"/>
        </w:rPr>
        <w:t>Tours opcionales comisionables al 10 %.</w:t>
      </w:r>
    </w:p>
    <w:p w14:paraId="2A04DFF3" w14:textId="0AF5867D" w:rsidR="00FB6AAF" w:rsidRPr="00D35713" w:rsidRDefault="00FB6AAF" w:rsidP="00FB6AAF">
      <w:pPr>
        <w:pStyle w:val="Prrafodelista"/>
        <w:numPr>
          <w:ilvl w:val="0"/>
          <w:numId w:val="24"/>
        </w:numPr>
        <w:jc w:val="both"/>
        <w:rPr>
          <w:rFonts w:ascii="Arial" w:hAnsi="Arial" w:cs="Arial"/>
          <w:b/>
          <w:bCs/>
          <w:color w:val="828282"/>
          <w:sz w:val="18"/>
          <w:szCs w:val="18"/>
        </w:rPr>
      </w:pPr>
      <w:r w:rsidRPr="00D35713">
        <w:rPr>
          <w:rFonts w:ascii="Arial" w:hAnsi="Arial" w:cs="Arial"/>
          <w:b/>
          <w:bCs/>
          <w:color w:val="828282"/>
          <w:sz w:val="18"/>
          <w:szCs w:val="18"/>
        </w:rPr>
        <w:t xml:space="preserve">Prepago: USD </w:t>
      </w:r>
      <w:r w:rsidR="006410C8" w:rsidRPr="00D35713">
        <w:rPr>
          <w:rFonts w:ascii="Arial" w:hAnsi="Arial" w:cs="Arial"/>
          <w:b/>
          <w:bCs/>
          <w:color w:val="828282"/>
          <w:sz w:val="18"/>
          <w:szCs w:val="18"/>
        </w:rPr>
        <w:t>350</w:t>
      </w:r>
      <w:r w:rsidRPr="00D35713">
        <w:rPr>
          <w:rFonts w:ascii="Arial" w:hAnsi="Arial" w:cs="Arial"/>
          <w:b/>
          <w:bCs/>
          <w:color w:val="828282"/>
          <w:sz w:val="18"/>
          <w:szCs w:val="18"/>
        </w:rPr>
        <w:t>.00 por pasajero (no reembolsable ni endosable)</w:t>
      </w:r>
      <w:r w:rsidR="005B79BE" w:rsidRPr="00D35713">
        <w:rPr>
          <w:rFonts w:ascii="Arial" w:hAnsi="Arial" w:cs="Arial"/>
          <w:b/>
          <w:bCs/>
          <w:color w:val="828282"/>
          <w:sz w:val="18"/>
          <w:szCs w:val="18"/>
        </w:rPr>
        <w:t>.</w:t>
      </w:r>
    </w:p>
    <w:p w14:paraId="1810342A" w14:textId="0E780D64" w:rsidR="00FB6AAF" w:rsidRPr="00D35713" w:rsidRDefault="00FB6AAF" w:rsidP="00FB6AAF">
      <w:pPr>
        <w:pStyle w:val="Prrafodelista"/>
        <w:numPr>
          <w:ilvl w:val="0"/>
          <w:numId w:val="24"/>
        </w:numPr>
        <w:jc w:val="both"/>
        <w:rPr>
          <w:rFonts w:ascii="Arial" w:hAnsi="Arial" w:cs="Arial"/>
          <w:b/>
          <w:bCs/>
          <w:color w:val="828282"/>
          <w:sz w:val="18"/>
          <w:szCs w:val="18"/>
        </w:rPr>
      </w:pPr>
      <w:r w:rsidRPr="00D35713">
        <w:rPr>
          <w:rFonts w:ascii="Arial" w:hAnsi="Arial" w:cs="Arial"/>
          <w:b/>
          <w:bCs/>
          <w:color w:val="828282"/>
          <w:sz w:val="18"/>
          <w:szCs w:val="18"/>
        </w:rPr>
        <w:t xml:space="preserve">Pago del saldo: hasta el </w:t>
      </w:r>
      <w:r w:rsidR="006410C8" w:rsidRPr="00D35713">
        <w:rPr>
          <w:rFonts w:ascii="Arial" w:hAnsi="Arial" w:cs="Arial"/>
          <w:b/>
          <w:bCs/>
          <w:color w:val="828282"/>
          <w:sz w:val="18"/>
          <w:szCs w:val="18"/>
        </w:rPr>
        <w:t>20 agosto</w:t>
      </w:r>
      <w:r w:rsidRPr="00D35713">
        <w:rPr>
          <w:rFonts w:ascii="Arial" w:hAnsi="Arial" w:cs="Arial"/>
          <w:b/>
          <w:bCs/>
          <w:color w:val="828282"/>
          <w:sz w:val="18"/>
          <w:szCs w:val="18"/>
        </w:rPr>
        <w:t xml:space="preserve"> del 2026.</w:t>
      </w:r>
    </w:p>
    <w:p w14:paraId="40ADDC4A" w14:textId="77777777" w:rsidR="00FB6AAF" w:rsidRPr="006D0CCE" w:rsidRDefault="00FB6AAF" w:rsidP="00FB6AAF">
      <w:pPr>
        <w:pStyle w:val="Prrafodelista"/>
        <w:numPr>
          <w:ilvl w:val="0"/>
          <w:numId w:val="24"/>
        </w:numPr>
        <w:jc w:val="both"/>
        <w:rPr>
          <w:rFonts w:ascii="Arial" w:hAnsi="Arial" w:cs="Arial"/>
          <w:color w:val="828282"/>
          <w:sz w:val="18"/>
          <w:szCs w:val="18"/>
        </w:rPr>
      </w:pPr>
      <w:r w:rsidRPr="006D0CCE">
        <w:rPr>
          <w:rFonts w:ascii="Arial" w:hAnsi="Arial" w:cs="Arial"/>
          <w:color w:val="828282"/>
          <w:sz w:val="18"/>
          <w:szCs w:val="18"/>
        </w:rPr>
        <w:t>Reservas dentro de los 45 días previos a la salida: pago total inmediato.</w:t>
      </w:r>
    </w:p>
    <w:p w14:paraId="68E8E317" w14:textId="77777777" w:rsidR="00FB6AAF" w:rsidRPr="006D0CCE" w:rsidRDefault="00FB6AAF" w:rsidP="00FB6AAF">
      <w:pPr>
        <w:pStyle w:val="Prrafodelista"/>
        <w:numPr>
          <w:ilvl w:val="0"/>
          <w:numId w:val="24"/>
        </w:numPr>
        <w:jc w:val="both"/>
        <w:rPr>
          <w:rFonts w:ascii="Arial" w:hAnsi="Arial" w:cs="Arial"/>
          <w:color w:val="828282"/>
          <w:sz w:val="18"/>
          <w:szCs w:val="18"/>
        </w:rPr>
      </w:pPr>
      <w:r w:rsidRPr="006D0CCE">
        <w:rPr>
          <w:rFonts w:ascii="Arial" w:hAnsi="Arial" w:cs="Arial"/>
          <w:color w:val="828282"/>
          <w:sz w:val="18"/>
          <w:szCs w:val="18"/>
        </w:rPr>
        <w:lastRenderedPageBreak/>
        <w:t>Precios por persona, incluyen IGV e impuestos.</w:t>
      </w:r>
    </w:p>
    <w:p w14:paraId="495CCBE3" w14:textId="77777777" w:rsidR="00FB6AAF" w:rsidRPr="006D0CCE" w:rsidRDefault="00FB6AAF" w:rsidP="00FB6AAF">
      <w:pPr>
        <w:pStyle w:val="Prrafodelista"/>
        <w:numPr>
          <w:ilvl w:val="0"/>
          <w:numId w:val="24"/>
        </w:numPr>
        <w:jc w:val="both"/>
        <w:rPr>
          <w:rFonts w:ascii="Arial" w:hAnsi="Arial" w:cs="Arial"/>
          <w:color w:val="828282"/>
          <w:sz w:val="18"/>
          <w:szCs w:val="18"/>
        </w:rPr>
      </w:pPr>
      <w:r w:rsidRPr="006D0CCE">
        <w:rPr>
          <w:rFonts w:ascii="Arial" w:hAnsi="Arial" w:cs="Arial"/>
          <w:color w:val="828282"/>
          <w:sz w:val="18"/>
          <w:szCs w:val="18"/>
        </w:rPr>
        <w:t>Precios para pagos en efectivo, o deposito en cuentas.</w:t>
      </w:r>
    </w:p>
    <w:p w14:paraId="080697D6" w14:textId="77777777" w:rsidR="00FB6AAF" w:rsidRPr="006D0CCE" w:rsidRDefault="00FB6AAF" w:rsidP="00FB6AAF">
      <w:pPr>
        <w:pStyle w:val="Prrafodelista"/>
        <w:numPr>
          <w:ilvl w:val="0"/>
          <w:numId w:val="24"/>
        </w:numPr>
        <w:jc w:val="both"/>
        <w:rPr>
          <w:rFonts w:ascii="Arial" w:hAnsi="Arial" w:cs="Arial"/>
          <w:color w:val="828282"/>
          <w:sz w:val="18"/>
          <w:szCs w:val="18"/>
        </w:rPr>
      </w:pPr>
      <w:r w:rsidRPr="006D0CCE">
        <w:rPr>
          <w:rFonts w:ascii="Arial" w:hAnsi="Arial" w:cs="Arial"/>
          <w:color w:val="828282"/>
          <w:sz w:val="18"/>
          <w:szCs w:val="18"/>
        </w:rPr>
        <w:t>Pagos con cuenta recaudadora BCP y BBVA sin recargo.</w:t>
      </w:r>
    </w:p>
    <w:p w14:paraId="7FFBB472" w14:textId="77777777" w:rsidR="00FB6AAF" w:rsidRPr="006D0CCE" w:rsidRDefault="00FB6AAF" w:rsidP="00FB6AAF">
      <w:pPr>
        <w:pStyle w:val="Prrafodelista"/>
        <w:numPr>
          <w:ilvl w:val="0"/>
          <w:numId w:val="24"/>
        </w:numPr>
        <w:jc w:val="both"/>
        <w:rPr>
          <w:rFonts w:ascii="Arial" w:hAnsi="Arial" w:cs="Arial"/>
          <w:color w:val="828282"/>
          <w:sz w:val="18"/>
          <w:szCs w:val="18"/>
        </w:rPr>
      </w:pPr>
      <w:r w:rsidRPr="006D0CCE">
        <w:rPr>
          <w:rFonts w:ascii="Arial" w:hAnsi="Arial" w:cs="Arial"/>
          <w:color w:val="828282"/>
          <w:sz w:val="18"/>
          <w:szCs w:val="18"/>
        </w:rPr>
        <w:t>Otras tarjetas consultar.</w:t>
      </w:r>
    </w:p>
    <w:p w14:paraId="76467318" w14:textId="77777777" w:rsidR="00FB6AAF" w:rsidRPr="006D0CCE" w:rsidRDefault="00FB6AAF" w:rsidP="00FB6AAF">
      <w:pPr>
        <w:pStyle w:val="Prrafodelista"/>
        <w:numPr>
          <w:ilvl w:val="0"/>
          <w:numId w:val="24"/>
        </w:numPr>
        <w:jc w:val="both"/>
        <w:rPr>
          <w:rFonts w:ascii="Arial" w:hAnsi="Arial" w:cs="Arial"/>
          <w:color w:val="828282"/>
          <w:sz w:val="18"/>
          <w:szCs w:val="18"/>
        </w:rPr>
      </w:pPr>
      <w:r w:rsidRPr="006D0CCE">
        <w:rPr>
          <w:rFonts w:ascii="Arial" w:hAnsi="Arial" w:cs="Arial"/>
          <w:color w:val="828282"/>
          <w:sz w:val="18"/>
          <w:szCs w:val="18"/>
        </w:rPr>
        <w:t>Tarifas e impuestos sujetos a cambio sin previo aviso hasta la emisión.</w:t>
      </w:r>
    </w:p>
    <w:p w14:paraId="07BA5F53" w14:textId="77777777" w:rsidR="00FB6AAF" w:rsidRPr="006D0CCE" w:rsidRDefault="00FB6AAF" w:rsidP="00FB6AAF">
      <w:pPr>
        <w:pStyle w:val="Prrafodelista"/>
        <w:numPr>
          <w:ilvl w:val="0"/>
          <w:numId w:val="24"/>
        </w:numPr>
        <w:jc w:val="both"/>
        <w:rPr>
          <w:rFonts w:ascii="Arial" w:hAnsi="Arial" w:cs="Arial"/>
          <w:color w:val="828282"/>
          <w:sz w:val="18"/>
          <w:szCs w:val="18"/>
        </w:rPr>
      </w:pPr>
      <w:r w:rsidRPr="006D0CCE">
        <w:rPr>
          <w:rFonts w:ascii="Arial" w:hAnsi="Arial" w:cs="Arial"/>
          <w:color w:val="828282"/>
          <w:sz w:val="18"/>
          <w:szCs w:val="18"/>
        </w:rPr>
        <w:t>No se permiten cambios ni modificación de fechas.</w:t>
      </w:r>
    </w:p>
    <w:p w14:paraId="13E7B385" w14:textId="77777777" w:rsidR="00FB6AAF" w:rsidRPr="006D0CCE" w:rsidRDefault="00FB6AAF" w:rsidP="00FB6AAF">
      <w:pPr>
        <w:pStyle w:val="Prrafodelista"/>
        <w:numPr>
          <w:ilvl w:val="0"/>
          <w:numId w:val="24"/>
        </w:numPr>
        <w:jc w:val="both"/>
        <w:rPr>
          <w:rFonts w:ascii="Arial" w:hAnsi="Arial" w:cs="Arial"/>
          <w:color w:val="828282"/>
          <w:sz w:val="18"/>
          <w:szCs w:val="18"/>
        </w:rPr>
      </w:pPr>
      <w:r w:rsidRPr="006D0CCE">
        <w:rPr>
          <w:rFonts w:ascii="Arial" w:hAnsi="Arial" w:cs="Arial"/>
          <w:color w:val="828282"/>
          <w:sz w:val="18"/>
          <w:szCs w:val="18"/>
        </w:rPr>
        <w:t>No reembolsable, no endosable, ni transferible.</w:t>
      </w:r>
    </w:p>
    <w:p w14:paraId="3ADEA9EB" w14:textId="77777777" w:rsidR="00FB6AAF" w:rsidRPr="006D0CCE" w:rsidRDefault="00FB6AAF" w:rsidP="00FB6AAF">
      <w:pPr>
        <w:pStyle w:val="Prrafodelista"/>
        <w:numPr>
          <w:ilvl w:val="0"/>
          <w:numId w:val="24"/>
        </w:numPr>
        <w:jc w:val="both"/>
        <w:rPr>
          <w:rFonts w:ascii="Arial" w:hAnsi="Arial" w:cs="Arial"/>
          <w:color w:val="828282"/>
          <w:sz w:val="18"/>
          <w:szCs w:val="18"/>
        </w:rPr>
      </w:pPr>
      <w:r w:rsidRPr="006D0CCE">
        <w:rPr>
          <w:rFonts w:ascii="Arial" w:hAnsi="Arial" w:cs="Arial"/>
          <w:color w:val="828282"/>
          <w:sz w:val="18"/>
          <w:szCs w:val="18"/>
        </w:rPr>
        <w:t>No show: penalización del 100%.</w:t>
      </w:r>
    </w:p>
    <w:p w14:paraId="0B29637B" w14:textId="77777777" w:rsidR="00FB6AAF" w:rsidRPr="006D0CCE" w:rsidRDefault="00FB6AAF" w:rsidP="00FB6AAF">
      <w:pPr>
        <w:pStyle w:val="Prrafodelista"/>
        <w:numPr>
          <w:ilvl w:val="0"/>
          <w:numId w:val="24"/>
        </w:numPr>
        <w:jc w:val="both"/>
        <w:rPr>
          <w:rFonts w:ascii="Arial" w:hAnsi="Arial" w:cs="Arial"/>
          <w:color w:val="828282"/>
          <w:sz w:val="18"/>
          <w:szCs w:val="18"/>
        </w:rPr>
      </w:pPr>
      <w:r w:rsidRPr="006D0CCE">
        <w:rPr>
          <w:rFonts w:ascii="Arial" w:hAnsi="Arial" w:cs="Arial"/>
          <w:color w:val="828282"/>
          <w:sz w:val="18"/>
          <w:szCs w:val="18"/>
        </w:rPr>
        <w:t>Tipo de cambio referencial: S/ 3.90.</w:t>
      </w:r>
    </w:p>
    <w:p w14:paraId="4DDA279F" w14:textId="77777777" w:rsidR="00FB6AAF" w:rsidRPr="006D0CCE" w:rsidRDefault="00FB6AAF" w:rsidP="00FB6AAF">
      <w:pPr>
        <w:pStyle w:val="Prrafodelista"/>
        <w:numPr>
          <w:ilvl w:val="0"/>
          <w:numId w:val="24"/>
        </w:numPr>
        <w:jc w:val="both"/>
        <w:rPr>
          <w:rFonts w:ascii="Arial" w:hAnsi="Arial" w:cs="Arial"/>
          <w:color w:val="828282"/>
          <w:sz w:val="18"/>
          <w:szCs w:val="18"/>
        </w:rPr>
      </w:pPr>
      <w:r w:rsidRPr="006D0CCE">
        <w:rPr>
          <w:rFonts w:ascii="Arial" w:hAnsi="Arial" w:cs="Arial"/>
          <w:color w:val="828282"/>
          <w:sz w:val="18"/>
          <w:szCs w:val="18"/>
        </w:rPr>
        <w:t>Válido para grupos mínimos de 10 pasajeros. Si no se alcanza el mínimo, se recotiza.</w:t>
      </w:r>
    </w:p>
    <w:p w14:paraId="1743C8D9" w14:textId="77777777" w:rsidR="00FB6AAF" w:rsidRPr="006D0CCE" w:rsidRDefault="00FB6AAF" w:rsidP="00FB6AAF">
      <w:pPr>
        <w:jc w:val="both"/>
        <w:rPr>
          <w:rFonts w:ascii="Arial" w:hAnsi="Arial" w:cs="Arial"/>
          <w:b/>
          <w:color w:val="828282"/>
          <w:sz w:val="18"/>
          <w:szCs w:val="18"/>
        </w:rPr>
      </w:pPr>
      <w:r w:rsidRPr="006D0CCE">
        <w:rPr>
          <w:rFonts w:ascii="Segoe UI Emoji" w:hAnsi="Segoe UI Emoji" w:cs="Segoe UI Emoji"/>
          <w:b/>
          <w:color w:val="828282"/>
          <w:sz w:val="18"/>
          <w:szCs w:val="18"/>
        </w:rPr>
        <w:t>🏨</w:t>
      </w:r>
      <w:r w:rsidRPr="006D0CCE">
        <w:rPr>
          <w:rFonts w:ascii="Arial" w:hAnsi="Arial" w:cs="Arial"/>
          <w:b/>
          <w:color w:val="828282"/>
          <w:sz w:val="18"/>
          <w:szCs w:val="18"/>
        </w:rPr>
        <w:t xml:space="preserve"> ALOJAMIENTO Y SERVICIOS</w:t>
      </w:r>
    </w:p>
    <w:p w14:paraId="1E7CE63B" w14:textId="77777777" w:rsidR="00FB6AAF" w:rsidRPr="006D0CCE" w:rsidRDefault="00FB6AAF" w:rsidP="00FB6AAF">
      <w:pPr>
        <w:pStyle w:val="Prrafodelista"/>
        <w:numPr>
          <w:ilvl w:val="0"/>
          <w:numId w:val="25"/>
        </w:numPr>
        <w:jc w:val="both"/>
        <w:rPr>
          <w:rFonts w:ascii="Arial" w:hAnsi="Arial" w:cs="Arial"/>
          <w:color w:val="828282"/>
          <w:sz w:val="18"/>
          <w:szCs w:val="18"/>
        </w:rPr>
      </w:pPr>
      <w:r w:rsidRPr="006D0CCE">
        <w:rPr>
          <w:rFonts w:ascii="Arial" w:hAnsi="Arial" w:cs="Arial"/>
          <w:color w:val="828282"/>
          <w:sz w:val="18"/>
          <w:szCs w:val="18"/>
        </w:rPr>
        <w:t>Orden de visitas y alojamientos puede variar manteniendo la categoría.</w:t>
      </w:r>
    </w:p>
    <w:p w14:paraId="38993528" w14:textId="77777777" w:rsidR="00FB6AAF" w:rsidRPr="006D0CCE" w:rsidRDefault="00FB6AAF" w:rsidP="00FB6AAF">
      <w:pPr>
        <w:pStyle w:val="Prrafodelista"/>
        <w:numPr>
          <w:ilvl w:val="0"/>
          <w:numId w:val="25"/>
        </w:numPr>
        <w:jc w:val="both"/>
        <w:rPr>
          <w:rFonts w:ascii="Arial" w:hAnsi="Arial" w:cs="Arial"/>
          <w:color w:val="828282"/>
          <w:sz w:val="18"/>
          <w:szCs w:val="18"/>
        </w:rPr>
      </w:pPr>
      <w:r w:rsidRPr="006D0CCE">
        <w:rPr>
          <w:rFonts w:ascii="Arial" w:hAnsi="Arial" w:cs="Arial"/>
          <w:color w:val="828282"/>
          <w:sz w:val="18"/>
          <w:szCs w:val="18"/>
        </w:rPr>
        <w:t>Hoteles previstos se confirmarán 7 días antes de la salida.</w:t>
      </w:r>
    </w:p>
    <w:p w14:paraId="6899238F" w14:textId="77777777" w:rsidR="00FB6AAF" w:rsidRPr="006D0CCE" w:rsidRDefault="00FB6AAF" w:rsidP="00FB6AAF">
      <w:pPr>
        <w:pStyle w:val="Prrafodelista"/>
        <w:numPr>
          <w:ilvl w:val="0"/>
          <w:numId w:val="25"/>
        </w:numPr>
        <w:jc w:val="both"/>
        <w:rPr>
          <w:rFonts w:ascii="Arial" w:hAnsi="Arial" w:cs="Arial"/>
          <w:color w:val="828282"/>
          <w:sz w:val="18"/>
          <w:szCs w:val="18"/>
        </w:rPr>
      </w:pPr>
      <w:r w:rsidRPr="006D0CCE">
        <w:rPr>
          <w:rFonts w:ascii="Arial" w:hAnsi="Arial" w:cs="Arial"/>
          <w:color w:val="828282"/>
          <w:sz w:val="18"/>
          <w:szCs w:val="18"/>
        </w:rPr>
        <w:t>Si un museo u hotel se cierra, se reemplazará por uno similar.</w:t>
      </w:r>
    </w:p>
    <w:p w14:paraId="55F61198" w14:textId="77777777" w:rsidR="00FB6AAF" w:rsidRPr="006D0CCE" w:rsidRDefault="00FB6AAF" w:rsidP="00FB6AAF">
      <w:pPr>
        <w:pStyle w:val="Prrafodelista"/>
        <w:numPr>
          <w:ilvl w:val="0"/>
          <w:numId w:val="25"/>
        </w:numPr>
        <w:jc w:val="both"/>
        <w:rPr>
          <w:rFonts w:ascii="Arial" w:hAnsi="Arial" w:cs="Arial"/>
          <w:color w:val="828282"/>
          <w:sz w:val="18"/>
          <w:szCs w:val="18"/>
        </w:rPr>
      </w:pPr>
      <w:proofErr w:type="spellStart"/>
      <w:r w:rsidRPr="006D0CCE">
        <w:rPr>
          <w:rFonts w:ascii="Arial" w:hAnsi="Arial" w:cs="Arial"/>
          <w:color w:val="828282"/>
          <w:sz w:val="18"/>
          <w:szCs w:val="18"/>
        </w:rPr>
        <w:t>Vouchers</w:t>
      </w:r>
      <w:proofErr w:type="spellEnd"/>
      <w:r w:rsidRPr="006D0CCE">
        <w:rPr>
          <w:rFonts w:ascii="Arial" w:hAnsi="Arial" w:cs="Arial"/>
          <w:color w:val="828282"/>
          <w:sz w:val="18"/>
          <w:szCs w:val="18"/>
        </w:rPr>
        <w:t xml:space="preserve"> y/o documentación del viaje: se entrega hasta 48 horas antes de la salida.</w:t>
      </w:r>
    </w:p>
    <w:p w14:paraId="5C0DDC98" w14:textId="77777777" w:rsidR="00FB6AAF" w:rsidRPr="006D0CCE" w:rsidRDefault="00FB6AAF" w:rsidP="00FB6AAF">
      <w:pPr>
        <w:pStyle w:val="Prrafodelista"/>
        <w:numPr>
          <w:ilvl w:val="0"/>
          <w:numId w:val="25"/>
        </w:numPr>
        <w:jc w:val="both"/>
        <w:rPr>
          <w:rFonts w:ascii="Arial" w:hAnsi="Arial" w:cs="Arial"/>
          <w:color w:val="828282"/>
          <w:sz w:val="18"/>
          <w:szCs w:val="18"/>
        </w:rPr>
      </w:pPr>
      <w:r w:rsidRPr="006D0CCE">
        <w:rPr>
          <w:rFonts w:ascii="Arial" w:hAnsi="Arial" w:cs="Arial"/>
          <w:color w:val="828282"/>
          <w:sz w:val="18"/>
          <w:szCs w:val="18"/>
        </w:rPr>
        <w:t>Pasaporte: debe tener mínimo 6 meses de vigencia.</w:t>
      </w:r>
    </w:p>
    <w:p w14:paraId="1AD48E09" w14:textId="77777777" w:rsidR="00FB6AAF" w:rsidRPr="006D0CCE" w:rsidRDefault="00FB6AAF" w:rsidP="00FB6AAF">
      <w:pPr>
        <w:pStyle w:val="Prrafodelista"/>
        <w:numPr>
          <w:ilvl w:val="0"/>
          <w:numId w:val="25"/>
        </w:numPr>
        <w:jc w:val="both"/>
        <w:rPr>
          <w:rFonts w:ascii="Arial" w:hAnsi="Arial" w:cs="Arial"/>
          <w:color w:val="828282"/>
          <w:sz w:val="18"/>
          <w:szCs w:val="18"/>
        </w:rPr>
      </w:pPr>
      <w:r w:rsidRPr="006D0CCE">
        <w:rPr>
          <w:rFonts w:ascii="Arial" w:hAnsi="Arial" w:cs="Arial"/>
          <w:color w:val="828282"/>
          <w:sz w:val="18"/>
          <w:szCs w:val="18"/>
        </w:rPr>
        <w:t>Vacunas: pasajeros deben contar con dosis completas según requisitos de los países visitados.</w:t>
      </w:r>
    </w:p>
    <w:p w14:paraId="6759A870" w14:textId="77777777" w:rsidR="00FB6AAF" w:rsidRPr="006D0CCE" w:rsidRDefault="00FB6AAF" w:rsidP="00FB6AAF">
      <w:pPr>
        <w:pStyle w:val="Prrafodelista"/>
        <w:numPr>
          <w:ilvl w:val="0"/>
          <w:numId w:val="25"/>
        </w:numPr>
        <w:jc w:val="both"/>
        <w:rPr>
          <w:rFonts w:ascii="Arial" w:hAnsi="Arial" w:cs="Arial"/>
          <w:color w:val="828282"/>
          <w:sz w:val="18"/>
          <w:szCs w:val="18"/>
        </w:rPr>
      </w:pPr>
      <w:r w:rsidRPr="006D0CCE">
        <w:rPr>
          <w:rFonts w:ascii="Arial" w:hAnsi="Arial" w:cs="Arial"/>
          <w:color w:val="828282"/>
          <w:sz w:val="18"/>
          <w:szCs w:val="18"/>
        </w:rPr>
        <w:t>Informamos que a partir del 12 de octubre de 2025 entrará en vigor el nuevo sistema europeo EES (</w:t>
      </w:r>
      <w:proofErr w:type="spellStart"/>
      <w:r w:rsidRPr="006D0CCE">
        <w:rPr>
          <w:rFonts w:ascii="Arial" w:hAnsi="Arial" w:cs="Arial"/>
          <w:color w:val="828282"/>
          <w:sz w:val="18"/>
          <w:szCs w:val="18"/>
        </w:rPr>
        <w:t>Entry</w:t>
      </w:r>
      <w:proofErr w:type="spellEnd"/>
      <w:r w:rsidRPr="006D0CCE">
        <w:rPr>
          <w:rFonts w:ascii="Arial" w:hAnsi="Arial" w:cs="Arial"/>
          <w:color w:val="828282"/>
          <w:sz w:val="18"/>
          <w:szCs w:val="18"/>
        </w:rPr>
        <w:t>/</w:t>
      </w:r>
      <w:proofErr w:type="spellStart"/>
      <w:r w:rsidRPr="006D0CCE">
        <w:rPr>
          <w:rFonts w:ascii="Arial" w:hAnsi="Arial" w:cs="Arial"/>
          <w:color w:val="828282"/>
          <w:sz w:val="18"/>
          <w:szCs w:val="18"/>
        </w:rPr>
        <w:t>Exit</w:t>
      </w:r>
      <w:proofErr w:type="spellEnd"/>
      <w:r w:rsidRPr="006D0CCE">
        <w:rPr>
          <w:rFonts w:ascii="Arial" w:hAnsi="Arial" w:cs="Arial"/>
          <w:color w:val="828282"/>
          <w:sz w:val="18"/>
          <w:szCs w:val="18"/>
        </w:rPr>
        <w:t xml:space="preserve"> </w:t>
      </w:r>
      <w:proofErr w:type="spellStart"/>
      <w:r w:rsidRPr="006D0CCE">
        <w:rPr>
          <w:rFonts w:ascii="Arial" w:hAnsi="Arial" w:cs="Arial"/>
          <w:color w:val="828282"/>
          <w:sz w:val="18"/>
          <w:szCs w:val="18"/>
        </w:rPr>
        <w:t>System</w:t>
      </w:r>
      <w:proofErr w:type="spellEnd"/>
      <w:r w:rsidRPr="006D0CCE">
        <w:rPr>
          <w:rFonts w:ascii="Arial" w:hAnsi="Arial" w:cs="Arial"/>
          <w:color w:val="828282"/>
          <w:sz w:val="18"/>
          <w:szCs w:val="18"/>
        </w:rPr>
        <w:t>), mediante el cual en migración se registrarán datos biométricos (huellas y fotografía) al ingreso y salida del espacio Schengen.</w:t>
      </w:r>
    </w:p>
    <w:p w14:paraId="759FC13A" w14:textId="77777777" w:rsidR="00FB6AAF" w:rsidRPr="006D0CCE" w:rsidRDefault="00FB6AAF" w:rsidP="00FB6AAF">
      <w:pPr>
        <w:jc w:val="both"/>
        <w:rPr>
          <w:rFonts w:ascii="Arial" w:hAnsi="Arial" w:cs="Arial"/>
          <w:b/>
          <w:color w:val="828282"/>
          <w:sz w:val="18"/>
          <w:szCs w:val="18"/>
        </w:rPr>
      </w:pPr>
      <w:r w:rsidRPr="006D0CCE">
        <w:rPr>
          <w:rFonts w:ascii="Segoe UI Emoji" w:hAnsi="Segoe UI Emoji" w:cs="Segoe UI Emoji"/>
          <w:b/>
          <w:color w:val="828282"/>
          <w:sz w:val="18"/>
          <w:szCs w:val="18"/>
        </w:rPr>
        <w:t>⚠️</w:t>
      </w:r>
      <w:r w:rsidRPr="006D0CCE">
        <w:rPr>
          <w:rFonts w:ascii="Arial" w:hAnsi="Arial" w:cs="Arial"/>
          <w:b/>
          <w:color w:val="828282"/>
          <w:sz w:val="18"/>
          <w:szCs w:val="18"/>
        </w:rPr>
        <w:t xml:space="preserve"> POLÍTICAS Y RESPONSABILIDADES</w:t>
      </w:r>
    </w:p>
    <w:p w14:paraId="0CC4C788" w14:textId="77777777" w:rsidR="00FB6AAF" w:rsidRPr="006D0CCE" w:rsidRDefault="00FB6AAF" w:rsidP="00FB6AAF">
      <w:pPr>
        <w:pStyle w:val="Prrafodelista"/>
        <w:numPr>
          <w:ilvl w:val="0"/>
          <w:numId w:val="26"/>
        </w:numPr>
        <w:jc w:val="both"/>
        <w:rPr>
          <w:rFonts w:ascii="Arial" w:hAnsi="Arial" w:cs="Arial"/>
          <w:color w:val="828282"/>
          <w:sz w:val="18"/>
          <w:szCs w:val="18"/>
        </w:rPr>
      </w:pPr>
      <w:r w:rsidRPr="006D0CCE">
        <w:rPr>
          <w:rFonts w:ascii="Arial" w:hAnsi="Arial" w:cs="Arial"/>
          <w:color w:val="828282"/>
          <w:sz w:val="18"/>
          <w:szCs w:val="18"/>
        </w:rPr>
        <w:t>Atipax Group actúa como intermediario entre proveedores y usuarios, responsable solo por la organización de los servicios contratados.</w:t>
      </w:r>
    </w:p>
    <w:p w14:paraId="742770D0" w14:textId="77777777" w:rsidR="00FB6AAF" w:rsidRPr="006D0CCE" w:rsidRDefault="00FB6AAF" w:rsidP="00FB6AAF">
      <w:pPr>
        <w:pStyle w:val="Prrafodelista"/>
        <w:numPr>
          <w:ilvl w:val="0"/>
          <w:numId w:val="26"/>
        </w:numPr>
        <w:jc w:val="both"/>
        <w:rPr>
          <w:rFonts w:ascii="Arial" w:hAnsi="Arial" w:cs="Arial"/>
          <w:color w:val="828282"/>
          <w:sz w:val="18"/>
          <w:szCs w:val="18"/>
        </w:rPr>
      </w:pPr>
      <w:r w:rsidRPr="006D0CCE">
        <w:rPr>
          <w:rFonts w:ascii="Arial" w:hAnsi="Arial" w:cs="Arial"/>
          <w:color w:val="828282"/>
          <w:sz w:val="18"/>
          <w:szCs w:val="18"/>
        </w:rPr>
        <w:t>No es responsable de cambios, retrasos, cancelaciones o perjuicios causados por aerolíneas, operadores, condiciones climáticas o causas de fuerza mayor.</w:t>
      </w:r>
    </w:p>
    <w:p w14:paraId="281FD58C" w14:textId="77777777" w:rsidR="00FB6AAF" w:rsidRPr="006D0CCE" w:rsidRDefault="00FB6AAF" w:rsidP="00FB6AAF">
      <w:pPr>
        <w:pStyle w:val="Prrafodelista"/>
        <w:numPr>
          <w:ilvl w:val="0"/>
          <w:numId w:val="26"/>
        </w:numPr>
        <w:jc w:val="both"/>
        <w:rPr>
          <w:rFonts w:ascii="Arial" w:hAnsi="Arial" w:cs="Arial"/>
          <w:color w:val="828282"/>
          <w:sz w:val="18"/>
          <w:szCs w:val="18"/>
        </w:rPr>
      </w:pPr>
      <w:r w:rsidRPr="006D0CCE">
        <w:rPr>
          <w:rFonts w:ascii="Arial" w:hAnsi="Arial" w:cs="Arial"/>
          <w:color w:val="828282"/>
          <w:sz w:val="18"/>
          <w:szCs w:val="18"/>
        </w:rPr>
        <w:t>En caso de incidencia, el pasajero debe registrar el reclamo en destino y notificar a Atipax Group.</w:t>
      </w:r>
    </w:p>
    <w:p w14:paraId="68502A9B" w14:textId="77777777" w:rsidR="00FB6AAF" w:rsidRPr="006D0CCE" w:rsidRDefault="00FB6AAF" w:rsidP="00FB6AAF">
      <w:pPr>
        <w:pStyle w:val="Prrafodelista"/>
        <w:numPr>
          <w:ilvl w:val="0"/>
          <w:numId w:val="26"/>
        </w:numPr>
        <w:jc w:val="both"/>
        <w:rPr>
          <w:rFonts w:ascii="Arial" w:hAnsi="Arial" w:cs="Arial"/>
          <w:color w:val="828282"/>
          <w:sz w:val="18"/>
          <w:szCs w:val="18"/>
        </w:rPr>
      </w:pPr>
      <w:r w:rsidRPr="006D0CCE">
        <w:rPr>
          <w:rFonts w:ascii="Arial" w:hAnsi="Arial" w:cs="Arial"/>
          <w:color w:val="828282"/>
          <w:sz w:val="18"/>
          <w:szCs w:val="18"/>
        </w:rPr>
        <w:t>Los reclamos deberán realizarse directamente con el proveedor correspondiente (hotel, operador o aerolínea).</w:t>
      </w:r>
    </w:p>
    <w:p w14:paraId="667F78D6" w14:textId="77777777" w:rsidR="00FB6AAF" w:rsidRPr="006D0CCE" w:rsidRDefault="00FB6AAF" w:rsidP="00FB6AAF">
      <w:pPr>
        <w:pStyle w:val="Prrafodelista"/>
        <w:numPr>
          <w:ilvl w:val="0"/>
          <w:numId w:val="26"/>
        </w:numPr>
        <w:jc w:val="both"/>
        <w:rPr>
          <w:rFonts w:ascii="Arial" w:hAnsi="Arial" w:cs="Arial"/>
          <w:color w:val="828282"/>
          <w:sz w:val="18"/>
          <w:szCs w:val="18"/>
        </w:rPr>
      </w:pPr>
      <w:r w:rsidRPr="006D0CCE">
        <w:rPr>
          <w:rFonts w:ascii="Arial" w:hAnsi="Arial" w:cs="Arial"/>
          <w:color w:val="828282"/>
          <w:sz w:val="18"/>
          <w:szCs w:val="18"/>
        </w:rPr>
        <w:t>Atipax Group gestionará la tramitación del reclamo hasta recibir respuesta del proveedor.</w:t>
      </w:r>
    </w:p>
    <w:p w14:paraId="4886D98B" w14:textId="77777777" w:rsidR="00FB6AAF" w:rsidRPr="005B79BE" w:rsidRDefault="00FB6AAF" w:rsidP="00FB6AAF">
      <w:pPr>
        <w:jc w:val="both"/>
        <w:rPr>
          <w:rFonts w:ascii="Arial" w:eastAsia="Arial" w:hAnsi="Arial" w:cs="Arial"/>
          <w:color w:val="828282"/>
          <w:sz w:val="17"/>
          <w:szCs w:val="17"/>
        </w:rPr>
      </w:pPr>
      <w:r w:rsidRPr="005B79BE">
        <w:rPr>
          <w:rFonts w:ascii="Arial" w:eastAsia="Arial" w:hAnsi="Arial" w:cs="Arial"/>
          <w:b/>
          <w:color w:val="828282"/>
          <w:sz w:val="17"/>
          <w:szCs w:val="17"/>
        </w:rPr>
        <w:t xml:space="preserve">INFORMACION DE TRASLADOS: </w:t>
      </w:r>
    </w:p>
    <w:p w14:paraId="785497CA" w14:textId="77777777" w:rsidR="00FB6AAF" w:rsidRPr="005B79BE" w:rsidRDefault="00FB6AAF" w:rsidP="00FB6AAF">
      <w:pPr>
        <w:jc w:val="both"/>
        <w:rPr>
          <w:rFonts w:ascii="Arial" w:eastAsia="Arial" w:hAnsi="Arial" w:cs="Arial"/>
          <w:color w:val="828282"/>
          <w:sz w:val="17"/>
          <w:szCs w:val="17"/>
        </w:rPr>
      </w:pPr>
      <w:r w:rsidRPr="005B79BE">
        <w:rPr>
          <w:rFonts w:ascii="Arial" w:eastAsia="Arial" w:hAnsi="Arial" w:cs="Arial"/>
          <w:color w:val="828282"/>
          <w:sz w:val="17"/>
          <w:szCs w:val="17"/>
        </w:rPr>
        <w:t>Los precios publicados son en servicio regular (servicio compartido), deberán tener en cuenta que los traslados de llegada y salida de los aeropuerto y excursiones deberán esperar al transportista en el lugar indicado y en el horario establecido, dicha información será otorgada en el destino final. Si esto no se cumpliese el transportista no está en la obligación de esperar y continuará con su ruta. En caso de no cumplir con los horarios establecidos y no accede a los servicios, no es responsabilidad del conductor; ni está sujeto a reclamaciones o reembolso hacia la empresa prestadora del servicio. Atipax Group no procederá ni reconocerá la devolución por uso de servicios de terceros, ajenos al servicio contratado y que no hayan sido autorizados por Atipax Group mediante correo. En caso de solicitar servicios en privado consultar los suplementos. Las propinas no están incluidas en ningún servicio, al requerir servicio de maleteros o cualquier servicio adicional las propinas son obligatorias.</w:t>
      </w:r>
    </w:p>
    <w:p w14:paraId="6050089B" w14:textId="77777777" w:rsidR="00FB6AAF" w:rsidRPr="005B79BE" w:rsidRDefault="00FB6AAF" w:rsidP="00FB6AAF">
      <w:pPr>
        <w:jc w:val="both"/>
        <w:rPr>
          <w:rFonts w:ascii="Arial" w:eastAsia="Arial" w:hAnsi="Arial" w:cs="Arial"/>
          <w:color w:val="828282"/>
          <w:sz w:val="17"/>
          <w:szCs w:val="17"/>
        </w:rPr>
      </w:pPr>
    </w:p>
    <w:p w14:paraId="43C9B712" w14:textId="5E7E1256" w:rsidR="008B08B1" w:rsidRPr="00D35713" w:rsidRDefault="00FB6AAF" w:rsidP="00D35713">
      <w:pPr>
        <w:jc w:val="both"/>
        <w:rPr>
          <w:rFonts w:ascii="Arial" w:eastAsia="Arial" w:hAnsi="Arial" w:cs="Arial"/>
          <w:color w:val="828282"/>
          <w:sz w:val="17"/>
          <w:szCs w:val="17"/>
        </w:rPr>
      </w:pPr>
      <w:r w:rsidRPr="005B79BE">
        <w:rPr>
          <w:rFonts w:ascii="Arial" w:eastAsia="Arial" w:hAnsi="Arial" w:cs="Arial"/>
          <w:b/>
          <w:color w:val="828282"/>
          <w:sz w:val="17"/>
          <w:szCs w:val="17"/>
        </w:rPr>
        <w:t>INFORMACION HOTELERA:</w:t>
      </w:r>
      <w:r w:rsidRPr="005B79BE">
        <w:rPr>
          <w:rFonts w:ascii="Arial" w:eastAsia="Arial" w:hAnsi="Arial" w:cs="Arial"/>
          <w:color w:val="828282"/>
          <w:sz w:val="17"/>
          <w:szCs w:val="17"/>
        </w:rPr>
        <w:t xml:space="preserve"> En la mayoría de Hoteles que ofrecen acomodación Doble, triple o simple, la habitación consta de 01 o 02 camas dobles, en el caso de la triple para la tercera persona, la acomodación será en una cama supletoria o sofá cama, las cuales serán asignadas de acuerdo a disponibilidad, consultar siempre por el máximo de personas permitidas por cada tipo de habitación requerida. Las habitaciones contiguas o comunicantes (una al lado de otra) nunca son garantizadas, estas son sujetas a disponibilidad al momento de hacer el </w:t>
      </w:r>
      <w:proofErr w:type="spellStart"/>
      <w:r w:rsidRPr="005B79BE">
        <w:rPr>
          <w:rFonts w:ascii="Arial" w:eastAsia="Arial" w:hAnsi="Arial" w:cs="Arial"/>
          <w:color w:val="828282"/>
          <w:sz w:val="17"/>
          <w:szCs w:val="17"/>
        </w:rPr>
        <w:t>check</w:t>
      </w:r>
      <w:proofErr w:type="spellEnd"/>
      <w:r w:rsidRPr="005B79BE">
        <w:rPr>
          <w:rFonts w:ascii="Arial" w:eastAsia="Arial" w:hAnsi="Arial" w:cs="Arial"/>
          <w:color w:val="828282"/>
          <w:sz w:val="17"/>
          <w:szCs w:val="17"/>
        </w:rPr>
        <w:t xml:space="preserve"> in.</w:t>
      </w:r>
    </w:p>
    <w:sectPr w:rsidR="008B08B1" w:rsidRPr="00D35713" w:rsidSect="00D35713">
      <w:headerReference w:type="even" r:id="rId7"/>
      <w:headerReference w:type="default" r:id="rId8"/>
      <w:footerReference w:type="even" r:id="rId9"/>
      <w:footerReference w:type="default" r:id="rId10"/>
      <w:headerReference w:type="first" r:id="rId11"/>
      <w:footerReference w:type="first" r:id="rId12"/>
      <w:pgSz w:w="11906" w:h="16838"/>
      <w:pgMar w:top="1418" w:right="1416" w:bottom="709" w:left="1701"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2E557" w14:textId="77777777" w:rsidR="00FC555C" w:rsidRDefault="00FC555C">
      <w:r>
        <w:separator/>
      </w:r>
    </w:p>
  </w:endnote>
  <w:endnote w:type="continuationSeparator" w:id="0">
    <w:p w14:paraId="2F88864D" w14:textId="77777777" w:rsidR="00FC555C" w:rsidRDefault="00FC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E6B5" w14:textId="3BB63840"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2A0068" w:rsidRDefault="002A0068">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063EC" w14:textId="77777777" w:rsidR="00FC555C" w:rsidRDefault="00FC555C">
      <w:r>
        <w:separator/>
      </w:r>
    </w:p>
  </w:footnote>
  <w:footnote w:type="continuationSeparator" w:id="0">
    <w:p w14:paraId="6C9BABFD" w14:textId="77777777" w:rsidR="00FC555C" w:rsidRDefault="00FC5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5769F767" w:rsidR="002A0068" w:rsidRDefault="000F2FB5">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35814B26">
          <wp:simplePos x="0" y="0"/>
          <wp:positionH relativeFrom="column">
            <wp:posOffset>-574675</wp:posOffset>
          </wp:positionH>
          <wp:positionV relativeFrom="paragraph">
            <wp:posOffset>-324485</wp:posOffset>
          </wp:positionV>
          <wp:extent cx="2260600" cy="714375"/>
          <wp:effectExtent l="0" t="0" r="0" b="0"/>
          <wp:wrapNone/>
          <wp:docPr id="276952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sidR="002A0068">
      <w:rPr>
        <w:rFonts w:ascii="Calibri" w:eastAsia="Calibri" w:hAnsi="Calibri" w:cs="Calibri"/>
        <w:color w:val="000000"/>
        <w:sz w:val="22"/>
        <w:szCs w:val="22"/>
      </w:rPr>
      <w:tab/>
    </w:r>
  </w:p>
  <w:p w14:paraId="57CE7A1E" w14:textId="77777777" w:rsidR="002A0068" w:rsidRDefault="002A0068">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2A0068" w:rsidRDefault="002A0068">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564C"/>
    <w:multiLevelType w:val="hybridMultilevel"/>
    <w:tmpl w:val="C8144D2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7F0237A"/>
    <w:multiLevelType w:val="hybridMultilevel"/>
    <w:tmpl w:val="902E9C02"/>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 w15:restartNumberingAfterBreak="0">
    <w:nsid w:val="095C4936"/>
    <w:multiLevelType w:val="hybridMultilevel"/>
    <w:tmpl w:val="E65E38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A6B6853"/>
    <w:multiLevelType w:val="hybridMultilevel"/>
    <w:tmpl w:val="E92CC1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4361F4"/>
    <w:multiLevelType w:val="hybridMultilevel"/>
    <w:tmpl w:val="1632D3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A5F6E3A"/>
    <w:multiLevelType w:val="hybridMultilevel"/>
    <w:tmpl w:val="D80A7D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033024B"/>
    <w:multiLevelType w:val="hybridMultilevel"/>
    <w:tmpl w:val="3AECBE0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64C6CE7"/>
    <w:multiLevelType w:val="hybridMultilevel"/>
    <w:tmpl w:val="B2281C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1" w15:restartNumberingAfterBreak="0">
    <w:nsid w:val="2D277420"/>
    <w:multiLevelType w:val="hybridMultilevel"/>
    <w:tmpl w:val="9F04E8B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DBD67FF"/>
    <w:multiLevelType w:val="hybridMultilevel"/>
    <w:tmpl w:val="BB6A61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65E6978"/>
    <w:multiLevelType w:val="hybridMultilevel"/>
    <w:tmpl w:val="C4441C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5" w15:restartNumberingAfterBreak="0">
    <w:nsid w:val="3E0C166C"/>
    <w:multiLevelType w:val="hybridMultilevel"/>
    <w:tmpl w:val="CCE4FBF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6" w15:restartNumberingAfterBreak="0">
    <w:nsid w:val="439B5DEC"/>
    <w:multiLevelType w:val="hybridMultilevel"/>
    <w:tmpl w:val="00C879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F7E608B"/>
    <w:multiLevelType w:val="hybridMultilevel"/>
    <w:tmpl w:val="FB00E6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9" w15:restartNumberingAfterBreak="0">
    <w:nsid w:val="5BE10A68"/>
    <w:multiLevelType w:val="hybridMultilevel"/>
    <w:tmpl w:val="F7D66052"/>
    <w:lvl w:ilvl="0" w:tplc="280A0001">
      <w:start w:val="1"/>
      <w:numFmt w:val="bullet"/>
      <w:lvlText w:val=""/>
      <w:lvlJc w:val="left"/>
      <w:pPr>
        <w:ind w:left="720" w:hanging="360"/>
      </w:pPr>
      <w:rPr>
        <w:rFonts w:ascii="Symbol" w:hAnsi="Symbo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602F2705"/>
    <w:multiLevelType w:val="hybridMultilevel"/>
    <w:tmpl w:val="5BF2DBA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0375A7F"/>
    <w:multiLevelType w:val="hybridMultilevel"/>
    <w:tmpl w:val="ECD8E1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6F7648E"/>
    <w:multiLevelType w:val="hybridMultilevel"/>
    <w:tmpl w:val="C5B8C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765B5A33"/>
    <w:multiLevelType w:val="hybridMultilevel"/>
    <w:tmpl w:val="BB6A61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2494116">
    <w:abstractNumId w:val="4"/>
  </w:num>
  <w:num w:numId="2" w16cid:durableId="633561493">
    <w:abstractNumId w:val="14"/>
  </w:num>
  <w:num w:numId="3" w16cid:durableId="1455292932">
    <w:abstractNumId w:val="10"/>
  </w:num>
  <w:num w:numId="4" w16cid:durableId="2097360075">
    <w:abstractNumId w:val="22"/>
  </w:num>
  <w:num w:numId="5" w16cid:durableId="2147090442">
    <w:abstractNumId w:val="7"/>
  </w:num>
  <w:num w:numId="6" w16cid:durableId="1272472679">
    <w:abstractNumId w:val="22"/>
  </w:num>
  <w:num w:numId="7" w16cid:durableId="581987341">
    <w:abstractNumId w:val="22"/>
  </w:num>
  <w:num w:numId="8" w16cid:durableId="238252878">
    <w:abstractNumId w:val="9"/>
  </w:num>
  <w:num w:numId="9" w16cid:durableId="547424239">
    <w:abstractNumId w:val="25"/>
  </w:num>
  <w:num w:numId="10" w16cid:durableId="1506169358">
    <w:abstractNumId w:val="13"/>
  </w:num>
  <w:num w:numId="11" w16cid:durableId="443040838">
    <w:abstractNumId w:val="17"/>
  </w:num>
  <w:num w:numId="12" w16cid:durableId="1750079394">
    <w:abstractNumId w:val="5"/>
  </w:num>
  <w:num w:numId="13" w16cid:durableId="1685665431">
    <w:abstractNumId w:val="23"/>
  </w:num>
  <w:num w:numId="14" w16cid:durableId="1076633241">
    <w:abstractNumId w:val="21"/>
  </w:num>
  <w:num w:numId="15" w16cid:durableId="422385478">
    <w:abstractNumId w:val="2"/>
  </w:num>
  <w:num w:numId="16" w16cid:durableId="608701742">
    <w:abstractNumId w:val="16"/>
  </w:num>
  <w:num w:numId="17" w16cid:durableId="1198814502">
    <w:abstractNumId w:val="11"/>
  </w:num>
  <w:num w:numId="18" w16cid:durableId="1011448352">
    <w:abstractNumId w:val="19"/>
  </w:num>
  <w:num w:numId="19" w16cid:durableId="1981379881">
    <w:abstractNumId w:val="12"/>
  </w:num>
  <w:num w:numId="20" w16cid:durableId="375543270">
    <w:abstractNumId w:val="15"/>
  </w:num>
  <w:num w:numId="21" w16cid:durableId="1386488684">
    <w:abstractNumId w:val="24"/>
  </w:num>
  <w:num w:numId="22" w16cid:durableId="58134834">
    <w:abstractNumId w:val="1"/>
  </w:num>
  <w:num w:numId="23" w16cid:durableId="1872642619">
    <w:abstractNumId w:val="6"/>
  </w:num>
  <w:num w:numId="24" w16cid:durableId="618605566">
    <w:abstractNumId w:val="8"/>
  </w:num>
  <w:num w:numId="25" w16cid:durableId="1268807910">
    <w:abstractNumId w:val="0"/>
  </w:num>
  <w:num w:numId="26" w16cid:durableId="2014405756">
    <w:abstractNumId w:val="20"/>
  </w:num>
  <w:num w:numId="27" w16cid:durableId="237250628">
    <w:abstractNumId w:val="3"/>
  </w:num>
  <w:num w:numId="28" w16cid:durableId="10479934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2C4A"/>
    <w:rsid w:val="0001037B"/>
    <w:rsid w:val="000157FE"/>
    <w:rsid w:val="0002068A"/>
    <w:rsid w:val="00037DA2"/>
    <w:rsid w:val="00053C33"/>
    <w:rsid w:val="00062912"/>
    <w:rsid w:val="00065899"/>
    <w:rsid w:val="00066834"/>
    <w:rsid w:val="0008014A"/>
    <w:rsid w:val="00085C33"/>
    <w:rsid w:val="000A2AFF"/>
    <w:rsid w:val="000A3655"/>
    <w:rsid w:val="000C6003"/>
    <w:rsid w:val="000C6B1F"/>
    <w:rsid w:val="000D088C"/>
    <w:rsid w:val="000D36DE"/>
    <w:rsid w:val="000D3CC3"/>
    <w:rsid w:val="000F270C"/>
    <w:rsid w:val="000F2FB5"/>
    <w:rsid w:val="000F3C9D"/>
    <w:rsid w:val="001133EB"/>
    <w:rsid w:val="00126A94"/>
    <w:rsid w:val="0013194A"/>
    <w:rsid w:val="00141A17"/>
    <w:rsid w:val="00142442"/>
    <w:rsid w:val="00147384"/>
    <w:rsid w:val="00151342"/>
    <w:rsid w:val="00165524"/>
    <w:rsid w:val="00167483"/>
    <w:rsid w:val="001719FC"/>
    <w:rsid w:val="00171BA4"/>
    <w:rsid w:val="001834F1"/>
    <w:rsid w:val="0018589C"/>
    <w:rsid w:val="001C05C7"/>
    <w:rsid w:val="001D1266"/>
    <w:rsid w:val="001D5145"/>
    <w:rsid w:val="001F5991"/>
    <w:rsid w:val="001F60B2"/>
    <w:rsid w:val="002134E3"/>
    <w:rsid w:val="00224F38"/>
    <w:rsid w:val="002333B9"/>
    <w:rsid w:val="002337F3"/>
    <w:rsid w:val="0023515B"/>
    <w:rsid w:val="00251619"/>
    <w:rsid w:val="00283E3C"/>
    <w:rsid w:val="00290A5D"/>
    <w:rsid w:val="00294036"/>
    <w:rsid w:val="002941B4"/>
    <w:rsid w:val="002A0068"/>
    <w:rsid w:val="002A33D8"/>
    <w:rsid w:val="002A34C2"/>
    <w:rsid w:val="002A3B37"/>
    <w:rsid w:val="002B0A88"/>
    <w:rsid w:val="002D4CF0"/>
    <w:rsid w:val="002F4FB6"/>
    <w:rsid w:val="00315F82"/>
    <w:rsid w:val="00333DA7"/>
    <w:rsid w:val="00343106"/>
    <w:rsid w:val="00343E64"/>
    <w:rsid w:val="00347516"/>
    <w:rsid w:val="00353E63"/>
    <w:rsid w:val="00367B50"/>
    <w:rsid w:val="003728DE"/>
    <w:rsid w:val="0038339C"/>
    <w:rsid w:val="00386849"/>
    <w:rsid w:val="003B3F59"/>
    <w:rsid w:val="003C286D"/>
    <w:rsid w:val="003C33C9"/>
    <w:rsid w:val="003C62B1"/>
    <w:rsid w:val="003D5F47"/>
    <w:rsid w:val="003D7895"/>
    <w:rsid w:val="003F0175"/>
    <w:rsid w:val="003F6245"/>
    <w:rsid w:val="00403A3C"/>
    <w:rsid w:val="00412B7D"/>
    <w:rsid w:val="00423E74"/>
    <w:rsid w:val="004248BD"/>
    <w:rsid w:val="00437561"/>
    <w:rsid w:val="00447C89"/>
    <w:rsid w:val="00450765"/>
    <w:rsid w:val="00470FA9"/>
    <w:rsid w:val="004769AB"/>
    <w:rsid w:val="004951D9"/>
    <w:rsid w:val="004A22B8"/>
    <w:rsid w:val="004D506B"/>
    <w:rsid w:val="004E0DC2"/>
    <w:rsid w:val="004E395B"/>
    <w:rsid w:val="004E7093"/>
    <w:rsid w:val="004E7736"/>
    <w:rsid w:val="0053671A"/>
    <w:rsid w:val="0053718E"/>
    <w:rsid w:val="00537931"/>
    <w:rsid w:val="0054392B"/>
    <w:rsid w:val="0056690E"/>
    <w:rsid w:val="00567F83"/>
    <w:rsid w:val="0058676D"/>
    <w:rsid w:val="005A0A01"/>
    <w:rsid w:val="005B79BE"/>
    <w:rsid w:val="005C068C"/>
    <w:rsid w:val="005C1C9B"/>
    <w:rsid w:val="005C2BC0"/>
    <w:rsid w:val="005C7A4A"/>
    <w:rsid w:val="005D5559"/>
    <w:rsid w:val="005E5285"/>
    <w:rsid w:val="00610F47"/>
    <w:rsid w:val="00611645"/>
    <w:rsid w:val="006279E8"/>
    <w:rsid w:val="0063045A"/>
    <w:rsid w:val="006410C8"/>
    <w:rsid w:val="00676185"/>
    <w:rsid w:val="00685824"/>
    <w:rsid w:val="00687BFA"/>
    <w:rsid w:val="00692F04"/>
    <w:rsid w:val="00697FD1"/>
    <w:rsid w:val="006A51DE"/>
    <w:rsid w:val="006A7F71"/>
    <w:rsid w:val="006B5EE6"/>
    <w:rsid w:val="006C426E"/>
    <w:rsid w:val="006D0CCE"/>
    <w:rsid w:val="006F2239"/>
    <w:rsid w:val="006F4B70"/>
    <w:rsid w:val="007031C6"/>
    <w:rsid w:val="00704299"/>
    <w:rsid w:val="007225EB"/>
    <w:rsid w:val="00743107"/>
    <w:rsid w:val="00751FE3"/>
    <w:rsid w:val="00755E7F"/>
    <w:rsid w:val="0076580D"/>
    <w:rsid w:val="00786DE5"/>
    <w:rsid w:val="00787DE5"/>
    <w:rsid w:val="007B1EEF"/>
    <w:rsid w:val="007E1476"/>
    <w:rsid w:val="007F15A0"/>
    <w:rsid w:val="00810547"/>
    <w:rsid w:val="008132D5"/>
    <w:rsid w:val="008430A2"/>
    <w:rsid w:val="0084608A"/>
    <w:rsid w:val="00862694"/>
    <w:rsid w:val="008723A7"/>
    <w:rsid w:val="0088035C"/>
    <w:rsid w:val="00885535"/>
    <w:rsid w:val="008A10E0"/>
    <w:rsid w:val="008A3A4B"/>
    <w:rsid w:val="008A4E35"/>
    <w:rsid w:val="008B08B1"/>
    <w:rsid w:val="008B0F69"/>
    <w:rsid w:val="008B4207"/>
    <w:rsid w:val="008C4AE2"/>
    <w:rsid w:val="008D32CF"/>
    <w:rsid w:val="008E7BF0"/>
    <w:rsid w:val="008F3B7A"/>
    <w:rsid w:val="00902599"/>
    <w:rsid w:val="009040F4"/>
    <w:rsid w:val="009069F7"/>
    <w:rsid w:val="009113D3"/>
    <w:rsid w:val="009327C5"/>
    <w:rsid w:val="00933EA0"/>
    <w:rsid w:val="009405A9"/>
    <w:rsid w:val="009474F8"/>
    <w:rsid w:val="00950328"/>
    <w:rsid w:val="0095057E"/>
    <w:rsid w:val="009516EC"/>
    <w:rsid w:val="00955C73"/>
    <w:rsid w:val="009564A9"/>
    <w:rsid w:val="00956FA9"/>
    <w:rsid w:val="00961039"/>
    <w:rsid w:val="00967CE8"/>
    <w:rsid w:val="0097226F"/>
    <w:rsid w:val="009750A2"/>
    <w:rsid w:val="009756D1"/>
    <w:rsid w:val="00976D62"/>
    <w:rsid w:val="00976DA0"/>
    <w:rsid w:val="009801B3"/>
    <w:rsid w:val="00987CC8"/>
    <w:rsid w:val="00996CE3"/>
    <w:rsid w:val="009B0AD2"/>
    <w:rsid w:val="009B2BF5"/>
    <w:rsid w:val="009C5F87"/>
    <w:rsid w:val="009D4444"/>
    <w:rsid w:val="009F02D0"/>
    <w:rsid w:val="009F52FC"/>
    <w:rsid w:val="00A03EBD"/>
    <w:rsid w:val="00A06832"/>
    <w:rsid w:val="00A07468"/>
    <w:rsid w:val="00A544A8"/>
    <w:rsid w:val="00A74C04"/>
    <w:rsid w:val="00A83796"/>
    <w:rsid w:val="00AA7744"/>
    <w:rsid w:val="00AB7E4A"/>
    <w:rsid w:val="00AC6DE2"/>
    <w:rsid w:val="00AD768F"/>
    <w:rsid w:val="00AE692C"/>
    <w:rsid w:val="00AF26F0"/>
    <w:rsid w:val="00B006FE"/>
    <w:rsid w:val="00B11E48"/>
    <w:rsid w:val="00B31E1C"/>
    <w:rsid w:val="00B36862"/>
    <w:rsid w:val="00B36A4B"/>
    <w:rsid w:val="00B4216A"/>
    <w:rsid w:val="00B470CD"/>
    <w:rsid w:val="00B54D70"/>
    <w:rsid w:val="00B57FB3"/>
    <w:rsid w:val="00B62AAA"/>
    <w:rsid w:val="00B768FB"/>
    <w:rsid w:val="00B8362E"/>
    <w:rsid w:val="00BB1347"/>
    <w:rsid w:val="00BC46C2"/>
    <w:rsid w:val="00BD7515"/>
    <w:rsid w:val="00BE3459"/>
    <w:rsid w:val="00BE65D1"/>
    <w:rsid w:val="00BF4AA5"/>
    <w:rsid w:val="00C26709"/>
    <w:rsid w:val="00C272B8"/>
    <w:rsid w:val="00C30F57"/>
    <w:rsid w:val="00C4131D"/>
    <w:rsid w:val="00C47261"/>
    <w:rsid w:val="00C5268E"/>
    <w:rsid w:val="00C56EC6"/>
    <w:rsid w:val="00C6601B"/>
    <w:rsid w:val="00C73E5C"/>
    <w:rsid w:val="00C85FC3"/>
    <w:rsid w:val="00C870CF"/>
    <w:rsid w:val="00C921DB"/>
    <w:rsid w:val="00CA71A0"/>
    <w:rsid w:val="00CB6375"/>
    <w:rsid w:val="00CD47AF"/>
    <w:rsid w:val="00D1271E"/>
    <w:rsid w:val="00D17526"/>
    <w:rsid w:val="00D209CD"/>
    <w:rsid w:val="00D23784"/>
    <w:rsid w:val="00D35713"/>
    <w:rsid w:val="00D54855"/>
    <w:rsid w:val="00D82BA4"/>
    <w:rsid w:val="00D90799"/>
    <w:rsid w:val="00DA068A"/>
    <w:rsid w:val="00DA13A3"/>
    <w:rsid w:val="00DA7DC6"/>
    <w:rsid w:val="00DB5143"/>
    <w:rsid w:val="00DE5F65"/>
    <w:rsid w:val="00DF626E"/>
    <w:rsid w:val="00E111A1"/>
    <w:rsid w:val="00E17CD9"/>
    <w:rsid w:val="00E25930"/>
    <w:rsid w:val="00E27712"/>
    <w:rsid w:val="00E40F65"/>
    <w:rsid w:val="00E415FE"/>
    <w:rsid w:val="00E8332B"/>
    <w:rsid w:val="00E85612"/>
    <w:rsid w:val="00EA0ED6"/>
    <w:rsid w:val="00EB28F6"/>
    <w:rsid w:val="00EB5098"/>
    <w:rsid w:val="00EC1C70"/>
    <w:rsid w:val="00ED24F4"/>
    <w:rsid w:val="00ED33C0"/>
    <w:rsid w:val="00F2731B"/>
    <w:rsid w:val="00F345F2"/>
    <w:rsid w:val="00F44B85"/>
    <w:rsid w:val="00F44C12"/>
    <w:rsid w:val="00F47651"/>
    <w:rsid w:val="00F51923"/>
    <w:rsid w:val="00F71298"/>
    <w:rsid w:val="00F736C5"/>
    <w:rsid w:val="00F9332C"/>
    <w:rsid w:val="00F93D2A"/>
    <w:rsid w:val="00FA1946"/>
    <w:rsid w:val="00FB2FD5"/>
    <w:rsid w:val="00FB543A"/>
    <w:rsid w:val="00FB6AAF"/>
    <w:rsid w:val="00FB6D56"/>
    <w:rsid w:val="00FC18FC"/>
    <w:rsid w:val="00FC555C"/>
    <w:rsid w:val="00FD07DA"/>
    <w:rsid w:val="00FD6762"/>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325588EA-5825-4648-9069-D8044330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EA0"/>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FD6762"/>
    <w:pPr>
      <w:spacing w:before="100" w:beforeAutospacing="1" w:after="100" w:afterAutospacing="1"/>
    </w:pPr>
    <w:rPr>
      <w14:ligatures w14:val="none"/>
    </w:rPr>
  </w:style>
  <w:style w:type="table" w:customStyle="1" w:styleId="Tablaconcuadrcula1">
    <w:name w:val="Tabla con cuadrícula1"/>
    <w:basedOn w:val="Tablanormal"/>
    <w:next w:val="Tablaconcuadrcula"/>
    <w:uiPriority w:val="39"/>
    <w:rsid w:val="00676185"/>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2337F3"/>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qFormat/>
    <w:rsid w:val="003728DE"/>
    <w:rPr>
      <w:color w:val="0000FF"/>
      <w:u w:val="single"/>
    </w:rPr>
  </w:style>
  <w:style w:type="paragraph" w:customStyle="1" w:styleId="xmsonormal">
    <w:name w:val="x_msonormal"/>
    <w:basedOn w:val="Normal"/>
    <w:rsid w:val="00FB6AAF"/>
    <w:rPr>
      <w:rFonts w:ascii="Calibri" w:eastAsiaTheme="minorHAnsi" w:hAnsi="Calibri" w:cs="Calibri"/>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11984">
      <w:bodyDiv w:val="1"/>
      <w:marLeft w:val="0"/>
      <w:marRight w:val="0"/>
      <w:marTop w:val="0"/>
      <w:marBottom w:val="0"/>
      <w:divBdr>
        <w:top w:val="none" w:sz="0" w:space="0" w:color="auto"/>
        <w:left w:val="none" w:sz="0" w:space="0" w:color="auto"/>
        <w:bottom w:val="none" w:sz="0" w:space="0" w:color="auto"/>
        <w:right w:val="none" w:sz="0" w:space="0" w:color="auto"/>
      </w:divBdr>
      <w:divsChild>
        <w:div w:id="409272844">
          <w:marLeft w:val="203"/>
          <w:marRight w:val="0"/>
          <w:marTop w:val="0"/>
          <w:marBottom w:val="0"/>
          <w:divBdr>
            <w:top w:val="none" w:sz="0" w:space="0" w:color="auto"/>
            <w:left w:val="none" w:sz="0" w:space="0" w:color="auto"/>
            <w:bottom w:val="none" w:sz="0" w:space="0" w:color="auto"/>
            <w:right w:val="none" w:sz="0" w:space="0" w:color="auto"/>
          </w:divBdr>
        </w:div>
      </w:divsChild>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20101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3262</Words>
  <Characters>17945</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2026-07-14T17:50:00Z</dcterms:created>
  <dcterms:modified xsi:type="dcterms:W3CDTF">2026-07-14T17:50:00Z</dcterms:modified>
</cp:coreProperties>
</file>