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PACAYA SAMIRIA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06 Días / 05 Noches</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tl w:val="0"/>
        </w:rPr>
      </w:r>
    </w:p>
    <w:p w:rsidR="00000000" w:rsidDel="00000000" w:rsidP="00000000" w:rsidRDefault="00000000" w:rsidRPr="00000000" w14:paraId="00000005">
      <w:pPr>
        <w:spacing w:line="276" w:lineRule="auto"/>
        <w:jc w:val="both"/>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INCLUYE</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03 noches de alojamiento en el lodge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02 noche de campamento en la selva</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completa</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Traslados y excursiones en servicio regular compartido.</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Entrada y derecho de ingreso a la RN Pacaya Samiria</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Ecotrails (circuitos temáticos)</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Guíado</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w:t>
      </w:r>
      <w:r w:rsidDel="00000000" w:rsidR="00000000" w:rsidRPr="00000000">
        <w:rPr>
          <w:rFonts w:ascii="Arial" w:cs="Arial" w:eastAsia="Arial" w:hAnsi="Arial"/>
          <w:color w:val="828282"/>
          <w:sz w:val="18"/>
          <w:szCs w:val="18"/>
          <w:rtl w:val="0"/>
        </w:rPr>
        <w:t xml:space="preserve">Bilingüe</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(español e inglés).</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10">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11">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2">
      <w:pPr>
        <w:spacing w:line="276" w:lineRule="auto"/>
        <w:jc w:val="both"/>
        <w:rPr>
          <w:rFonts w:ascii="Arial" w:cs="Arial" w:eastAsia="Arial" w:hAnsi="Arial"/>
          <w:b w:val="1"/>
          <w:bCs w:val="1"/>
          <w:color w:val="818181"/>
          <w:sz w:val="18"/>
          <w:szCs w:val="18"/>
        </w:rPr>
      </w:pPr>
      <w:r w:rsidDel="00000000" w:rsidR="00000000" w:rsidRPr="00000000">
        <w:rPr>
          <w:rtl w:val="0"/>
        </w:rPr>
      </w:r>
    </w:p>
    <w:tbl>
      <w:tblPr>
        <w:tblStyle w:val="Table1"/>
        <w:tblW w:w="8900.0" w:type="dxa"/>
        <w:jc w:val="center"/>
        <w:tblLayout w:type="fixed"/>
        <w:tblLook w:val="0400"/>
      </w:tblPr>
      <w:tblGrid>
        <w:gridCol w:w="3940"/>
        <w:gridCol w:w="1240"/>
        <w:gridCol w:w="1240"/>
        <w:gridCol w:w="1240"/>
        <w:gridCol w:w="1240"/>
        <w:tblGridChange w:id="0">
          <w:tblGrid>
            <w:gridCol w:w="3940"/>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Programa 6D5N</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7">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2446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1229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1229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C">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742</w:t>
            </w:r>
          </w:p>
        </w:tc>
      </w:tr>
    </w:tbl>
    <w:p w:rsidR="00000000" w:rsidDel="00000000" w:rsidP="00000000" w:rsidRDefault="00000000" w:rsidRPr="00000000" w14:paraId="0000001D">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1E">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F">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color w:val="818181"/>
          <w:sz w:val="18"/>
          <w:szCs w:val="18"/>
          <w:rtl w:val="0"/>
        </w:rPr>
        <w:t xml:space="preserve">Vuelos recomendados:</w:t>
      </w:r>
      <w:r w:rsidDel="00000000" w:rsidR="00000000" w:rsidRPr="00000000">
        <w:rPr>
          <w:rtl w:val="0"/>
        </w:rPr>
      </w:r>
    </w:p>
    <w:p w:rsidR="00000000" w:rsidDel="00000000" w:rsidP="00000000" w:rsidRDefault="00000000" w:rsidRPr="00000000" w14:paraId="00000020">
      <w:pP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Lima - Iquitos antes de las 09:00 hrs</w:t>
      </w:r>
    </w:p>
    <w:p w:rsidR="00000000" w:rsidDel="00000000" w:rsidP="00000000" w:rsidRDefault="00000000" w:rsidRPr="00000000" w14:paraId="00000021">
      <w:pP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Iquitos - Lima: a partir de las 18:00 hrs</w:t>
      </w:r>
    </w:p>
    <w:p w:rsidR="00000000" w:rsidDel="00000000" w:rsidP="00000000" w:rsidRDefault="00000000" w:rsidRPr="00000000" w14:paraId="00000022">
      <w:pPr>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3">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4">
      <w:pPr>
        <w:spacing w:line="276" w:lineRule="auto"/>
        <w:ind w:left="360" w:firstLine="0"/>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5">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28282"/>
          <w:sz w:val="18"/>
          <w:szCs w:val="18"/>
          <w:rtl w:val="0"/>
        </w:rPr>
        <w:t xml:space="preserve">Día 01: </w:t>
      </w:r>
      <w:r w:rsidDel="00000000" w:rsidR="00000000" w:rsidRPr="00000000">
        <w:rPr>
          <w:rFonts w:ascii="Arial" w:cs="Arial" w:eastAsia="Arial" w:hAnsi="Arial"/>
          <w:b w:val="1"/>
          <w:bCs w:val="1"/>
          <w:color w:val="818181"/>
          <w:sz w:val="18"/>
          <w:szCs w:val="18"/>
          <w:rtl w:val="0"/>
        </w:rPr>
        <w:t xml:space="preserve">Lima – Iquitos – Pacaya Samiria Amazon Lodge</w:t>
      </w:r>
    </w:p>
    <w:p w:rsidR="00000000" w:rsidDel="00000000" w:rsidP="00000000" w:rsidRDefault="00000000" w:rsidRPr="00000000" w14:paraId="00000026">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Recepción en el aeropuerto para dar inicio a una inolvidable experiencia en la Amazonía peruana. El traslado se realiza hacia la localidad de Nauta, primera población fundada por los españoles en la ribera del río Marañón. El recorrido terrestre tiene una duración aproximada de 1 hora y 30 minutos, cubriendo una distancia de 97 km.</w:t>
      </w:r>
    </w:p>
    <w:p w:rsidR="00000000" w:rsidDel="00000000" w:rsidP="00000000" w:rsidRDefault="00000000" w:rsidRPr="00000000" w14:paraId="00000027">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En ruta al puerto de Nauta, se visita San Joaquín de Omaguas, uno de los centros poblados más antiguos de la región Loreto, desde donde es posible apreciar el nacimiento del majestuoso río Amazonas, reconocido como el río más caudaloso y extenso del mundo. Asimismo, se visita el Centro de Interpretación Samuel Fritz, donde los guías comparten la historia de San Joaquín de Omaguas y su importante papel estratégico durante los siglos XVII y XVIII como cabecera de las misiones evangelizadoras.</w:t>
      </w:r>
    </w:p>
    <w:p w:rsidR="00000000" w:rsidDel="00000000" w:rsidP="00000000" w:rsidRDefault="00000000" w:rsidRPr="00000000" w14:paraId="00000028">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 llegar al puerto de Nauta, se aborda una embarcación para continuar el recorrido hacia el ecolodge. Durante la navegación, se realiza una visita al Fundo Casual (en temporada de creciente), un espacio ideal para la observación de diversas especies de flora y fauna amazónicas.</w:t>
      </w:r>
    </w:p>
    <w:p w:rsidR="00000000" w:rsidDel="00000000" w:rsidP="00000000" w:rsidRDefault="00000000" w:rsidRPr="00000000" w14:paraId="0000002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 la llegada al ecolodge, un anfitrión descendiente de la etnia Kukama Kukamiria brinda una cálida bienvenida con un refrescante jugo de frutas de la estación. Posteriormente, se realiza la asignación de los bungalows.</w:t>
      </w:r>
    </w:p>
    <w:p w:rsidR="00000000" w:rsidDel="00000000" w:rsidP="00000000" w:rsidRDefault="00000000" w:rsidRPr="00000000" w14:paraId="0000002A">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B">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almuerzo, el guía invita a los visitantes a participar en una actividad sostenible que se desarrollará durante la estadía en el ecolodge, como la siembra de un árbol o una planta, o el aprendizaje de palabras en lengua Kukama, entre otras iniciativas orientadas a promover el turismo responsable.</w:t>
      </w:r>
    </w:p>
    <w:p w:rsidR="00000000" w:rsidDel="00000000" w:rsidP="00000000" w:rsidRDefault="00000000" w:rsidRPr="00000000" w14:paraId="0000002C">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Como parte de la experiencia, también se recorre el Ecotrail Etnobotánico, un circuito que permite conocer diez especies representativas de la flora amazónica con el apoyo de Amana, una guía virtual disponible a través de una aplicación de realidad aumentada.</w:t>
      </w:r>
    </w:p>
    <w:p w:rsidR="00000000" w:rsidDel="00000000" w:rsidP="00000000" w:rsidRDefault="00000000" w:rsidRPr="00000000" w14:paraId="0000002D">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E">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noche, se ofrece la cena. Posteriormente, el guía realiza un conversatorio sobre los mitos y leyendas de la Amazonía, complementado con un recorrido por el Ecotrail Mitológico, donde los visitantes podrán descubrir cinco emblemáticos personajes de la mitología amazónica mediante una experiencia interactiva.</w:t>
      </w:r>
    </w:p>
    <w:p w:rsidR="00000000" w:rsidDel="00000000" w:rsidP="00000000" w:rsidRDefault="00000000" w:rsidRPr="00000000" w14:paraId="0000002F">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w:t>
      </w:r>
    </w:p>
    <w:p w:rsidR="00000000" w:rsidDel="00000000" w:rsidP="00000000" w:rsidRDefault="00000000" w:rsidRPr="00000000" w14:paraId="00000030">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31">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02: Pacaya Samiria Amazon Lodge </w:t>
      </w:r>
    </w:p>
    <w:p w:rsidR="00000000" w:rsidDel="00000000" w:rsidP="00000000" w:rsidRDefault="00000000" w:rsidRPr="00000000" w14:paraId="00000032">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realiza una visita a la reserva privada del ecolodge, ubicada en un bosque de restinga. A través de senderos rodeados de una extraordinaria biodiversidad, se desarrolla una caminata interpretativa enfocada en la observación de flora y fauna, siguiendo la ruta de los primates y otras especies representativas de la Amazonía.</w:t>
      </w:r>
    </w:p>
    <w:p w:rsidR="00000000" w:rsidDel="00000000" w:rsidP="00000000" w:rsidRDefault="00000000" w:rsidRPr="00000000" w14:paraId="00000033">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el recorrido, el guía comparte información sobre el uso tradicional de plantas y árboles medicinales, además de brindar explicaciones sobre la fauna del lugar, permitiendo conocer las características y el comportamiento de las distintas especies que habitan este ecosistema.</w:t>
      </w:r>
    </w:p>
    <w:p w:rsidR="00000000" w:rsidDel="00000000" w:rsidP="00000000" w:rsidRDefault="00000000" w:rsidRPr="00000000" w14:paraId="00000034">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35">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tarde, la excursión continúa hacia la Reserva Nacional Pacaya Samiria, ingresando por el sector de Nauta Caño, donde se realiza el registro y acceso a esta importante área natural protegida.</w:t>
      </w:r>
    </w:p>
    <w:p w:rsidR="00000000" w:rsidDel="00000000" w:rsidP="00000000" w:rsidRDefault="00000000" w:rsidRPr="00000000" w14:paraId="00000036">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navegación por la quebrada Nauta Caño ofrece la oportunidad de observar los emblemáticos delfines rosados y grises, así como una gran diversidad de flora y fauna </w:t>
      </w:r>
      <w:r w:rsidDel="00000000" w:rsidR="00000000" w:rsidRPr="00000000">
        <w:rPr>
          <w:rFonts w:ascii="Arial" w:cs="Arial" w:eastAsia="Arial" w:hAnsi="Arial"/>
          <w:color w:val="828282"/>
          <w:sz w:val="18"/>
          <w:szCs w:val="18"/>
          <w:rtl w:val="0"/>
        </w:rPr>
        <w:t xml:space="preserve">amazónicas</w:t>
      </w:r>
      <w:r w:rsidDel="00000000" w:rsidR="00000000" w:rsidRPr="00000000">
        <w:rPr>
          <w:rFonts w:ascii="Arial" w:cs="Arial" w:eastAsia="Arial" w:hAnsi="Arial"/>
          <w:color w:val="828282"/>
          <w:sz w:val="18"/>
          <w:szCs w:val="18"/>
          <w:rtl w:val="0"/>
        </w:rPr>
        <w:t xml:space="preserve"> en su entorno natural.</w:t>
      </w:r>
    </w:p>
    <w:p w:rsidR="00000000" w:rsidDel="00000000" w:rsidP="00000000" w:rsidRDefault="00000000" w:rsidRPr="00000000" w14:paraId="00000037">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Uno de los principales atractivos de esta experiencia son las tranquilas aguas de la reserva, que reflejan con extraordinaria nitidez el cielo, las nubes y la exuberante vegetación ribereña, creando un paisaje único que le ha valido el nombre de </w:t>
      </w:r>
      <w:r w:rsidDel="00000000" w:rsidR="00000000" w:rsidRPr="00000000">
        <w:rPr>
          <w:rFonts w:ascii="Arial" w:cs="Arial" w:eastAsia="Arial" w:hAnsi="Arial"/>
          <w:b w:val="1"/>
          <w:bCs w:val="1"/>
          <w:color w:val="828282"/>
          <w:sz w:val="18"/>
          <w:szCs w:val="18"/>
          <w:rtl w:val="0"/>
        </w:rPr>
        <w:t xml:space="preserve">"La Selva de los Espejos"</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38">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el recorrido, también es posible identificar diversas especies de aves y participar en una demostración de pesca artesanal, utilizando las técnicas tradicionales empleadas por los pobladores amazónicos con fines de subsistencia.</w:t>
      </w:r>
    </w:p>
    <w:p w:rsidR="00000000" w:rsidDel="00000000" w:rsidP="00000000" w:rsidRDefault="00000000" w:rsidRPr="00000000" w14:paraId="0000003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 finalizar la jornada, se realiza una caminata nocturna por el bosque que rodea el ecolodge, una excelente oportunidad para descubrir la actividad de la fauna amazónica en un ambiente completamente diferente al del día.</w:t>
      </w:r>
    </w:p>
    <w:p w:rsidR="00000000" w:rsidDel="00000000" w:rsidP="00000000" w:rsidRDefault="00000000" w:rsidRPr="00000000" w14:paraId="0000003A">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w:t>
      </w:r>
    </w:p>
    <w:p w:rsidR="00000000" w:rsidDel="00000000" w:rsidP="00000000" w:rsidRDefault="00000000" w:rsidRPr="00000000" w14:paraId="0000003B">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3C">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03: Pacaya Samiria Amazon Lodge (Campamento)</w:t>
      </w:r>
    </w:p>
    <w:p w:rsidR="00000000" w:rsidDel="00000000" w:rsidP="00000000" w:rsidRDefault="00000000" w:rsidRPr="00000000" w14:paraId="0000003D">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inicia la excursión hacia la Comunidad Veinte de Enero, ubicada dentro de la Reserva Nacional Pacaya Samiria. Durante la visita, se conoce el trabajo que desarrollan los pobladores locales, organizados en grupos de manejo de recursos naturales dedicados a la conservación de las especies que habitan la reserva.</w:t>
      </w:r>
    </w:p>
    <w:p w:rsidR="00000000" w:rsidDel="00000000" w:rsidP="00000000" w:rsidRDefault="00000000" w:rsidRPr="00000000" w14:paraId="0000003E">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Como parte de la experiencia, se realizan actividades tradicionales como la demostración del escalamiento de aguaje, paseos en canoa y una práctica de pesca artesanal, permitiendo apreciar las técnicas ancestrales utilizadas por las comunidades amazónicas y su estrecha relación con el entorno natural.</w:t>
      </w:r>
    </w:p>
    <w:p w:rsidR="00000000" w:rsidDel="00000000" w:rsidP="00000000" w:rsidRDefault="00000000" w:rsidRPr="00000000" w14:paraId="0000003F">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expedición continúa hacia el Área del Renacal, donde se instala el campamento y se acondicionan las carpas para la pernoctación. El almuerzo se sirve a bordo de la embarcación o en el campamento, según las condiciones de la jornada.</w:t>
      </w:r>
    </w:p>
    <w:p w:rsidR="00000000" w:rsidDel="00000000" w:rsidP="00000000" w:rsidRDefault="00000000" w:rsidRPr="00000000" w14:paraId="00000040">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la tarde, se organizan salidas exploratorias por los alrededores del Renacal, adaptadas a los intereses del grupo y orientadas a la observación de la biodiversidad característica de este ecosistema.</w:t>
      </w:r>
    </w:p>
    <w:p w:rsidR="00000000" w:rsidDel="00000000" w:rsidP="00000000" w:rsidRDefault="00000000" w:rsidRPr="00000000" w14:paraId="00000041">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 la cena, se realiza una excursión nocturna en bote para la observación de fauna de hábitos nocturnos, brindando la oportunidad de descubrir especies que solo se dejan ver al caer la noche.</w:t>
      </w:r>
    </w:p>
    <w:p w:rsidR="00000000" w:rsidDel="00000000" w:rsidP="00000000" w:rsidRDefault="00000000" w:rsidRPr="00000000" w14:paraId="00000042">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 en campamento.</w:t>
      </w:r>
    </w:p>
    <w:p w:rsidR="00000000" w:rsidDel="00000000" w:rsidP="00000000" w:rsidRDefault="00000000" w:rsidRPr="00000000" w14:paraId="00000043">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4">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04: Pacaya Samiria Amazon Lodge (Campamento)</w:t>
      </w:r>
    </w:p>
    <w:p w:rsidR="00000000" w:rsidDel="00000000" w:rsidP="00000000" w:rsidRDefault="00000000" w:rsidRPr="00000000" w14:paraId="00000045">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en el campamento, se realiza una caminata de exploración en busca de nuevas especies de fauna amazónica. De manera opcional y según las condiciones del entorno, también existe la posibilidad de disfrutar de un refrescante baño en las aguas del río Yanayacu.</w:t>
      </w:r>
    </w:p>
    <w:p w:rsidR="00000000" w:rsidDel="00000000" w:rsidP="00000000" w:rsidRDefault="00000000" w:rsidRPr="00000000" w14:paraId="00000046">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tarde, los viajeros podrán disfrutar del impresionante paisaje amazónico que rodea la zona de exploración. Durante el recorrido, existe la posibilidad de observar alguna especie de fauna que no haya sido avistada durante el trayecto de ingreso, considerando que la selva es un ecosistema dinámico donde cada experiencia es única e impredecible.</w:t>
      </w:r>
    </w:p>
    <w:p w:rsidR="00000000" w:rsidDel="00000000" w:rsidP="00000000" w:rsidRDefault="00000000" w:rsidRPr="00000000" w14:paraId="00000047">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 en campamento.</w:t>
      </w:r>
    </w:p>
    <w:p w:rsidR="00000000" w:rsidDel="00000000" w:rsidP="00000000" w:rsidRDefault="00000000" w:rsidRPr="00000000" w14:paraId="00000048">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9">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05: Pacaya Samiria Amazon Lodge </w:t>
      </w:r>
    </w:p>
    <w:p w:rsidR="00000000" w:rsidDel="00000000" w:rsidP="00000000" w:rsidRDefault="00000000" w:rsidRPr="00000000" w14:paraId="0000004A">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inicia la preparación para el retorno hacia el ecolodge. Durante la navegación y el recorrido de regreso, se pueden desarrollar diversas actividades de acuerdo con los intereses de los visitantes, como observación de aves, pesca artesanal y caminata de interpretación por la selva primaria, siempre acompañados por el guía especializado.</w:t>
      </w:r>
    </w:p>
    <w:p w:rsidR="00000000" w:rsidDel="00000000" w:rsidP="00000000" w:rsidRDefault="00000000" w:rsidRPr="00000000" w14:paraId="0000004B">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llegada al ecolodge está prevista aproximadamente al mediodía, donde se disfruta del almuerzo. Posteriormente, se dispone de tiempo libre para el aseo personal y descanso.</w:t>
      </w:r>
    </w:p>
    <w:p w:rsidR="00000000" w:rsidDel="00000000" w:rsidP="00000000" w:rsidRDefault="00000000" w:rsidRPr="00000000" w14:paraId="0000004C">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tarde, se realiza una salida para la observación de aves y, si las condiciones climáticas lo permiten, se podrá apreciar un espectacular atardecer amazónico, donde los colores del cielo se reflejan sobre los ríos y se integran con la majestuosidad del bosque, creando un paisaje único.</w:t>
      </w:r>
    </w:p>
    <w:p w:rsidR="00000000" w:rsidDel="00000000" w:rsidP="00000000" w:rsidRDefault="00000000" w:rsidRPr="00000000" w14:paraId="0000004D">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w:t>
      </w:r>
    </w:p>
    <w:p w:rsidR="00000000" w:rsidDel="00000000" w:rsidP="00000000" w:rsidRDefault="00000000" w:rsidRPr="00000000" w14:paraId="0000004E">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F">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06: Pacaya Samiria Amazon Lodge – Iquitos – Lima </w:t>
      </w:r>
    </w:p>
    <w:p w:rsidR="00000000" w:rsidDel="00000000" w:rsidP="00000000" w:rsidRDefault="00000000" w:rsidRPr="00000000" w14:paraId="00000050">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realiza una excursión en bote por el río Marañón con destino a la Cocha </w:t>
      </w:r>
      <w:r w:rsidDel="00000000" w:rsidR="00000000" w:rsidRPr="00000000">
        <w:rPr>
          <w:rFonts w:ascii="Arial" w:cs="Arial" w:eastAsia="Arial" w:hAnsi="Arial"/>
          <w:color w:val="828282"/>
          <w:sz w:val="18"/>
          <w:szCs w:val="18"/>
          <w:rtl w:val="0"/>
        </w:rPr>
        <w:t xml:space="preserve">Shiriyacu</w:t>
      </w:r>
      <w:r w:rsidDel="00000000" w:rsidR="00000000" w:rsidRPr="00000000">
        <w:rPr>
          <w:rFonts w:ascii="Arial" w:cs="Arial" w:eastAsia="Arial" w:hAnsi="Arial"/>
          <w:color w:val="828282"/>
          <w:sz w:val="18"/>
          <w:szCs w:val="18"/>
          <w:rtl w:val="0"/>
        </w:rPr>
        <w:t xml:space="preserve"> (según la temporada y las condiciones adecuadas para la práctica de pesca). Durante el recorrido, los visitantes podrán disfrutar del entorno natural amazónico y de los paisajes que caracterizan esta zona de la región Loreto.</w:t>
      </w:r>
    </w:p>
    <w:p w:rsidR="00000000" w:rsidDel="00000000" w:rsidP="00000000" w:rsidRDefault="00000000" w:rsidRPr="00000000" w14:paraId="00000051">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experiencia continúa con la visita a la Comunidad San Jorge y al Centro de Mujeres Artesanas Pua </w:t>
      </w:r>
      <w:r w:rsidDel="00000000" w:rsidR="00000000" w:rsidRPr="00000000">
        <w:rPr>
          <w:rFonts w:ascii="Arial" w:cs="Arial" w:eastAsia="Arial" w:hAnsi="Arial"/>
          <w:color w:val="828282"/>
          <w:sz w:val="18"/>
          <w:szCs w:val="18"/>
          <w:rtl w:val="0"/>
        </w:rPr>
        <w:t xml:space="preserve">Kamatawara</w:t>
      </w:r>
      <w:r w:rsidDel="00000000" w:rsidR="00000000" w:rsidRPr="00000000">
        <w:rPr>
          <w:rFonts w:ascii="Arial" w:cs="Arial" w:eastAsia="Arial" w:hAnsi="Arial"/>
          <w:color w:val="828282"/>
          <w:sz w:val="18"/>
          <w:szCs w:val="18"/>
          <w:rtl w:val="0"/>
        </w:rPr>
        <w:t xml:space="preserve">, donde se aprecia el trabajo artesanal desarrollado por las comunidades locales, destacando la elaboración de piezas con fibra natural de chambira y el tradicional tallado en wingo o calabaza, expresiones que conservan los conocimientos y costumbres amazónicas.</w:t>
      </w:r>
    </w:p>
    <w:p w:rsidR="00000000" w:rsidDel="00000000" w:rsidP="00000000" w:rsidRDefault="00000000" w:rsidRPr="00000000" w14:paraId="00000052">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Finalizada la visita, se retorna al ecolodge para preparar la salida.</w:t>
      </w:r>
    </w:p>
    <w:p w:rsidR="00000000" w:rsidDel="00000000" w:rsidP="00000000" w:rsidRDefault="00000000" w:rsidRPr="00000000" w14:paraId="00000053">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 la hora programada, se aborda la embarcación con destino al puerto de Nauta. A la llegada, la movilidad estará esperando para realizar el traslado terrestre hacia la ciudad de Iquitos.</w:t>
      </w:r>
    </w:p>
    <w:p w:rsidR="00000000" w:rsidDel="00000000" w:rsidP="00000000" w:rsidRDefault="00000000" w:rsidRPr="00000000" w14:paraId="00000054">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Finalmente, se efectúa el traslado al aeropuerto de Iquitos, de acuerdo con el itinerario de viaje.</w:t>
      </w:r>
    </w:p>
    <w:p w:rsidR="00000000" w:rsidDel="00000000" w:rsidP="00000000" w:rsidRDefault="00000000" w:rsidRPr="00000000" w14:paraId="00000055">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El programa puede variar de acuerdo a las condiciones climáticas y según la estación (vaciante y/o creciente de los ríos amazónicos).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bookmarkStart w:colFirst="0" w:colLast="0" w:name="_heading=h.2yx5to3h5cu2" w:id="0"/>
      <w:bookmarkEnd w:id="0"/>
      <w:r w:rsidDel="00000000" w:rsidR="00000000" w:rsidRPr="00000000">
        <w:rPr>
          <w:rFonts w:ascii="Arial" w:cs="Arial" w:eastAsia="Arial" w:hAnsi="Arial"/>
          <w:color w:val="818181"/>
          <w:sz w:val="18"/>
          <w:szCs w:val="18"/>
          <w:rtl w:val="0"/>
        </w:rPr>
        <w:t xml:space="preserve">* Pacaya Samiria Amazon Lodge cuenta con el juego interactivo “Rescate de la Princesa Amana” especialmente diseñado para niños y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adolescentes y apoyado en la tecnología de realidad aumentada. Este juego podrá ser realizado durante los tiempos libres de que dispongan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los pasajeros.</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Equipaje permitido por persona, </w:t>
      </w:r>
      <w:r w:rsidDel="00000000" w:rsidR="00000000" w:rsidRPr="00000000">
        <w:rPr>
          <w:rFonts w:ascii="Arial" w:cs="Arial" w:eastAsia="Arial" w:hAnsi="Arial"/>
          <w:color w:val="818181"/>
          <w:sz w:val="18"/>
          <w:szCs w:val="18"/>
          <w:rtl w:val="0"/>
        </w:rPr>
        <w:t xml:space="preserve">23kg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5B">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5C">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5D">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5E">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5F">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Equipaje permitido por persona, </w:t>
      </w:r>
      <w:r w:rsidDel="00000000" w:rsidR="00000000" w:rsidRPr="00000000">
        <w:rPr>
          <w:rFonts w:ascii="Arial" w:cs="Arial" w:eastAsia="Arial" w:hAnsi="Arial"/>
          <w:color w:val="828282"/>
          <w:sz w:val="18"/>
          <w:szCs w:val="18"/>
          <w:rtl w:val="0"/>
        </w:rPr>
        <w:t xml:space="preserve">23kg</w:t>
      </w:r>
      <w:r w:rsidDel="00000000" w:rsidR="00000000" w:rsidRPr="00000000">
        <w:rPr>
          <w:rFonts w:ascii="Arial" w:cs="Arial" w:eastAsia="Arial" w:hAnsi="Arial"/>
          <w:color w:val="828282"/>
          <w:sz w:val="18"/>
          <w:szCs w:val="18"/>
          <w:rtl w:val="0"/>
        </w:rPr>
        <w:t xml:space="preserve"> como máximo.</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r w:rsidDel="00000000" w:rsidR="00000000" w:rsidRPr="00000000">
        <w:rPr>
          <w:rtl w:val="0"/>
        </w:rPr>
      </w:r>
    </w:p>
    <w:p w:rsidR="00000000" w:rsidDel="00000000" w:rsidP="00000000" w:rsidRDefault="00000000" w:rsidRPr="00000000" w14:paraId="00000063">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64">
      <w:pPr>
        <w:widowControl w:val="0"/>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Para el último día se incluye el almuerzo dependiendo del horario de vuelo. En caso de no tomarlo no habrá descuento ni reembolso.</w:t>
      </w:r>
    </w:p>
    <w:p w:rsidR="00000000" w:rsidDel="00000000" w:rsidP="00000000" w:rsidRDefault="00000000" w:rsidRPr="00000000" w14:paraId="00000065">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r w:rsidDel="00000000" w:rsidR="00000000" w:rsidRPr="00000000">
        <w:rPr>
          <w:rFonts w:ascii="Arial" w:cs="Arial" w:eastAsia="Arial" w:hAnsi="Arial"/>
          <w:color w:val="828282"/>
          <w:sz w:val="18"/>
          <w:szCs w:val="18"/>
          <w:rtl w:val="0"/>
        </w:rPr>
        <w:t xml:space="preserve">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o anulaciones, debido a factores como condiciones meteorológicas, cortes de carreteras u otros de fuerza mayor.</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6B">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6C">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6D">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6E">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6F">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70">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71">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72">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POLÍTICA DE NIÑOS:</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Se considera niños de 0 a 11 años, están incluidos los servicios detallados en el programa, acompañados de sus padres.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5">
      <w:pPr>
        <w:ind w:left="360" w:firstLine="0"/>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sectPr>
      <w:headerReference r:id="rId7" w:type="default"/>
      <w:footerReference r:id="rId8" w:type="default"/>
      <w:pgSz w:h="16838" w:w="11906" w:orient="portrait"/>
      <w:pgMar w:bottom="794" w:top="1559.055118110236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3VKxrtkwQqpfCGnUTqvbQaDr7g==">CgMxLjAyDmguMnl4NXRvM2g1Y3UyOAByITFqOUtyc0dQd3ppMnc0YzluM1F6T3JMYndVY1F2dzYzbA==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