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AA9CD" w14:textId="25398D14" w:rsidR="00510041" w:rsidRPr="00DE4455" w:rsidRDefault="00510041" w:rsidP="00536E0C">
      <w:pPr>
        <w:tabs>
          <w:tab w:val="left" w:pos="1365"/>
        </w:tabs>
        <w:jc w:val="center"/>
        <w:rPr>
          <w:rFonts w:ascii="Arial" w:hAnsi="Arial" w:cs="Arial"/>
          <w:b/>
          <w:color w:val="828282"/>
          <w:sz w:val="36"/>
          <w:szCs w:val="36"/>
          <w:lang w:eastAsia="es-ES"/>
        </w:rPr>
      </w:pPr>
      <w:bookmarkStart w:id="0" w:name="_Hlk160203512"/>
      <w:r w:rsidRPr="00DE4455">
        <w:rPr>
          <w:rFonts w:ascii="Arial" w:hAnsi="Arial" w:cs="Arial"/>
          <w:b/>
          <w:color w:val="828282"/>
          <w:sz w:val="36"/>
          <w:szCs w:val="36"/>
          <w:lang w:eastAsia="es-ES"/>
        </w:rPr>
        <w:t>AVENTURA EN FAMILIA POR DUBÁI</w:t>
      </w:r>
    </w:p>
    <w:p w14:paraId="388DED3C" w14:textId="151C7C89" w:rsidR="00BD3277" w:rsidRPr="00E1491D" w:rsidRDefault="00297FC6" w:rsidP="00536E0C">
      <w:pPr>
        <w:tabs>
          <w:tab w:val="left" w:pos="1365"/>
        </w:tabs>
        <w:jc w:val="center"/>
        <w:rPr>
          <w:rFonts w:ascii="Arial" w:hAnsi="Arial" w:cs="Arial"/>
          <w:b/>
          <w:color w:val="828282"/>
          <w:sz w:val="20"/>
          <w:szCs w:val="20"/>
          <w:lang w:eastAsia="es-ES"/>
        </w:rPr>
      </w:pPr>
      <w:r>
        <w:rPr>
          <w:rFonts w:ascii="Arial" w:hAnsi="Arial" w:cs="Arial"/>
          <w:b/>
          <w:color w:val="828282"/>
          <w:sz w:val="20"/>
          <w:szCs w:val="20"/>
          <w:lang w:eastAsia="es-ES"/>
        </w:rPr>
        <w:t>08</w:t>
      </w:r>
      <w:r w:rsidR="00BD3277" w:rsidRPr="00E1491D">
        <w:rPr>
          <w:rFonts w:ascii="Arial" w:hAnsi="Arial" w:cs="Arial"/>
          <w:b/>
          <w:color w:val="828282"/>
          <w:sz w:val="20"/>
          <w:szCs w:val="20"/>
          <w:lang w:eastAsia="es-ES"/>
        </w:rPr>
        <w:t xml:space="preserve"> días</w:t>
      </w:r>
      <w:r w:rsidR="00DE4455">
        <w:rPr>
          <w:rFonts w:ascii="Arial" w:hAnsi="Arial" w:cs="Arial"/>
          <w:b/>
          <w:color w:val="828282"/>
          <w:sz w:val="20"/>
          <w:szCs w:val="20"/>
          <w:lang w:eastAsia="es-ES"/>
        </w:rPr>
        <w:t xml:space="preserve"> </w:t>
      </w:r>
      <w:r w:rsidR="00BD3277" w:rsidRPr="00E1491D">
        <w:rPr>
          <w:rFonts w:ascii="Arial" w:hAnsi="Arial" w:cs="Arial"/>
          <w:b/>
          <w:color w:val="828282"/>
          <w:sz w:val="20"/>
          <w:szCs w:val="20"/>
          <w:lang w:eastAsia="es-ES"/>
        </w:rPr>
        <w:t xml:space="preserve">/ </w:t>
      </w:r>
      <w:r>
        <w:rPr>
          <w:rFonts w:ascii="Arial" w:hAnsi="Arial" w:cs="Arial"/>
          <w:b/>
          <w:color w:val="828282"/>
          <w:sz w:val="20"/>
          <w:szCs w:val="20"/>
          <w:lang w:eastAsia="es-ES"/>
        </w:rPr>
        <w:t>07</w:t>
      </w:r>
      <w:r w:rsidR="00696387" w:rsidRPr="00E1491D">
        <w:rPr>
          <w:rFonts w:ascii="Arial" w:hAnsi="Arial" w:cs="Arial"/>
          <w:b/>
          <w:color w:val="828282"/>
          <w:sz w:val="20"/>
          <w:szCs w:val="20"/>
          <w:lang w:eastAsia="es-ES"/>
        </w:rPr>
        <w:t xml:space="preserve"> </w:t>
      </w:r>
      <w:r w:rsidR="00BD3277" w:rsidRPr="00E1491D">
        <w:rPr>
          <w:rFonts w:ascii="Arial" w:hAnsi="Arial" w:cs="Arial"/>
          <w:b/>
          <w:color w:val="828282"/>
          <w:sz w:val="20"/>
          <w:szCs w:val="20"/>
          <w:lang w:eastAsia="es-ES"/>
        </w:rPr>
        <w:t>noches</w:t>
      </w:r>
    </w:p>
    <w:bookmarkEnd w:id="0"/>
    <w:p w14:paraId="37D2EF10" w14:textId="77777777" w:rsidR="00BD3277" w:rsidRPr="00E1491D" w:rsidRDefault="00BD3277" w:rsidP="00BD3277">
      <w:pPr>
        <w:tabs>
          <w:tab w:val="left" w:pos="1365"/>
        </w:tabs>
        <w:ind w:left="708" w:hanging="708"/>
        <w:rPr>
          <w:rFonts w:ascii="Arial" w:hAnsi="Arial" w:cs="Arial"/>
          <w:b/>
          <w:color w:val="828282"/>
          <w:sz w:val="18"/>
          <w:szCs w:val="18"/>
          <w:lang w:eastAsia="es-ES"/>
        </w:rPr>
      </w:pPr>
    </w:p>
    <w:p w14:paraId="53FF4B21" w14:textId="00E25D0E" w:rsidR="00D11D5B" w:rsidRPr="00E1491D" w:rsidRDefault="00D11D5B" w:rsidP="00E1491D">
      <w:pPr>
        <w:ind w:left="6372"/>
        <w:jc w:val="center"/>
        <w:rPr>
          <w:rFonts w:ascii="Arial" w:eastAsia="Arial" w:hAnsi="Arial" w:cs="Arial"/>
          <w:b/>
          <w:color w:val="ED6964"/>
          <w:sz w:val="18"/>
          <w:szCs w:val="18"/>
        </w:rPr>
      </w:pPr>
      <w:bookmarkStart w:id="1" w:name="_Hlk236998377"/>
      <w:r w:rsidRPr="00E1491D">
        <w:rPr>
          <w:rFonts w:ascii="Arial" w:eastAsia="Arial" w:hAnsi="Arial" w:cs="Arial"/>
          <w:b/>
          <w:color w:val="ED6964"/>
          <w:sz w:val="18"/>
          <w:szCs w:val="18"/>
        </w:rPr>
        <w:t xml:space="preserve">DESDE US$ </w:t>
      </w:r>
      <w:r w:rsidR="0079652B">
        <w:rPr>
          <w:rFonts w:ascii="Arial" w:eastAsia="Arial" w:hAnsi="Arial" w:cs="Arial"/>
          <w:b/>
          <w:color w:val="ED6964"/>
          <w:sz w:val="18"/>
          <w:szCs w:val="18"/>
        </w:rPr>
        <w:t>1</w:t>
      </w:r>
      <w:r w:rsidR="00DE4455">
        <w:rPr>
          <w:rFonts w:ascii="Arial" w:eastAsia="Arial" w:hAnsi="Arial" w:cs="Arial"/>
          <w:b/>
          <w:color w:val="ED6964"/>
          <w:sz w:val="18"/>
          <w:szCs w:val="18"/>
        </w:rPr>
        <w:t>,</w:t>
      </w:r>
      <w:r w:rsidR="0079652B">
        <w:rPr>
          <w:rFonts w:ascii="Arial" w:eastAsia="Arial" w:hAnsi="Arial" w:cs="Arial"/>
          <w:b/>
          <w:color w:val="ED6964"/>
          <w:sz w:val="18"/>
          <w:szCs w:val="18"/>
        </w:rPr>
        <w:t>299</w:t>
      </w:r>
      <w:r w:rsidR="00BF4416" w:rsidRPr="00E1491D">
        <w:rPr>
          <w:rFonts w:ascii="Arial" w:eastAsia="Arial" w:hAnsi="Arial" w:cs="Arial"/>
          <w:b/>
          <w:color w:val="ED6964"/>
          <w:sz w:val="18"/>
          <w:szCs w:val="18"/>
        </w:rPr>
        <w:t>.00</w:t>
      </w:r>
    </w:p>
    <w:bookmarkEnd w:id="1"/>
    <w:p w14:paraId="03F21638" w14:textId="77777777" w:rsidR="00D11D5B" w:rsidRPr="00E1491D" w:rsidRDefault="00D11D5B" w:rsidP="00D11D5B">
      <w:pPr>
        <w:jc w:val="both"/>
        <w:rPr>
          <w:rFonts w:ascii="Arial" w:hAnsi="Arial" w:cs="Arial"/>
          <w:b/>
          <w:color w:val="828282"/>
          <w:sz w:val="18"/>
          <w:szCs w:val="18"/>
        </w:rPr>
      </w:pPr>
    </w:p>
    <w:p w14:paraId="794B2507" w14:textId="072E03C4" w:rsidR="00D11D5B" w:rsidRPr="00E1491D" w:rsidRDefault="00DE3134" w:rsidP="00D11D5B">
      <w:pPr>
        <w:jc w:val="both"/>
        <w:rPr>
          <w:rFonts w:ascii="Arial" w:hAnsi="Arial" w:cs="Arial"/>
          <w:b/>
          <w:color w:val="828282"/>
          <w:sz w:val="18"/>
          <w:szCs w:val="18"/>
        </w:rPr>
      </w:pPr>
      <w:bookmarkStart w:id="2" w:name="_Hlk182390053"/>
      <w:r w:rsidRPr="00E1491D">
        <w:rPr>
          <w:rFonts w:ascii="Arial" w:hAnsi="Arial" w:cs="Arial"/>
          <w:b/>
          <w:color w:val="828282"/>
          <w:sz w:val="18"/>
          <w:szCs w:val="18"/>
        </w:rPr>
        <w:t xml:space="preserve">SALIDAS: </w:t>
      </w:r>
      <w:r w:rsidRPr="00E1491D">
        <w:rPr>
          <w:rFonts w:ascii="Arial" w:hAnsi="Arial" w:cs="Arial"/>
          <w:color w:val="828282"/>
          <w:sz w:val="18"/>
          <w:szCs w:val="18"/>
        </w:rPr>
        <w:t>diarias.</w:t>
      </w:r>
    </w:p>
    <w:p w14:paraId="1FBD01BA" w14:textId="614452C2" w:rsidR="008E6203" w:rsidRPr="00E1491D" w:rsidRDefault="00A70F8A" w:rsidP="00D11D5B">
      <w:pPr>
        <w:jc w:val="both"/>
        <w:rPr>
          <w:rFonts w:ascii="Arial" w:hAnsi="Arial" w:cs="Arial"/>
          <w:color w:val="828282"/>
          <w:sz w:val="18"/>
          <w:szCs w:val="18"/>
          <w:lang w:eastAsia="es-ES"/>
        </w:rPr>
      </w:pPr>
      <w:r w:rsidRPr="00E1491D">
        <w:rPr>
          <w:rFonts w:ascii="Arial" w:hAnsi="Arial" w:cs="Arial"/>
          <w:color w:val="828282"/>
          <w:sz w:val="18"/>
          <w:szCs w:val="18"/>
        </w:rPr>
        <w:t>2026 - 2027</w:t>
      </w:r>
    </w:p>
    <w:bookmarkEnd w:id="2"/>
    <w:p w14:paraId="665D0C53" w14:textId="77777777" w:rsidR="007E0E9B" w:rsidRPr="00E1491D" w:rsidRDefault="007E0E9B" w:rsidP="00BD3277">
      <w:pPr>
        <w:tabs>
          <w:tab w:val="left" w:pos="1365"/>
        </w:tabs>
        <w:jc w:val="both"/>
        <w:rPr>
          <w:rFonts w:ascii="Arial" w:hAnsi="Arial" w:cs="Arial"/>
          <w:b/>
          <w:color w:val="828282"/>
          <w:sz w:val="18"/>
          <w:szCs w:val="18"/>
          <w:lang w:eastAsia="es-ES"/>
        </w:rPr>
      </w:pPr>
    </w:p>
    <w:p w14:paraId="3260A72A" w14:textId="5F55014A" w:rsidR="00BD3277" w:rsidRPr="00E1491D" w:rsidRDefault="00124350" w:rsidP="00BD3277">
      <w:pPr>
        <w:tabs>
          <w:tab w:val="left" w:pos="1365"/>
        </w:tabs>
        <w:jc w:val="both"/>
        <w:rPr>
          <w:rFonts w:ascii="Arial" w:hAnsi="Arial" w:cs="Arial"/>
          <w:b/>
          <w:color w:val="828282"/>
          <w:sz w:val="18"/>
          <w:szCs w:val="18"/>
          <w:lang w:eastAsia="es-ES"/>
        </w:rPr>
      </w:pPr>
      <w:r w:rsidRPr="00E1491D">
        <w:rPr>
          <w:rFonts w:ascii="Arial" w:hAnsi="Arial" w:cs="Arial"/>
          <w:b/>
          <w:color w:val="828282"/>
          <w:sz w:val="18"/>
          <w:szCs w:val="18"/>
          <w:lang w:eastAsia="es-ES"/>
        </w:rPr>
        <w:t>INCLUYE:</w:t>
      </w:r>
    </w:p>
    <w:p w14:paraId="5F157268" w14:textId="0F97A9CA" w:rsidR="009A3E8D" w:rsidRPr="006431C3" w:rsidRDefault="009A3E8D" w:rsidP="006431C3">
      <w:pPr>
        <w:pStyle w:val="Prrafodelista"/>
        <w:numPr>
          <w:ilvl w:val="0"/>
          <w:numId w:val="31"/>
        </w:numPr>
        <w:jc w:val="both"/>
        <w:rPr>
          <w:rFonts w:ascii="Arial" w:hAnsi="Arial" w:cs="Arial"/>
          <w:bCs/>
          <w:color w:val="828282"/>
          <w:sz w:val="18"/>
          <w:szCs w:val="18"/>
          <w:lang w:eastAsia="es-ES"/>
        </w:rPr>
      </w:pPr>
      <w:r w:rsidRPr="006431C3">
        <w:rPr>
          <w:rFonts w:ascii="Arial" w:hAnsi="Arial" w:cs="Arial"/>
          <w:bCs/>
          <w:color w:val="828282"/>
          <w:sz w:val="18"/>
          <w:szCs w:val="18"/>
          <w:lang w:eastAsia="es-ES"/>
        </w:rPr>
        <w:t>Traslados de llegada y salida.</w:t>
      </w:r>
    </w:p>
    <w:p w14:paraId="1AC26718" w14:textId="77777777" w:rsidR="006431C3" w:rsidRPr="00DE4455" w:rsidRDefault="006431C3" w:rsidP="006431C3">
      <w:pPr>
        <w:pStyle w:val="Prrafodelista"/>
        <w:numPr>
          <w:ilvl w:val="0"/>
          <w:numId w:val="31"/>
        </w:numPr>
        <w:jc w:val="both"/>
        <w:rPr>
          <w:rFonts w:ascii="Arial" w:hAnsi="Arial" w:cs="Arial"/>
          <w:bCs/>
          <w:color w:val="828282"/>
          <w:sz w:val="18"/>
          <w:szCs w:val="18"/>
          <w:lang w:val="pt-PT" w:eastAsia="es-ES"/>
        </w:rPr>
      </w:pPr>
      <w:r w:rsidRPr="00DE4455">
        <w:rPr>
          <w:rFonts w:ascii="Arial" w:hAnsi="Arial" w:cs="Arial"/>
          <w:bCs/>
          <w:color w:val="828282"/>
          <w:sz w:val="18"/>
          <w:szCs w:val="18"/>
          <w:lang w:val="pt-PT" w:eastAsia="es-ES"/>
        </w:rPr>
        <w:t>Tasa de turismo (Tourism Dirham) incluida.</w:t>
      </w:r>
    </w:p>
    <w:p w14:paraId="541FC9A5" w14:textId="09B4A309" w:rsidR="006431C3" w:rsidRPr="006431C3" w:rsidRDefault="006431C3" w:rsidP="006431C3">
      <w:pPr>
        <w:pStyle w:val="Prrafodelista"/>
        <w:numPr>
          <w:ilvl w:val="0"/>
          <w:numId w:val="31"/>
        </w:numPr>
        <w:jc w:val="both"/>
        <w:rPr>
          <w:rFonts w:ascii="Arial" w:hAnsi="Arial" w:cs="Arial"/>
          <w:bCs/>
          <w:color w:val="828282"/>
          <w:sz w:val="18"/>
          <w:szCs w:val="18"/>
          <w:lang w:eastAsia="es-ES"/>
        </w:rPr>
      </w:pPr>
      <w:r w:rsidRPr="006431C3">
        <w:rPr>
          <w:rFonts w:ascii="Arial" w:hAnsi="Arial" w:cs="Arial"/>
          <w:bCs/>
          <w:color w:val="828282"/>
          <w:sz w:val="18"/>
          <w:szCs w:val="18"/>
          <w:lang w:eastAsia="es-ES"/>
        </w:rPr>
        <w:t>Asistencia de habla hispana durante los servicios contratados.</w:t>
      </w:r>
    </w:p>
    <w:p w14:paraId="54D2F9C3" w14:textId="3CB3ADD0" w:rsidR="009A3E8D" w:rsidRPr="006431C3" w:rsidRDefault="009A3E8D" w:rsidP="006431C3">
      <w:pPr>
        <w:pStyle w:val="Prrafodelista"/>
        <w:numPr>
          <w:ilvl w:val="0"/>
          <w:numId w:val="31"/>
        </w:numPr>
        <w:jc w:val="both"/>
        <w:rPr>
          <w:rFonts w:ascii="Arial" w:hAnsi="Arial" w:cs="Arial"/>
          <w:bCs/>
          <w:color w:val="828282"/>
          <w:sz w:val="18"/>
          <w:szCs w:val="18"/>
          <w:lang w:eastAsia="es-ES"/>
        </w:rPr>
      </w:pPr>
      <w:r w:rsidRPr="006431C3">
        <w:rPr>
          <w:rFonts w:ascii="Arial" w:hAnsi="Arial" w:cs="Arial"/>
          <w:bCs/>
          <w:color w:val="828282"/>
          <w:sz w:val="18"/>
          <w:szCs w:val="18"/>
          <w:lang w:eastAsia="es-ES"/>
        </w:rPr>
        <w:t>07 noches de alojamiento en Dubái.</w:t>
      </w:r>
    </w:p>
    <w:p w14:paraId="4CE44D51" w14:textId="77777777" w:rsidR="006431C3" w:rsidRDefault="009A3E8D" w:rsidP="006431C3">
      <w:pPr>
        <w:pStyle w:val="Prrafodelista"/>
        <w:numPr>
          <w:ilvl w:val="0"/>
          <w:numId w:val="31"/>
        </w:numPr>
        <w:jc w:val="both"/>
        <w:rPr>
          <w:rFonts w:ascii="Arial" w:hAnsi="Arial" w:cs="Arial"/>
          <w:bCs/>
          <w:color w:val="828282"/>
          <w:sz w:val="18"/>
          <w:szCs w:val="18"/>
          <w:lang w:eastAsia="es-ES"/>
        </w:rPr>
      </w:pPr>
      <w:r w:rsidRPr="006431C3">
        <w:rPr>
          <w:rFonts w:ascii="Arial" w:hAnsi="Arial" w:cs="Arial"/>
          <w:bCs/>
          <w:color w:val="828282"/>
          <w:sz w:val="18"/>
          <w:szCs w:val="18"/>
          <w:lang w:eastAsia="es-ES"/>
        </w:rPr>
        <w:t>Desayunos diarios.</w:t>
      </w:r>
    </w:p>
    <w:p w14:paraId="5EAC40CE" w14:textId="4939E3C8" w:rsidR="009A3E8D" w:rsidRPr="006431C3" w:rsidRDefault="009A3E8D" w:rsidP="006431C3">
      <w:pPr>
        <w:pStyle w:val="Prrafodelista"/>
        <w:numPr>
          <w:ilvl w:val="0"/>
          <w:numId w:val="31"/>
        </w:numPr>
        <w:jc w:val="both"/>
        <w:rPr>
          <w:rFonts w:ascii="Arial" w:hAnsi="Arial" w:cs="Arial"/>
          <w:bCs/>
          <w:color w:val="828282"/>
          <w:sz w:val="18"/>
          <w:szCs w:val="18"/>
          <w:lang w:eastAsia="es-ES"/>
        </w:rPr>
      </w:pPr>
      <w:r w:rsidRPr="006431C3">
        <w:rPr>
          <w:rFonts w:ascii="Arial" w:hAnsi="Arial" w:cs="Arial"/>
          <w:bCs/>
          <w:color w:val="828282"/>
          <w:sz w:val="18"/>
          <w:szCs w:val="18"/>
          <w:lang w:eastAsia="es-ES"/>
        </w:rPr>
        <w:t>01 cena durante el safari por el desierto.</w:t>
      </w:r>
    </w:p>
    <w:p w14:paraId="09E09888" w14:textId="77777777" w:rsidR="006431C3" w:rsidRPr="006431C3" w:rsidRDefault="006431C3" w:rsidP="006431C3">
      <w:pPr>
        <w:pStyle w:val="Prrafodelista"/>
        <w:numPr>
          <w:ilvl w:val="0"/>
          <w:numId w:val="31"/>
        </w:numPr>
        <w:jc w:val="both"/>
        <w:rPr>
          <w:rFonts w:ascii="Arial" w:hAnsi="Arial" w:cs="Arial"/>
          <w:bCs/>
          <w:color w:val="828282"/>
          <w:sz w:val="18"/>
          <w:szCs w:val="18"/>
          <w:lang w:eastAsia="es-ES"/>
        </w:rPr>
      </w:pPr>
      <w:r w:rsidRPr="006431C3">
        <w:rPr>
          <w:rFonts w:ascii="Arial" w:hAnsi="Arial" w:cs="Arial"/>
          <w:bCs/>
          <w:color w:val="828282"/>
          <w:sz w:val="18"/>
          <w:szCs w:val="18"/>
          <w:lang w:eastAsia="es-ES"/>
        </w:rPr>
        <w:t>Safari por el desierto en vehículos 4x4, paseo en camello, cena en campamento beduino y espectáculo.</w:t>
      </w:r>
    </w:p>
    <w:p w14:paraId="084858CD" w14:textId="7842839F" w:rsidR="006431C3" w:rsidRPr="006431C3" w:rsidRDefault="006431C3" w:rsidP="006431C3">
      <w:pPr>
        <w:pStyle w:val="Prrafodelista"/>
        <w:numPr>
          <w:ilvl w:val="0"/>
          <w:numId w:val="31"/>
        </w:numPr>
        <w:jc w:val="both"/>
        <w:rPr>
          <w:rFonts w:ascii="Arial" w:hAnsi="Arial" w:cs="Arial"/>
          <w:bCs/>
          <w:color w:val="828282"/>
          <w:sz w:val="18"/>
          <w:szCs w:val="18"/>
          <w:lang w:eastAsia="es-ES"/>
        </w:rPr>
      </w:pPr>
      <w:r w:rsidRPr="006431C3">
        <w:rPr>
          <w:rFonts w:ascii="Arial" w:hAnsi="Arial" w:cs="Arial"/>
          <w:bCs/>
          <w:color w:val="828282"/>
          <w:sz w:val="18"/>
          <w:szCs w:val="18"/>
          <w:lang w:eastAsia="es-ES"/>
        </w:rPr>
        <w:t xml:space="preserve">Entrada al parque acuático </w:t>
      </w:r>
      <w:proofErr w:type="spellStart"/>
      <w:r w:rsidRPr="006431C3">
        <w:rPr>
          <w:rFonts w:ascii="Arial" w:hAnsi="Arial" w:cs="Arial"/>
          <w:bCs/>
          <w:color w:val="828282"/>
          <w:sz w:val="18"/>
          <w:szCs w:val="18"/>
          <w:lang w:eastAsia="es-ES"/>
        </w:rPr>
        <w:t>Aquaventure</w:t>
      </w:r>
      <w:proofErr w:type="spellEnd"/>
      <w:r w:rsidRPr="006431C3">
        <w:rPr>
          <w:rFonts w:ascii="Arial" w:hAnsi="Arial" w:cs="Arial"/>
          <w:bCs/>
          <w:color w:val="828282"/>
          <w:sz w:val="18"/>
          <w:szCs w:val="18"/>
          <w:lang w:eastAsia="es-ES"/>
        </w:rPr>
        <w:t xml:space="preserve"> (Atlantis The Palm) con traslados de ida y vuelta.</w:t>
      </w:r>
    </w:p>
    <w:p w14:paraId="5A835736" w14:textId="2A430891" w:rsidR="006431C3" w:rsidRPr="006431C3" w:rsidRDefault="006431C3" w:rsidP="006431C3">
      <w:pPr>
        <w:pStyle w:val="Prrafodelista"/>
        <w:numPr>
          <w:ilvl w:val="0"/>
          <w:numId w:val="31"/>
        </w:numPr>
        <w:jc w:val="both"/>
        <w:rPr>
          <w:rFonts w:ascii="Arial" w:hAnsi="Arial" w:cs="Arial"/>
          <w:bCs/>
          <w:color w:val="828282"/>
          <w:sz w:val="18"/>
          <w:szCs w:val="18"/>
          <w:lang w:eastAsia="es-ES"/>
        </w:rPr>
      </w:pPr>
      <w:r w:rsidRPr="006431C3">
        <w:rPr>
          <w:rFonts w:ascii="Arial" w:hAnsi="Arial" w:cs="Arial"/>
          <w:bCs/>
          <w:color w:val="828282"/>
          <w:sz w:val="18"/>
          <w:szCs w:val="18"/>
          <w:lang w:eastAsia="es-ES"/>
        </w:rPr>
        <w:t>Excursión a Abu Dhabi con entrada al parque temático Warner Bros. World y traslados.</w:t>
      </w:r>
    </w:p>
    <w:p w14:paraId="7BB588EE" w14:textId="51190E78" w:rsidR="006431C3" w:rsidRPr="006431C3" w:rsidRDefault="006431C3" w:rsidP="006431C3">
      <w:pPr>
        <w:pStyle w:val="Prrafodelista"/>
        <w:numPr>
          <w:ilvl w:val="0"/>
          <w:numId w:val="31"/>
        </w:numPr>
        <w:jc w:val="both"/>
        <w:rPr>
          <w:rFonts w:ascii="Arial" w:hAnsi="Arial" w:cs="Arial"/>
          <w:bCs/>
          <w:color w:val="828282"/>
          <w:sz w:val="18"/>
          <w:szCs w:val="18"/>
          <w:lang w:eastAsia="es-ES"/>
        </w:rPr>
      </w:pPr>
      <w:r w:rsidRPr="006431C3">
        <w:rPr>
          <w:rFonts w:ascii="Arial" w:hAnsi="Arial" w:cs="Arial"/>
          <w:bCs/>
          <w:color w:val="828282"/>
          <w:sz w:val="18"/>
          <w:szCs w:val="18"/>
          <w:lang w:eastAsia="es-ES"/>
        </w:rPr>
        <w:t xml:space="preserve">Entrada a </w:t>
      </w:r>
      <w:proofErr w:type="spellStart"/>
      <w:r w:rsidRPr="006431C3">
        <w:rPr>
          <w:rFonts w:ascii="Arial" w:hAnsi="Arial" w:cs="Arial"/>
          <w:bCs/>
          <w:color w:val="828282"/>
          <w:sz w:val="18"/>
          <w:szCs w:val="18"/>
          <w:lang w:eastAsia="es-ES"/>
        </w:rPr>
        <w:t>Dubai</w:t>
      </w:r>
      <w:proofErr w:type="spellEnd"/>
      <w:r w:rsidRPr="006431C3">
        <w:rPr>
          <w:rFonts w:ascii="Arial" w:hAnsi="Arial" w:cs="Arial"/>
          <w:bCs/>
          <w:color w:val="828282"/>
          <w:sz w:val="18"/>
          <w:szCs w:val="18"/>
          <w:lang w:eastAsia="es-ES"/>
        </w:rPr>
        <w:t xml:space="preserve"> Parks &amp; Resorts, incluyendo acceso a 02 parques temáticos (Real Madrid World, LEGOLAND </w:t>
      </w:r>
      <w:proofErr w:type="spellStart"/>
      <w:r w:rsidRPr="006431C3">
        <w:rPr>
          <w:rFonts w:ascii="Arial" w:hAnsi="Arial" w:cs="Arial"/>
          <w:bCs/>
          <w:color w:val="828282"/>
          <w:sz w:val="18"/>
          <w:szCs w:val="18"/>
          <w:lang w:eastAsia="es-ES"/>
        </w:rPr>
        <w:t>Dubai</w:t>
      </w:r>
      <w:proofErr w:type="spellEnd"/>
      <w:r w:rsidRPr="006431C3">
        <w:rPr>
          <w:rFonts w:ascii="Arial" w:hAnsi="Arial" w:cs="Arial"/>
          <w:bCs/>
          <w:color w:val="828282"/>
          <w:sz w:val="18"/>
          <w:szCs w:val="18"/>
          <w:lang w:eastAsia="es-ES"/>
        </w:rPr>
        <w:t xml:space="preserve"> o </w:t>
      </w:r>
      <w:proofErr w:type="spellStart"/>
      <w:r w:rsidRPr="006431C3">
        <w:rPr>
          <w:rFonts w:ascii="Arial" w:hAnsi="Arial" w:cs="Arial"/>
          <w:bCs/>
          <w:color w:val="828282"/>
          <w:sz w:val="18"/>
          <w:szCs w:val="18"/>
          <w:lang w:eastAsia="es-ES"/>
        </w:rPr>
        <w:t>Motiongate</w:t>
      </w:r>
      <w:proofErr w:type="spellEnd"/>
      <w:r w:rsidRPr="006431C3">
        <w:rPr>
          <w:rFonts w:ascii="Arial" w:hAnsi="Arial" w:cs="Arial"/>
          <w:bCs/>
          <w:color w:val="828282"/>
          <w:sz w:val="18"/>
          <w:szCs w:val="18"/>
          <w:lang w:eastAsia="es-ES"/>
        </w:rPr>
        <w:t xml:space="preserve"> </w:t>
      </w:r>
      <w:proofErr w:type="spellStart"/>
      <w:r w:rsidRPr="006431C3">
        <w:rPr>
          <w:rFonts w:ascii="Arial" w:hAnsi="Arial" w:cs="Arial"/>
          <w:bCs/>
          <w:color w:val="828282"/>
          <w:sz w:val="18"/>
          <w:szCs w:val="18"/>
          <w:lang w:eastAsia="es-ES"/>
        </w:rPr>
        <w:t>Dubai</w:t>
      </w:r>
      <w:proofErr w:type="spellEnd"/>
      <w:r w:rsidRPr="006431C3">
        <w:rPr>
          <w:rFonts w:ascii="Arial" w:hAnsi="Arial" w:cs="Arial"/>
          <w:bCs/>
          <w:color w:val="828282"/>
          <w:sz w:val="18"/>
          <w:szCs w:val="18"/>
          <w:lang w:eastAsia="es-ES"/>
        </w:rPr>
        <w:t>, según itinerario).</w:t>
      </w:r>
    </w:p>
    <w:p w14:paraId="045E8950" w14:textId="175EF1F8" w:rsidR="009A3E8D" w:rsidRPr="006431C3" w:rsidRDefault="006431C3" w:rsidP="006431C3">
      <w:pPr>
        <w:pStyle w:val="Prrafodelista"/>
        <w:numPr>
          <w:ilvl w:val="0"/>
          <w:numId w:val="31"/>
        </w:numPr>
        <w:jc w:val="both"/>
        <w:rPr>
          <w:rFonts w:ascii="Arial" w:hAnsi="Arial" w:cs="Arial"/>
          <w:bCs/>
          <w:color w:val="828282"/>
          <w:sz w:val="18"/>
          <w:szCs w:val="18"/>
          <w:lang w:eastAsia="es-ES"/>
        </w:rPr>
      </w:pPr>
      <w:r w:rsidRPr="006431C3">
        <w:rPr>
          <w:rFonts w:ascii="Arial" w:hAnsi="Arial" w:cs="Arial"/>
          <w:bCs/>
          <w:color w:val="828282"/>
          <w:sz w:val="18"/>
          <w:szCs w:val="18"/>
          <w:lang w:eastAsia="es-ES"/>
        </w:rPr>
        <w:t>Agua mineral, dátiles y toallitas húmedas a la llegada.</w:t>
      </w:r>
    </w:p>
    <w:p w14:paraId="62608DC5" w14:textId="6D09ACAA" w:rsidR="00E56CBB" w:rsidRPr="00E1491D" w:rsidRDefault="00124350" w:rsidP="00A6695A">
      <w:pPr>
        <w:jc w:val="both"/>
        <w:rPr>
          <w:rFonts w:ascii="Arial" w:hAnsi="Arial" w:cs="Arial"/>
          <w:b/>
          <w:bCs/>
          <w:iCs/>
          <w:color w:val="828282"/>
          <w:sz w:val="18"/>
          <w:szCs w:val="18"/>
          <w:lang w:eastAsia="es-ES"/>
        </w:rPr>
      </w:pPr>
      <w:r w:rsidRPr="00E1491D">
        <w:rPr>
          <w:rFonts w:ascii="Arial" w:hAnsi="Arial" w:cs="Arial"/>
          <w:b/>
          <w:bCs/>
          <w:iCs/>
          <w:color w:val="828282"/>
          <w:sz w:val="18"/>
          <w:szCs w:val="18"/>
          <w:lang w:eastAsia="es-ES"/>
        </w:rPr>
        <w:t xml:space="preserve">NO INCLUYE: </w:t>
      </w:r>
    </w:p>
    <w:p w14:paraId="0B2FC6F1"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Vuelos internacionales.</w:t>
      </w:r>
    </w:p>
    <w:p w14:paraId="42EFCDA3"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Bebidas durante las comidas.</w:t>
      </w:r>
    </w:p>
    <w:p w14:paraId="04B0C800"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Propinas para guías, conductores y maleteros.</w:t>
      </w:r>
    </w:p>
    <w:p w14:paraId="0CF55D0D"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Gastos personales.</w:t>
      </w:r>
    </w:p>
    <w:p w14:paraId="3BFF8647"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Excursiones opcionales.</w:t>
      </w:r>
    </w:p>
    <w:p w14:paraId="3E8132C6" w14:textId="17D91957" w:rsidR="008E3E57"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Servicios no especificados en el programa.</w:t>
      </w:r>
    </w:p>
    <w:p w14:paraId="7EADE2F0" w14:textId="682FE0E4" w:rsidR="00124350" w:rsidRPr="00E1491D" w:rsidRDefault="00124350" w:rsidP="00124350">
      <w:pPr>
        <w:tabs>
          <w:tab w:val="left" w:pos="709"/>
        </w:tabs>
        <w:rPr>
          <w:rFonts w:ascii="Arial" w:eastAsiaTheme="minorHAnsi" w:hAnsi="Arial" w:cs="Arial"/>
          <w:b/>
          <w:color w:val="828282"/>
          <w:sz w:val="18"/>
          <w:szCs w:val="18"/>
          <w:lang w:eastAsia="es-ES"/>
        </w:rPr>
      </w:pPr>
      <w:r w:rsidRPr="00E1491D">
        <w:rPr>
          <w:rFonts w:ascii="Arial" w:eastAsiaTheme="minorHAnsi" w:hAnsi="Arial" w:cs="Arial"/>
          <w:b/>
          <w:color w:val="828282"/>
          <w:sz w:val="18"/>
          <w:szCs w:val="18"/>
          <w:lang w:eastAsia="es-ES"/>
        </w:rPr>
        <w:t>IMPORTANTE:</w:t>
      </w:r>
    </w:p>
    <w:p w14:paraId="0605566A" w14:textId="77777777" w:rsidR="006431C3" w:rsidRDefault="00124350" w:rsidP="00C67857">
      <w:pPr>
        <w:pStyle w:val="Prrafodelista"/>
        <w:numPr>
          <w:ilvl w:val="0"/>
          <w:numId w:val="22"/>
        </w:numPr>
        <w:tabs>
          <w:tab w:val="left" w:pos="709"/>
        </w:tabs>
        <w:rPr>
          <w:rFonts w:ascii="Arial" w:hAnsi="Arial" w:cs="Arial"/>
          <w:bCs/>
          <w:color w:val="828282"/>
          <w:sz w:val="18"/>
          <w:szCs w:val="18"/>
          <w:lang w:eastAsia="es-ES"/>
        </w:rPr>
      </w:pPr>
      <w:r w:rsidRPr="006431C3">
        <w:rPr>
          <w:rFonts w:ascii="Arial" w:hAnsi="Arial" w:cs="Arial"/>
          <w:bCs/>
          <w:color w:val="828282"/>
          <w:sz w:val="18"/>
          <w:szCs w:val="18"/>
          <w:lang w:eastAsia="es-ES"/>
        </w:rPr>
        <w:t xml:space="preserve">Check in: 15:00 </w:t>
      </w:r>
      <w:proofErr w:type="spellStart"/>
      <w:r w:rsidRPr="006431C3">
        <w:rPr>
          <w:rFonts w:ascii="Arial" w:hAnsi="Arial" w:cs="Arial"/>
          <w:bCs/>
          <w:color w:val="828282"/>
          <w:sz w:val="18"/>
          <w:szCs w:val="18"/>
          <w:lang w:eastAsia="es-ES"/>
        </w:rPr>
        <w:t>hrs</w:t>
      </w:r>
      <w:proofErr w:type="spellEnd"/>
      <w:r w:rsidRPr="006431C3">
        <w:rPr>
          <w:rFonts w:ascii="Arial" w:hAnsi="Arial" w:cs="Arial"/>
          <w:bCs/>
          <w:color w:val="828282"/>
          <w:sz w:val="18"/>
          <w:szCs w:val="18"/>
          <w:lang w:eastAsia="es-ES"/>
        </w:rPr>
        <w:t xml:space="preserve"> / Check </w:t>
      </w:r>
      <w:proofErr w:type="spellStart"/>
      <w:r w:rsidRPr="006431C3">
        <w:rPr>
          <w:rFonts w:ascii="Arial" w:hAnsi="Arial" w:cs="Arial"/>
          <w:bCs/>
          <w:color w:val="828282"/>
          <w:sz w:val="18"/>
          <w:szCs w:val="18"/>
          <w:lang w:eastAsia="es-ES"/>
        </w:rPr>
        <w:t>out</w:t>
      </w:r>
      <w:proofErr w:type="spellEnd"/>
      <w:r w:rsidRPr="006431C3">
        <w:rPr>
          <w:rFonts w:ascii="Arial" w:hAnsi="Arial" w:cs="Arial"/>
          <w:bCs/>
          <w:color w:val="828282"/>
          <w:sz w:val="18"/>
          <w:szCs w:val="18"/>
          <w:lang w:eastAsia="es-ES"/>
        </w:rPr>
        <w:t xml:space="preserve">: 12:00 </w:t>
      </w:r>
      <w:proofErr w:type="spellStart"/>
      <w:r w:rsidRPr="006431C3">
        <w:rPr>
          <w:rFonts w:ascii="Arial" w:hAnsi="Arial" w:cs="Arial"/>
          <w:bCs/>
          <w:color w:val="828282"/>
          <w:sz w:val="18"/>
          <w:szCs w:val="18"/>
          <w:lang w:eastAsia="es-ES"/>
        </w:rPr>
        <w:t>hrs</w:t>
      </w:r>
      <w:proofErr w:type="spellEnd"/>
      <w:r w:rsidRPr="006431C3">
        <w:rPr>
          <w:rFonts w:ascii="Arial" w:hAnsi="Arial" w:cs="Arial"/>
          <w:bCs/>
          <w:color w:val="828282"/>
          <w:sz w:val="18"/>
          <w:szCs w:val="18"/>
          <w:lang w:eastAsia="es-ES"/>
        </w:rPr>
        <w:t xml:space="preserve"> (referencial según el hotel).</w:t>
      </w:r>
    </w:p>
    <w:p w14:paraId="13E3BE0D" w14:textId="0994A2E0" w:rsidR="00124350" w:rsidRPr="006431C3" w:rsidRDefault="006431C3" w:rsidP="00C67857">
      <w:pPr>
        <w:pStyle w:val="Prrafodelista"/>
        <w:numPr>
          <w:ilvl w:val="0"/>
          <w:numId w:val="22"/>
        </w:numPr>
        <w:tabs>
          <w:tab w:val="left" w:pos="709"/>
        </w:tabs>
        <w:rPr>
          <w:rFonts w:ascii="Arial" w:hAnsi="Arial" w:cs="Arial"/>
          <w:bCs/>
          <w:color w:val="828282"/>
          <w:sz w:val="18"/>
          <w:szCs w:val="18"/>
          <w:lang w:eastAsia="es-ES"/>
        </w:rPr>
      </w:pPr>
      <w:r w:rsidRPr="006431C3">
        <w:rPr>
          <w:rFonts w:ascii="Arial" w:hAnsi="Arial" w:cs="Arial"/>
          <w:bCs/>
          <w:color w:val="828282"/>
          <w:sz w:val="18"/>
          <w:szCs w:val="18"/>
          <w:lang w:eastAsia="es-ES"/>
        </w:rPr>
        <w:t>El orden de las visitas puede variar sin afectar el contenido del programa.</w:t>
      </w:r>
    </w:p>
    <w:p w14:paraId="72C97113" w14:textId="53235E86" w:rsidR="00604212" w:rsidRDefault="00DB0EBE" w:rsidP="00DE4455">
      <w:pPr>
        <w:tabs>
          <w:tab w:val="left" w:pos="1365"/>
        </w:tabs>
        <w:rPr>
          <w:rFonts w:ascii="Arial" w:hAnsi="Arial" w:cs="Arial"/>
          <w:b/>
          <w:color w:val="828282"/>
          <w:sz w:val="18"/>
          <w:szCs w:val="18"/>
          <w:lang w:eastAsia="es-ES"/>
        </w:rPr>
      </w:pPr>
      <w:r w:rsidRPr="00E1491D">
        <w:rPr>
          <w:rFonts w:ascii="Arial" w:hAnsi="Arial" w:cs="Arial"/>
          <w:b/>
          <w:color w:val="828282"/>
          <w:sz w:val="18"/>
          <w:szCs w:val="18"/>
          <w:lang w:eastAsia="es-ES"/>
        </w:rPr>
        <w:t>ITINERARIO</w:t>
      </w:r>
      <w:r w:rsidR="00DE4455">
        <w:rPr>
          <w:rFonts w:ascii="Arial" w:hAnsi="Arial" w:cs="Arial"/>
          <w:b/>
          <w:color w:val="828282"/>
          <w:sz w:val="18"/>
          <w:szCs w:val="18"/>
          <w:lang w:eastAsia="es-ES"/>
        </w:rPr>
        <w:t>:</w:t>
      </w:r>
    </w:p>
    <w:p w14:paraId="0584CF7D" w14:textId="77777777" w:rsidR="00297FC6" w:rsidRPr="00297FC6" w:rsidRDefault="00297FC6" w:rsidP="00297FC6">
      <w:pPr>
        <w:jc w:val="both"/>
        <w:rPr>
          <w:rFonts w:ascii="Arial" w:hAnsi="Arial" w:cs="Arial"/>
          <w:b/>
          <w:bCs/>
          <w:color w:val="828282"/>
          <w:sz w:val="18"/>
          <w:szCs w:val="18"/>
          <w:lang w:val="tr-TR" w:eastAsia="es-ES"/>
        </w:rPr>
      </w:pPr>
      <w:bookmarkStart w:id="3" w:name="_Hlk111812454"/>
      <w:r w:rsidRPr="00297FC6">
        <w:rPr>
          <w:rFonts w:ascii="Arial" w:hAnsi="Arial" w:cs="Arial"/>
          <w:b/>
          <w:bCs/>
          <w:color w:val="828282"/>
          <w:sz w:val="18"/>
          <w:szCs w:val="18"/>
          <w:lang w:val="tr-TR" w:eastAsia="es-ES"/>
        </w:rPr>
        <w:t>DÍA 1 | LLEGADA A DUBÁI</w:t>
      </w:r>
    </w:p>
    <w:p w14:paraId="712468DC" w14:textId="77777777" w:rsidR="00297FC6" w:rsidRPr="00297FC6" w:rsidRDefault="00297FC6" w:rsidP="00297FC6">
      <w:pPr>
        <w:jc w:val="both"/>
        <w:rPr>
          <w:rFonts w:ascii="Arial" w:hAnsi="Arial" w:cs="Arial"/>
          <w:color w:val="828282"/>
          <w:sz w:val="18"/>
          <w:szCs w:val="18"/>
          <w:lang w:val="tr-TR" w:eastAsia="es-ES"/>
        </w:rPr>
      </w:pPr>
      <w:r w:rsidRPr="00297FC6">
        <w:rPr>
          <w:rFonts w:ascii="Arial" w:hAnsi="Arial" w:cs="Arial"/>
          <w:color w:val="828282"/>
          <w:sz w:val="18"/>
          <w:szCs w:val="18"/>
          <w:lang w:val="tr-TR" w:eastAsia="es-ES"/>
        </w:rPr>
        <w:t>Llegada al aeropuerto internacional de Dubái. Recepción y traslado al hotel. Resto del día libre para descansar o comenzar a descubrir la ciudad por cuenta propia. Alojamiento en Dubái.</w:t>
      </w:r>
    </w:p>
    <w:p w14:paraId="1CD7C17A" w14:textId="77777777" w:rsidR="00297FC6" w:rsidRPr="00297FC6" w:rsidRDefault="00297FC6" w:rsidP="00297FC6">
      <w:pPr>
        <w:jc w:val="both"/>
        <w:rPr>
          <w:rFonts w:ascii="Arial" w:hAnsi="Arial" w:cs="Arial"/>
          <w:b/>
          <w:bCs/>
          <w:color w:val="828282"/>
          <w:sz w:val="18"/>
          <w:szCs w:val="18"/>
          <w:lang w:val="tr-TR" w:eastAsia="es-ES"/>
        </w:rPr>
      </w:pPr>
    </w:p>
    <w:p w14:paraId="1C261B0C" w14:textId="77777777" w:rsidR="00297FC6" w:rsidRPr="00297FC6" w:rsidRDefault="00297FC6" w:rsidP="00297FC6">
      <w:pPr>
        <w:jc w:val="both"/>
        <w:rPr>
          <w:rFonts w:ascii="Arial" w:hAnsi="Arial" w:cs="Arial"/>
          <w:b/>
          <w:bCs/>
          <w:color w:val="828282"/>
          <w:sz w:val="18"/>
          <w:szCs w:val="18"/>
          <w:lang w:val="tr-TR" w:eastAsia="es-ES"/>
        </w:rPr>
      </w:pPr>
      <w:r w:rsidRPr="00297FC6">
        <w:rPr>
          <w:rFonts w:ascii="Arial" w:hAnsi="Arial" w:cs="Arial"/>
          <w:b/>
          <w:bCs/>
          <w:color w:val="828282"/>
          <w:sz w:val="18"/>
          <w:szCs w:val="18"/>
          <w:lang w:val="tr-TR" w:eastAsia="es-ES"/>
        </w:rPr>
        <w:t>DÍA 2 | DUBÁI (Desayuno y cena)</w:t>
      </w:r>
    </w:p>
    <w:p w14:paraId="788109C3" w14:textId="77777777" w:rsidR="00297FC6" w:rsidRPr="00297FC6" w:rsidRDefault="00297FC6" w:rsidP="00297FC6">
      <w:pPr>
        <w:jc w:val="both"/>
        <w:rPr>
          <w:rFonts w:ascii="Arial" w:hAnsi="Arial" w:cs="Arial"/>
          <w:color w:val="828282"/>
          <w:sz w:val="18"/>
          <w:szCs w:val="18"/>
          <w:lang w:val="tr-TR" w:eastAsia="es-ES"/>
        </w:rPr>
      </w:pPr>
      <w:r w:rsidRPr="00297FC6">
        <w:rPr>
          <w:rFonts w:ascii="Arial" w:hAnsi="Arial" w:cs="Arial"/>
          <w:color w:val="828282"/>
          <w:sz w:val="18"/>
          <w:szCs w:val="18"/>
          <w:lang w:val="tr-TR" w:eastAsia="es-ES"/>
        </w:rPr>
        <w:t xml:space="preserve">Desayuno Buffet. </w:t>
      </w:r>
      <w:r w:rsidRPr="00EE41F6">
        <w:rPr>
          <w:rFonts w:ascii="Arial" w:hAnsi="Arial" w:cs="Arial"/>
          <w:b/>
          <w:bCs/>
          <w:color w:val="828282"/>
          <w:sz w:val="18"/>
          <w:szCs w:val="18"/>
          <w:lang w:val="tr-TR" w:eastAsia="es-ES"/>
        </w:rPr>
        <w:t>Mañana libre</w:t>
      </w:r>
      <w:r w:rsidRPr="00297FC6">
        <w:rPr>
          <w:rFonts w:ascii="Arial" w:hAnsi="Arial" w:cs="Arial"/>
          <w:color w:val="828282"/>
          <w:sz w:val="18"/>
          <w:szCs w:val="18"/>
          <w:lang w:val="tr-TR" w:eastAsia="es-ES"/>
        </w:rPr>
        <w:t xml:space="preserve"> para disfrutar de las instalaciones del hotel o realizar actividades por cuenta propia. Por la tarde viviremos la emocionante experiencia de un safari por el desierto en vehículos 4x4, recorriendo las impresionantes dunas y contemplando la espectacular puesta de sol. Durante el recorrido realizaremos una parada para tomar fotografías y practicar sandboarding sobre la arena. Llegada a un campamento tradicional árabe, donde habrá oportunidad de montar en camello, fumar la aromática Shisha (pipa de agua) o realizarse tatuajes de henna. Finalizaremos con una cena buffet de especialidades árabes acompañada de un espectáculo de danza del vientre (excepto durante el mes de Ramadán). Regreso al hotel. Alojamiento en Dubái.</w:t>
      </w:r>
    </w:p>
    <w:p w14:paraId="171482F0" w14:textId="77777777" w:rsidR="00297FC6" w:rsidRPr="00297FC6" w:rsidRDefault="00297FC6" w:rsidP="00297FC6">
      <w:pPr>
        <w:jc w:val="both"/>
        <w:rPr>
          <w:rFonts w:ascii="Arial" w:hAnsi="Arial" w:cs="Arial"/>
          <w:b/>
          <w:bCs/>
          <w:color w:val="828282"/>
          <w:sz w:val="18"/>
          <w:szCs w:val="18"/>
          <w:lang w:val="tr-TR" w:eastAsia="es-ES"/>
        </w:rPr>
      </w:pPr>
    </w:p>
    <w:p w14:paraId="55C4BE42" w14:textId="77777777" w:rsidR="00297FC6" w:rsidRPr="00297FC6" w:rsidRDefault="00297FC6" w:rsidP="00297FC6">
      <w:pPr>
        <w:jc w:val="both"/>
        <w:rPr>
          <w:rFonts w:ascii="Arial" w:hAnsi="Arial" w:cs="Arial"/>
          <w:b/>
          <w:bCs/>
          <w:color w:val="828282"/>
          <w:sz w:val="18"/>
          <w:szCs w:val="18"/>
          <w:lang w:val="tr-TR" w:eastAsia="es-ES"/>
        </w:rPr>
      </w:pPr>
      <w:r w:rsidRPr="00297FC6">
        <w:rPr>
          <w:rFonts w:ascii="Arial" w:hAnsi="Arial" w:cs="Arial"/>
          <w:b/>
          <w:bCs/>
          <w:color w:val="828282"/>
          <w:sz w:val="18"/>
          <w:szCs w:val="18"/>
          <w:lang w:val="tr-TR" w:eastAsia="es-ES"/>
        </w:rPr>
        <w:t>DÍA 3 | DUBÁI (Desayuno)</w:t>
      </w:r>
    </w:p>
    <w:p w14:paraId="2FAE72E5" w14:textId="77777777" w:rsidR="00297FC6" w:rsidRPr="00297FC6" w:rsidRDefault="00297FC6" w:rsidP="00297FC6">
      <w:pPr>
        <w:jc w:val="both"/>
        <w:rPr>
          <w:rFonts w:ascii="Arial" w:hAnsi="Arial" w:cs="Arial"/>
          <w:color w:val="828282"/>
          <w:sz w:val="18"/>
          <w:szCs w:val="18"/>
          <w:lang w:val="tr-TR" w:eastAsia="es-ES"/>
        </w:rPr>
      </w:pPr>
      <w:r w:rsidRPr="00297FC6">
        <w:rPr>
          <w:rFonts w:ascii="Arial" w:hAnsi="Arial" w:cs="Arial"/>
          <w:color w:val="828282"/>
          <w:sz w:val="18"/>
          <w:szCs w:val="18"/>
          <w:lang w:val="tr-TR" w:eastAsia="es-ES"/>
        </w:rPr>
        <w:t xml:space="preserve">Desayuno Buffet. Traslado al </w:t>
      </w:r>
      <w:r w:rsidRPr="00EE41F6">
        <w:rPr>
          <w:rFonts w:ascii="Arial" w:hAnsi="Arial" w:cs="Arial"/>
          <w:b/>
          <w:bCs/>
          <w:color w:val="828282"/>
          <w:sz w:val="18"/>
          <w:szCs w:val="18"/>
          <w:lang w:val="tr-TR" w:eastAsia="es-ES"/>
        </w:rPr>
        <w:t>parque acuático Aquaventure</w:t>
      </w:r>
      <w:r w:rsidRPr="00297FC6">
        <w:rPr>
          <w:rFonts w:ascii="Arial" w:hAnsi="Arial" w:cs="Arial"/>
          <w:color w:val="828282"/>
          <w:sz w:val="18"/>
          <w:szCs w:val="18"/>
          <w:lang w:val="tr-TR" w:eastAsia="es-ES"/>
        </w:rPr>
        <w:t>, ubicado en el emblemático hotel Atlantis The Palm. Disfrute de un día lleno de diversión con acceso a emocionantes toboganes, playas privadas, ríos de aventura y múltiples atracciones para toda la familia. Finalizada la visita, regreso al hotel. Alojamiento en Dubái.</w:t>
      </w:r>
    </w:p>
    <w:p w14:paraId="77FFA743" w14:textId="77777777" w:rsidR="006431C3" w:rsidRDefault="006431C3" w:rsidP="00297FC6">
      <w:pPr>
        <w:jc w:val="both"/>
        <w:rPr>
          <w:rFonts w:ascii="Arial" w:hAnsi="Arial" w:cs="Arial"/>
          <w:b/>
          <w:bCs/>
          <w:color w:val="828282"/>
          <w:sz w:val="18"/>
          <w:szCs w:val="18"/>
          <w:lang w:val="tr-TR" w:eastAsia="es-ES"/>
        </w:rPr>
      </w:pPr>
    </w:p>
    <w:p w14:paraId="43C564CD" w14:textId="26391C4E" w:rsidR="00297FC6" w:rsidRPr="00297FC6" w:rsidRDefault="00297FC6" w:rsidP="00297FC6">
      <w:pPr>
        <w:jc w:val="both"/>
        <w:rPr>
          <w:rFonts w:ascii="Arial" w:hAnsi="Arial" w:cs="Arial"/>
          <w:b/>
          <w:bCs/>
          <w:color w:val="828282"/>
          <w:sz w:val="18"/>
          <w:szCs w:val="18"/>
          <w:lang w:val="tr-TR" w:eastAsia="es-ES"/>
        </w:rPr>
      </w:pPr>
      <w:r w:rsidRPr="00297FC6">
        <w:rPr>
          <w:rFonts w:ascii="Arial" w:hAnsi="Arial" w:cs="Arial"/>
          <w:b/>
          <w:bCs/>
          <w:color w:val="828282"/>
          <w:sz w:val="18"/>
          <w:szCs w:val="18"/>
          <w:lang w:val="tr-TR" w:eastAsia="es-ES"/>
        </w:rPr>
        <w:t>DÍA 4 | DUBÁI (Desayuno)</w:t>
      </w:r>
    </w:p>
    <w:p w14:paraId="006245FA" w14:textId="77777777" w:rsidR="00297FC6" w:rsidRPr="00297FC6" w:rsidRDefault="00297FC6" w:rsidP="00297FC6">
      <w:pPr>
        <w:jc w:val="both"/>
        <w:rPr>
          <w:rFonts w:ascii="Arial" w:hAnsi="Arial" w:cs="Arial"/>
          <w:color w:val="828282"/>
          <w:sz w:val="18"/>
          <w:szCs w:val="18"/>
          <w:lang w:val="tr-TR" w:eastAsia="es-ES"/>
        </w:rPr>
      </w:pPr>
      <w:r w:rsidRPr="00297FC6">
        <w:rPr>
          <w:rFonts w:ascii="Arial" w:hAnsi="Arial" w:cs="Arial"/>
          <w:color w:val="828282"/>
          <w:sz w:val="18"/>
          <w:szCs w:val="18"/>
          <w:lang w:val="tr-TR" w:eastAsia="es-ES"/>
        </w:rPr>
        <w:t xml:space="preserve">Desayuno Buffet. </w:t>
      </w:r>
      <w:r w:rsidRPr="00EE41F6">
        <w:rPr>
          <w:rFonts w:ascii="Arial" w:hAnsi="Arial" w:cs="Arial"/>
          <w:b/>
          <w:bCs/>
          <w:color w:val="828282"/>
          <w:sz w:val="18"/>
          <w:szCs w:val="18"/>
          <w:lang w:val="tr-TR" w:eastAsia="es-ES"/>
        </w:rPr>
        <w:t>Día libre</w:t>
      </w:r>
      <w:r w:rsidRPr="00297FC6">
        <w:rPr>
          <w:rFonts w:ascii="Arial" w:hAnsi="Arial" w:cs="Arial"/>
          <w:color w:val="828282"/>
          <w:sz w:val="18"/>
          <w:szCs w:val="18"/>
          <w:lang w:val="tr-TR" w:eastAsia="es-ES"/>
        </w:rPr>
        <w:t xml:space="preserve"> para disfrutar de las instalaciones del hotel, realizar compras o seguir explorando la ciudad por cuenta propia. Por la noche, posibilidad de participar </w:t>
      </w:r>
      <w:r w:rsidRPr="00EE41F6">
        <w:rPr>
          <w:rFonts w:ascii="Arial" w:hAnsi="Arial" w:cs="Arial"/>
          <w:b/>
          <w:bCs/>
          <w:color w:val="828282"/>
          <w:sz w:val="18"/>
          <w:szCs w:val="18"/>
          <w:lang w:val="tr-TR" w:eastAsia="es-ES"/>
        </w:rPr>
        <w:t>opcionalmente</w:t>
      </w:r>
      <w:r w:rsidRPr="00297FC6">
        <w:rPr>
          <w:rFonts w:ascii="Arial" w:hAnsi="Arial" w:cs="Arial"/>
          <w:color w:val="828282"/>
          <w:sz w:val="18"/>
          <w:szCs w:val="18"/>
          <w:lang w:val="tr-TR" w:eastAsia="es-ES"/>
        </w:rPr>
        <w:t xml:space="preserve"> en una cena a bordo de un tradicional crucero Dhow, navegando por Dubai Creek mientras contempla el espectacular paisaje nocturno de la ciudad. Alojamiento en Dubái.</w:t>
      </w:r>
    </w:p>
    <w:p w14:paraId="55233E71" w14:textId="77777777" w:rsidR="00297FC6" w:rsidRPr="00297FC6" w:rsidRDefault="00297FC6" w:rsidP="00297FC6">
      <w:pPr>
        <w:jc w:val="both"/>
        <w:rPr>
          <w:rFonts w:ascii="Arial" w:hAnsi="Arial" w:cs="Arial"/>
          <w:b/>
          <w:bCs/>
          <w:color w:val="828282"/>
          <w:sz w:val="18"/>
          <w:szCs w:val="18"/>
          <w:lang w:val="tr-TR" w:eastAsia="es-ES"/>
        </w:rPr>
      </w:pPr>
    </w:p>
    <w:p w14:paraId="441F5EDA" w14:textId="77777777" w:rsidR="00297FC6" w:rsidRPr="00297FC6" w:rsidRDefault="00297FC6" w:rsidP="00297FC6">
      <w:pPr>
        <w:jc w:val="both"/>
        <w:rPr>
          <w:rFonts w:ascii="Arial" w:hAnsi="Arial" w:cs="Arial"/>
          <w:b/>
          <w:bCs/>
          <w:color w:val="828282"/>
          <w:sz w:val="18"/>
          <w:szCs w:val="18"/>
          <w:lang w:val="tr-TR" w:eastAsia="es-ES"/>
        </w:rPr>
      </w:pPr>
      <w:r w:rsidRPr="00297FC6">
        <w:rPr>
          <w:rFonts w:ascii="Arial" w:hAnsi="Arial" w:cs="Arial"/>
          <w:b/>
          <w:bCs/>
          <w:color w:val="828282"/>
          <w:sz w:val="18"/>
          <w:szCs w:val="18"/>
          <w:lang w:val="tr-TR" w:eastAsia="es-ES"/>
        </w:rPr>
        <w:lastRenderedPageBreak/>
        <w:t>DÍA 5 | DUBÁI – ABU DHABI – DUBÁI (Desayuno)</w:t>
      </w:r>
    </w:p>
    <w:p w14:paraId="0281D3C6" w14:textId="77777777" w:rsidR="00297FC6" w:rsidRPr="00297FC6" w:rsidRDefault="00297FC6" w:rsidP="00297FC6">
      <w:pPr>
        <w:jc w:val="both"/>
        <w:rPr>
          <w:rFonts w:ascii="Arial" w:hAnsi="Arial" w:cs="Arial"/>
          <w:color w:val="828282"/>
          <w:sz w:val="18"/>
          <w:szCs w:val="18"/>
          <w:lang w:val="tr-TR" w:eastAsia="es-ES"/>
        </w:rPr>
      </w:pPr>
      <w:r w:rsidRPr="00297FC6">
        <w:rPr>
          <w:rFonts w:ascii="Arial" w:hAnsi="Arial" w:cs="Arial"/>
          <w:color w:val="828282"/>
          <w:sz w:val="18"/>
          <w:szCs w:val="18"/>
          <w:lang w:val="tr-TR" w:eastAsia="es-ES"/>
        </w:rPr>
        <w:t xml:space="preserve">Desayuno Buffet. Salida hacia Abu Dhabi para disfrutar de una jornada en el </w:t>
      </w:r>
      <w:r w:rsidRPr="00515F3F">
        <w:rPr>
          <w:rFonts w:ascii="Arial" w:hAnsi="Arial" w:cs="Arial"/>
          <w:b/>
          <w:bCs/>
          <w:color w:val="828282"/>
          <w:sz w:val="18"/>
          <w:szCs w:val="18"/>
          <w:lang w:val="tr-TR" w:eastAsia="es-ES"/>
        </w:rPr>
        <w:t>parque temático Warner Bros</w:t>
      </w:r>
      <w:r w:rsidRPr="00297FC6">
        <w:rPr>
          <w:rFonts w:ascii="Arial" w:hAnsi="Arial" w:cs="Arial"/>
          <w:color w:val="828282"/>
          <w:sz w:val="18"/>
          <w:szCs w:val="18"/>
          <w:lang w:val="tr-TR" w:eastAsia="es-ES"/>
        </w:rPr>
        <w:t xml:space="preserve">. </w:t>
      </w:r>
      <w:r w:rsidRPr="00515F3F">
        <w:rPr>
          <w:rFonts w:ascii="Arial" w:hAnsi="Arial" w:cs="Arial"/>
          <w:b/>
          <w:bCs/>
          <w:color w:val="828282"/>
          <w:sz w:val="18"/>
          <w:szCs w:val="18"/>
          <w:lang w:val="tr-TR" w:eastAsia="es-ES"/>
        </w:rPr>
        <w:t>World</w:t>
      </w:r>
      <w:r w:rsidRPr="00297FC6">
        <w:rPr>
          <w:rFonts w:ascii="Arial" w:hAnsi="Arial" w:cs="Arial"/>
          <w:color w:val="828282"/>
          <w:sz w:val="18"/>
          <w:szCs w:val="18"/>
          <w:lang w:val="tr-TR" w:eastAsia="es-ES"/>
        </w:rPr>
        <w:t xml:space="preserve">, donde podrá recorrer sus seis áreas temáticas inspiradas en los personajes y películas más famosos de Warner Bros. Tiempo libre para almorzar en Yas Mall (no incluido). De manera </w:t>
      </w:r>
      <w:r w:rsidRPr="00515F3F">
        <w:rPr>
          <w:rFonts w:ascii="Arial" w:hAnsi="Arial" w:cs="Arial"/>
          <w:b/>
          <w:bCs/>
          <w:color w:val="828282"/>
          <w:sz w:val="18"/>
          <w:szCs w:val="18"/>
          <w:lang w:val="tr-TR" w:eastAsia="es-ES"/>
        </w:rPr>
        <w:t>opcional</w:t>
      </w:r>
      <w:r w:rsidRPr="00297FC6">
        <w:rPr>
          <w:rFonts w:ascii="Arial" w:hAnsi="Arial" w:cs="Arial"/>
          <w:color w:val="828282"/>
          <w:sz w:val="18"/>
          <w:szCs w:val="18"/>
          <w:lang w:val="tr-TR" w:eastAsia="es-ES"/>
        </w:rPr>
        <w:t>, podrá visitar el parque temático Ferrari World. Finalizada la visita, regreso a Dubái. Alojamiento en Dubái.</w:t>
      </w:r>
    </w:p>
    <w:p w14:paraId="49A60C40" w14:textId="77777777" w:rsidR="00297FC6" w:rsidRPr="00297FC6" w:rsidRDefault="00297FC6" w:rsidP="00297FC6">
      <w:pPr>
        <w:jc w:val="both"/>
        <w:rPr>
          <w:rFonts w:ascii="Arial" w:hAnsi="Arial" w:cs="Arial"/>
          <w:b/>
          <w:bCs/>
          <w:color w:val="828282"/>
          <w:sz w:val="18"/>
          <w:szCs w:val="18"/>
          <w:lang w:val="tr-TR" w:eastAsia="es-ES"/>
        </w:rPr>
      </w:pPr>
    </w:p>
    <w:p w14:paraId="0230E25E" w14:textId="77777777" w:rsidR="00297FC6" w:rsidRPr="00297FC6" w:rsidRDefault="00297FC6" w:rsidP="00297FC6">
      <w:pPr>
        <w:jc w:val="both"/>
        <w:rPr>
          <w:rFonts w:ascii="Arial" w:hAnsi="Arial" w:cs="Arial"/>
          <w:b/>
          <w:bCs/>
          <w:color w:val="828282"/>
          <w:sz w:val="18"/>
          <w:szCs w:val="18"/>
          <w:lang w:val="tr-TR" w:eastAsia="es-ES"/>
        </w:rPr>
      </w:pPr>
      <w:r w:rsidRPr="00297FC6">
        <w:rPr>
          <w:rFonts w:ascii="Arial" w:hAnsi="Arial" w:cs="Arial"/>
          <w:b/>
          <w:bCs/>
          <w:color w:val="828282"/>
          <w:sz w:val="18"/>
          <w:szCs w:val="18"/>
          <w:lang w:val="tr-TR" w:eastAsia="es-ES"/>
        </w:rPr>
        <w:t>DÍA 6 | DUBÁI (Desayuno)</w:t>
      </w:r>
    </w:p>
    <w:p w14:paraId="5BF1174A" w14:textId="77777777" w:rsidR="00297FC6" w:rsidRPr="00297FC6" w:rsidRDefault="00297FC6" w:rsidP="00297FC6">
      <w:pPr>
        <w:jc w:val="both"/>
        <w:rPr>
          <w:rFonts w:ascii="Arial" w:hAnsi="Arial" w:cs="Arial"/>
          <w:color w:val="828282"/>
          <w:sz w:val="18"/>
          <w:szCs w:val="18"/>
          <w:lang w:val="tr-TR" w:eastAsia="es-ES"/>
        </w:rPr>
      </w:pPr>
      <w:r w:rsidRPr="00297FC6">
        <w:rPr>
          <w:rFonts w:ascii="Arial" w:hAnsi="Arial" w:cs="Arial"/>
          <w:color w:val="828282"/>
          <w:sz w:val="18"/>
          <w:szCs w:val="18"/>
          <w:lang w:val="tr-TR" w:eastAsia="es-ES"/>
        </w:rPr>
        <w:t xml:space="preserve">Desayuno Buffet. Salida hacia Dubai Parks &amp; Resorts para disfrutar de un día de entretenimiento con entrada incluida a </w:t>
      </w:r>
      <w:r w:rsidRPr="00515F3F">
        <w:rPr>
          <w:rFonts w:ascii="Arial" w:hAnsi="Arial" w:cs="Arial"/>
          <w:b/>
          <w:bCs/>
          <w:color w:val="828282"/>
          <w:sz w:val="18"/>
          <w:szCs w:val="18"/>
          <w:lang w:val="tr-TR" w:eastAsia="es-ES"/>
        </w:rPr>
        <w:t>dos parques temáticos a elegir entre Real Madrid World, LEGOLAND Dubai o Motiongate Dubai</w:t>
      </w:r>
      <w:r w:rsidRPr="00297FC6">
        <w:rPr>
          <w:rFonts w:ascii="Arial" w:hAnsi="Arial" w:cs="Arial"/>
          <w:color w:val="828282"/>
          <w:sz w:val="18"/>
          <w:szCs w:val="18"/>
          <w:lang w:val="tr-TR" w:eastAsia="es-ES"/>
        </w:rPr>
        <w:t>. Al finalizar la visita, regreso al hotel. Alojamiento en Dubái.</w:t>
      </w:r>
    </w:p>
    <w:p w14:paraId="4B174CC5" w14:textId="77777777" w:rsidR="00297FC6" w:rsidRPr="00297FC6" w:rsidRDefault="00297FC6" w:rsidP="00297FC6">
      <w:pPr>
        <w:jc w:val="both"/>
        <w:rPr>
          <w:rFonts w:ascii="Arial" w:hAnsi="Arial" w:cs="Arial"/>
          <w:b/>
          <w:bCs/>
          <w:color w:val="828282"/>
          <w:sz w:val="18"/>
          <w:szCs w:val="18"/>
          <w:lang w:val="tr-TR" w:eastAsia="es-ES"/>
        </w:rPr>
      </w:pPr>
    </w:p>
    <w:p w14:paraId="57E90811" w14:textId="77777777" w:rsidR="00297FC6" w:rsidRPr="00297FC6" w:rsidRDefault="00297FC6" w:rsidP="00297FC6">
      <w:pPr>
        <w:jc w:val="both"/>
        <w:rPr>
          <w:rFonts w:ascii="Arial" w:hAnsi="Arial" w:cs="Arial"/>
          <w:b/>
          <w:bCs/>
          <w:color w:val="828282"/>
          <w:sz w:val="18"/>
          <w:szCs w:val="18"/>
          <w:lang w:val="tr-TR" w:eastAsia="es-ES"/>
        </w:rPr>
      </w:pPr>
      <w:r w:rsidRPr="00297FC6">
        <w:rPr>
          <w:rFonts w:ascii="Arial" w:hAnsi="Arial" w:cs="Arial"/>
          <w:b/>
          <w:bCs/>
          <w:color w:val="828282"/>
          <w:sz w:val="18"/>
          <w:szCs w:val="18"/>
          <w:lang w:val="tr-TR" w:eastAsia="es-ES"/>
        </w:rPr>
        <w:t>DÍA 7 | DUBÁI (Desayuno)</w:t>
      </w:r>
    </w:p>
    <w:p w14:paraId="4471A10D" w14:textId="5B6BCDD4" w:rsidR="00297FC6" w:rsidRPr="00297FC6" w:rsidRDefault="00297FC6" w:rsidP="00297FC6">
      <w:pPr>
        <w:jc w:val="both"/>
        <w:rPr>
          <w:rFonts w:ascii="Arial" w:hAnsi="Arial" w:cs="Arial"/>
          <w:color w:val="828282"/>
          <w:sz w:val="18"/>
          <w:szCs w:val="18"/>
          <w:lang w:val="tr-TR" w:eastAsia="es-ES"/>
        </w:rPr>
      </w:pPr>
      <w:r w:rsidRPr="00297FC6">
        <w:rPr>
          <w:rFonts w:ascii="Arial" w:hAnsi="Arial" w:cs="Arial"/>
          <w:color w:val="828282"/>
          <w:sz w:val="18"/>
          <w:szCs w:val="18"/>
          <w:lang w:val="tr-TR" w:eastAsia="es-ES"/>
        </w:rPr>
        <w:t xml:space="preserve">Desayuno Buffet. </w:t>
      </w:r>
      <w:r w:rsidRPr="00515F3F">
        <w:rPr>
          <w:rFonts w:ascii="Arial" w:hAnsi="Arial" w:cs="Arial"/>
          <w:b/>
          <w:bCs/>
          <w:color w:val="828282"/>
          <w:sz w:val="18"/>
          <w:szCs w:val="18"/>
          <w:lang w:val="tr-TR" w:eastAsia="es-ES"/>
        </w:rPr>
        <w:t>Día libre</w:t>
      </w:r>
      <w:r w:rsidRPr="00297FC6">
        <w:rPr>
          <w:rFonts w:ascii="Arial" w:hAnsi="Arial" w:cs="Arial"/>
          <w:color w:val="828282"/>
          <w:sz w:val="18"/>
          <w:szCs w:val="18"/>
          <w:lang w:val="tr-TR" w:eastAsia="es-ES"/>
        </w:rPr>
        <w:t xml:space="preserve"> para disfrutar del hotel, realizar compras o recorrer la exclusiva zona de Dubai Marina. De manera </w:t>
      </w:r>
      <w:r w:rsidRPr="00515F3F">
        <w:rPr>
          <w:rFonts w:ascii="Arial" w:hAnsi="Arial" w:cs="Arial"/>
          <w:b/>
          <w:bCs/>
          <w:color w:val="828282"/>
          <w:sz w:val="18"/>
          <w:szCs w:val="18"/>
          <w:lang w:val="tr-TR" w:eastAsia="es-ES"/>
        </w:rPr>
        <w:t>opcional</w:t>
      </w:r>
      <w:r w:rsidRPr="00297FC6">
        <w:rPr>
          <w:rFonts w:ascii="Arial" w:hAnsi="Arial" w:cs="Arial"/>
          <w:color w:val="828282"/>
          <w:sz w:val="18"/>
          <w:szCs w:val="18"/>
          <w:lang w:val="tr-TR" w:eastAsia="es-ES"/>
        </w:rPr>
        <w:t>, podrá participar en una visita por el Dubái clásico y moderno, recorriendo el histórico barrio de Bastakiya, el Museo de Dubái (según disponibilidad), el tradicional paseo en Abra por Dubai Creek, el Zoco de las Especias y el Zoco del Oro</w:t>
      </w:r>
      <w:r w:rsidR="00CB35B7" w:rsidRPr="00CB35B7">
        <w:t xml:space="preserve"> </w:t>
      </w:r>
      <w:r w:rsidR="00CB35B7" w:rsidRPr="00CB35B7">
        <w:rPr>
          <w:rFonts w:ascii="Arial" w:hAnsi="Arial" w:cs="Arial"/>
          <w:color w:val="828282"/>
          <w:sz w:val="18"/>
          <w:szCs w:val="18"/>
          <w:lang w:val="tr-TR" w:eastAsia="es-ES"/>
        </w:rPr>
        <w:t>y otros iconos del Dubái moderno. Regreso al hotel. Alojamiento en Dubái.</w:t>
      </w:r>
    </w:p>
    <w:p w14:paraId="563C56E6" w14:textId="77777777" w:rsidR="00297FC6" w:rsidRPr="00297FC6" w:rsidRDefault="00297FC6" w:rsidP="00297FC6">
      <w:pPr>
        <w:jc w:val="both"/>
        <w:rPr>
          <w:rFonts w:ascii="Arial" w:hAnsi="Arial" w:cs="Arial"/>
          <w:b/>
          <w:bCs/>
          <w:color w:val="828282"/>
          <w:sz w:val="18"/>
          <w:szCs w:val="18"/>
          <w:lang w:val="tr-TR" w:eastAsia="es-ES"/>
        </w:rPr>
      </w:pPr>
    </w:p>
    <w:p w14:paraId="63DE93F6" w14:textId="77777777" w:rsidR="00297FC6" w:rsidRPr="00297FC6" w:rsidRDefault="00297FC6" w:rsidP="00297FC6">
      <w:pPr>
        <w:jc w:val="both"/>
        <w:rPr>
          <w:rFonts w:ascii="Arial" w:hAnsi="Arial" w:cs="Arial"/>
          <w:b/>
          <w:bCs/>
          <w:color w:val="828282"/>
          <w:sz w:val="18"/>
          <w:szCs w:val="18"/>
          <w:lang w:val="tr-TR" w:eastAsia="es-ES"/>
        </w:rPr>
      </w:pPr>
      <w:r w:rsidRPr="00297FC6">
        <w:rPr>
          <w:rFonts w:ascii="Arial" w:hAnsi="Arial" w:cs="Arial"/>
          <w:b/>
          <w:bCs/>
          <w:color w:val="828282"/>
          <w:sz w:val="18"/>
          <w:szCs w:val="18"/>
          <w:lang w:val="tr-TR" w:eastAsia="es-ES"/>
        </w:rPr>
        <w:t>DÍA 8 | DUBÁI – SALIDA (Desayuno)</w:t>
      </w:r>
    </w:p>
    <w:p w14:paraId="70F9AC82" w14:textId="5EFB0D17" w:rsidR="00465ED7" w:rsidRPr="00297FC6" w:rsidRDefault="00297FC6" w:rsidP="00297FC6">
      <w:pPr>
        <w:jc w:val="both"/>
        <w:rPr>
          <w:rFonts w:ascii="Arial" w:hAnsi="Arial" w:cs="Arial"/>
          <w:color w:val="828282"/>
          <w:sz w:val="18"/>
          <w:szCs w:val="18"/>
          <w:lang w:val="tr-TR" w:eastAsia="es-ES"/>
        </w:rPr>
      </w:pPr>
      <w:r w:rsidRPr="00297FC6">
        <w:rPr>
          <w:rFonts w:ascii="Arial" w:hAnsi="Arial" w:cs="Arial"/>
          <w:color w:val="828282"/>
          <w:sz w:val="18"/>
          <w:szCs w:val="18"/>
          <w:lang w:val="tr-TR" w:eastAsia="es-ES"/>
        </w:rPr>
        <w:t>Desayuno. A la hora prevista, traslado al aeropuerto internacional de Dubái para tomar el vuelo hacia su próximo destino.</w:t>
      </w:r>
    </w:p>
    <w:p w14:paraId="60321467" w14:textId="77777777" w:rsidR="00297FC6" w:rsidRPr="00EA4C16" w:rsidRDefault="00297FC6" w:rsidP="00297FC6">
      <w:pPr>
        <w:jc w:val="both"/>
        <w:rPr>
          <w:rFonts w:ascii="Arial" w:hAnsi="Arial" w:cs="Arial"/>
          <w:color w:val="828282"/>
          <w:sz w:val="18"/>
          <w:szCs w:val="18"/>
          <w:lang w:val="tr-TR" w:eastAsia="es-ES"/>
        </w:rPr>
      </w:pPr>
    </w:p>
    <w:p w14:paraId="12571788" w14:textId="77777777" w:rsidR="00EA4C16" w:rsidRPr="00E1491D" w:rsidRDefault="00EA4C16" w:rsidP="00EA4C16">
      <w:pPr>
        <w:jc w:val="both"/>
        <w:rPr>
          <w:rFonts w:ascii="Arial" w:hAnsi="Arial" w:cs="Arial"/>
          <w:color w:val="828282"/>
          <w:sz w:val="18"/>
          <w:szCs w:val="18"/>
          <w:lang w:val="tr-TR" w:eastAsia="es-ES"/>
        </w:rPr>
      </w:pPr>
    </w:p>
    <w:p w14:paraId="2C94575E" w14:textId="1E7EC7A9" w:rsidR="00465ED7" w:rsidRDefault="003E2341" w:rsidP="00465ED7">
      <w:pPr>
        <w:jc w:val="center"/>
        <w:rPr>
          <w:rFonts w:ascii="Arial" w:hAnsi="Arial" w:cs="Arial"/>
          <w:color w:val="828282"/>
          <w:sz w:val="18"/>
          <w:szCs w:val="18"/>
          <w:lang w:val="tr-TR" w:eastAsia="es-ES"/>
        </w:rPr>
      </w:pPr>
      <w:r w:rsidRPr="00E1491D">
        <w:rPr>
          <w:rFonts w:ascii="Arial" w:hAnsi="Arial" w:cs="Arial"/>
          <w:color w:val="828282"/>
          <w:sz w:val="18"/>
          <w:szCs w:val="18"/>
          <w:lang w:val="tr-TR" w:eastAsia="es-ES"/>
        </w:rPr>
        <w:t>******</w:t>
      </w:r>
      <w:r w:rsidRPr="00E1491D">
        <w:rPr>
          <w:rFonts w:ascii="Arial" w:hAnsi="Arial" w:cs="Arial"/>
          <w:b/>
          <w:bCs/>
          <w:color w:val="828282"/>
          <w:sz w:val="18"/>
          <w:szCs w:val="18"/>
          <w:lang w:val="tr-TR" w:eastAsia="es-ES"/>
        </w:rPr>
        <w:t>Fin de nuestros servicios</w:t>
      </w:r>
      <w:r w:rsidRPr="00E1491D">
        <w:rPr>
          <w:rFonts w:ascii="Arial" w:hAnsi="Arial" w:cs="Arial"/>
          <w:color w:val="828282"/>
          <w:sz w:val="18"/>
          <w:szCs w:val="18"/>
          <w:lang w:val="tr-TR" w:eastAsia="es-ES"/>
        </w:rPr>
        <w:t>*****</w:t>
      </w:r>
    </w:p>
    <w:p w14:paraId="00BE5AB7" w14:textId="77777777" w:rsidR="00741FD3" w:rsidRPr="00E1491D" w:rsidRDefault="00741FD3" w:rsidP="00465ED7">
      <w:pPr>
        <w:jc w:val="center"/>
        <w:rPr>
          <w:rFonts w:ascii="Arial" w:hAnsi="Arial" w:cs="Arial"/>
          <w:color w:val="828282"/>
          <w:sz w:val="18"/>
          <w:szCs w:val="18"/>
          <w:lang w:val="tr-TR" w:eastAsia="es-ES"/>
        </w:rPr>
      </w:pPr>
    </w:p>
    <w:p w14:paraId="2D446165" w14:textId="77777777" w:rsidR="00A6695A" w:rsidRDefault="00A6695A" w:rsidP="00B035C0">
      <w:pPr>
        <w:jc w:val="center"/>
        <w:rPr>
          <w:rFonts w:ascii="Arial" w:eastAsia="Arial" w:hAnsi="Arial" w:cs="Arial"/>
          <w:b/>
          <w:color w:val="828282"/>
          <w:sz w:val="18"/>
          <w:szCs w:val="18"/>
        </w:rPr>
      </w:pPr>
    </w:p>
    <w:p w14:paraId="2228AB28" w14:textId="00CE44C0" w:rsidR="00AB3063" w:rsidRPr="00E1491D" w:rsidRDefault="00DE4455" w:rsidP="00B035C0">
      <w:pPr>
        <w:jc w:val="center"/>
        <w:rPr>
          <w:rFonts w:ascii="Arial" w:eastAsia="Arial" w:hAnsi="Arial" w:cs="Arial"/>
          <w:b/>
          <w:color w:val="828282"/>
          <w:sz w:val="18"/>
          <w:szCs w:val="18"/>
        </w:rPr>
      </w:pPr>
      <w:r w:rsidRPr="00E1491D">
        <w:rPr>
          <w:rFonts w:ascii="Arial" w:eastAsia="Arial" w:hAnsi="Arial" w:cs="Arial"/>
          <w:b/>
          <w:color w:val="828282"/>
          <w:sz w:val="18"/>
          <w:szCs w:val="18"/>
        </w:rPr>
        <w:t>PRECIO POR PERSONA EN USD</w:t>
      </w:r>
      <w:r>
        <w:rPr>
          <w:rFonts w:ascii="Arial" w:eastAsia="Arial" w:hAnsi="Arial" w:cs="Arial"/>
          <w:b/>
          <w:color w:val="828282"/>
          <w:sz w:val="18"/>
          <w:szCs w:val="18"/>
        </w:rPr>
        <w:t>:</w:t>
      </w:r>
    </w:p>
    <w:p w14:paraId="0EBB194A" w14:textId="77777777" w:rsidR="00BB0340" w:rsidRPr="00E1491D" w:rsidRDefault="00BB0340" w:rsidP="00B035C0">
      <w:pPr>
        <w:jc w:val="center"/>
        <w:rPr>
          <w:rFonts w:ascii="Arial" w:eastAsia="Arial" w:hAnsi="Arial" w:cs="Arial"/>
          <w:b/>
          <w:color w:val="828282"/>
          <w:sz w:val="18"/>
          <w:szCs w:val="18"/>
        </w:rPr>
      </w:pPr>
    </w:p>
    <w:tbl>
      <w:tblPr>
        <w:tblStyle w:val="Tablaconcuadrcula"/>
        <w:tblW w:w="0" w:type="auto"/>
        <w:jc w:val="center"/>
        <w:tblLook w:val="04A0" w:firstRow="1" w:lastRow="0" w:firstColumn="1" w:lastColumn="0" w:noHBand="0" w:noVBand="1"/>
      </w:tblPr>
      <w:tblGrid>
        <w:gridCol w:w="2628"/>
        <w:gridCol w:w="1147"/>
        <w:gridCol w:w="1307"/>
        <w:gridCol w:w="1167"/>
      </w:tblGrid>
      <w:tr w:rsidR="00E1491D" w:rsidRPr="00E1491D" w14:paraId="732D717E" w14:textId="77777777" w:rsidTr="00BB0340">
        <w:trPr>
          <w:trHeight w:val="213"/>
          <w:jc w:val="center"/>
        </w:trPr>
        <w:tc>
          <w:tcPr>
            <w:tcW w:w="2628" w:type="dxa"/>
            <w:shd w:val="clear" w:color="auto" w:fill="969696"/>
          </w:tcPr>
          <w:p w14:paraId="12845587" w14:textId="0BA1E0C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Temporadas</w:t>
            </w:r>
            <w:r w:rsidR="00E447C8" w:rsidRPr="00604212">
              <w:rPr>
                <w:rFonts w:ascii="Arial" w:hAnsi="Arial" w:cs="Arial"/>
                <w:b/>
                <w:color w:val="FFFFFF" w:themeColor="background1"/>
                <w:sz w:val="18"/>
                <w:szCs w:val="18"/>
              </w:rPr>
              <w:t xml:space="preserve"> 2026</w:t>
            </w:r>
          </w:p>
        </w:tc>
        <w:tc>
          <w:tcPr>
            <w:tcW w:w="1147" w:type="dxa"/>
            <w:shd w:val="clear" w:color="auto" w:fill="969696"/>
          </w:tcPr>
          <w:p w14:paraId="79D1D596" w14:textId="7777777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Categoría</w:t>
            </w:r>
          </w:p>
        </w:tc>
        <w:tc>
          <w:tcPr>
            <w:tcW w:w="1307" w:type="dxa"/>
            <w:shd w:val="clear" w:color="auto" w:fill="969696"/>
          </w:tcPr>
          <w:p w14:paraId="01FBC884" w14:textId="7777777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Doble/triple</w:t>
            </w:r>
          </w:p>
        </w:tc>
        <w:tc>
          <w:tcPr>
            <w:tcW w:w="1167" w:type="dxa"/>
            <w:shd w:val="clear" w:color="auto" w:fill="969696"/>
          </w:tcPr>
          <w:p w14:paraId="33482E85" w14:textId="7777777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Simple</w:t>
            </w:r>
          </w:p>
        </w:tc>
      </w:tr>
      <w:tr w:rsidR="00605973" w:rsidRPr="00E1491D" w14:paraId="3B09101C" w14:textId="77777777" w:rsidTr="00BB0340">
        <w:trPr>
          <w:trHeight w:val="301"/>
          <w:jc w:val="center"/>
        </w:trPr>
        <w:tc>
          <w:tcPr>
            <w:tcW w:w="2628" w:type="dxa"/>
          </w:tcPr>
          <w:p w14:paraId="797EB30D" w14:textId="4B13A076" w:rsidR="00605973" w:rsidRPr="00E1491D" w:rsidRDefault="00605973" w:rsidP="00605973">
            <w:pPr>
              <w:jc w:val="center"/>
              <w:rPr>
                <w:rFonts w:ascii="Arial" w:hAnsi="Arial" w:cs="Arial"/>
                <w:color w:val="828282"/>
                <w:sz w:val="18"/>
                <w:szCs w:val="18"/>
              </w:rPr>
            </w:pPr>
            <w:r w:rsidRPr="00E1491D">
              <w:rPr>
                <w:rFonts w:ascii="Arial" w:hAnsi="Arial" w:cs="Arial"/>
                <w:color w:val="828282"/>
                <w:sz w:val="18"/>
                <w:szCs w:val="18"/>
              </w:rPr>
              <w:t>agosto al 15 setiembre</w:t>
            </w:r>
          </w:p>
        </w:tc>
        <w:tc>
          <w:tcPr>
            <w:tcW w:w="1147" w:type="dxa"/>
            <w:shd w:val="clear" w:color="auto" w:fill="FFFFFF" w:themeFill="background1"/>
          </w:tcPr>
          <w:p w14:paraId="0CA7FC8D" w14:textId="264476B9" w:rsidR="00605973" w:rsidRPr="00E1491D" w:rsidRDefault="00605973" w:rsidP="00605973">
            <w:pPr>
              <w:jc w:val="center"/>
              <w:rPr>
                <w:rFonts w:ascii="Arial" w:hAnsi="Arial" w:cs="Arial"/>
                <w:color w:val="828282"/>
                <w:sz w:val="18"/>
                <w:szCs w:val="18"/>
              </w:rPr>
            </w:pPr>
            <w:r w:rsidRPr="00E1491D">
              <w:rPr>
                <w:rFonts w:ascii="Arial" w:hAnsi="Arial" w:cs="Arial"/>
                <w:color w:val="828282"/>
                <w:sz w:val="18"/>
                <w:szCs w:val="18"/>
              </w:rPr>
              <w:t>4*</w:t>
            </w:r>
          </w:p>
        </w:tc>
        <w:tc>
          <w:tcPr>
            <w:tcW w:w="1307" w:type="dxa"/>
            <w:shd w:val="clear" w:color="auto" w:fill="FFFFFF" w:themeFill="background1"/>
          </w:tcPr>
          <w:p w14:paraId="76E9BB30" w14:textId="061D6971" w:rsidR="00605973" w:rsidRPr="00E1491D" w:rsidRDefault="00605973" w:rsidP="00605973">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1299</w:t>
            </w:r>
            <w:r w:rsidRPr="00E1491D">
              <w:rPr>
                <w:rFonts w:ascii="Arial" w:hAnsi="Arial" w:cs="Arial"/>
                <w:color w:val="828282"/>
                <w:sz w:val="18"/>
                <w:szCs w:val="18"/>
              </w:rPr>
              <w:t>.00</w:t>
            </w:r>
          </w:p>
        </w:tc>
        <w:tc>
          <w:tcPr>
            <w:tcW w:w="1167" w:type="dxa"/>
            <w:shd w:val="clear" w:color="auto" w:fill="FFFFFF" w:themeFill="background1"/>
          </w:tcPr>
          <w:p w14:paraId="75B4FADE" w14:textId="021AE033" w:rsidR="00605973" w:rsidRPr="00E1491D" w:rsidRDefault="00605973" w:rsidP="00605973">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1929</w:t>
            </w:r>
            <w:r w:rsidRPr="00E1491D">
              <w:rPr>
                <w:rFonts w:ascii="Arial" w:hAnsi="Arial" w:cs="Arial"/>
                <w:color w:val="828282"/>
                <w:sz w:val="18"/>
                <w:szCs w:val="18"/>
              </w:rPr>
              <w:t>.00</w:t>
            </w:r>
          </w:p>
        </w:tc>
      </w:tr>
      <w:tr w:rsidR="00605973" w:rsidRPr="00E1491D" w14:paraId="2E0C2993" w14:textId="77777777" w:rsidTr="00BB0340">
        <w:trPr>
          <w:trHeight w:val="301"/>
          <w:jc w:val="center"/>
        </w:trPr>
        <w:tc>
          <w:tcPr>
            <w:tcW w:w="2628" w:type="dxa"/>
          </w:tcPr>
          <w:p w14:paraId="7DB9A447" w14:textId="0AB93248" w:rsidR="00605973" w:rsidRPr="00E1491D" w:rsidRDefault="00605973" w:rsidP="00605973">
            <w:pPr>
              <w:jc w:val="center"/>
              <w:rPr>
                <w:rFonts w:ascii="Arial" w:hAnsi="Arial" w:cs="Arial"/>
                <w:color w:val="828282"/>
                <w:sz w:val="18"/>
                <w:szCs w:val="18"/>
              </w:rPr>
            </w:pPr>
            <w:r w:rsidRPr="00E1491D">
              <w:rPr>
                <w:rFonts w:ascii="Arial" w:hAnsi="Arial" w:cs="Arial"/>
                <w:color w:val="828282"/>
                <w:sz w:val="18"/>
                <w:szCs w:val="18"/>
              </w:rPr>
              <w:t>16 setiembre al 31 diciembre</w:t>
            </w:r>
          </w:p>
        </w:tc>
        <w:tc>
          <w:tcPr>
            <w:tcW w:w="1147" w:type="dxa"/>
            <w:shd w:val="clear" w:color="auto" w:fill="FFFFFF" w:themeFill="background1"/>
          </w:tcPr>
          <w:p w14:paraId="55E03D2A" w14:textId="4EDFE677" w:rsidR="00605973" w:rsidRPr="00E1491D" w:rsidRDefault="00605973" w:rsidP="00605973">
            <w:pPr>
              <w:jc w:val="center"/>
              <w:rPr>
                <w:rFonts w:ascii="Arial" w:hAnsi="Arial" w:cs="Arial"/>
                <w:color w:val="828282"/>
                <w:sz w:val="18"/>
                <w:szCs w:val="18"/>
              </w:rPr>
            </w:pPr>
            <w:r w:rsidRPr="00E1491D">
              <w:rPr>
                <w:rFonts w:ascii="Arial" w:hAnsi="Arial" w:cs="Arial"/>
                <w:color w:val="828282"/>
                <w:sz w:val="18"/>
                <w:szCs w:val="18"/>
              </w:rPr>
              <w:t>4*</w:t>
            </w:r>
          </w:p>
        </w:tc>
        <w:tc>
          <w:tcPr>
            <w:tcW w:w="1307" w:type="dxa"/>
            <w:shd w:val="clear" w:color="auto" w:fill="FFFFFF" w:themeFill="background1"/>
          </w:tcPr>
          <w:p w14:paraId="16975A63" w14:textId="17478D7A" w:rsidR="00605973" w:rsidRPr="00E1491D" w:rsidRDefault="00605973" w:rsidP="00605973">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1605</w:t>
            </w:r>
            <w:r w:rsidRPr="00E1491D">
              <w:rPr>
                <w:rFonts w:ascii="Arial" w:hAnsi="Arial" w:cs="Arial"/>
                <w:color w:val="828282"/>
                <w:sz w:val="18"/>
                <w:szCs w:val="18"/>
              </w:rPr>
              <w:t>.00</w:t>
            </w:r>
          </w:p>
        </w:tc>
        <w:tc>
          <w:tcPr>
            <w:tcW w:w="1167" w:type="dxa"/>
            <w:shd w:val="clear" w:color="auto" w:fill="FFFFFF" w:themeFill="background1"/>
          </w:tcPr>
          <w:p w14:paraId="4773518B" w14:textId="008FA740" w:rsidR="00605973" w:rsidRPr="00E1491D" w:rsidRDefault="00605973" w:rsidP="00605973">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23</w:t>
            </w:r>
            <w:r w:rsidR="0079652B">
              <w:rPr>
                <w:rFonts w:ascii="Arial" w:hAnsi="Arial" w:cs="Arial"/>
                <w:color w:val="828282"/>
                <w:sz w:val="18"/>
                <w:szCs w:val="18"/>
              </w:rPr>
              <w:t>65</w:t>
            </w:r>
            <w:r w:rsidRPr="00E1491D">
              <w:rPr>
                <w:rFonts w:ascii="Arial" w:hAnsi="Arial" w:cs="Arial"/>
                <w:color w:val="828282"/>
                <w:sz w:val="18"/>
                <w:szCs w:val="18"/>
              </w:rPr>
              <w:t>.00</w:t>
            </w:r>
          </w:p>
        </w:tc>
      </w:tr>
      <w:bookmarkEnd w:id="3"/>
    </w:tbl>
    <w:p w14:paraId="06FAC149" w14:textId="5CD5B515" w:rsidR="00A70F8A" w:rsidRPr="00E1491D" w:rsidRDefault="00A70F8A" w:rsidP="004100EB">
      <w:pPr>
        <w:rPr>
          <w:rFonts w:ascii="Arial" w:hAnsi="Arial" w:cs="Arial"/>
          <w:bCs/>
          <w:color w:val="828282"/>
          <w:sz w:val="18"/>
          <w:szCs w:val="18"/>
          <w:lang w:eastAsia="es-ES"/>
        </w:rPr>
      </w:pPr>
    </w:p>
    <w:tbl>
      <w:tblPr>
        <w:tblStyle w:val="Tablaconcuadrcula"/>
        <w:tblW w:w="0" w:type="auto"/>
        <w:jc w:val="center"/>
        <w:tblLook w:val="04A0" w:firstRow="1" w:lastRow="0" w:firstColumn="1" w:lastColumn="0" w:noHBand="0" w:noVBand="1"/>
      </w:tblPr>
      <w:tblGrid>
        <w:gridCol w:w="2689"/>
        <w:gridCol w:w="1134"/>
        <w:gridCol w:w="1207"/>
        <w:gridCol w:w="1217"/>
      </w:tblGrid>
      <w:tr w:rsidR="00E1491D" w:rsidRPr="00E1491D" w14:paraId="7019B896" w14:textId="77777777" w:rsidTr="00657CE7">
        <w:trPr>
          <w:trHeight w:val="213"/>
          <w:jc w:val="center"/>
        </w:trPr>
        <w:tc>
          <w:tcPr>
            <w:tcW w:w="2689" w:type="dxa"/>
            <w:shd w:val="clear" w:color="auto" w:fill="969696"/>
          </w:tcPr>
          <w:p w14:paraId="04AA937A" w14:textId="403B7F35"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Temporadas 2027</w:t>
            </w:r>
          </w:p>
        </w:tc>
        <w:tc>
          <w:tcPr>
            <w:tcW w:w="1134" w:type="dxa"/>
            <w:shd w:val="clear" w:color="auto" w:fill="969696"/>
          </w:tcPr>
          <w:p w14:paraId="1EE86858" w14:textId="77777777"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Categoría</w:t>
            </w:r>
          </w:p>
        </w:tc>
        <w:tc>
          <w:tcPr>
            <w:tcW w:w="1207" w:type="dxa"/>
            <w:shd w:val="clear" w:color="auto" w:fill="969696"/>
          </w:tcPr>
          <w:p w14:paraId="54F7B436" w14:textId="77777777"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Doble/triple</w:t>
            </w:r>
          </w:p>
        </w:tc>
        <w:tc>
          <w:tcPr>
            <w:tcW w:w="1217" w:type="dxa"/>
            <w:shd w:val="clear" w:color="auto" w:fill="969696"/>
          </w:tcPr>
          <w:p w14:paraId="3DC956F5" w14:textId="77777777"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Simple</w:t>
            </w:r>
          </w:p>
        </w:tc>
      </w:tr>
      <w:tr w:rsidR="0079652B" w:rsidRPr="00E1491D" w14:paraId="6D865284" w14:textId="77777777" w:rsidTr="00657CE7">
        <w:trPr>
          <w:trHeight w:val="249"/>
          <w:jc w:val="center"/>
        </w:trPr>
        <w:tc>
          <w:tcPr>
            <w:tcW w:w="2689" w:type="dxa"/>
          </w:tcPr>
          <w:p w14:paraId="78C8D977" w14:textId="220FE0E6" w:rsidR="0079652B" w:rsidRPr="00E1491D" w:rsidRDefault="0079652B" w:rsidP="0079652B">
            <w:pPr>
              <w:jc w:val="center"/>
              <w:rPr>
                <w:rFonts w:ascii="Arial" w:hAnsi="Arial" w:cs="Arial"/>
                <w:color w:val="828282"/>
                <w:sz w:val="18"/>
                <w:szCs w:val="18"/>
              </w:rPr>
            </w:pPr>
            <w:r w:rsidRPr="00E1491D">
              <w:rPr>
                <w:rFonts w:ascii="Arial" w:hAnsi="Arial" w:cs="Arial"/>
                <w:color w:val="828282"/>
                <w:sz w:val="18"/>
                <w:szCs w:val="18"/>
              </w:rPr>
              <w:t>Enero al 15 mayo</w:t>
            </w:r>
          </w:p>
        </w:tc>
        <w:tc>
          <w:tcPr>
            <w:tcW w:w="1134" w:type="dxa"/>
            <w:shd w:val="clear" w:color="auto" w:fill="FFFFFF" w:themeFill="background1"/>
          </w:tcPr>
          <w:p w14:paraId="0C9FDAF8" w14:textId="0D74E551" w:rsidR="0079652B" w:rsidRPr="00E1491D" w:rsidRDefault="0079652B" w:rsidP="0079652B">
            <w:pPr>
              <w:jc w:val="center"/>
              <w:rPr>
                <w:rFonts w:ascii="Arial" w:hAnsi="Arial" w:cs="Arial"/>
                <w:color w:val="828282"/>
                <w:sz w:val="18"/>
                <w:szCs w:val="18"/>
              </w:rPr>
            </w:pPr>
            <w:r w:rsidRPr="00E1491D">
              <w:rPr>
                <w:rFonts w:ascii="Arial" w:hAnsi="Arial" w:cs="Arial"/>
                <w:color w:val="828282"/>
                <w:sz w:val="18"/>
                <w:szCs w:val="18"/>
              </w:rPr>
              <w:t>4*</w:t>
            </w:r>
          </w:p>
        </w:tc>
        <w:tc>
          <w:tcPr>
            <w:tcW w:w="1207" w:type="dxa"/>
            <w:shd w:val="clear" w:color="auto" w:fill="FFFFFF" w:themeFill="background1"/>
          </w:tcPr>
          <w:p w14:paraId="788A6E4D" w14:textId="542A8FC6" w:rsidR="0079652B" w:rsidRPr="00E1491D" w:rsidRDefault="0079652B" w:rsidP="0079652B">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1605</w:t>
            </w:r>
            <w:r w:rsidRPr="00E1491D">
              <w:rPr>
                <w:rFonts w:ascii="Arial" w:hAnsi="Arial" w:cs="Arial"/>
                <w:color w:val="828282"/>
                <w:sz w:val="18"/>
                <w:szCs w:val="18"/>
              </w:rPr>
              <w:t>.00</w:t>
            </w:r>
          </w:p>
        </w:tc>
        <w:tc>
          <w:tcPr>
            <w:tcW w:w="1217" w:type="dxa"/>
            <w:shd w:val="clear" w:color="auto" w:fill="FFFFFF" w:themeFill="background1"/>
          </w:tcPr>
          <w:p w14:paraId="7EC52E18" w14:textId="7F09A4B0" w:rsidR="0079652B" w:rsidRPr="00E1491D" w:rsidRDefault="0079652B" w:rsidP="0079652B">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2365</w:t>
            </w:r>
            <w:r w:rsidRPr="00E1491D">
              <w:rPr>
                <w:rFonts w:ascii="Arial" w:hAnsi="Arial" w:cs="Arial"/>
                <w:color w:val="828282"/>
                <w:sz w:val="18"/>
                <w:szCs w:val="18"/>
              </w:rPr>
              <w:t>.00</w:t>
            </w:r>
          </w:p>
        </w:tc>
      </w:tr>
      <w:tr w:rsidR="0079652B" w:rsidRPr="00E1491D" w14:paraId="122A0893" w14:textId="77777777" w:rsidTr="00657CE7">
        <w:trPr>
          <w:trHeight w:val="267"/>
          <w:jc w:val="center"/>
        </w:trPr>
        <w:tc>
          <w:tcPr>
            <w:tcW w:w="2689" w:type="dxa"/>
          </w:tcPr>
          <w:p w14:paraId="55187F46" w14:textId="16C1F043" w:rsidR="0079652B" w:rsidRPr="00E1491D" w:rsidRDefault="0079652B" w:rsidP="0079652B">
            <w:pPr>
              <w:jc w:val="center"/>
              <w:rPr>
                <w:rFonts w:ascii="Arial" w:hAnsi="Arial" w:cs="Arial"/>
                <w:color w:val="828282"/>
                <w:sz w:val="18"/>
                <w:szCs w:val="18"/>
              </w:rPr>
            </w:pPr>
            <w:r>
              <w:rPr>
                <w:rFonts w:ascii="Arial" w:hAnsi="Arial" w:cs="Arial"/>
                <w:color w:val="828282"/>
                <w:sz w:val="18"/>
                <w:szCs w:val="18"/>
              </w:rPr>
              <w:t>16</w:t>
            </w:r>
            <w:r w:rsidRPr="00E1491D">
              <w:rPr>
                <w:rFonts w:ascii="Arial" w:hAnsi="Arial" w:cs="Arial"/>
                <w:color w:val="828282"/>
                <w:sz w:val="18"/>
                <w:szCs w:val="18"/>
              </w:rPr>
              <w:t xml:space="preserve"> mayo al 15 setiembre</w:t>
            </w:r>
          </w:p>
        </w:tc>
        <w:tc>
          <w:tcPr>
            <w:tcW w:w="1134" w:type="dxa"/>
            <w:shd w:val="clear" w:color="auto" w:fill="FFFFFF" w:themeFill="background1"/>
          </w:tcPr>
          <w:p w14:paraId="27D77ADF" w14:textId="58D89E78" w:rsidR="0079652B" w:rsidRPr="00E1491D" w:rsidRDefault="0079652B" w:rsidP="0079652B">
            <w:pPr>
              <w:jc w:val="center"/>
              <w:rPr>
                <w:rFonts w:ascii="Arial" w:hAnsi="Arial" w:cs="Arial"/>
                <w:color w:val="828282"/>
                <w:sz w:val="18"/>
                <w:szCs w:val="18"/>
              </w:rPr>
            </w:pPr>
            <w:r w:rsidRPr="00E1491D">
              <w:rPr>
                <w:rFonts w:ascii="Arial" w:hAnsi="Arial" w:cs="Arial"/>
                <w:color w:val="828282"/>
                <w:sz w:val="18"/>
                <w:szCs w:val="18"/>
              </w:rPr>
              <w:t>4*</w:t>
            </w:r>
          </w:p>
        </w:tc>
        <w:tc>
          <w:tcPr>
            <w:tcW w:w="1207" w:type="dxa"/>
            <w:shd w:val="clear" w:color="auto" w:fill="FFFFFF" w:themeFill="background1"/>
          </w:tcPr>
          <w:p w14:paraId="109179B5" w14:textId="2D62E57A" w:rsidR="0079652B" w:rsidRPr="00E1491D" w:rsidRDefault="0079652B" w:rsidP="0079652B">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1299</w:t>
            </w:r>
            <w:r w:rsidRPr="00E1491D">
              <w:rPr>
                <w:rFonts w:ascii="Arial" w:hAnsi="Arial" w:cs="Arial"/>
                <w:color w:val="828282"/>
                <w:sz w:val="18"/>
                <w:szCs w:val="18"/>
              </w:rPr>
              <w:t>.00</w:t>
            </w:r>
          </w:p>
        </w:tc>
        <w:tc>
          <w:tcPr>
            <w:tcW w:w="1217" w:type="dxa"/>
            <w:shd w:val="clear" w:color="auto" w:fill="FFFFFF" w:themeFill="background1"/>
          </w:tcPr>
          <w:p w14:paraId="37F6CD2D" w14:textId="14C641D6" w:rsidR="0079652B" w:rsidRPr="00E1491D" w:rsidRDefault="0079652B" w:rsidP="0079652B">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1929</w:t>
            </w:r>
            <w:r w:rsidRPr="00E1491D">
              <w:rPr>
                <w:rFonts w:ascii="Arial" w:hAnsi="Arial" w:cs="Arial"/>
                <w:color w:val="828282"/>
                <w:sz w:val="18"/>
                <w:szCs w:val="18"/>
              </w:rPr>
              <w:t>.00</w:t>
            </w:r>
          </w:p>
        </w:tc>
      </w:tr>
    </w:tbl>
    <w:p w14:paraId="6E2C34EC" w14:textId="6CB49EB3" w:rsidR="00465ED7" w:rsidRPr="00E1491D" w:rsidRDefault="004100EB" w:rsidP="00604212">
      <w:pPr>
        <w:jc w:val="center"/>
        <w:rPr>
          <w:rFonts w:ascii="Arial" w:hAnsi="Arial" w:cs="Arial"/>
          <w:b/>
          <w:color w:val="828282"/>
          <w:sz w:val="18"/>
          <w:szCs w:val="18"/>
          <w:lang w:eastAsia="es-ES"/>
        </w:rPr>
      </w:pPr>
      <w:r w:rsidRPr="00E1491D">
        <w:rPr>
          <w:rFonts w:ascii="Arial" w:hAnsi="Arial" w:cs="Arial"/>
          <w:bCs/>
          <w:color w:val="828282"/>
          <w:sz w:val="18"/>
          <w:szCs w:val="18"/>
          <w:lang w:eastAsia="es-ES"/>
        </w:rPr>
        <w:t>*</w:t>
      </w:r>
      <w:r w:rsidRPr="00E1491D">
        <w:rPr>
          <w:rFonts w:ascii="Arial" w:hAnsi="Arial" w:cs="Arial"/>
          <w:bCs/>
          <w:color w:val="828282"/>
          <w:sz w:val="18"/>
          <w:szCs w:val="18"/>
        </w:rPr>
        <w:t xml:space="preserve"> </w:t>
      </w:r>
      <w:r w:rsidRPr="00E1491D">
        <w:rPr>
          <w:rFonts w:ascii="Arial" w:hAnsi="Arial" w:cs="Arial"/>
          <w:bCs/>
          <w:i/>
          <w:iCs/>
          <w:color w:val="828282"/>
          <w:sz w:val="18"/>
          <w:szCs w:val="18"/>
          <w:lang w:eastAsia="es-ES"/>
        </w:rPr>
        <w:t>Suplemento fechas feriales Dubái</w:t>
      </w:r>
    </w:p>
    <w:p w14:paraId="2D81311A" w14:textId="77777777" w:rsidR="00A6695A" w:rsidRDefault="00A6695A" w:rsidP="00465ED7">
      <w:pPr>
        <w:jc w:val="center"/>
        <w:rPr>
          <w:rFonts w:ascii="Arial" w:eastAsia="Arial" w:hAnsi="Arial" w:cs="Arial"/>
          <w:b/>
          <w:color w:val="828282"/>
          <w:sz w:val="18"/>
          <w:szCs w:val="18"/>
        </w:rPr>
      </w:pPr>
    </w:p>
    <w:p w14:paraId="38D11B78" w14:textId="77777777" w:rsidR="00DE4455" w:rsidRDefault="00DE4455" w:rsidP="00465ED7">
      <w:pPr>
        <w:jc w:val="center"/>
        <w:rPr>
          <w:rFonts w:ascii="Arial" w:eastAsia="Arial" w:hAnsi="Arial" w:cs="Arial"/>
          <w:b/>
          <w:color w:val="828282"/>
          <w:sz w:val="18"/>
          <w:szCs w:val="18"/>
        </w:rPr>
      </w:pPr>
    </w:p>
    <w:p w14:paraId="2CBE1478" w14:textId="77777777" w:rsidR="00DE4455" w:rsidRDefault="00DE4455" w:rsidP="00465ED7">
      <w:pPr>
        <w:jc w:val="center"/>
        <w:rPr>
          <w:rFonts w:ascii="Arial" w:eastAsia="Arial" w:hAnsi="Arial" w:cs="Arial"/>
          <w:b/>
          <w:color w:val="828282"/>
          <w:sz w:val="18"/>
          <w:szCs w:val="18"/>
        </w:rPr>
      </w:pPr>
    </w:p>
    <w:p w14:paraId="6FEC42B9" w14:textId="043028BC" w:rsidR="00465ED7" w:rsidRDefault="00DE4455" w:rsidP="00465ED7">
      <w:pPr>
        <w:jc w:val="center"/>
        <w:rPr>
          <w:rFonts w:ascii="Arial" w:eastAsia="Arial" w:hAnsi="Arial" w:cs="Arial"/>
          <w:b/>
          <w:color w:val="828282"/>
          <w:sz w:val="18"/>
          <w:szCs w:val="18"/>
        </w:rPr>
      </w:pPr>
      <w:r w:rsidRPr="00E1491D">
        <w:rPr>
          <w:rFonts w:ascii="Arial" w:eastAsia="Arial" w:hAnsi="Arial" w:cs="Arial"/>
          <w:b/>
          <w:color w:val="828282"/>
          <w:sz w:val="18"/>
          <w:szCs w:val="18"/>
        </w:rPr>
        <w:t>PRECIO POR PERSONA EN USD</w:t>
      </w:r>
      <w:r>
        <w:rPr>
          <w:rFonts w:ascii="Arial" w:eastAsia="Arial" w:hAnsi="Arial" w:cs="Arial"/>
          <w:b/>
          <w:color w:val="828282"/>
          <w:sz w:val="18"/>
          <w:szCs w:val="18"/>
        </w:rPr>
        <w:t>:</w:t>
      </w:r>
    </w:p>
    <w:p w14:paraId="649BD710" w14:textId="77777777" w:rsidR="00C23A0C" w:rsidRPr="00E1491D" w:rsidRDefault="00C23A0C" w:rsidP="00465ED7">
      <w:pPr>
        <w:jc w:val="center"/>
        <w:rPr>
          <w:rFonts w:ascii="Arial" w:eastAsia="Arial" w:hAnsi="Arial" w:cs="Arial"/>
          <w:b/>
          <w:color w:val="828282"/>
          <w:sz w:val="18"/>
          <w:szCs w:val="18"/>
        </w:rPr>
      </w:pPr>
    </w:p>
    <w:tbl>
      <w:tblPr>
        <w:tblStyle w:val="Tablaconcuadrcula"/>
        <w:tblW w:w="4615" w:type="dxa"/>
        <w:jc w:val="center"/>
        <w:tblLook w:val="04A0" w:firstRow="1" w:lastRow="0" w:firstColumn="1" w:lastColumn="0" w:noHBand="0" w:noVBand="1"/>
      </w:tblPr>
      <w:tblGrid>
        <w:gridCol w:w="3598"/>
        <w:gridCol w:w="1017"/>
      </w:tblGrid>
      <w:tr w:rsidR="00E1491D" w:rsidRPr="00E1491D" w14:paraId="60672109" w14:textId="77777777" w:rsidTr="00FD55EE">
        <w:trPr>
          <w:trHeight w:val="278"/>
          <w:jc w:val="center"/>
        </w:trPr>
        <w:tc>
          <w:tcPr>
            <w:tcW w:w="3598" w:type="dxa"/>
            <w:shd w:val="clear" w:color="auto" w:fill="969696"/>
            <w:noWrap/>
            <w:hideMark/>
          </w:tcPr>
          <w:p w14:paraId="0D69EDFC" w14:textId="77777777" w:rsidR="00465ED7" w:rsidRPr="00604212" w:rsidRDefault="00465ED7" w:rsidP="004100EB">
            <w:pPr>
              <w:jc w:val="center"/>
              <w:rPr>
                <w:rFonts w:ascii="Arial" w:hAnsi="Arial" w:cs="Arial"/>
                <w:b/>
                <w:bCs/>
                <w:color w:val="FFFFFF" w:themeColor="background1"/>
                <w:sz w:val="18"/>
                <w:szCs w:val="18"/>
                <w:lang w:val="en-US"/>
              </w:rPr>
            </w:pPr>
            <w:r w:rsidRPr="00604212">
              <w:rPr>
                <w:rFonts w:ascii="Arial" w:hAnsi="Arial" w:cs="Arial"/>
                <w:b/>
                <w:bCs/>
                <w:color w:val="FFFFFF" w:themeColor="background1"/>
                <w:sz w:val="18"/>
                <w:szCs w:val="18"/>
                <w:lang w:val="en-US"/>
              </w:rPr>
              <w:t>EXCURSIONES OPCIONALES</w:t>
            </w:r>
          </w:p>
        </w:tc>
        <w:tc>
          <w:tcPr>
            <w:tcW w:w="1017" w:type="dxa"/>
            <w:shd w:val="clear" w:color="auto" w:fill="969696"/>
          </w:tcPr>
          <w:p w14:paraId="093F6735" w14:textId="77777777" w:rsidR="00465ED7" w:rsidRPr="00604212" w:rsidRDefault="00465ED7" w:rsidP="004100EB">
            <w:pPr>
              <w:jc w:val="center"/>
              <w:rPr>
                <w:rFonts w:ascii="Arial" w:hAnsi="Arial" w:cs="Arial"/>
                <w:b/>
                <w:bCs/>
                <w:color w:val="FFFFFF" w:themeColor="background1"/>
                <w:sz w:val="18"/>
                <w:szCs w:val="18"/>
                <w:lang w:val="en-US"/>
              </w:rPr>
            </w:pPr>
            <w:r w:rsidRPr="00604212">
              <w:rPr>
                <w:rFonts w:ascii="Arial" w:hAnsi="Arial" w:cs="Arial"/>
                <w:b/>
                <w:bCs/>
                <w:color w:val="FFFFFF" w:themeColor="background1"/>
                <w:sz w:val="18"/>
                <w:szCs w:val="18"/>
                <w:lang w:val="en-US"/>
              </w:rPr>
              <w:t>USD</w:t>
            </w:r>
          </w:p>
        </w:tc>
      </w:tr>
      <w:tr w:rsidR="00E1491D" w:rsidRPr="00E1491D" w14:paraId="16013D5B" w14:textId="77777777" w:rsidTr="00FD55EE">
        <w:trPr>
          <w:trHeight w:val="182"/>
          <w:jc w:val="center"/>
        </w:trPr>
        <w:tc>
          <w:tcPr>
            <w:tcW w:w="3598" w:type="dxa"/>
            <w:noWrap/>
          </w:tcPr>
          <w:p w14:paraId="71780117" w14:textId="0D5AA8D5" w:rsidR="00C23A0C" w:rsidRPr="00C129C2" w:rsidRDefault="00C129C2" w:rsidP="00C129C2">
            <w:pPr>
              <w:jc w:val="center"/>
              <w:rPr>
                <w:rFonts w:ascii="Arial" w:hAnsi="Arial" w:cs="Arial"/>
                <w:color w:val="828282"/>
                <w:sz w:val="18"/>
                <w:szCs w:val="18"/>
              </w:rPr>
            </w:pPr>
            <w:r w:rsidRPr="00C129C2">
              <w:rPr>
                <w:rFonts w:ascii="Arial" w:hAnsi="Arial" w:cs="Arial"/>
                <w:color w:val="828282"/>
                <w:sz w:val="18"/>
                <w:szCs w:val="18"/>
              </w:rPr>
              <w:t xml:space="preserve">Cena buffet crucero </w:t>
            </w:r>
            <w:proofErr w:type="spellStart"/>
            <w:r w:rsidRPr="00C129C2">
              <w:rPr>
                <w:rFonts w:ascii="Arial" w:hAnsi="Arial" w:cs="Arial"/>
                <w:color w:val="828282"/>
                <w:sz w:val="18"/>
                <w:szCs w:val="18"/>
              </w:rPr>
              <w:t>Dhow</w:t>
            </w:r>
            <w:proofErr w:type="spellEnd"/>
            <w:r>
              <w:rPr>
                <w:rFonts w:ascii="Arial" w:hAnsi="Arial" w:cs="Arial"/>
                <w:color w:val="828282"/>
                <w:sz w:val="18"/>
                <w:szCs w:val="18"/>
              </w:rPr>
              <w:t xml:space="preserve"> </w:t>
            </w:r>
            <w:r w:rsidR="0051240E" w:rsidRPr="0051240E">
              <w:rPr>
                <w:rFonts w:ascii="Arial" w:hAnsi="Arial" w:cs="Arial"/>
                <w:color w:val="828282"/>
                <w:sz w:val="18"/>
                <w:szCs w:val="18"/>
              </w:rPr>
              <w:t>Creek</w:t>
            </w:r>
          </w:p>
        </w:tc>
        <w:tc>
          <w:tcPr>
            <w:tcW w:w="1017" w:type="dxa"/>
          </w:tcPr>
          <w:p w14:paraId="4CB34F97" w14:textId="40125511" w:rsidR="00465ED7" w:rsidRPr="00E1491D" w:rsidRDefault="00465ED7" w:rsidP="004100EB">
            <w:pPr>
              <w:jc w:val="center"/>
              <w:rPr>
                <w:rFonts w:ascii="Arial" w:hAnsi="Arial" w:cs="Arial"/>
                <w:b/>
                <w:bCs/>
                <w:color w:val="828282"/>
                <w:sz w:val="18"/>
                <w:szCs w:val="18"/>
              </w:rPr>
            </w:pPr>
            <w:r w:rsidRPr="00E1491D">
              <w:rPr>
                <w:rFonts w:ascii="Arial" w:hAnsi="Arial" w:cs="Arial"/>
                <w:b/>
                <w:color w:val="828282"/>
                <w:sz w:val="18"/>
                <w:szCs w:val="18"/>
              </w:rPr>
              <w:t xml:space="preserve">$ </w:t>
            </w:r>
            <w:r w:rsidR="0051240E">
              <w:rPr>
                <w:rFonts w:ascii="Arial" w:hAnsi="Arial" w:cs="Arial"/>
                <w:b/>
                <w:color w:val="828282"/>
                <w:sz w:val="18"/>
                <w:szCs w:val="18"/>
              </w:rPr>
              <w:t>105</w:t>
            </w:r>
            <w:r w:rsidRPr="00E1491D">
              <w:rPr>
                <w:rFonts w:ascii="Arial" w:hAnsi="Arial" w:cs="Arial"/>
                <w:b/>
                <w:color w:val="828282"/>
                <w:sz w:val="18"/>
                <w:szCs w:val="18"/>
              </w:rPr>
              <w:t>.00</w:t>
            </w:r>
          </w:p>
        </w:tc>
      </w:tr>
      <w:tr w:rsidR="00FD55EE" w:rsidRPr="00E1491D" w14:paraId="694D90E7" w14:textId="77777777" w:rsidTr="00FD55EE">
        <w:trPr>
          <w:trHeight w:val="182"/>
          <w:jc w:val="center"/>
        </w:trPr>
        <w:tc>
          <w:tcPr>
            <w:tcW w:w="3598" w:type="dxa"/>
            <w:noWrap/>
          </w:tcPr>
          <w:p w14:paraId="5972D3E5" w14:textId="580B91B1" w:rsidR="00FD55EE" w:rsidRPr="00DE4455" w:rsidRDefault="00FD55EE" w:rsidP="00FD55EE">
            <w:pPr>
              <w:jc w:val="center"/>
              <w:rPr>
                <w:rFonts w:ascii="Arial" w:hAnsi="Arial" w:cs="Arial"/>
                <w:color w:val="828282"/>
                <w:sz w:val="18"/>
                <w:szCs w:val="18"/>
                <w:lang w:val="pt-PT"/>
              </w:rPr>
            </w:pPr>
            <w:r w:rsidRPr="00DE4455">
              <w:rPr>
                <w:rFonts w:ascii="Arial" w:hAnsi="Arial" w:cs="Arial"/>
                <w:color w:val="828282"/>
                <w:sz w:val="18"/>
                <w:szCs w:val="18"/>
                <w:lang w:val="pt-PT"/>
              </w:rPr>
              <w:t>parque temático Ferrari World Abu Dhabi</w:t>
            </w:r>
          </w:p>
        </w:tc>
        <w:tc>
          <w:tcPr>
            <w:tcW w:w="1017" w:type="dxa"/>
          </w:tcPr>
          <w:p w14:paraId="2537D0AF" w14:textId="19D9C4D6" w:rsidR="00FD55EE" w:rsidRPr="00E1491D" w:rsidRDefault="00FD55EE" w:rsidP="00FD55EE">
            <w:pPr>
              <w:jc w:val="center"/>
              <w:rPr>
                <w:rFonts w:ascii="Arial" w:hAnsi="Arial" w:cs="Arial"/>
                <w:b/>
                <w:color w:val="828282"/>
                <w:sz w:val="18"/>
                <w:szCs w:val="18"/>
              </w:rPr>
            </w:pPr>
            <w:r w:rsidRPr="00E1491D">
              <w:rPr>
                <w:rFonts w:ascii="Arial" w:hAnsi="Arial" w:cs="Arial"/>
                <w:b/>
                <w:color w:val="828282"/>
                <w:sz w:val="18"/>
                <w:szCs w:val="18"/>
              </w:rPr>
              <w:t xml:space="preserve">$ </w:t>
            </w:r>
            <w:r w:rsidR="0051240E">
              <w:rPr>
                <w:rFonts w:ascii="Arial" w:hAnsi="Arial" w:cs="Arial"/>
                <w:b/>
                <w:color w:val="828282"/>
                <w:sz w:val="18"/>
                <w:szCs w:val="18"/>
              </w:rPr>
              <w:t>125</w:t>
            </w:r>
            <w:r w:rsidRPr="00E1491D">
              <w:rPr>
                <w:rFonts w:ascii="Arial" w:hAnsi="Arial" w:cs="Arial"/>
                <w:b/>
                <w:color w:val="828282"/>
                <w:sz w:val="18"/>
                <w:szCs w:val="18"/>
              </w:rPr>
              <w:t>.00</w:t>
            </w:r>
          </w:p>
        </w:tc>
      </w:tr>
      <w:tr w:rsidR="00FD55EE" w:rsidRPr="00E1491D" w14:paraId="778206B6" w14:textId="77777777" w:rsidTr="00FD55EE">
        <w:trPr>
          <w:trHeight w:val="182"/>
          <w:jc w:val="center"/>
        </w:trPr>
        <w:tc>
          <w:tcPr>
            <w:tcW w:w="3598" w:type="dxa"/>
            <w:noWrap/>
          </w:tcPr>
          <w:p w14:paraId="207C6D83" w14:textId="5C33ED34" w:rsidR="00FD55EE" w:rsidRPr="00FD55EE" w:rsidRDefault="00FD55EE" w:rsidP="00FD55EE">
            <w:pPr>
              <w:jc w:val="center"/>
              <w:rPr>
                <w:rFonts w:ascii="Arial" w:hAnsi="Arial" w:cs="Arial"/>
                <w:color w:val="828282"/>
                <w:sz w:val="18"/>
                <w:szCs w:val="18"/>
              </w:rPr>
            </w:pPr>
            <w:r w:rsidRPr="00FD55EE">
              <w:rPr>
                <w:rFonts w:ascii="Arial" w:hAnsi="Arial" w:cs="Arial"/>
                <w:color w:val="828282"/>
                <w:sz w:val="18"/>
                <w:szCs w:val="18"/>
              </w:rPr>
              <w:t>Dubái clásico</w:t>
            </w:r>
          </w:p>
        </w:tc>
        <w:tc>
          <w:tcPr>
            <w:tcW w:w="1017" w:type="dxa"/>
          </w:tcPr>
          <w:p w14:paraId="60820837" w14:textId="20120923" w:rsidR="00FD55EE" w:rsidRPr="00E1491D" w:rsidRDefault="00FD55EE" w:rsidP="00FD55EE">
            <w:pPr>
              <w:jc w:val="center"/>
              <w:rPr>
                <w:rFonts w:ascii="Arial" w:hAnsi="Arial" w:cs="Arial"/>
                <w:b/>
                <w:color w:val="828282"/>
                <w:sz w:val="18"/>
                <w:szCs w:val="18"/>
              </w:rPr>
            </w:pPr>
            <w:r w:rsidRPr="00E1491D">
              <w:rPr>
                <w:rFonts w:ascii="Arial" w:hAnsi="Arial" w:cs="Arial"/>
                <w:b/>
                <w:color w:val="828282"/>
                <w:sz w:val="18"/>
                <w:szCs w:val="18"/>
              </w:rPr>
              <w:t xml:space="preserve">$ </w:t>
            </w:r>
            <w:r w:rsidR="0051240E">
              <w:rPr>
                <w:rFonts w:ascii="Arial" w:hAnsi="Arial" w:cs="Arial"/>
                <w:b/>
                <w:color w:val="828282"/>
                <w:sz w:val="18"/>
                <w:szCs w:val="18"/>
              </w:rPr>
              <w:t>42</w:t>
            </w:r>
            <w:r w:rsidRPr="00E1491D">
              <w:rPr>
                <w:rFonts w:ascii="Arial" w:hAnsi="Arial" w:cs="Arial"/>
                <w:b/>
                <w:color w:val="828282"/>
                <w:sz w:val="18"/>
                <w:szCs w:val="18"/>
              </w:rPr>
              <w:t>.00</w:t>
            </w:r>
          </w:p>
        </w:tc>
      </w:tr>
      <w:tr w:rsidR="00FD55EE" w:rsidRPr="00E1491D" w14:paraId="2CFA1D1A" w14:textId="77777777" w:rsidTr="00FD55EE">
        <w:trPr>
          <w:trHeight w:val="182"/>
          <w:jc w:val="center"/>
        </w:trPr>
        <w:tc>
          <w:tcPr>
            <w:tcW w:w="3598" w:type="dxa"/>
            <w:noWrap/>
          </w:tcPr>
          <w:p w14:paraId="336F7FDA" w14:textId="194FDF5B" w:rsidR="00FD55EE" w:rsidRPr="00FD55EE" w:rsidRDefault="00FD55EE" w:rsidP="00FD55EE">
            <w:pPr>
              <w:jc w:val="center"/>
              <w:rPr>
                <w:rFonts w:ascii="Arial" w:hAnsi="Arial" w:cs="Arial"/>
                <w:color w:val="828282"/>
                <w:sz w:val="18"/>
                <w:szCs w:val="18"/>
              </w:rPr>
            </w:pPr>
            <w:r w:rsidRPr="00FD55EE">
              <w:rPr>
                <w:rFonts w:ascii="Arial" w:hAnsi="Arial" w:cs="Arial"/>
                <w:color w:val="828282"/>
                <w:sz w:val="18"/>
                <w:szCs w:val="18"/>
              </w:rPr>
              <w:t xml:space="preserve">Dubái </w:t>
            </w:r>
            <w:r>
              <w:rPr>
                <w:rFonts w:ascii="Arial" w:hAnsi="Arial" w:cs="Arial"/>
                <w:color w:val="828282"/>
                <w:sz w:val="18"/>
                <w:szCs w:val="18"/>
              </w:rPr>
              <w:t>moderno</w:t>
            </w:r>
          </w:p>
        </w:tc>
        <w:tc>
          <w:tcPr>
            <w:tcW w:w="1017" w:type="dxa"/>
          </w:tcPr>
          <w:p w14:paraId="57888F9B" w14:textId="5F3B28E3" w:rsidR="00FD55EE" w:rsidRPr="00E1491D" w:rsidRDefault="00FD55EE" w:rsidP="00FD55EE">
            <w:pPr>
              <w:jc w:val="center"/>
              <w:rPr>
                <w:rFonts w:ascii="Arial" w:hAnsi="Arial" w:cs="Arial"/>
                <w:b/>
                <w:color w:val="828282"/>
                <w:sz w:val="18"/>
                <w:szCs w:val="18"/>
              </w:rPr>
            </w:pPr>
            <w:r w:rsidRPr="00E1491D">
              <w:rPr>
                <w:rFonts w:ascii="Arial" w:hAnsi="Arial" w:cs="Arial"/>
                <w:b/>
                <w:color w:val="828282"/>
                <w:sz w:val="18"/>
                <w:szCs w:val="18"/>
              </w:rPr>
              <w:t xml:space="preserve">$ </w:t>
            </w:r>
            <w:r w:rsidR="0051240E">
              <w:rPr>
                <w:rFonts w:ascii="Arial" w:hAnsi="Arial" w:cs="Arial"/>
                <w:b/>
                <w:color w:val="828282"/>
                <w:sz w:val="18"/>
                <w:szCs w:val="18"/>
              </w:rPr>
              <w:t>42</w:t>
            </w:r>
            <w:r w:rsidRPr="00E1491D">
              <w:rPr>
                <w:rFonts w:ascii="Arial" w:hAnsi="Arial" w:cs="Arial"/>
                <w:b/>
                <w:color w:val="828282"/>
                <w:sz w:val="18"/>
                <w:szCs w:val="18"/>
              </w:rPr>
              <w:t>.00</w:t>
            </w:r>
          </w:p>
        </w:tc>
      </w:tr>
    </w:tbl>
    <w:p w14:paraId="3EB30D8E" w14:textId="1E18591B" w:rsidR="004E15E8" w:rsidRPr="00E1491D" w:rsidRDefault="004E15E8" w:rsidP="004100EB">
      <w:pPr>
        <w:tabs>
          <w:tab w:val="left" w:pos="1365"/>
        </w:tabs>
        <w:jc w:val="center"/>
        <w:rPr>
          <w:rFonts w:ascii="Arial" w:hAnsi="Arial" w:cs="Arial"/>
          <w:b/>
          <w:color w:val="828282"/>
          <w:sz w:val="18"/>
          <w:szCs w:val="18"/>
          <w:lang w:eastAsia="es-ES"/>
        </w:rPr>
      </w:pPr>
    </w:p>
    <w:p w14:paraId="6F534B3E" w14:textId="77777777" w:rsidR="00DE4455" w:rsidRDefault="00DE4455" w:rsidP="000B3266">
      <w:pPr>
        <w:tabs>
          <w:tab w:val="left" w:pos="1365"/>
        </w:tabs>
        <w:jc w:val="both"/>
        <w:rPr>
          <w:rFonts w:ascii="Arial" w:hAnsi="Arial" w:cs="Arial"/>
          <w:b/>
          <w:color w:val="828282"/>
          <w:sz w:val="17"/>
          <w:szCs w:val="17"/>
          <w:lang w:eastAsia="es-ES"/>
        </w:rPr>
      </w:pPr>
    </w:p>
    <w:p w14:paraId="316FFCF0" w14:textId="6CA0C931" w:rsidR="000B3266" w:rsidRPr="000B3266" w:rsidRDefault="000B3266" w:rsidP="000B3266">
      <w:pPr>
        <w:tabs>
          <w:tab w:val="left" w:pos="1365"/>
        </w:tabs>
        <w:jc w:val="both"/>
        <w:rPr>
          <w:rFonts w:ascii="Arial" w:hAnsi="Arial" w:cs="Arial"/>
          <w:b/>
          <w:color w:val="828282"/>
          <w:sz w:val="17"/>
          <w:szCs w:val="17"/>
          <w:lang w:eastAsia="es-ES"/>
        </w:rPr>
      </w:pPr>
      <w:r w:rsidRPr="000B3266">
        <w:rPr>
          <w:rFonts w:ascii="Arial" w:hAnsi="Arial" w:cs="Arial"/>
          <w:b/>
          <w:color w:val="828282"/>
          <w:sz w:val="17"/>
          <w:szCs w:val="17"/>
          <w:lang w:eastAsia="es-ES"/>
        </w:rPr>
        <w:t>CENA CRUCERO DHOW CREEK</w:t>
      </w:r>
    </w:p>
    <w:p w14:paraId="386A87E9" w14:textId="77777777" w:rsidR="000B3266" w:rsidRPr="000B3266" w:rsidRDefault="000B3266" w:rsidP="000B3266">
      <w:pPr>
        <w:tabs>
          <w:tab w:val="left" w:pos="1365"/>
        </w:tabs>
        <w:jc w:val="both"/>
        <w:rPr>
          <w:rFonts w:ascii="Arial" w:hAnsi="Arial" w:cs="Arial"/>
          <w:bCs/>
          <w:color w:val="828282"/>
          <w:sz w:val="17"/>
          <w:szCs w:val="17"/>
          <w:lang w:eastAsia="es-ES"/>
        </w:rPr>
      </w:pPr>
      <w:r w:rsidRPr="000B3266">
        <w:rPr>
          <w:rFonts w:ascii="Arial" w:hAnsi="Arial" w:cs="Arial"/>
          <w:bCs/>
          <w:color w:val="828282"/>
          <w:sz w:val="17"/>
          <w:szCs w:val="17"/>
          <w:lang w:eastAsia="es-ES"/>
        </w:rPr>
        <w:t xml:space="preserve">Disfrute de una agradable velada navegando por las tranquilas aguas de </w:t>
      </w:r>
      <w:proofErr w:type="spellStart"/>
      <w:r w:rsidRPr="000B3266">
        <w:rPr>
          <w:rFonts w:ascii="Arial" w:hAnsi="Arial" w:cs="Arial"/>
          <w:bCs/>
          <w:color w:val="828282"/>
          <w:sz w:val="17"/>
          <w:szCs w:val="17"/>
          <w:lang w:eastAsia="es-ES"/>
        </w:rPr>
        <w:t>Dubai</w:t>
      </w:r>
      <w:proofErr w:type="spellEnd"/>
      <w:r w:rsidRPr="000B3266">
        <w:rPr>
          <w:rFonts w:ascii="Arial" w:hAnsi="Arial" w:cs="Arial"/>
          <w:bCs/>
          <w:color w:val="828282"/>
          <w:sz w:val="17"/>
          <w:szCs w:val="17"/>
          <w:lang w:eastAsia="es-ES"/>
        </w:rPr>
        <w:t xml:space="preserve"> Creek a bordo de un tradicional </w:t>
      </w:r>
      <w:proofErr w:type="spellStart"/>
      <w:r w:rsidRPr="000B3266">
        <w:rPr>
          <w:rFonts w:ascii="Arial" w:hAnsi="Arial" w:cs="Arial"/>
          <w:bCs/>
          <w:color w:val="828282"/>
          <w:sz w:val="17"/>
          <w:szCs w:val="17"/>
          <w:lang w:eastAsia="es-ES"/>
        </w:rPr>
        <w:t>dhow</w:t>
      </w:r>
      <w:proofErr w:type="spellEnd"/>
      <w:r w:rsidRPr="000B3266">
        <w:rPr>
          <w:rFonts w:ascii="Arial" w:hAnsi="Arial" w:cs="Arial"/>
          <w:bCs/>
          <w:color w:val="828282"/>
          <w:sz w:val="17"/>
          <w:szCs w:val="17"/>
          <w:lang w:eastAsia="es-ES"/>
        </w:rPr>
        <w:t>. Mientras contempla el espectacular paisaje nocturno de la ciudad, degustará una deliciosa cena buffet internacional acompañada de un ambiente único. Una experiencia ideal para descubrir el encanto de Dubái desde el agua.</w:t>
      </w:r>
    </w:p>
    <w:p w14:paraId="69ECC212" w14:textId="77777777" w:rsidR="000B3266" w:rsidRPr="000B3266" w:rsidRDefault="000B3266" w:rsidP="000B3266">
      <w:pPr>
        <w:tabs>
          <w:tab w:val="left" w:pos="1365"/>
        </w:tabs>
        <w:jc w:val="both"/>
        <w:rPr>
          <w:rFonts w:ascii="Arial" w:hAnsi="Arial" w:cs="Arial"/>
          <w:b/>
          <w:color w:val="828282"/>
          <w:sz w:val="17"/>
          <w:szCs w:val="17"/>
          <w:lang w:eastAsia="es-ES"/>
        </w:rPr>
      </w:pPr>
    </w:p>
    <w:p w14:paraId="3ADE10DE" w14:textId="77777777" w:rsidR="000B3266" w:rsidRPr="000B3266" w:rsidRDefault="000B3266" w:rsidP="000B3266">
      <w:pPr>
        <w:tabs>
          <w:tab w:val="left" w:pos="1365"/>
        </w:tabs>
        <w:jc w:val="both"/>
        <w:rPr>
          <w:rFonts w:ascii="Arial" w:hAnsi="Arial" w:cs="Arial"/>
          <w:b/>
          <w:color w:val="828282"/>
          <w:sz w:val="17"/>
          <w:szCs w:val="17"/>
          <w:lang w:eastAsia="es-ES"/>
        </w:rPr>
      </w:pPr>
      <w:r w:rsidRPr="000B3266">
        <w:rPr>
          <w:rFonts w:ascii="Arial" w:hAnsi="Arial" w:cs="Arial"/>
          <w:b/>
          <w:color w:val="828282"/>
          <w:sz w:val="17"/>
          <w:szCs w:val="17"/>
          <w:lang w:eastAsia="es-ES"/>
        </w:rPr>
        <w:t>Incluye:</w:t>
      </w:r>
    </w:p>
    <w:p w14:paraId="7439F6CD" w14:textId="77777777" w:rsidR="000B3266" w:rsidRPr="000B3266" w:rsidRDefault="000B3266" w:rsidP="000B3266">
      <w:pPr>
        <w:tabs>
          <w:tab w:val="left" w:pos="1365"/>
        </w:tabs>
        <w:jc w:val="both"/>
        <w:rPr>
          <w:rFonts w:ascii="Arial" w:hAnsi="Arial" w:cs="Arial"/>
          <w:bCs/>
          <w:color w:val="828282"/>
          <w:sz w:val="17"/>
          <w:szCs w:val="17"/>
          <w:lang w:eastAsia="es-ES"/>
        </w:rPr>
      </w:pPr>
      <w:r w:rsidRPr="000B3266">
        <w:rPr>
          <w:rFonts w:ascii="Arial" w:hAnsi="Arial" w:cs="Arial"/>
          <w:b/>
          <w:color w:val="828282"/>
          <w:sz w:val="17"/>
          <w:szCs w:val="17"/>
          <w:lang w:eastAsia="es-ES"/>
        </w:rPr>
        <w:t xml:space="preserve">· </w:t>
      </w:r>
      <w:r w:rsidRPr="000B3266">
        <w:rPr>
          <w:rFonts w:ascii="Arial" w:hAnsi="Arial" w:cs="Arial"/>
          <w:bCs/>
          <w:color w:val="828282"/>
          <w:sz w:val="17"/>
          <w:szCs w:val="17"/>
          <w:lang w:eastAsia="es-ES"/>
        </w:rPr>
        <w:t>Traslados de ida y vuelta.</w:t>
      </w:r>
    </w:p>
    <w:p w14:paraId="6EBE14B9" w14:textId="77777777" w:rsidR="000B3266" w:rsidRPr="000B3266" w:rsidRDefault="000B3266" w:rsidP="000B3266">
      <w:pPr>
        <w:tabs>
          <w:tab w:val="left" w:pos="1365"/>
        </w:tabs>
        <w:jc w:val="both"/>
        <w:rPr>
          <w:rFonts w:ascii="Arial" w:hAnsi="Arial" w:cs="Arial"/>
          <w:bCs/>
          <w:color w:val="828282"/>
          <w:sz w:val="17"/>
          <w:szCs w:val="17"/>
          <w:lang w:eastAsia="es-ES"/>
        </w:rPr>
      </w:pPr>
      <w:r w:rsidRPr="000B3266">
        <w:rPr>
          <w:rFonts w:ascii="Arial" w:hAnsi="Arial" w:cs="Arial"/>
          <w:bCs/>
          <w:color w:val="828282"/>
          <w:sz w:val="17"/>
          <w:szCs w:val="17"/>
          <w:lang w:eastAsia="es-ES"/>
        </w:rPr>
        <w:t>· Cena buffet a bordo.</w:t>
      </w:r>
    </w:p>
    <w:p w14:paraId="0D2DFFF6" w14:textId="77777777" w:rsidR="000B3266" w:rsidRPr="000B3266" w:rsidRDefault="000B3266" w:rsidP="000B3266">
      <w:pPr>
        <w:tabs>
          <w:tab w:val="left" w:pos="1365"/>
        </w:tabs>
        <w:jc w:val="both"/>
        <w:rPr>
          <w:rFonts w:ascii="Arial" w:hAnsi="Arial" w:cs="Arial"/>
          <w:bCs/>
          <w:color w:val="828282"/>
          <w:sz w:val="17"/>
          <w:szCs w:val="17"/>
          <w:lang w:eastAsia="es-ES"/>
        </w:rPr>
      </w:pPr>
      <w:r w:rsidRPr="000B3266">
        <w:rPr>
          <w:rFonts w:ascii="Arial" w:hAnsi="Arial" w:cs="Arial"/>
          <w:bCs/>
          <w:color w:val="828282"/>
          <w:sz w:val="17"/>
          <w:szCs w:val="17"/>
          <w:lang w:eastAsia="es-ES"/>
        </w:rPr>
        <w:t xml:space="preserve">· Crucero por </w:t>
      </w:r>
      <w:proofErr w:type="spellStart"/>
      <w:r w:rsidRPr="000B3266">
        <w:rPr>
          <w:rFonts w:ascii="Arial" w:hAnsi="Arial" w:cs="Arial"/>
          <w:bCs/>
          <w:color w:val="828282"/>
          <w:sz w:val="17"/>
          <w:szCs w:val="17"/>
          <w:lang w:eastAsia="es-ES"/>
        </w:rPr>
        <w:t>Dubai</w:t>
      </w:r>
      <w:proofErr w:type="spellEnd"/>
      <w:r w:rsidRPr="000B3266">
        <w:rPr>
          <w:rFonts w:ascii="Arial" w:hAnsi="Arial" w:cs="Arial"/>
          <w:bCs/>
          <w:color w:val="828282"/>
          <w:sz w:val="17"/>
          <w:szCs w:val="17"/>
          <w:lang w:eastAsia="es-ES"/>
        </w:rPr>
        <w:t xml:space="preserve"> Creek.</w:t>
      </w:r>
    </w:p>
    <w:p w14:paraId="46972D27" w14:textId="66BAF977" w:rsidR="00E63DA7" w:rsidRDefault="000B3266" w:rsidP="000B3266">
      <w:pPr>
        <w:tabs>
          <w:tab w:val="left" w:pos="1365"/>
        </w:tabs>
        <w:jc w:val="both"/>
        <w:rPr>
          <w:rFonts w:ascii="Arial" w:hAnsi="Arial" w:cs="Arial"/>
          <w:b/>
          <w:color w:val="828282"/>
          <w:sz w:val="17"/>
          <w:szCs w:val="17"/>
          <w:lang w:eastAsia="es-ES"/>
        </w:rPr>
      </w:pPr>
      <w:r w:rsidRPr="000B3266">
        <w:rPr>
          <w:rFonts w:ascii="Arial" w:hAnsi="Arial" w:cs="Arial"/>
          <w:bCs/>
          <w:color w:val="828282"/>
          <w:sz w:val="17"/>
          <w:szCs w:val="17"/>
          <w:lang w:eastAsia="es-ES"/>
        </w:rPr>
        <w:t>· Asistencia de habla hispana</w:t>
      </w:r>
      <w:r w:rsidRPr="000B3266">
        <w:rPr>
          <w:rFonts w:ascii="Arial" w:hAnsi="Arial" w:cs="Arial"/>
          <w:b/>
          <w:color w:val="828282"/>
          <w:sz w:val="17"/>
          <w:szCs w:val="17"/>
          <w:lang w:eastAsia="es-ES"/>
        </w:rPr>
        <w:t>.</w:t>
      </w:r>
    </w:p>
    <w:p w14:paraId="2E014770" w14:textId="021E5B2C" w:rsidR="000B3266" w:rsidRDefault="000B3266" w:rsidP="000B3266">
      <w:pPr>
        <w:tabs>
          <w:tab w:val="left" w:pos="1365"/>
        </w:tabs>
        <w:jc w:val="center"/>
        <w:rPr>
          <w:rFonts w:ascii="Arial" w:hAnsi="Arial" w:cs="Arial"/>
          <w:b/>
          <w:color w:val="828282"/>
          <w:sz w:val="17"/>
          <w:szCs w:val="17"/>
          <w:lang w:eastAsia="es-ES"/>
        </w:rPr>
      </w:pPr>
    </w:p>
    <w:p w14:paraId="06BB4D5E" w14:textId="77777777" w:rsidR="0004593B" w:rsidRPr="00DE4455" w:rsidRDefault="0004593B" w:rsidP="0004593B">
      <w:pPr>
        <w:tabs>
          <w:tab w:val="left" w:pos="1365"/>
        </w:tabs>
        <w:jc w:val="both"/>
        <w:rPr>
          <w:rFonts w:ascii="Arial" w:hAnsi="Arial" w:cs="Arial"/>
          <w:b/>
          <w:color w:val="828282"/>
          <w:sz w:val="18"/>
          <w:szCs w:val="18"/>
          <w:lang w:val="pt-PT" w:eastAsia="es-ES"/>
        </w:rPr>
      </w:pPr>
      <w:r w:rsidRPr="00DE4455">
        <w:rPr>
          <w:rFonts w:ascii="Arial" w:hAnsi="Arial" w:cs="Arial"/>
          <w:b/>
          <w:color w:val="828282"/>
          <w:sz w:val="18"/>
          <w:szCs w:val="18"/>
          <w:lang w:val="pt-PT" w:eastAsia="es-ES"/>
        </w:rPr>
        <w:t>PARQUE TEMÁTICO FERRARI WORLD ABU DHABI</w:t>
      </w:r>
    </w:p>
    <w:p w14:paraId="717327BC" w14:textId="77777777" w:rsidR="0004593B" w:rsidRPr="0004593B" w:rsidRDefault="0004593B" w:rsidP="0004593B">
      <w:pPr>
        <w:tabs>
          <w:tab w:val="left" w:pos="1365"/>
        </w:tabs>
        <w:jc w:val="both"/>
        <w:rPr>
          <w:rFonts w:ascii="Arial" w:hAnsi="Arial" w:cs="Arial"/>
          <w:bCs/>
          <w:color w:val="828282"/>
          <w:sz w:val="18"/>
          <w:szCs w:val="18"/>
          <w:lang w:eastAsia="es-ES"/>
        </w:rPr>
      </w:pPr>
      <w:r w:rsidRPr="0004593B">
        <w:rPr>
          <w:rFonts w:ascii="Arial" w:hAnsi="Arial" w:cs="Arial"/>
          <w:bCs/>
          <w:color w:val="828282"/>
          <w:sz w:val="18"/>
          <w:szCs w:val="18"/>
          <w:lang w:eastAsia="es-ES"/>
        </w:rPr>
        <w:t>Viva una jornada llena de adrenalina en el primer parque temático de Ferrari del mundo. Disfrute de emocionantes montañas rusas, simuladores de última generación y atracciones inspiradas en la legendaria marca italiana, ideales para visitantes de todas las edades.</w:t>
      </w:r>
    </w:p>
    <w:p w14:paraId="69D5E549" w14:textId="77777777" w:rsidR="00C223DD" w:rsidRDefault="00C223DD" w:rsidP="0004593B">
      <w:pPr>
        <w:tabs>
          <w:tab w:val="left" w:pos="1365"/>
        </w:tabs>
        <w:jc w:val="both"/>
        <w:rPr>
          <w:rFonts w:ascii="Arial" w:hAnsi="Arial" w:cs="Arial"/>
          <w:b/>
          <w:color w:val="828282"/>
          <w:sz w:val="18"/>
          <w:szCs w:val="18"/>
          <w:lang w:eastAsia="es-ES"/>
        </w:rPr>
      </w:pPr>
    </w:p>
    <w:p w14:paraId="438455D5" w14:textId="25989697" w:rsidR="0004593B" w:rsidRPr="0004593B" w:rsidRDefault="0004593B" w:rsidP="0004593B">
      <w:pPr>
        <w:tabs>
          <w:tab w:val="left" w:pos="1365"/>
        </w:tabs>
        <w:jc w:val="both"/>
        <w:rPr>
          <w:rFonts w:ascii="Arial" w:hAnsi="Arial" w:cs="Arial"/>
          <w:b/>
          <w:color w:val="828282"/>
          <w:sz w:val="18"/>
          <w:szCs w:val="18"/>
          <w:lang w:eastAsia="es-ES"/>
        </w:rPr>
      </w:pPr>
      <w:r w:rsidRPr="0004593B">
        <w:rPr>
          <w:rFonts w:ascii="Arial" w:hAnsi="Arial" w:cs="Arial"/>
          <w:b/>
          <w:color w:val="828282"/>
          <w:sz w:val="18"/>
          <w:szCs w:val="18"/>
          <w:lang w:eastAsia="es-ES"/>
        </w:rPr>
        <w:lastRenderedPageBreak/>
        <w:t>Incluye:</w:t>
      </w:r>
    </w:p>
    <w:p w14:paraId="46DDB487" w14:textId="77777777" w:rsidR="0004593B" w:rsidRPr="0004593B" w:rsidRDefault="0004593B" w:rsidP="0004593B">
      <w:pPr>
        <w:tabs>
          <w:tab w:val="left" w:pos="1365"/>
        </w:tabs>
        <w:jc w:val="both"/>
        <w:rPr>
          <w:rFonts w:ascii="Arial" w:hAnsi="Arial" w:cs="Arial"/>
          <w:bCs/>
          <w:color w:val="828282"/>
          <w:sz w:val="18"/>
          <w:szCs w:val="18"/>
          <w:lang w:eastAsia="es-ES"/>
        </w:rPr>
      </w:pPr>
      <w:r w:rsidRPr="0004593B">
        <w:rPr>
          <w:rFonts w:ascii="Arial" w:hAnsi="Arial" w:cs="Arial"/>
          <w:bCs/>
          <w:color w:val="828282"/>
          <w:sz w:val="18"/>
          <w:szCs w:val="18"/>
          <w:lang w:eastAsia="es-ES"/>
        </w:rPr>
        <w:t xml:space="preserve">· Entrada al parque Ferrari World Abu </w:t>
      </w:r>
      <w:proofErr w:type="spellStart"/>
      <w:r w:rsidRPr="0004593B">
        <w:rPr>
          <w:rFonts w:ascii="Arial" w:hAnsi="Arial" w:cs="Arial"/>
          <w:bCs/>
          <w:color w:val="828282"/>
          <w:sz w:val="18"/>
          <w:szCs w:val="18"/>
          <w:lang w:eastAsia="es-ES"/>
        </w:rPr>
        <w:t>Dhabi</w:t>
      </w:r>
      <w:proofErr w:type="spellEnd"/>
      <w:r w:rsidRPr="0004593B">
        <w:rPr>
          <w:rFonts w:ascii="Arial" w:hAnsi="Arial" w:cs="Arial"/>
          <w:bCs/>
          <w:color w:val="828282"/>
          <w:sz w:val="18"/>
          <w:szCs w:val="18"/>
          <w:lang w:eastAsia="es-ES"/>
        </w:rPr>
        <w:t>.</w:t>
      </w:r>
    </w:p>
    <w:p w14:paraId="7FE467F5" w14:textId="77777777" w:rsidR="0004593B" w:rsidRPr="0004593B" w:rsidRDefault="0004593B" w:rsidP="0004593B">
      <w:pPr>
        <w:tabs>
          <w:tab w:val="left" w:pos="1365"/>
        </w:tabs>
        <w:jc w:val="both"/>
        <w:rPr>
          <w:rFonts w:ascii="Arial" w:hAnsi="Arial" w:cs="Arial"/>
          <w:bCs/>
          <w:color w:val="828282"/>
          <w:sz w:val="18"/>
          <w:szCs w:val="18"/>
          <w:lang w:eastAsia="es-ES"/>
        </w:rPr>
      </w:pPr>
      <w:r w:rsidRPr="0004593B">
        <w:rPr>
          <w:rFonts w:ascii="Arial" w:hAnsi="Arial" w:cs="Arial"/>
          <w:bCs/>
          <w:color w:val="828282"/>
          <w:sz w:val="18"/>
          <w:szCs w:val="18"/>
          <w:lang w:eastAsia="es-ES"/>
        </w:rPr>
        <w:t>· Tiempo libre para disfrutar de las atracciones.</w:t>
      </w:r>
    </w:p>
    <w:p w14:paraId="7B778AB5" w14:textId="77777777" w:rsidR="0004593B" w:rsidRDefault="0004593B" w:rsidP="0004593B">
      <w:pPr>
        <w:tabs>
          <w:tab w:val="left" w:pos="1365"/>
        </w:tabs>
        <w:jc w:val="both"/>
        <w:rPr>
          <w:rFonts w:ascii="Arial" w:hAnsi="Arial" w:cs="Arial"/>
          <w:b/>
          <w:color w:val="828282"/>
          <w:sz w:val="18"/>
          <w:szCs w:val="18"/>
          <w:lang w:eastAsia="es-ES"/>
        </w:rPr>
      </w:pPr>
    </w:p>
    <w:p w14:paraId="4676031B" w14:textId="316E9C86" w:rsidR="0004593B" w:rsidRPr="0004593B" w:rsidRDefault="0004593B" w:rsidP="0004593B">
      <w:pPr>
        <w:tabs>
          <w:tab w:val="left" w:pos="1365"/>
        </w:tabs>
        <w:jc w:val="both"/>
        <w:rPr>
          <w:rFonts w:ascii="Arial" w:hAnsi="Arial" w:cs="Arial"/>
          <w:b/>
          <w:color w:val="828282"/>
          <w:sz w:val="18"/>
          <w:szCs w:val="18"/>
          <w:lang w:eastAsia="es-ES"/>
        </w:rPr>
      </w:pPr>
      <w:r w:rsidRPr="0004593B">
        <w:rPr>
          <w:rFonts w:ascii="Arial" w:hAnsi="Arial" w:cs="Arial"/>
          <w:b/>
          <w:color w:val="828282"/>
          <w:sz w:val="18"/>
          <w:szCs w:val="18"/>
          <w:lang w:eastAsia="es-ES"/>
        </w:rPr>
        <w:t>VISITA DE MEDIO DÍA AL DUBÁI CLÁSICO</w:t>
      </w:r>
    </w:p>
    <w:p w14:paraId="21996451" w14:textId="77777777" w:rsidR="0004593B" w:rsidRPr="0004593B" w:rsidRDefault="0004593B" w:rsidP="0004593B">
      <w:pPr>
        <w:tabs>
          <w:tab w:val="left" w:pos="1365"/>
        </w:tabs>
        <w:jc w:val="both"/>
        <w:rPr>
          <w:rFonts w:ascii="Arial" w:hAnsi="Arial" w:cs="Arial"/>
          <w:bCs/>
          <w:color w:val="828282"/>
          <w:sz w:val="18"/>
          <w:szCs w:val="18"/>
          <w:lang w:eastAsia="es-ES"/>
        </w:rPr>
      </w:pPr>
      <w:r w:rsidRPr="0004593B">
        <w:rPr>
          <w:rFonts w:ascii="Arial" w:hAnsi="Arial" w:cs="Arial"/>
          <w:bCs/>
          <w:color w:val="828282"/>
          <w:sz w:val="18"/>
          <w:szCs w:val="18"/>
          <w:lang w:eastAsia="es-ES"/>
        </w:rPr>
        <w:t xml:space="preserve">Descubra la esencia del Dubái tradicional recorriendo el histórico barrio de </w:t>
      </w:r>
      <w:proofErr w:type="spellStart"/>
      <w:r w:rsidRPr="0004593B">
        <w:rPr>
          <w:rFonts w:ascii="Arial" w:hAnsi="Arial" w:cs="Arial"/>
          <w:bCs/>
          <w:color w:val="828282"/>
          <w:sz w:val="18"/>
          <w:szCs w:val="18"/>
          <w:lang w:eastAsia="es-ES"/>
        </w:rPr>
        <w:t>Bastakiya</w:t>
      </w:r>
      <w:proofErr w:type="spellEnd"/>
      <w:r w:rsidRPr="0004593B">
        <w:rPr>
          <w:rFonts w:ascii="Arial" w:hAnsi="Arial" w:cs="Arial"/>
          <w:bCs/>
          <w:color w:val="828282"/>
          <w:sz w:val="18"/>
          <w:szCs w:val="18"/>
          <w:lang w:eastAsia="es-ES"/>
        </w:rPr>
        <w:t xml:space="preserve">, famoso por sus antiguas casas de comerciantes, galerías de arte, restaurantes y cafés. Continúe con una visita panorámica del Museo de Dubái (exterior) y cruce el </w:t>
      </w:r>
      <w:proofErr w:type="spellStart"/>
      <w:r w:rsidRPr="0004593B">
        <w:rPr>
          <w:rFonts w:ascii="Arial" w:hAnsi="Arial" w:cs="Arial"/>
          <w:bCs/>
          <w:color w:val="828282"/>
          <w:sz w:val="18"/>
          <w:szCs w:val="18"/>
          <w:lang w:eastAsia="es-ES"/>
        </w:rPr>
        <w:t>Dubai</w:t>
      </w:r>
      <w:proofErr w:type="spellEnd"/>
      <w:r w:rsidRPr="0004593B">
        <w:rPr>
          <w:rFonts w:ascii="Arial" w:hAnsi="Arial" w:cs="Arial"/>
          <w:bCs/>
          <w:color w:val="828282"/>
          <w:sz w:val="18"/>
          <w:szCs w:val="18"/>
          <w:lang w:eastAsia="es-ES"/>
        </w:rPr>
        <w:t xml:space="preserve"> Creek a bordo de una tradicional Abra. Finalice el recorrido visitando el Zoco de las Especias y el famoso Zoco del Oro antes de regresar al hotel.</w:t>
      </w:r>
    </w:p>
    <w:p w14:paraId="14AA3492" w14:textId="77777777" w:rsidR="0004593B" w:rsidRPr="0004593B" w:rsidRDefault="0004593B" w:rsidP="0004593B">
      <w:pPr>
        <w:tabs>
          <w:tab w:val="left" w:pos="1365"/>
        </w:tabs>
        <w:jc w:val="both"/>
        <w:rPr>
          <w:rFonts w:ascii="Arial" w:hAnsi="Arial" w:cs="Arial"/>
          <w:b/>
          <w:color w:val="828282"/>
          <w:sz w:val="18"/>
          <w:szCs w:val="18"/>
          <w:lang w:eastAsia="es-ES"/>
        </w:rPr>
      </w:pPr>
    </w:p>
    <w:p w14:paraId="60AF80E8" w14:textId="77777777" w:rsidR="0004593B" w:rsidRPr="0004593B" w:rsidRDefault="0004593B" w:rsidP="0004593B">
      <w:pPr>
        <w:tabs>
          <w:tab w:val="left" w:pos="1365"/>
        </w:tabs>
        <w:jc w:val="both"/>
        <w:rPr>
          <w:rFonts w:ascii="Arial" w:hAnsi="Arial" w:cs="Arial"/>
          <w:b/>
          <w:color w:val="828282"/>
          <w:sz w:val="18"/>
          <w:szCs w:val="18"/>
          <w:lang w:eastAsia="es-ES"/>
        </w:rPr>
      </w:pPr>
      <w:r w:rsidRPr="0004593B">
        <w:rPr>
          <w:rFonts w:ascii="Arial" w:hAnsi="Arial" w:cs="Arial"/>
          <w:b/>
          <w:color w:val="828282"/>
          <w:sz w:val="18"/>
          <w:szCs w:val="18"/>
          <w:lang w:eastAsia="es-ES"/>
        </w:rPr>
        <w:t>Incluye:</w:t>
      </w:r>
    </w:p>
    <w:p w14:paraId="47F12324" w14:textId="77777777" w:rsidR="0004593B" w:rsidRPr="0004593B" w:rsidRDefault="0004593B" w:rsidP="0004593B">
      <w:pPr>
        <w:tabs>
          <w:tab w:val="left" w:pos="1365"/>
        </w:tabs>
        <w:jc w:val="both"/>
        <w:rPr>
          <w:rFonts w:ascii="Arial" w:hAnsi="Arial" w:cs="Arial"/>
          <w:bCs/>
          <w:color w:val="828282"/>
          <w:sz w:val="18"/>
          <w:szCs w:val="18"/>
          <w:lang w:eastAsia="es-ES"/>
        </w:rPr>
      </w:pPr>
      <w:r w:rsidRPr="0004593B">
        <w:rPr>
          <w:rFonts w:ascii="Arial" w:hAnsi="Arial" w:cs="Arial"/>
          <w:bCs/>
          <w:color w:val="828282"/>
          <w:sz w:val="18"/>
          <w:szCs w:val="18"/>
          <w:lang w:eastAsia="es-ES"/>
        </w:rPr>
        <w:t>· Transporte en servicio regular.</w:t>
      </w:r>
    </w:p>
    <w:p w14:paraId="08DDF446" w14:textId="77777777" w:rsidR="0004593B" w:rsidRPr="0004593B" w:rsidRDefault="0004593B" w:rsidP="0004593B">
      <w:pPr>
        <w:tabs>
          <w:tab w:val="left" w:pos="1365"/>
        </w:tabs>
        <w:jc w:val="both"/>
        <w:rPr>
          <w:rFonts w:ascii="Arial" w:hAnsi="Arial" w:cs="Arial"/>
          <w:bCs/>
          <w:color w:val="828282"/>
          <w:sz w:val="18"/>
          <w:szCs w:val="18"/>
          <w:lang w:eastAsia="es-ES"/>
        </w:rPr>
      </w:pPr>
      <w:r w:rsidRPr="0004593B">
        <w:rPr>
          <w:rFonts w:ascii="Arial" w:hAnsi="Arial" w:cs="Arial"/>
          <w:bCs/>
          <w:color w:val="828282"/>
          <w:sz w:val="18"/>
          <w:szCs w:val="18"/>
          <w:lang w:eastAsia="es-ES"/>
        </w:rPr>
        <w:t>· Guía de habla hispana.</w:t>
      </w:r>
    </w:p>
    <w:p w14:paraId="45F0CCE3" w14:textId="77777777" w:rsidR="0004593B" w:rsidRPr="0004593B" w:rsidRDefault="0004593B" w:rsidP="0004593B">
      <w:pPr>
        <w:tabs>
          <w:tab w:val="left" w:pos="1365"/>
        </w:tabs>
        <w:jc w:val="both"/>
        <w:rPr>
          <w:rFonts w:ascii="Arial" w:hAnsi="Arial" w:cs="Arial"/>
          <w:bCs/>
          <w:color w:val="828282"/>
          <w:sz w:val="18"/>
          <w:szCs w:val="18"/>
          <w:lang w:eastAsia="es-ES"/>
        </w:rPr>
      </w:pPr>
      <w:r w:rsidRPr="0004593B">
        <w:rPr>
          <w:rFonts w:ascii="Arial" w:hAnsi="Arial" w:cs="Arial"/>
          <w:bCs/>
          <w:color w:val="828282"/>
          <w:sz w:val="18"/>
          <w:szCs w:val="18"/>
          <w:lang w:eastAsia="es-ES"/>
        </w:rPr>
        <w:t>· Paseo en Abra (taxi fluvial).</w:t>
      </w:r>
    </w:p>
    <w:p w14:paraId="2B6173A0" w14:textId="77777777" w:rsidR="0004593B" w:rsidRPr="0004593B" w:rsidRDefault="0004593B" w:rsidP="0004593B">
      <w:pPr>
        <w:tabs>
          <w:tab w:val="left" w:pos="1365"/>
        </w:tabs>
        <w:jc w:val="both"/>
        <w:rPr>
          <w:rFonts w:ascii="Arial" w:hAnsi="Arial" w:cs="Arial"/>
          <w:bCs/>
          <w:color w:val="828282"/>
          <w:sz w:val="18"/>
          <w:szCs w:val="18"/>
          <w:lang w:eastAsia="es-ES"/>
        </w:rPr>
      </w:pPr>
    </w:p>
    <w:p w14:paraId="549D78CC" w14:textId="77777777" w:rsidR="0004593B" w:rsidRPr="0004593B" w:rsidRDefault="0004593B" w:rsidP="0004593B">
      <w:pPr>
        <w:tabs>
          <w:tab w:val="left" w:pos="1365"/>
        </w:tabs>
        <w:jc w:val="both"/>
        <w:rPr>
          <w:rFonts w:ascii="Arial" w:hAnsi="Arial" w:cs="Arial"/>
          <w:b/>
          <w:color w:val="828282"/>
          <w:sz w:val="18"/>
          <w:szCs w:val="18"/>
          <w:lang w:eastAsia="es-ES"/>
        </w:rPr>
      </w:pPr>
      <w:r w:rsidRPr="0004593B">
        <w:rPr>
          <w:rFonts w:ascii="Arial" w:hAnsi="Arial" w:cs="Arial"/>
          <w:b/>
          <w:color w:val="828282"/>
          <w:sz w:val="18"/>
          <w:szCs w:val="18"/>
          <w:lang w:eastAsia="es-ES"/>
        </w:rPr>
        <w:t>VISITA DE MEDIO DÍA AL DUBÁI MODERNO</w:t>
      </w:r>
    </w:p>
    <w:p w14:paraId="24D7F5AB" w14:textId="77777777" w:rsidR="0004593B" w:rsidRPr="0004593B" w:rsidRDefault="0004593B" w:rsidP="0004593B">
      <w:pPr>
        <w:tabs>
          <w:tab w:val="left" w:pos="1365"/>
        </w:tabs>
        <w:jc w:val="both"/>
        <w:rPr>
          <w:rFonts w:ascii="Arial" w:hAnsi="Arial" w:cs="Arial"/>
          <w:bCs/>
          <w:color w:val="828282"/>
          <w:sz w:val="18"/>
          <w:szCs w:val="18"/>
          <w:lang w:eastAsia="es-ES"/>
        </w:rPr>
      </w:pPr>
      <w:r w:rsidRPr="0004593B">
        <w:rPr>
          <w:rFonts w:ascii="Arial" w:hAnsi="Arial" w:cs="Arial"/>
          <w:bCs/>
          <w:color w:val="828282"/>
          <w:sz w:val="18"/>
          <w:szCs w:val="18"/>
          <w:lang w:eastAsia="es-ES"/>
        </w:rPr>
        <w:t xml:space="preserve">Descubra el lado más vanguardista de Dubái visitando </w:t>
      </w:r>
      <w:proofErr w:type="spellStart"/>
      <w:r w:rsidRPr="0004593B">
        <w:rPr>
          <w:rFonts w:ascii="Arial" w:hAnsi="Arial" w:cs="Arial"/>
          <w:bCs/>
          <w:color w:val="828282"/>
          <w:sz w:val="18"/>
          <w:szCs w:val="18"/>
          <w:lang w:eastAsia="es-ES"/>
        </w:rPr>
        <w:t>Souk</w:t>
      </w:r>
      <w:proofErr w:type="spellEnd"/>
      <w:r w:rsidRPr="0004593B">
        <w:rPr>
          <w:rFonts w:ascii="Arial" w:hAnsi="Arial" w:cs="Arial"/>
          <w:bCs/>
          <w:color w:val="828282"/>
          <w:sz w:val="18"/>
          <w:szCs w:val="18"/>
          <w:lang w:eastAsia="es-ES"/>
        </w:rPr>
        <w:t xml:space="preserve"> </w:t>
      </w:r>
      <w:proofErr w:type="spellStart"/>
      <w:r w:rsidRPr="0004593B">
        <w:rPr>
          <w:rFonts w:ascii="Arial" w:hAnsi="Arial" w:cs="Arial"/>
          <w:bCs/>
          <w:color w:val="828282"/>
          <w:sz w:val="18"/>
          <w:szCs w:val="18"/>
          <w:lang w:eastAsia="es-ES"/>
        </w:rPr>
        <w:t>Madinat</w:t>
      </w:r>
      <w:proofErr w:type="spellEnd"/>
      <w:r w:rsidRPr="0004593B">
        <w:rPr>
          <w:rFonts w:ascii="Arial" w:hAnsi="Arial" w:cs="Arial"/>
          <w:bCs/>
          <w:color w:val="828282"/>
          <w:sz w:val="18"/>
          <w:szCs w:val="18"/>
          <w:lang w:eastAsia="es-ES"/>
        </w:rPr>
        <w:t xml:space="preserve"> Jumeirah, con vistas al icónico Burj Al Arab. Continúe hacia Palm Jumeirah y Atlantis The Palm, disfrute de un recorrido en monorraíl con vistas panorámicas y visite </w:t>
      </w:r>
      <w:proofErr w:type="spellStart"/>
      <w:r w:rsidRPr="0004593B">
        <w:rPr>
          <w:rFonts w:ascii="Arial" w:hAnsi="Arial" w:cs="Arial"/>
          <w:bCs/>
          <w:color w:val="828282"/>
          <w:sz w:val="18"/>
          <w:szCs w:val="18"/>
          <w:lang w:eastAsia="es-ES"/>
        </w:rPr>
        <w:t>Dubai</w:t>
      </w:r>
      <w:proofErr w:type="spellEnd"/>
      <w:r w:rsidRPr="0004593B">
        <w:rPr>
          <w:rFonts w:ascii="Arial" w:hAnsi="Arial" w:cs="Arial"/>
          <w:bCs/>
          <w:color w:val="828282"/>
          <w:sz w:val="18"/>
          <w:szCs w:val="18"/>
          <w:lang w:eastAsia="es-ES"/>
        </w:rPr>
        <w:t xml:space="preserve"> Marina. Finalice la excursión en la zona del Burj Khalifa y </w:t>
      </w:r>
      <w:proofErr w:type="spellStart"/>
      <w:r w:rsidRPr="0004593B">
        <w:rPr>
          <w:rFonts w:ascii="Arial" w:hAnsi="Arial" w:cs="Arial"/>
          <w:bCs/>
          <w:color w:val="828282"/>
          <w:sz w:val="18"/>
          <w:szCs w:val="18"/>
          <w:lang w:eastAsia="es-ES"/>
        </w:rPr>
        <w:t>Dubai</w:t>
      </w:r>
      <w:proofErr w:type="spellEnd"/>
      <w:r w:rsidRPr="0004593B">
        <w:rPr>
          <w:rFonts w:ascii="Arial" w:hAnsi="Arial" w:cs="Arial"/>
          <w:bCs/>
          <w:color w:val="828282"/>
          <w:sz w:val="18"/>
          <w:szCs w:val="18"/>
          <w:lang w:eastAsia="es-ES"/>
        </w:rPr>
        <w:t xml:space="preserve"> Mall, donde podrá permanecer para realizar compras o regresar al hotel.</w:t>
      </w:r>
    </w:p>
    <w:p w14:paraId="0BF85DF7" w14:textId="77777777" w:rsidR="0004593B" w:rsidRPr="0004593B" w:rsidRDefault="0004593B" w:rsidP="0004593B">
      <w:pPr>
        <w:tabs>
          <w:tab w:val="left" w:pos="1365"/>
        </w:tabs>
        <w:jc w:val="both"/>
        <w:rPr>
          <w:rFonts w:ascii="Arial" w:hAnsi="Arial" w:cs="Arial"/>
          <w:b/>
          <w:color w:val="828282"/>
          <w:sz w:val="18"/>
          <w:szCs w:val="18"/>
          <w:lang w:eastAsia="es-ES"/>
        </w:rPr>
      </w:pPr>
    </w:p>
    <w:p w14:paraId="52399316" w14:textId="77777777" w:rsidR="0004593B" w:rsidRPr="0004593B" w:rsidRDefault="0004593B" w:rsidP="0004593B">
      <w:pPr>
        <w:tabs>
          <w:tab w:val="left" w:pos="1365"/>
        </w:tabs>
        <w:jc w:val="both"/>
        <w:rPr>
          <w:rFonts w:ascii="Arial" w:hAnsi="Arial" w:cs="Arial"/>
          <w:b/>
          <w:color w:val="828282"/>
          <w:sz w:val="18"/>
          <w:szCs w:val="18"/>
          <w:lang w:eastAsia="es-ES"/>
        </w:rPr>
      </w:pPr>
      <w:r w:rsidRPr="0004593B">
        <w:rPr>
          <w:rFonts w:ascii="Arial" w:hAnsi="Arial" w:cs="Arial"/>
          <w:b/>
          <w:color w:val="828282"/>
          <w:sz w:val="18"/>
          <w:szCs w:val="18"/>
          <w:lang w:eastAsia="es-ES"/>
        </w:rPr>
        <w:t>Incluye:</w:t>
      </w:r>
    </w:p>
    <w:p w14:paraId="05CCA257" w14:textId="77777777" w:rsidR="0004593B" w:rsidRPr="0004593B" w:rsidRDefault="0004593B" w:rsidP="0004593B">
      <w:pPr>
        <w:tabs>
          <w:tab w:val="left" w:pos="1365"/>
        </w:tabs>
        <w:jc w:val="both"/>
        <w:rPr>
          <w:rFonts w:ascii="Arial" w:hAnsi="Arial" w:cs="Arial"/>
          <w:bCs/>
          <w:color w:val="828282"/>
          <w:sz w:val="18"/>
          <w:szCs w:val="18"/>
          <w:lang w:eastAsia="es-ES"/>
        </w:rPr>
      </w:pPr>
      <w:r w:rsidRPr="0004593B">
        <w:rPr>
          <w:rFonts w:ascii="Arial" w:hAnsi="Arial" w:cs="Arial"/>
          <w:bCs/>
          <w:color w:val="828282"/>
          <w:sz w:val="18"/>
          <w:szCs w:val="18"/>
          <w:lang w:eastAsia="es-ES"/>
        </w:rPr>
        <w:t>· Transporte en servicio regular.</w:t>
      </w:r>
    </w:p>
    <w:p w14:paraId="167C93F0" w14:textId="77777777" w:rsidR="0004593B" w:rsidRPr="0004593B" w:rsidRDefault="0004593B" w:rsidP="0004593B">
      <w:pPr>
        <w:tabs>
          <w:tab w:val="left" w:pos="1365"/>
        </w:tabs>
        <w:jc w:val="both"/>
        <w:rPr>
          <w:rFonts w:ascii="Arial" w:hAnsi="Arial" w:cs="Arial"/>
          <w:bCs/>
          <w:color w:val="828282"/>
          <w:sz w:val="18"/>
          <w:szCs w:val="18"/>
          <w:lang w:eastAsia="es-ES"/>
        </w:rPr>
      </w:pPr>
      <w:r w:rsidRPr="0004593B">
        <w:rPr>
          <w:rFonts w:ascii="Arial" w:hAnsi="Arial" w:cs="Arial"/>
          <w:bCs/>
          <w:color w:val="828282"/>
          <w:sz w:val="18"/>
          <w:szCs w:val="18"/>
          <w:lang w:eastAsia="es-ES"/>
        </w:rPr>
        <w:t>· Guía de habla hispana.</w:t>
      </w:r>
    </w:p>
    <w:p w14:paraId="26B96544" w14:textId="77777777" w:rsidR="0004593B" w:rsidRDefault="0004593B" w:rsidP="0004593B">
      <w:pPr>
        <w:tabs>
          <w:tab w:val="left" w:pos="1365"/>
        </w:tabs>
        <w:jc w:val="both"/>
        <w:rPr>
          <w:rFonts w:ascii="Arial" w:hAnsi="Arial" w:cs="Arial"/>
          <w:b/>
          <w:color w:val="828282"/>
          <w:sz w:val="18"/>
          <w:szCs w:val="18"/>
          <w:lang w:eastAsia="es-ES"/>
        </w:rPr>
      </w:pPr>
    </w:p>
    <w:p w14:paraId="699A7862" w14:textId="77777777" w:rsidR="00DE4455" w:rsidRPr="0004593B" w:rsidRDefault="00DE4455" w:rsidP="0004593B">
      <w:pPr>
        <w:tabs>
          <w:tab w:val="left" w:pos="1365"/>
        </w:tabs>
        <w:jc w:val="both"/>
        <w:rPr>
          <w:rFonts w:ascii="Arial" w:hAnsi="Arial" w:cs="Arial"/>
          <w:b/>
          <w:color w:val="828282"/>
          <w:sz w:val="18"/>
          <w:szCs w:val="18"/>
          <w:lang w:eastAsia="es-ES"/>
        </w:rPr>
      </w:pPr>
    </w:p>
    <w:p w14:paraId="7D4556EB" w14:textId="530961C7" w:rsidR="00E63DA7" w:rsidRPr="00E1491D" w:rsidRDefault="00DE4455" w:rsidP="00E63DA7">
      <w:pPr>
        <w:tabs>
          <w:tab w:val="left" w:pos="1365"/>
        </w:tabs>
        <w:jc w:val="center"/>
        <w:rPr>
          <w:rFonts w:ascii="Arial" w:hAnsi="Arial" w:cs="Arial"/>
          <w:b/>
          <w:color w:val="828282"/>
          <w:sz w:val="18"/>
          <w:szCs w:val="18"/>
          <w:lang w:eastAsia="es-ES"/>
        </w:rPr>
      </w:pPr>
      <w:r w:rsidRPr="00E1491D">
        <w:rPr>
          <w:rFonts w:ascii="Arial" w:hAnsi="Arial" w:cs="Arial"/>
          <w:b/>
          <w:color w:val="828282"/>
          <w:sz w:val="18"/>
          <w:szCs w:val="18"/>
          <w:lang w:eastAsia="es-ES"/>
        </w:rPr>
        <w:t>HOTELES PREVISTOS O SIMILARES</w:t>
      </w:r>
      <w:r>
        <w:rPr>
          <w:rFonts w:ascii="Arial" w:hAnsi="Arial" w:cs="Arial"/>
          <w:b/>
          <w:color w:val="828282"/>
          <w:sz w:val="18"/>
          <w:szCs w:val="18"/>
          <w:lang w:eastAsia="es-ES"/>
        </w:rPr>
        <w:t>:</w:t>
      </w:r>
    </w:p>
    <w:p w14:paraId="50EC8846" w14:textId="1D34B8D4" w:rsidR="00E63DA7" w:rsidRPr="00E1491D" w:rsidRDefault="00E63DA7" w:rsidP="004100EB">
      <w:pPr>
        <w:tabs>
          <w:tab w:val="left" w:pos="1365"/>
        </w:tabs>
        <w:jc w:val="center"/>
        <w:rPr>
          <w:rFonts w:ascii="Arial" w:hAnsi="Arial" w:cs="Arial"/>
          <w:b/>
          <w:color w:val="828282"/>
          <w:sz w:val="18"/>
          <w:szCs w:val="18"/>
          <w:lang w:eastAsia="es-ES"/>
        </w:rPr>
      </w:pPr>
    </w:p>
    <w:tbl>
      <w:tblPr>
        <w:tblStyle w:val="Tablaconcuadrcula1"/>
        <w:tblW w:w="5881" w:type="dxa"/>
        <w:jc w:val="center"/>
        <w:tblInd w:w="0" w:type="dxa"/>
        <w:tblLook w:val="04A0" w:firstRow="1" w:lastRow="0" w:firstColumn="1" w:lastColumn="0" w:noHBand="0" w:noVBand="1"/>
      </w:tblPr>
      <w:tblGrid>
        <w:gridCol w:w="1017"/>
        <w:gridCol w:w="1397"/>
        <w:gridCol w:w="3467"/>
      </w:tblGrid>
      <w:tr w:rsidR="00E1491D" w:rsidRPr="00E1491D" w14:paraId="573339EE" w14:textId="77777777" w:rsidTr="00741FD3">
        <w:trPr>
          <w:trHeight w:val="152"/>
          <w:jc w:val="center"/>
        </w:trPr>
        <w:tc>
          <w:tcPr>
            <w:tcW w:w="1017" w:type="dxa"/>
            <w:shd w:val="clear" w:color="auto" w:fill="AEAAAA" w:themeFill="background2" w:themeFillShade="BF"/>
            <w:hideMark/>
          </w:tcPr>
          <w:p w14:paraId="37481874" w14:textId="38379DCC"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CIUDAD</w:t>
            </w:r>
          </w:p>
        </w:tc>
        <w:tc>
          <w:tcPr>
            <w:tcW w:w="1397" w:type="dxa"/>
            <w:shd w:val="clear" w:color="auto" w:fill="AEAAAA" w:themeFill="background2" w:themeFillShade="BF"/>
          </w:tcPr>
          <w:p w14:paraId="63DEEE82" w14:textId="66D3B552" w:rsidR="00E63DA7" w:rsidRPr="00C23A0C" w:rsidRDefault="00E63DA7" w:rsidP="00242989">
            <w:pPr>
              <w:jc w:val="center"/>
              <w:rPr>
                <w:rFonts w:ascii="Arial" w:eastAsia="Calibri" w:hAnsi="Arial" w:cs="Arial"/>
                <w:b/>
                <w:bCs/>
                <w:color w:val="FFFFFF" w:themeColor="background1"/>
                <w:sz w:val="18"/>
                <w:szCs w:val="18"/>
                <w:lang w:val="es-ES" w:eastAsia="en-US"/>
                <w14:ligatures w14:val="none"/>
              </w:rPr>
            </w:pPr>
            <w:r w:rsidRPr="00C23A0C">
              <w:rPr>
                <w:rFonts w:ascii="Arial" w:eastAsia="Calibri" w:hAnsi="Arial" w:cs="Arial"/>
                <w:b/>
                <w:bCs/>
                <w:color w:val="FFFFFF" w:themeColor="background1"/>
                <w:sz w:val="18"/>
                <w:szCs w:val="18"/>
                <w:lang w:val="es-ES" w:eastAsia="en-US"/>
                <w14:ligatures w14:val="none"/>
              </w:rPr>
              <w:t>CATEGORIA</w:t>
            </w:r>
          </w:p>
        </w:tc>
        <w:tc>
          <w:tcPr>
            <w:tcW w:w="3467" w:type="dxa"/>
            <w:shd w:val="clear" w:color="auto" w:fill="AEAAAA" w:themeFill="background2" w:themeFillShade="BF"/>
            <w:hideMark/>
          </w:tcPr>
          <w:p w14:paraId="7A70DF4B" w14:textId="77777777"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HOTELES PREVISTOS O SIMILARES</w:t>
            </w:r>
          </w:p>
        </w:tc>
      </w:tr>
      <w:tr w:rsidR="006431C3" w:rsidRPr="00E1491D" w14:paraId="218F368F" w14:textId="77777777" w:rsidTr="00741FD3">
        <w:trPr>
          <w:trHeight w:val="244"/>
          <w:jc w:val="center"/>
        </w:trPr>
        <w:tc>
          <w:tcPr>
            <w:tcW w:w="1017" w:type="dxa"/>
            <w:hideMark/>
          </w:tcPr>
          <w:p w14:paraId="7E8611AD" w14:textId="21AADA6D" w:rsidR="006431C3" w:rsidRPr="00E1491D" w:rsidRDefault="006431C3" w:rsidP="006431C3">
            <w:pPr>
              <w:jc w:val="center"/>
              <w:rPr>
                <w:rFonts w:ascii="Arial" w:eastAsia="Calibri" w:hAnsi="Arial" w:cs="Arial"/>
                <w:color w:val="828282"/>
                <w:sz w:val="18"/>
                <w:szCs w:val="18"/>
                <w:lang w:val="tr-TR" w:eastAsia="en-US"/>
              </w:rPr>
            </w:pPr>
            <w:r w:rsidRPr="00E1491D">
              <w:rPr>
                <w:rFonts w:ascii="Arial" w:hAnsi="Arial" w:cs="Arial"/>
                <w:color w:val="828282"/>
                <w:sz w:val="18"/>
                <w:szCs w:val="18"/>
              </w:rPr>
              <w:t>DUBAI</w:t>
            </w:r>
            <w:r w:rsidRPr="00E1491D">
              <w:rPr>
                <w:rFonts w:ascii="Arial" w:eastAsia="Calibri" w:hAnsi="Arial" w:cs="Arial"/>
                <w:color w:val="828282"/>
                <w:sz w:val="18"/>
                <w:szCs w:val="18"/>
              </w:rPr>
              <w:t xml:space="preserve"> </w:t>
            </w:r>
          </w:p>
        </w:tc>
        <w:tc>
          <w:tcPr>
            <w:tcW w:w="1397" w:type="dxa"/>
          </w:tcPr>
          <w:p w14:paraId="78611434" w14:textId="6BC863AA" w:rsidR="006431C3" w:rsidRPr="00E1491D" w:rsidRDefault="006431C3" w:rsidP="006431C3">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4*</w:t>
            </w:r>
          </w:p>
        </w:tc>
        <w:tc>
          <w:tcPr>
            <w:tcW w:w="3467" w:type="dxa"/>
          </w:tcPr>
          <w:p w14:paraId="3F51008F" w14:textId="0EFFE7C4" w:rsidR="006431C3" w:rsidRPr="006431C3" w:rsidRDefault="006431C3" w:rsidP="006431C3">
            <w:pPr>
              <w:tabs>
                <w:tab w:val="center" w:pos="2537"/>
                <w:tab w:val="left" w:pos="3927"/>
              </w:tabs>
              <w:rPr>
                <w:rFonts w:ascii="Arial" w:eastAsia="Calibri" w:hAnsi="Arial" w:cs="Arial"/>
                <w:color w:val="828282"/>
                <w:sz w:val="18"/>
                <w:szCs w:val="18"/>
                <w:lang w:val="pt-BR" w:eastAsia="en-US"/>
                <w14:ligatures w14:val="none"/>
              </w:rPr>
            </w:pPr>
            <w:r w:rsidRPr="00E1491D">
              <w:rPr>
                <w:rFonts w:ascii="Arial" w:eastAsia="Calibri" w:hAnsi="Arial" w:cs="Arial"/>
                <w:color w:val="828282"/>
                <w:sz w:val="18"/>
                <w:szCs w:val="18"/>
                <w:lang w:val="pt-BR" w:eastAsia="en-US"/>
                <w14:ligatures w14:val="none"/>
              </w:rPr>
              <w:t>Holiday Inn Festival City</w:t>
            </w:r>
          </w:p>
        </w:tc>
      </w:tr>
    </w:tbl>
    <w:p w14:paraId="0AA356DD" w14:textId="2CF1D422" w:rsidR="00E63DA7" w:rsidRPr="00E1491D" w:rsidRDefault="00E63DA7" w:rsidP="004100EB">
      <w:pPr>
        <w:tabs>
          <w:tab w:val="left" w:pos="1365"/>
        </w:tabs>
        <w:jc w:val="center"/>
        <w:rPr>
          <w:rFonts w:ascii="Arial" w:hAnsi="Arial" w:cs="Arial"/>
          <w:b/>
          <w:color w:val="828282"/>
          <w:sz w:val="18"/>
          <w:szCs w:val="18"/>
          <w:lang w:eastAsia="es-ES"/>
        </w:rPr>
      </w:pPr>
    </w:p>
    <w:p w14:paraId="1B870764" w14:textId="77777777" w:rsidR="00DE4455" w:rsidRDefault="00DE4455" w:rsidP="00C07782">
      <w:pPr>
        <w:jc w:val="both"/>
        <w:rPr>
          <w:rFonts w:ascii="Arial" w:hAnsi="Arial" w:cs="Arial"/>
          <w:b/>
          <w:color w:val="828282"/>
          <w:sz w:val="18"/>
          <w:szCs w:val="18"/>
        </w:rPr>
      </w:pPr>
    </w:p>
    <w:p w14:paraId="1AF6D1B8" w14:textId="697A7FD5" w:rsidR="00C07782" w:rsidRPr="00E1491D" w:rsidRDefault="00C07782" w:rsidP="00C07782">
      <w:pPr>
        <w:jc w:val="both"/>
        <w:rPr>
          <w:rFonts w:ascii="Arial" w:hAnsi="Arial" w:cs="Arial"/>
          <w:b/>
          <w:color w:val="828282"/>
          <w:sz w:val="18"/>
          <w:szCs w:val="18"/>
        </w:rPr>
      </w:pPr>
      <w:r w:rsidRPr="00E1491D">
        <w:rPr>
          <w:rFonts w:ascii="Arial" w:hAnsi="Arial" w:cs="Arial"/>
          <w:b/>
          <w:color w:val="828282"/>
          <w:sz w:val="18"/>
          <w:szCs w:val="18"/>
        </w:rPr>
        <w:t>SUPLEMENTOS:</w:t>
      </w:r>
    </w:p>
    <w:p w14:paraId="49D338D1" w14:textId="77777777" w:rsidR="00C07782" w:rsidRPr="00E1491D" w:rsidRDefault="00C07782" w:rsidP="00C07782">
      <w:pPr>
        <w:pStyle w:val="Prrafodelista"/>
        <w:numPr>
          <w:ilvl w:val="0"/>
          <w:numId w:val="23"/>
        </w:numPr>
        <w:jc w:val="both"/>
        <w:rPr>
          <w:rFonts w:ascii="Arial" w:hAnsi="Arial" w:cs="Arial"/>
          <w:bCs/>
          <w:color w:val="828282"/>
          <w:sz w:val="18"/>
          <w:szCs w:val="18"/>
        </w:rPr>
      </w:pPr>
      <w:r w:rsidRPr="00E1491D">
        <w:rPr>
          <w:rFonts w:ascii="Arial" w:hAnsi="Arial" w:cs="Arial"/>
          <w:bCs/>
          <w:color w:val="828282"/>
          <w:sz w:val="18"/>
          <w:szCs w:val="18"/>
        </w:rPr>
        <w:t>Aplican suplementos durante ferias internacionales y eventos especiales.</w:t>
      </w:r>
    </w:p>
    <w:p w14:paraId="4737930D" w14:textId="77777777" w:rsidR="00C07782" w:rsidRPr="00E1491D" w:rsidRDefault="00C07782" w:rsidP="00C07782">
      <w:pPr>
        <w:pStyle w:val="Prrafodelista"/>
        <w:numPr>
          <w:ilvl w:val="0"/>
          <w:numId w:val="23"/>
        </w:numPr>
        <w:jc w:val="both"/>
        <w:rPr>
          <w:rFonts w:ascii="Arial" w:hAnsi="Arial" w:cs="Arial"/>
          <w:bCs/>
          <w:color w:val="828282"/>
          <w:sz w:val="18"/>
          <w:szCs w:val="18"/>
        </w:rPr>
      </w:pPr>
      <w:r w:rsidRPr="00E1491D">
        <w:rPr>
          <w:rFonts w:ascii="Arial" w:hAnsi="Arial" w:cs="Arial"/>
          <w:bCs/>
          <w:color w:val="828282"/>
          <w:sz w:val="18"/>
          <w:szCs w:val="18"/>
        </w:rPr>
        <w:t>Consulte las tarifas vigentes para las siguientes fechas:</w:t>
      </w:r>
    </w:p>
    <w:p w14:paraId="3A112D7E"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GITEX: 06 al 10 de diciembre de 2026.</w:t>
      </w:r>
    </w:p>
    <w:p w14:paraId="400B1776"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Año Nuevo: 27 de diciembre de 2026 al 03 de enero de 2027.</w:t>
      </w:r>
    </w:p>
    <w:p w14:paraId="048FD7CC"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Arab Health: 24 al 29 de enero de 2027.</w:t>
      </w:r>
    </w:p>
    <w:p w14:paraId="74AB45E4" w14:textId="77777777" w:rsidR="00C07782" w:rsidRPr="00E1491D" w:rsidRDefault="00C07782" w:rsidP="00C07782">
      <w:pPr>
        <w:pStyle w:val="Prrafodelista"/>
        <w:numPr>
          <w:ilvl w:val="1"/>
          <w:numId w:val="23"/>
        </w:numPr>
        <w:jc w:val="both"/>
        <w:rPr>
          <w:rFonts w:ascii="Arial" w:hAnsi="Arial" w:cs="Arial"/>
          <w:bCs/>
          <w:color w:val="828282"/>
          <w:sz w:val="18"/>
          <w:szCs w:val="18"/>
        </w:rPr>
      </w:pPr>
      <w:proofErr w:type="spellStart"/>
      <w:r w:rsidRPr="00E1491D">
        <w:rPr>
          <w:rFonts w:ascii="Arial" w:hAnsi="Arial" w:cs="Arial"/>
          <w:bCs/>
          <w:color w:val="828282"/>
          <w:sz w:val="18"/>
          <w:szCs w:val="18"/>
        </w:rPr>
        <w:t>Gulfood</w:t>
      </w:r>
      <w:proofErr w:type="spellEnd"/>
      <w:r w:rsidRPr="00E1491D">
        <w:rPr>
          <w:rFonts w:ascii="Arial" w:hAnsi="Arial" w:cs="Arial"/>
          <w:bCs/>
          <w:color w:val="828282"/>
          <w:sz w:val="18"/>
          <w:szCs w:val="18"/>
        </w:rPr>
        <w:t>: 14 al 20 de marzo de 2027.</w:t>
      </w:r>
    </w:p>
    <w:p w14:paraId="4B5A32DD" w14:textId="77777777" w:rsidR="00C07782" w:rsidRPr="00E1491D" w:rsidRDefault="00C07782" w:rsidP="00C07782">
      <w:pPr>
        <w:jc w:val="both"/>
        <w:rPr>
          <w:rFonts w:ascii="Arial" w:hAnsi="Arial" w:cs="Arial"/>
          <w:b/>
          <w:color w:val="828282"/>
          <w:sz w:val="18"/>
          <w:szCs w:val="18"/>
        </w:rPr>
      </w:pPr>
      <w:r w:rsidRPr="00E1491D">
        <w:rPr>
          <w:rFonts w:ascii="Arial" w:hAnsi="Arial" w:cs="Arial"/>
          <w:b/>
          <w:color w:val="828282"/>
          <w:sz w:val="18"/>
          <w:szCs w:val="18"/>
        </w:rPr>
        <w:t>CENA OBLIGATORIA DE FIN DE AÑO</w:t>
      </w:r>
    </w:p>
    <w:p w14:paraId="4957F91E" w14:textId="297CA8D5" w:rsidR="00C07782" w:rsidRPr="00E1491D" w:rsidRDefault="00C07782" w:rsidP="00C07782">
      <w:pPr>
        <w:pStyle w:val="Prrafodelista"/>
        <w:numPr>
          <w:ilvl w:val="0"/>
          <w:numId w:val="24"/>
        </w:numPr>
        <w:jc w:val="both"/>
        <w:rPr>
          <w:rFonts w:ascii="Arial" w:hAnsi="Arial" w:cs="Arial"/>
          <w:bCs/>
          <w:color w:val="828282"/>
          <w:sz w:val="18"/>
          <w:szCs w:val="18"/>
        </w:rPr>
      </w:pPr>
      <w:r w:rsidRPr="00E1491D">
        <w:rPr>
          <w:rFonts w:ascii="Arial" w:hAnsi="Arial" w:cs="Arial"/>
          <w:bCs/>
          <w:color w:val="828282"/>
          <w:sz w:val="18"/>
          <w:szCs w:val="18"/>
        </w:rPr>
        <w:t xml:space="preserve">Holiday Inn </w:t>
      </w:r>
      <w:proofErr w:type="spellStart"/>
      <w:r w:rsidRPr="00E1491D">
        <w:rPr>
          <w:rFonts w:ascii="Arial" w:hAnsi="Arial" w:cs="Arial"/>
          <w:bCs/>
          <w:color w:val="828282"/>
          <w:sz w:val="18"/>
          <w:szCs w:val="18"/>
        </w:rPr>
        <w:t>Dubai</w:t>
      </w:r>
      <w:proofErr w:type="spellEnd"/>
      <w:r w:rsidRPr="00E1491D">
        <w:rPr>
          <w:rFonts w:ascii="Arial" w:hAnsi="Arial" w:cs="Arial"/>
          <w:bCs/>
          <w:color w:val="828282"/>
          <w:sz w:val="18"/>
          <w:szCs w:val="18"/>
        </w:rPr>
        <w:t xml:space="preserve"> Festival City USD 95</w:t>
      </w:r>
    </w:p>
    <w:p w14:paraId="444C8138" w14:textId="77777777" w:rsidR="00E1491D" w:rsidRPr="00E1491D" w:rsidRDefault="00E1491D" w:rsidP="00E1491D">
      <w:pPr>
        <w:jc w:val="both"/>
        <w:rPr>
          <w:rFonts w:ascii="Arial" w:hAnsi="Arial" w:cs="Arial"/>
          <w:b/>
          <w:color w:val="828282"/>
          <w:sz w:val="18"/>
          <w:szCs w:val="18"/>
        </w:rPr>
      </w:pPr>
      <w:r w:rsidRPr="00E1491D">
        <w:rPr>
          <w:rFonts w:ascii="Arial" w:hAnsi="Arial" w:cs="Arial"/>
          <w:b/>
          <w:color w:val="828282"/>
          <w:sz w:val="18"/>
          <w:szCs w:val="18"/>
        </w:rPr>
        <w:t>POLÍTICA DE NIÑOS:</w:t>
      </w:r>
    </w:p>
    <w:p w14:paraId="46062D77" w14:textId="3C4D7FA4"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0 a 1 año y 11 meses: Viajan gratis compartiendo cama con los padres.</w:t>
      </w:r>
    </w:p>
    <w:p w14:paraId="760B0C30" w14:textId="6C1624AC"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2 a 11 años con 11 meses: Descuento del 30% sobre la tarifa de adulto, compartiendo cama con los padres.</w:t>
      </w:r>
    </w:p>
    <w:p w14:paraId="4275A727" w14:textId="3A01ED12"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Desde los 12 años: Se considera tarifa de adulto.</w:t>
      </w:r>
    </w:p>
    <w:p w14:paraId="76F08EF9" w14:textId="77777777" w:rsidR="00E1491D" w:rsidRPr="00E1491D" w:rsidRDefault="00E1491D" w:rsidP="00E1491D">
      <w:pPr>
        <w:jc w:val="both"/>
        <w:rPr>
          <w:rFonts w:ascii="Arial" w:hAnsi="Arial" w:cs="Arial"/>
          <w:bCs/>
          <w:color w:val="828282"/>
          <w:sz w:val="18"/>
          <w:szCs w:val="18"/>
        </w:rPr>
      </w:pPr>
    </w:p>
    <w:p w14:paraId="3E6DCF90" w14:textId="2066E58E" w:rsidR="00BD3277" w:rsidRPr="00E1491D" w:rsidRDefault="00BD3277" w:rsidP="00C07782">
      <w:pPr>
        <w:jc w:val="both"/>
        <w:rPr>
          <w:rFonts w:ascii="Arial" w:hAnsi="Arial" w:cs="Arial"/>
          <w:b/>
          <w:color w:val="828282"/>
          <w:sz w:val="18"/>
          <w:szCs w:val="18"/>
          <w:u w:val="single"/>
        </w:rPr>
      </w:pPr>
      <w:r w:rsidRPr="00E1491D">
        <w:rPr>
          <w:rFonts w:ascii="Arial" w:hAnsi="Arial" w:cs="Arial"/>
          <w:b/>
          <w:color w:val="828282"/>
          <w:sz w:val="18"/>
          <w:szCs w:val="18"/>
        </w:rPr>
        <w:t>CONDICIONES</w:t>
      </w:r>
      <w:r w:rsidRPr="00E1491D">
        <w:rPr>
          <w:rFonts w:ascii="Arial" w:hAnsi="Arial" w:cs="Arial"/>
          <w:b/>
          <w:color w:val="828282"/>
          <w:sz w:val="18"/>
          <w:szCs w:val="18"/>
          <w:u w:val="single"/>
        </w:rPr>
        <w:t>:</w:t>
      </w:r>
    </w:p>
    <w:p w14:paraId="091BF808" w14:textId="35848894" w:rsidR="000B5D7A" w:rsidRPr="00E1491D" w:rsidRDefault="00D75F01"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Solicitar como </w:t>
      </w:r>
      <w:r w:rsidR="00FD55EE" w:rsidRPr="00FD55EE">
        <w:rPr>
          <w:rFonts w:ascii="Arial" w:hAnsi="Arial" w:cs="Arial"/>
          <w:b/>
          <w:color w:val="828282"/>
          <w:sz w:val="18"/>
          <w:szCs w:val="18"/>
        </w:rPr>
        <w:t>AVENTURA EN FAMILIA POR DUBÁI</w:t>
      </w:r>
      <w:r w:rsidR="00975AB7" w:rsidRPr="00E1491D">
        <w:rPr>
          <w:rFonts w:ascii="Arial" w:hAnsi="Arial" w:cs="Arial"/>
          <w:b/>
          <w:color w:val="828282"/>
          <w:sz w:val="18"/>
          <w:szCs w:val="18"/>
        </w:rPr>
        <w:t>.</w:t>
      </w:r>
    </w:p>
    <w:p w14:paraId="4E690913" w14:textId="7C8FBF4F"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Salida mínima: 0</w:t>
      </w:r>
      <w:r w:rsidR="00FD55EE">
        <w:rPr>
          <w:rFonts w:ascii="Arial" w:hAnsi="Arial" w:cs="Arial"/>
          <w:color w:val="828282"/>
          <w:sz w:val="18"/>
          <w:szCs w:val="18"/>
        </w:rPr>
        <w:t>3</w:t>
      </w:r>
      <w:r w:rsidRPr="00E1491D">
        <w:rPr>
          <w:rFonts w:ascii="Arial" w:hAnsi="Arial" w:cs="Arial"/>
          <w:color w:val="828282"/>
          <w:sz w:val="18"/>
          <w:szCs w:val="18"/>
        </w:rPr>
        <w:t xml:space="preserve"> pasajeros.</w:t>
      </w:r>
    </w:p>
    <w:p w14:paraId="50E3032E" w14:textId="77777777" w:rsidR="00DE4455" w:rsidRPr="00DE4455" w:rsidRDefault="00E1491D" w:rsidP="00E1491D">
      <w:pPr>
        <w:pStyle w:val="Prrafodelista"/>
        <w:numPr>
          <w:ilvl w:val="1"/>
          <w:numId w:val="27"/>
        </w:numPr>
        <w:ind w:left="709" w:hanging="283"/>
        <w:jc w:val="both"/>
        <w:rPr>
          <w:rFonts w:ascii="Arial" w:hAnsi="Arial" w:cs="Arial"/>
          <w:b/>
          <w:bCs/>
          <w:i/>
          <w:iCs/>
          <w:color w:val="828282"/>
          <w:sz w:val="18"/>
          <w:szCs w:val="18"/>
        </w:rPr>
      </w:pPr>
      <w:r w:rsidRPr="00DE4455">
        <w:rPr>
          <w:rFonts w:ascii="Arial" w:hAnsi="Arial" w:cs="Arial"/>
          <w:b/>
          <w:bCs/>
          <w:i/>
          <w:iCs/>
          <w:color w:val="828282"/>
          <w:sz w:val="18"/>
          <w:szCs w:val="18"/>
        </w:rPr>
        <w:t xml:space="preserve">Válido hasta agotar stock. </w:t>
      </w:r>
    </w:p>
    <w:p w14:paraId="2E8E0049" w14:textId="29F90289"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 por persona.</w:t>
      </w:r>
    </w:p>
    <w:p w14:paraId="18ADB6F4" w14:textId="3414C8A8"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Comisión 12% + incentivo USD 1</w:t>
      </w:r>
      <w:r w:rsidR="00605973">
        <w:rPr>
          <w:rFonts w:ascii="Arial" w:hAnsi="Arial" w:cs="Arial"/>
          <w:color w:val="828282"/>
          <w:sz w:val="18"/>
          <w:szCs w:val="18"/>
        </w:rPr>
        <w:t>5</w:t>
      </w:r>
      <w:r w:rsidRPr="00E1491D">
        <w:rPr>
          <w:rFonts w:ascii="Arial" w:hAnsi="Arial" w:cs="Arial"/>
          <w:color w:val="828282"/>
          <w:sz w:val="18"/>
          <w:szCs w:val="18"/>
        </w:rPr>
        <w:t xml:space="preserve"> por pasajero.</w:t>
      </w:r>
    </w:p>
    <w:p w14:paraId="5B507E96"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Precios sujetos a cambio y no aplicables a grupos.</w:t>
      </w:r>
    </w:p>
    <w:p w14:paraId="5B48EAE1" w14:textId="25D29567" w:rsidR="00E1491D" w:rsidRPr="00C223DD" w:rsidRDefault="00E1491D" w:rsidP="00260999">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Pagos en efectivo o depósito.</w:t>
      </w:r>
      <w:r w:rsidR="00C223DD">
        <w:rPr>
          <w:rFonts w:ascii="Arial" w:hAnsi="Arial" w:cs="Arial"/>
          <w:color w:val="828282"/>
          <w:sz w:val="18"/>
          <w:szCs w:val="18"/>
        </w:rPr>
        <w:t xml:space="preserve"> </w:t>
      </w:r>
      <w:r w:rsidRPr="00C223DD">
        <w:rPr>
          <w:rFonts w:ascii="Arial" w:hAnsi="Arial" w:cs="Arial"/>
          <w:color w:val="828282"/>
          <w:sz w:val="18"/>
          <w:szCs w:val="18"/>
        </w:rPr>
        <w:t>No permite cambios. No reembolsable, no transferible.</w:t>
      </w:r>
    </w:p>
    <w:p w14:paraId="7DEE2B68" w14:textId="4BB450D1" w:rsidR="00E1491D" w:rsidRPr="00C223DD" w:rsidRDefault="00E1491D" w:rsidP="006B1A48">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No show: penalidad 100%.</w:t>
      </w:r>
      <w:r w:rsidR="00C223DD">
        <w:rPr>
          <w:rFonts w:ascii="Arial" w:hAnsi="Arial" w:cs="Arial"/>
          <w:color w:val="828282"/>
          <w:sz w:val="18"/>
          <w:szCs w:val="18"/>
        </w:rPr>
        <w:t xml:space="preserve"> </w:t>
      </w:r>
      <w:r w:rsidRPr="00C223DD">
        <w:rPr>
          <w:rFonts w:ascii="Arial" w:hAnsi="Arial" w:cs="Arial"/>
          <w:color w:val="828282"/>
          <w:sz w:val="18"/>
          <w:szCs w:val="18"/>
        </w:rPr>
        <w:t>Tipo de cambio referencial: S/ 3.60.</w:t>
      </w:r>
    </w:p>
    <w:p w14:paraId="7AC83804" w14:textId="5D9B9B8D" w:rsidR="00E1491D" w:rsidRPr="00C223DD" w:rsidRDefault="00E1491D" w:rsidP="00615710">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Consultar suplementos por temporada.</w:t>
      </w:r>
      <w:r w:rsidR="00C223DD">
        <w:rPr>
          <w:rFonts w:ascii="Arial" w:hAnsi="Arial" w:cs="Arial"/>
          <w:color w:val="828282"/>
          <w:sz w:val="18"/>
          <w:szCs w:val="18"/>
        </w:rPr>
        <w:t xml:space="preserve"> </w:t>
      </w:r>
      <w:r w:rsidRPr="00C223DD">
        <w:rPr>
          <w:rFonts w:ascii="Arial" w:hAnsi="Arial" w:cs="Arial"/>
          <w:color w:val="828282"/>
          <w:sz w:val="18"/>
          <w:szCs w:val="18"/>
        </w:rPr>
        <w:t>Servicios pueden ser reemplazados por similares.</w:t>
      </w:r>
    </w:p>
    <w:p w14:paraId="504E89E3" w14:textId="715E0510" w:rsidR="004A7367" w:rsidRPr="00C223DD" w:rsidRDefault="00E1491D" w:rsidP="00435345">
      <w:pPr>
        <w:pStyle w:val="Prrafodelista"/>
        <w:numPr>
          <w:ilvl w:val="1"/>
          <w:numId w:val="27"/>
        </w:numPr>
        <w:ind w:left="720" w:hanging="283"/>
        <w:jc w:val="both"/>
        <w:rPr>
          <w:rFonts w:ascii="Arial" w:hAnsi="Arial" w:cs="Arial"/>
          <w:color w:val="828282"/>
          <w:sz w:val="18"/>
          <w:szCs w:val="18"/>
        </w:rPr>
      </w:pPr>
      <w:r w:rsidRPr="00C223DD">
        <w:rPr>
          <w:rFonts w:ascii="Arial" w:hAnsi="Arial" w:cs="Arial"/>
          <w:color w:val="828282"/>
          <w:sz w:val="18"/>
          <w:szCs w:val="18"/>
        </w:rPr>
        <w:t xml:space="preserve">Todos los precios actualizados al </w:t>
      </w:r>
      <w:r w:rsidR="00FD55EE" w:rsidRPr="00C223DD">
        <w:rPr>
          <w:rFonts w:ascii="Arial" w:hAnsi="Arial" w:cs="Arial"/>
          <w:color w:val="828282"/>
          <w:sz w:val="18"/>
          <w:szCs w:val="18"/>
        </w:rPr>
        <w:t>07</w:t>
      </w:r>
      <w:r w:rsidRPr="00C223DD">
        <w:rPr>
          <w:rFonts w:ascii="Arial" w:hAnsi="Arial" w:cs="Arial"/>
          <w:color w:val="828282"/>
          <w:sz w:val="18"/>
          <w:szCs w:val="18"/>
        </w:rPr>
        <w:t xml:space="preserve"> agosto 2026. </w:t>
      </w:r>
    </w:p>
    <w:sectPr w:rsidR="004A7367" w:rsidRPr="00C223DD" w:rsidSect="00DE4455">
      <w:headerReference w:type="default" r:id="rId7"/>
      <w:footerReference w:type="default" r:id="rId8"/>
      <w:pgSz w:w="11906" w:h="16838"/>
      <w:pgMar w:top="1701" w:right="1559" w:bottom="1134" w:left="170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A4275" w14:textId="77777777" w:rsidR="00687CDA" w:rsidRDefault="00687CDA">
      <w:r>
        <w:separator/>
      </w:r>
    </w:p>
  </w:endnote>
  <w:endnote w:type="continuationSeparator" w:id="0">
    <w:p w14:paraId="4F76B719" w14:textId="77777777" w:rsidR="00687CDA" w:rsidRDefault="00687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E3060" w14:textId="7BED8C14" w:rsidR="000C7694" w:rsidRDefault="000C7694">
    <w:pPr>
      <w:pStyle w:val="Piedepgina"/>
    </w:pPr>
  </w:p>
  <w:p w14:paraId="3132B629" w14:textId="77777777" w:rsidR="000C7694" w:rsidRDefault="000C7694"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80EE7" w14:textId="77777777" w:rsidR="00687CDA" w:rsidRDefault="00687CDA">
      <w:r>
        <w:separator/>
      </w:r>
    </w:p>
  </w:footnote>
  <w:footnote w:type="continuationSeparator" w:id="0">
    <w:p w14:paraId="49AEF7AD" w14:textId="77777777" w:rsidR="00687CDA" w:rsidRDefault="00687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F03F" w14:textId="2282F5CD" w:rsidR="000C7694" w:rsidRDefault="00DE4455">
    <w:pPr>
      <w:pStyle w:val="Encabezado"/>
    </w:pPr>
    <w:r>
      <w:rPr>
        <w:noProof/>
        <w:lang w:val="es-PE" w:eastAsia="es-PE"/>
      </w:rPr>
      <w:drawing>
        <wp:anchor distT="0" distB="0" distL="114300" distR="114300" simplePos="0" relativeHeight="251659264" behindDoc="0" locked="0" layoutInCell="1" allowOverlap="1" wp14:anchorId="2FEF0929" wp14:editId="63DCF437">
          <wp:simplePos x="0" y="0"/>
          <wp:positionH relativeFrom="page">
            <wp:posOffset>5880100</wp:posOffset>
          </wp:positionH>
          <wp:positionV relativeFrom="paragraph">
            <wp:posOffset>-448310</wp:posOffset>
          </wp:positionV>
          <wp:extent cx="885825" cy="1038225"/>
          <wp:effectExtent l="0" t="0" r="9525" b="9525"/>
          <wp:wrapNone/>
          <wp:docPr id="9139763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Pr>
        <w:noProof/>
        <w:lang w:val="es-PE" w:eastAsia="es-PE"/>
      </w:rPr>
      <w:drawing>
        <wp:anchor distT="0" distB="0" distL="114300" distR="114300" simplePos="0" relativeHeight="251660288" behindDoc="0" locked="0" layoutInCell="1" allowOverlap="1" wp14:anchorId="126EAF11" wp14:editId="2CF142C2">
          <wp:simplePos x="0" y="0"/>
          <wp:positionH relativeFrom="column">
            <wp:posOffset>-502920</wp:posOffset>
          </wp:positionH>
          <wp:positionV relativeFrom="paragraph">
            <wp:posOffset>-238760</wp:posOffset>
          </wp:positionV>
          <wp:extent cx="2260600" cy="714375"/>
          <wp:effectExtent l="0" t="0" r="0" b="0"/>
          <wp:wrapNone/>
          <wp:docPr id="22456779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60600" cy="714375"/>
                  </a:xfrm>
                  <a:prstGeom prst="rect">
                    <a:avLst/>
                  </a:prstGeom>
                </pic:spPr>
              </pic:pic>
            </a:graphicData>
          </a:graphic>
        </wp:anchor>
      </w:drawing>
    </w:r>
  </w:p>
  <w:p w14:paraId="0FCE8E49" w14:textId="77777777" w:rsidR="000C7694" w:rsidRDefault="000C7694"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3E2"/>
    <w:multiLevelType w:val="hybridMultilevel"/>
    <w:tmpl w:val="1C24E028"/>
    <w:lvl w:ilvl="0" w:tplc="280A0001">
      <w:start w:val="1"/>
      <w:numFmt w:val="bullet"/>
      <w:lvlText w:val=""/>
      <w:lvlJc w:val="left"/>
      <w:pPr>
        <w:ind w:left="1352" w:hanging="360"/>
      </w:pPr>
      <w:rPr>
        <w:rFonts w:ascii="Symbol" w:hAnsi="Symbol" w:hint="default"/>
      </w:rPr>
    </w:lvl>
    <w:lvl w:ilvl="1" w:tplc="280A0003" w:tentative="1">
      <w:start w:val="1"/>
      <w:numFmt w:val="bullet"/>
      <w:lvlText w:val="o"/>
      <w:lvlJc w:val="left"/>
      <w:pPr>
        <w:ind w:left="2072" w:hanging="360"/>
      </w:pPr>
      <w:rPr>
        <w:rFonts w:ascii="Courier New" w:hAnsi="Courier New" w:cs="Courier New" w:hint="default"/>
      </w:rPr>
    </w:lvl>
    <w:lvl w:ilvl="2" w:tplc="280A0005" w:tentative="1">
      <w:start w:val="1"/>
      <w:numFmt w:val="bullet"/>
      <w:lvlText w:val=""/>
      <w:lvlJc w:val="left"/>
      <w:pPr>
        <w:ind w:left="2792" w:hanging="360"/>
      </w:pPr>
      <w:rPr>
        <w:rFonts w:ascii="Wingdings" w:hAnsi="Wingdings" w:hint="default"/>
      </w:rPr>
    </w:lvl>
    <w:lvl w:ilvl="3" w:tplc="280A0001" w:tentative="1">
      <w:start w:val="1"/>
      <w:numFmt w:val="bullet"/>
      <w:lvlText w:val=""/>
      <w:lvlJc w:val="left"/>
      <w:pPr>
        <w:ind w:left="3512" w:hanging="360"/>
      </w:pPr>
      <w:rPr>
        <w:rFonts w:ascii="Symbol" w:hAnsi="Symbol" w:hint="default"/>
      </w:rPr>
    </w:lvl>
    <w:lvl w:ilvl="4" w:tplc="280A0003" w:tentative="1">
      <w:start w:val="1"/>
      <w:numFmt w:val="bullet"/>
      <w:lvlText w:val="o"/>
      <w:lvlJc w:val="left"/>
      <w:pPr>
        <w:ind w:left="4232" w:hanging="360"/>
      </w:pPr>
      <w:rPr>
        <w:rFonts w:ascii="Courier New" w:hAnsi="Courier New" w:cs="Courier New" w:hint="default"/>
      </w:rPr>
    </w:lvl>
    <w:lvl w:ilvl="5" w:tplc="280A0005" w:tentative="1">
      <w:start w:val="1"/>
      <w:numFmt w:val="bullet"/>
      <w:lvlText w:val=""/>
      <w:lvlJc w:val="left"/>
      <w:pPr>
        <w:ind w:left="4952" w:hanging="360"/>
      </w:pPr>
      <w:rPr>
        <w:rFonts w:ascii="Wingdings" w:hAnsi="Wingdings" w:hint="default"/>
      </w:rPr>
    </w:lvl>
    <w:lvl w:ilvl="6" w:tplc="280A0001" w:tentative="1">
      <w:start w:val="1"/>
      <w:numFmt w:val="bullet"/>
      <w:lvlText w:val=""/>
      <w:lvlJc w:val="left"/>
      <w:pPr>
        <w:ind w:left="5672" w:hanging="360"/>
      </w:pPr>
      <w:rPr>
        <w:rFonts w:ascii="Symbol" w:hAnsi="Symbol" w:hint="default"/>
      </w:rPr>
    </w:lvl>
    <w:lvl w:ilvl="7" w:tplc="280A0003" w:tentative="1">
      <w:start w:val="1"/>
      <w:numFmt w:val="bullet"/>
      <w:lvlText w:val="o"/>
      <w:lvlJc w:val="left"/>
      <w:pPr>
        <w:ind w:left="6392" w:hanging="360"/>
      </w:pPr>
      <w:rPr>
        <w:rFonts w:ascii="Courier New" w:hAnsi="Courier New" w:cs="Courier New" w:hint="default"/>
      </w:rPr>
    </w:lvl>
    <w:lvl w:ilvl="8" w:tplc="280A0005" w:tentative="1">
      <w:start w:val="1"/>
      <w:numFmt w:val="bullet"/>
      <w:lvlText w:val=""/>
      <w:lvlJc w:val="left"/>
      <w:pPr>
        <w:ind w:left="7112" w:hanging="360"/>
      </w:pPr>
      <w:rPr>
        <w:rFonts w:ascii="Wingdings" w:hAnsi="Wingdings" w:hint="default"/>
      </w:rPr>
    </w:lvl>
  </w:abstractNum>
  <w:abstractNum w:abstractNumId="1" w15:restartNumberingAfterBreak="0">
    <w:nsid w:val="064F30F1"/>
    <w:multiLevelType w:val="hybridMultilevel"/>
    <w:tmpl w:val="9B28E1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6A0454E"/>
    <w:multiLevelType w:val="hybridMultilevel"/>
    <w:tmpl w:val="2140EE6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9B47DEB"/>
    <w:multiLevelType w:val="hybridMultilevel"/>
    <w:tmpl w:val="0C5447C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AAA4A26"/>
    <w:multiLevelType w:val="hybridMultilevel"/>
    <w:tmpl w:val="BB60F9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CE73E20"/>
    <w:multiLevelType w:val="hybridMultilevel"/>
    <w:tmpl w:val="327C43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F7C35BC"/>
    <w:multiLevelType w:val="hybridMultilevel"/>
    <w:tmpl w:val="5AD4EE0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15:restartNumberingAfterBreak="0">
    <w:nsid w:val="15A04E5C"/>
    <w:multiLevelType w:val="hybridMultilevel"/>
    <w:tmpl w:val="C0C6E6B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16434F62"/>
    <w:multiLevelType w:val="hybridMultilevel"/>
    <w:tmpl w:val="723853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7792881"/>
    <w:multiLevelType w:val="hybridMultilevel"/>
    <w:tmpl w:val="132E2D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A9279FF"/>
    <w:multiLevelType w:val="hybridMultilevel"/>
    <w:tmpl w:val="7BF00E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E0859C5"/>
    <w:multiLevelType w:val="hybridMultilevel"/>
    <w:tmpl w:val="4FC6DF2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1E7816B8"/>
    <w:multiLevelType w:val="hybridMultilevel"/>
    <w:tmpl w:val="787208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2FE2131"/>
    <w:multiLevelType w:val="hybridMultilevel"/>
    <w:tmpl w:val="212859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70A3D31"/>
    <w:multiLevelType w:val="hybridMultilevel"/>
    <w:tmpl w:val="7E9CA3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3D1342C3"/>
    <w:multiLevelType w:val="hybridMultilevel"/>
    <w:tmpl w:val="EC02A09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6" w15:restartNumberingAfterBreak="0">
    <w:nsid w:val="3EE10E11"/>
    <w:multiLevelType w:val="hybridMultilevel"/>
    <w:tmpl w:val="9B56A3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4471D48"/>
    <w:multiLevelType w:val="hybridMultilevel"/>
    <w:tmpl w:val="0FB04B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4610200B"/>
    <w:multiLevelType w:val="hybridMultilevel"/>
    <w:tmpl w:val="0AE2BB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1405413"/>
    <w:multiLevelType w:val="hybridMultilevel"/>
    <w:tmpl w:val="246228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5A681AFB"/>
    <w:multiLevelType w:val="hybridMultilevel"/>
    <w:tmpl w:val="C15C620E"/>
    <w:lvl w:ilvl="0" w:tplc="A942E716">
      <w:start w:val="16"/>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5AE97358"/>
    <w:multiLevelType w:val="hybridMultilevel"/>
    <w:tmpl w:val="6A4415A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5DB66610"/>
    <w:multiLevelType w:val="hybridMultilevel"/>
    <w:tmpl w:val="84B22BF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3" w15:restartNumberingAfterBreak="0">
    <w:nsid w:val="648A47C8"/>
    <w:multiLevelType w:val="hybridMultilevel"/>
    <w:tmpl w:val="095C51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6AC84A99"/>
    <w:multiLevelType w:val="hybridMultilevel"/>
    <w:tmpl w:val="2D7EAC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6CBE7B22"/>
    <w:multiLevelType w:val="hybridMultilevel"/>
    <w:tmpl w:val="4F560D96"/>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6D8C523C"/>
    <w:multiLevelType w:val="hybridMultilevel"/>
    <w:tmpl w:val="298C67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0472115"/>
    <w:multiLevelType w:val="hybridMultilevel"/>
    <w:tmpl w:val="9684C6F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73403B4B"/>
    <w:multiLevelType w:val="hybridMultilevel"/>
    <w:tmpl w:val="D72C5D5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6D35B6"/>
    <w:multiLevelType w:val="hybridMultilevel"/>
    <w:tmpl w:val="557E5E2C"/>
    <w:lvl w:ilvl="0" w:tplc="280A0001">
      <w:start w:val="1"/>
      <w:numFmt w:val="bullet"/>
      <w:lvlText w:val=""/>
      <w:lvlJc w:val="left"/>
      <w:pPr>
        <w:ind w:left="720" w:hanging="360"/>
      </w:pPr>
      <w:rPr>
        <w:rFonts w:ascii="Symbol" w:hAnsi="Symbol" w:hint="default"/>
      </w:rPr>
    </w:lvl>
    <w:lvl w:ilvl="1" w:tplc="4B2E9EBA">
      <w:start w:val="1"/>
      <w:numFmt w:val="bullet"/>
      <w:lvlText w:val="·"/>
      <w:lvlJc w:val="left"/>
      <w:pPr>
        <w:ind w:left="1440" w:hanging="360"/>
      </w:pPr>
      <w:rPr>
        <w:rFonts w:ascii="Arial" w:eastAsiaTheme="minorHAnsi"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386496298">
    <w:abstractNumId w:val="29"/>
  </w:num>
  <w:num w:numId="2" w16cid:durableId="1263798911">
    <w:abstractNumId w:val="23"/>
  </w:num>
  <w:num w:numId="3" w16cid:durableId="1267084123">
    <w:abstractNumId w:val="18"/>
  </w:num>
  <w:num w:numId="4" w16cid:durableId="1470391808">
    <w:abstractNumId w:val="26"/>
  </w:num>
  <w:num w:numId="5" w16cid:durableId="1993099888">
    <w:abstractNumId w:val="7"/>
  </w:num>
  <w:num w:numId="6" w16cid:durableId="85852477">
    <w:abstractNumId w:val="22"/>
  </w:num>
  <w:num w:numId="7" w16cid:durableId="1115439881">
    <w:abstractNumId w:val="15"/>
  </w:num>
  <w:num w:numId="8" w16cid:durableId="1587107310">
    <w:abstractNumId w:val="17"/>
  </w:num>
  <w:num w:numId="9" w16cid:durableId="2040278220">
    <w:abstractNumId w:val="21"/>
  </w:num>
  <w:num w:numId="10" w16cid:durableId="772632792">
    <w:abstractNumId w:val="8"/>
  </w:num>
  <w:num w:numId="11" w16cid:durableId="1007488312">
    <w:abstractNumId w:val="19"/>
  </w:num>
  <w:num w:numId="12" w16cid:durableId="231475464">
    <w:abstractNumId w:val="24"/>
  </w:num>
  <w:num w:numId="13" w16cid:durableId="59056538">
    <w:abstractNumId w:val="6"/>
  </w:num>
  <w:num w:numId="14" w16cid:durableId="864833376">
    <w:abstractNumId w:val="14"/>
  </w:num>
  <w:num w:numId="15" w16cid:durableId="918753062">
    <w:abstractNumId w:val="4"/>
  </w:num>
  <w:num w:numId="16" w16cid:durableId="1697997139">
    <w:abstractNumId w:val="16"/>
  </w:num>
  <w:num w:numId="17" w16cid:durableId="474690024">
    <w:abstractNumId w:val="0"/>
  </w:num>
  <w:num w:numId="18" w16cid:durableId="1535463875">
    <w:abstractNumId w:val="20"/>
  </w:num>
  <w:num w:numId="19" w16cid:durableId="1016034330">
    <w:abstractNumId w:val="1"/>
  </w:num>
  <w:num w:numId="20" w16cid:durableId="1220365060">
    <w:abstractNumId w:val="10"/>
  </w:num>
  <w:num w:numId="21" w16cid:durableId="197352047">
    <w:abstractNumId w:val="13"/>
  </w:num>
  <w:num w:numId="22" w16cid:durableId="1956252979">
    <w:abstractNumId w:val="5"/>
  </w:num>
  <w:num w:numId="23" w16cid:durableId="981541247">
    <w:abstractNumId w:val="11"/>
  </w:num>
  <w:num w:numId="24" w16cid:durableId="1420371032">
    <w:abstractNumId w:val="12"/>
  </w:num>
  <w:num w:numId="25" w16cid:durableId="1642613189">
    <w:abstractNumId w:val="28"/>
  </w:num>
  <w:num w:numId="26" w16cid:durableId="1903952506">
    <w:abstractNumId w:val="2"/>
  </w:num>
  <w:num w:numId="27" w16cid:durableId="877930177">
    <w:abstractNumId w:val="25"/>
  </w:num>
  <w:num w:numId="28" w16cid:durableId="2009865312">
    <w:abstractNumId w:val="27"/>
  </w:num>
  <w:num w:numId="29" w16cid:durableId="65691547">
    <w:abstractNumId w:val="30"/>
  </w:num>
  <w:num w:numId="30" w16cid:durableId="242840696">
    <w:abstractNumId w:val="3"/>
  </w:num>
  <w:num w:numId="31" w16cid:durableId="9064549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277"/>
    <w:rsid w:val="0001320B"/>
    <w:rsid w:val="00017E9F"/>
    <w:rsid w:val="00026886"/>
    <w:rsid w:val="000268F2"/>
    <w:rsid w:val="00026C1A"/>
    <w:rsid w:val="00026C68"/>
    <w:rsid w:val="00031058"/>
    <w:rsid w:val="0004593B"/>
    <w:rsid w:val="00062D39"/>
    <w:rsid w:val="00080874"/>
    <w:rsid w:val="000843C8"/>
    <w:rsid w:val="00094389"/>
    <w:rsid w:val="000A57D1"/>
    <w:rsid w:val="000B1D7B"/>
    <w:rsid w:val="000B3266"/>
    <w:rsid w:val="000B5D7A"/>
    <w:rsid w:val="000C7694"/>
    <w:rsid w:val="000C794C"/>
    <w:rsid w:val="000D23B6"/>
    <w:rsid w:val="000E2EB2"/>
    <w:rsid w:val="001009E2"/>
    <w:rsid w:val="00101074"/>
    <w:rsid w:val="0010509A"/>
    <w:rsid w:val="00105E6A"/>
    <w:rsid w:val="00124350"/>
    <w:rsid w:val="00134A68"/>
    <w:rsid w:val="00154191"/>
    <w:rsid w:val="001645C6"/>
    <w:rsid w:val="00170AF4"/>
    <w:rsid w:val="00190514"/>
    <w:rsid w:val="001A5841"/>
    <w:rsid w:val="001B0D79"/>
    <w:rsid w:val="001B2743"/>
    <w:rsid w:val="001C0492"/>
    <w:rsid w:val="001C52AB"/>
    <w:rsid w:val="001E6C1A"/>
    <w:rsid w:val="001F28A8"/>
    <w:rsid w:val="00200DBC"/>
    <w:rsid w:val="00264516"/>
    <w:rsid w:val="00267A1E"/>
    <w:rsid w:val="00274C13"/>
    <w:rsid w:val="00293257"/>
    <w:rsid w:val="00294045"/>
    <w:rsid w:val="00297FC6"/>
    <w:rsid w:val="002D5EEB"/>
    <w:rsid w:val="002E1B30"/>
    <w:rsid w:val="002E279E"/>
    <w:rsid w:val="002F6F27"/>
    <w:rsid w:val="003227EC"/>
    <w:rsid w:val="003257BD"/>
    <w:rsid w:val="0035072D"/>
    <w:rsid w:val="00355C2E"/>
    <w:rsid w:val="0036574E"/>
    <w:rsid w:val="00375F59"/>
    <w:rsid w:val="003B0320"/>
    <w:rsid w:val="003B446D"/>
    <w:rsid w:val="003D5094"/>
    <w:rsid w:val="003E0E6D"/>
    <w:rsid w:val="003E2341"/>
    <w:rsid w:val="003F04EC"/>
    <w:rsid w:val="003F18D1"/>
    <w:rsid w:val="003F4628"/>
    <w:rsid w:val="00401AA2"/>
    <w:rsid w:val="004100EB"/>
    <w:rsid w:val="00412091"/>
    <w:rsid w:val="0041514D"/>
    <w:rsid w:val="004236E0"/>
    <w:rsid w:val="00440865"/>
    <w:rsid w:val="004561A8"/>
    <w:rsid w:val="004612BA"/>
    <w:rsid w:val="00465ED7"/>
    <w:rsid w:val="004A2402"/>
    <w:rsid w:val="004A7367"/>
    <w:rsid w:val="004B1BE2"/>
    <w:rsid w:val="004E15E8"/>
    <w:rsid w:val="00504A88"/>
    <w:rsid w:val="00507E5B"/>
    <w:rsid w:val="00510041"/>
    <w:rsid w:val="0051240E"/>
    <w:rsid w:val="00515F3F"/>
    <w:rsid w:val="00520D30"/>
    <w:rsid w:val="00521197"/>
    <w:rsid w:val="00532787"/>
    <w:rsid w:val="00533C83"/>
    <w:rsid w:val="00536E0C"/>
    <w:rsid w:val="00537CE3"/>
    <w:rsid w:val="00540409"/>
    <w:rsid w:val="0054220D"/>
    <w:rsid w:val="005502A9"/>
    <w:rsid w:val="0055573A"/>
    <w:rsid w:val="00572FA7"/>
    <w:rsid w:val="005B71F6"/>
    <w:rsid w:val="005C2B8B"/>
    <w:rsid w:val="005C60C2"/>
    <w:rsid w:val="005D6DF7"/>
    <w:rsid w:val="005D7020"/>
    <w:rsid w:val="005E472C"/>
    <w:rsid w:val="005F6915"/>
    <w:rsid w:val="00604212"/>
    <w:rsid w:val="00605973"/>
    <w:rsid w:val="006103BA"/>
    <w:rsid w:val="006307A2"/>
    <w:rsid w:val="006431C3"/>
    <w:rsid w:val="00657CE7"/>
    <w:rsid w:val="0067573C"/>
    <w:rsid w:val="00683290"/>
    <w:rsid w:val="00687CDA"/>
    <w:rsid w:val="00694645"/>
    <w:rsid w:val="00696387"/>
    <w:rsid w:val="00696A98"/>
    <w:rsid w:val="00697FCC"/>
    <w:rsid w:val="006A3522"/>
    <w:rsid w:val="006D058C"/>
    <w:rsid w:val="006D48E9"/>
    <w:rsid w:val="006E6CF6"/>
    <w:rsid w:val="006F4B70"/>
    <w:rsid w:val="006F6306"/>
    <w:rsid w:val="00702835"/>
    <w:rsid w:val="00703CFE"/>
    <w:rsid w:val="007061F9"/>
    <w:rsid w:val="00717CEF"/>
    <w:rsid w:val="00724ADC"/>
    <w:rsid w:val="0073588E"/>
    <w:rsid w:val="00741FD3"/>
    <w:rsid w:val="007531CB"/>
    <w:rsid w:val="0076580D"/>
    <w:rsid w:val="0077516A"/>
    <w:rsid w:val="007934A8"/>
    <w:rsid w:val="0079652B"/>
    <w:rsid w:val="007A028E"/>
    <w:rsid w:val="007B382D"/>
    <w:rsid w:val="007B5EED"/>
    <w:rsid w:val="007C4BD0"/>
    <w:rsid w:val="007D16A9"/>
    <w:rsid w:val="007E0E9B"/>
    <w:rsid w:val="007E21CE"/>
    <w:rsid w:val="0080074B"/>
    <w:rsid w:val="0080651D"/>
    <w:rsid w:val="00816EDE"/>
    <w:rsid w:val="00817C1E"/>
    <w:rsid w:val="00844CFB"/>
    <w:rsid w:val="00865A27"/>
    <w:rsid w:val="00892848"/>
    <w:rsid w:val="00894949"/>
    <w:rsid w:val="00895A3C"/>
    <w:rsid w:val="008B207B"/>
    <w:rsid w:val="008C53D7"/>
    <w:rsid w:val="008C6B54"/>
    <w:rsid w:val="008D1A69"/>
    <w:rsid w:val="008D1E17"/>
    <w:rsid w:val="008E3E57"/>
    <w:rsid w:val="008E6203"/>
    <w:rsid w:val="008F1D84"/>
    <w:rsid w:val="008F60F8"/>
    <w:rsid w:val="009146C7"/>
    <w:rsid w:val="0092497B"/>
    <w:rsid w:val="0094070E"/>
    <w:rsid w:val="00945F7C"/>
    <w:rsid w:val="00965BEC"/>
    <w:rsid w:val="009710EA"/>
    <w:rsid w:val="00975AB7"/>
    <w:rsid w:val="009A3E8D"/>
    <w:rsid w:val="009B58FB"/>
    <w:rsid w:val="009D05B6"/>
    <w:rsid w:val="009D166A"/>
    <w:rsid w:val="009D2123"/>
    <w:rsid w:val="009E1E48"/>
    <w:rsid w:val="009E4273"/>
    <w:rsid w:val="009F45A1"/>
    <w:rsid w:val="00A15C69"/>
    <w:rsid w:val="00A20DC5"/>
    <w:rsid w:val="00A44666"/>
    <w:rsid w:val="00A6695A"/>
    <w:rsid w:val="00A67A0C"/>
    <w:rsid w:val="00A70F8A"/>
    <w:rsid w:val="00A769F4"/>
    <w:rsid w:val="00A84077"/>
    <w:rsid w:val="00A916BD"/>
    <w:rsid w:val="00A9700F"/>
    <w:rsid w:val="00AB3063"/>
    <w:rsid w:val="00AF7360"/>
    <w:rsid w:val="00AF7514"/>
    <w:rsid w:val="00B035C0"/>
    <w:rsid w:val="00B0639D"/>
    <w:rsid w:val="00B30AA2"/>
    <w:rsid w:val="00B428ED"/>
    <w:rsid w:val="00B4388A"/>
    <w:rsid w:val="00B54B2D"/>
    <w:rsid w:val="00B60FC9"/>
    <w:rsid w:val="00B76B7E"/>
    <w:rsid w:val="00B778B8"/>
    <w:rsid w:val="00B960E5"/>
    <w:rsid w:val="00BA1171"/>
    <w:rsid w:val="00BA72CA"/>
    <w:rsid w:val="00BB0340"/>
    <w:rsid w:val="00BB2683"/>
    <w:rsid w:val="00BC2043"/>
    <w:rsid w:val="00BD0CFC"/>
    <w:rsid w:val="00BD2D2F"/>
    <w:rsid w:val="00BD3277"/>
    <w:rsid w:val="00BE00DB"/>
    <w:rsid w:val="00BF4416"/>
    <w:rsid w:val="00C03385"/>
    <w:rsid w:val="00C05747"/>
    <w:rsid w:val="00C07782"/>
    <w:rsid w:val="00C129C2"/>
    <w:rsid w:val="00C13462"/>
    <w:rsid w:val="00C1578D"/>
    <w:rsid w:val="00C223DD"/>
    <w:rsid w:val="00C2362F"/>
    <w:rsid w:val="00C23A0C"/>
    <w:rsid w:val="00C24C29"/>
    <w:rsid w:val="00C26503"/>
    <w:rsid w:val="00C311ED"/>
    <w:rsid w:val="00C708ED"/>
    <w:rsid w:val="00C757AD"/>
    <w:rsid w:val="00C81EB7"/>
    <w:rsid w:val="00CA1DD7"/>
    <w:rsid w:val="00CB35B7"/>
    <w:rsid w:val="00CC75F8"/>
    <w:rsid w:val="00CD14A5"/>
    <w:rsid w:val="00CF43D5"/>
    <w:rsid w:val="00CF794A"/>
    <w:rsid w:val="00D04807"/>
    <w:rsid w:val="00D11D5B"/>
    <w:rsid w:val="00D679B7"/>
    <w:rsid w:val="00D75F01"/>
    <w:rsid w:val="00DA1E4F"/>
    <w:rsid w:val="00DA7936"/>
    <w:rsid w:val="00DB0EBE"/>
    <w:rsid w:val="00DE2214"/>
    <w:rsid w:val="00DE3134"/>
    <w:rsid w:val="00DE3A91"/>
    <w:rsid w:val="00DE4455"/>
    <w:rsid w:val="00E03292"/>
    <w:rsid w:val="00E1491D"/>
    <w:rsid w:val="00E315C9"/>
    <w:rsid w:val="00E4433F"/>
    <w:rsid w:val="00E447C8"/>
    <w:rsid w:val="00E557C2"/>
    <w:rsid w:val="00E56CBB"/>
    <w:rsid w:val="00E63DA7"/>
    <w:rsid w:val="00E65FBD"/>
    <w:rsid w:val="00E744E8"/>
    <w:rsid w:val="00E85772"/>
    <w:rsid w:val="00EA4C16"/>
    <w:rsid w:val="00EA7995"/>
    <w:rsid w:val="00ED68A2"/>
    <w:rsid w:val="00ED745F"/>
    <w:rsid w:val="00EE17F9"/>
    <w:rsid w:val="00EE41F6"/>
    <w:rsid w:val="00F00621"/>
    <w:rsid w:val="00F07A3B"/>
    <w:rsid w:val="00F13A16"/>
    <w:rsid w:val="00F15483"/>
    <w:rsid w:val="00F22338"/>
    <w:rsid w:val="00F22F58"/>
    <w:rsid w:val="00F42120"/>
    <w:rsid w:val="00F773F9"/>
    <w:rsid w:val="00FA6F2E"/>
    <w:rsid w:val="00FD55EE"/>
    <w:rsid w:val="00FD5DAD"/>
    <w:rsid w:val="00FD7A41"/>
    <w:rsid w:val="00FE002F"/>
    <w:rsid w:val="00FE4CD7"/>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04B7A"/>
  <w15:chartTrackingRefBased/>
  <w15:docId w15:val="{7F9FCD65-0A6A-418F-99D8-B0B40CDD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277"/>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BD3277"/>
    <w:rPr>
      <w:kern w:val="0"/>
      <w:lang w:val="es-ES"/>
    </w:rPr>
  </w:style>
  <w:style w:type="paragraph" w:styleId="Piedepgina">
    <w:name w:val="footer"/>
    <w:basedOn w:val="Normal"/>
    <w:link w:val="Piedepgina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BD3277"/>
    <w:rPr>
      <w:kern w:val="0"/>
      <w:lang w:val="es-ES"/>
    </w:rPr>
  </w:style>
  <w:style w:type="paragraph" w:styleId="Prrafodelista">
    <w:name w:val="List Paragraph"/>
    <w:basedOn w:val="Normal"/>
    <w:uiPriority w:val="34"/>
    <w:qFormat/>
    <w:rsid w:val="00BD3277"/>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59"/>
    <w:rsid w:val="00BD3277"/>
    <w:pPr>
      <w:spacing w:after="0" w:line="240" w:lineRule="auto"/>
    </w:pPr>
    <w:rPr>
      <w:kern w:val="0"/>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77516A"/>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locked/>
    <w:rsid w:val="0077516A"/>
    <w:rPr>
      <w:rFonts w:ascii="Times New Roman" w:eastAsiaTheme="minorEastAsia" w:hAnsi="Times New Roman" w:cs="Times New Roman"/>
      <w:lang w:val="en-US" w:eastAsia="zh-CN"/>
    </w:rPr>
  </w:style>
  <w:style w:type="paragraph" w:styleId="Sinespaciado">
    <w:name w:val="No Spacing"/>
    <w:link w:val="SinespaciadoCar"/>
    <w:uiPriority w:val="1"/>
    <w:qFormat/>
    <w:rsid w:val="0077516A"/>
    <w:pPr>
      <w:spacing w:after="0" w:line="240" w:lineRule="auto"/>
    </w:pPr>
    <w:rPr>
      <w:rFonts w:ascii="Times New Roman" w:eastAsiaTheme="minorEastAsia" w:hAnsi="Times New Roman"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67316">
      <w:bodyDiv w:val="1"/>
      <w:marLeft w:val="0"/>
      <w:marRight w:val="0"/>
      <w:marTop w:val="0"/>
      <w:marBottom w:val="0"/>
      <w:divBdr>
        <w:top w:val="none" w:sz="0" w:space="0" w:color="auto"/>
        <w:left w:val="none" w:sz="0" w:space="0" w:color="auto"/>
        <w:bottom w:val="none" w:sz="0" w:space="0" w:color="auto"/>
        <w:right w:val="none" w:sz="0" w:space="0" w:color="auto"/>
      </w:divBdr>
    </w:div>
    <w:div w:id="1058240042">
      <w:bodyDiv w:val="1"/>
      <w:marLeft w:val="0"/>
      <w:marRight w:val="0"/>
      <w:marTop w:val="0"/>
      <w:marBottom w:val="0"/>
      <w:divBdr>
        <w:top w:val="none" w:sz="0" w:space="0" w:color="auto"/>
        <w:left w:val="none" w:sz="0" w:space="0" w:color="auto"/>
        <w:bottom w:val="none" w:sz="0" w:space="0" w:color="auto"/>
        <w:right w:val="none" w:sz="0" w:space="0" w:color="auto"/>
      </w:divBdr>
    </w:div>
    <w:div w:id="142954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1245</Words>
  <Characters>6848</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2026-08-10T21:55:00Z</dcterms:created>
  <dcterms:modified xsi:type="dcterms:W3CDTF">2026-08-10T21:55:00Z</dcterms:modified>
</cp:coreProperties>
</file>