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EC13A" w14:textId="7A77A36E" w:rsidR="00BD3277" w:rsidRPr="00E1491D" w:rsidRDefault="00BD3277" w:rsidP="00BD3277">
      <w:pPr>
        <w:tabs>
          <w:tab w:val="left" w:pos="1365"/>
        </w:tabs>
        <w:ind w:left="708" w:hanging="708"/>
        <w:rPr>
          <w:rFonts w:ascii="Arial" w:hAnsi="Arial" w:cs="Arial"/>
          <w:b/>
          <w:color w:val="828282"/>
          <w:sz w:val="18"/>
          <w:szCs w:val="18"/>
          <w:lang w:eastAsia="es-ES"/>
        </w:rPr>
      </w:pPr>
    </w:p>
    <w:p w14:paraId="4054616A" w14:textId="712EDEFD" w:rsidR="008A666E" w:rsidRPr="00FD321B" w:rsidRDefault="008A666E" w:rsidP="00536E0C">
      <w:pPr>
        <w:tabs>
          <w:tab w:val="left" w:pos="1365"/>
        </w:tabs>
        <w:jc w:val="center"/>
        <w:rPr>
          <w:rFonts w:ascii="Arial" w:hAnsi="Arial" w:cs="Arial"/>
          <w:b/>
          <w:color w:val="828282"/>
          <w:sz w:val="36"/>
          <w:szCs w:val="36"/>
          <w:lang w:eastAsia="es-ES"/>
        </w:rPr>
      </w:pPr>
      <w:bookmarkStart w:id="0" w:name="_Hlk160203512"/>
      <w:r w:rsidRPr="00FD321B">
        <w:rPr>
          <w:rFonts w:ascii="Arial" w:hAnsi="Arial" w:cs="Arial"/>
          <w:b/>
          <w:color w:val="828282"/>
          <w:sz w:val="36"/>
          <w:szCs w:val="36"/>
          <w:lang w:eastAsia="es-ES"/>
        </w:rPr>
        <w:t>MARAVILLAS DE LOS EMIRATOS ÁRABES</w:t>
      </w:r>
    </w:p>
    <w:p w14:paraId="2E2D9702" w14:textId="31836954" w:rsidR="008A666E" w:rsidRPr="008A666E" w:rsidRDefault="008A666E" w:rsidP="00536E0C">
      <w:pPr>
        <w:tabs>
          <w:tab w:val="left" w:pos="1365"/>
        </w:tabs>
        <w:jc w:val="center"/>
        <w:rPr>
          <w:rFonts w:ascii="Arial" w:hAnsi="Arial" w:cs="Arial"/>
          <w:bCs/>
          <w:color w:val="828282"/>
          <w:sz w:val="18"/>
          <w:szCs w:val="18"/>
          <w:lang w:eastAsia="es-ES"/>
        </w:rPr>
      </w:pPr>
      <w:bookmarkStart w:id="1" w:name="_Hlk236825166"/>
      <w:r w:rsidRPr="008A666E">
        <w:rPr>
          <w:rFonts w:ascii="Arial" w:hAnsi="Arial" w:cs="Arial"/>
          <w:bCs/>
          <w:color w:val="828282"/>
          <w:sz w:val="18"/>
          <w:szCs w:val="18"/>
          <w:lang w:eastAsia="es-ES"/>
        </w:rPr>
        <w:t>DUBÁI - ABU DHABI</w:t>
      </w:r>
    </w:p>
    <w:bookmarkEnd w:id="1"/>
    <w:p w14:paraId="388DED3C" w14:textId="1FE3E584" w:rsidR="00BD3277" w:rsidRPr="00E1491D" w:rsidRDefault="00816EDE" w:rsidP="00536E0C">
      <w:pPr>
        <w:tabs>
          <w:tab w:val="left" w:pos="1365"/>
        </w:tabs>
        <w:jc w:val="center"/>
        <w:rPr>
          <w:rFonts w:ascii="Arial" w:hAnsi="Arial" w:cs="Arial"/>
          <w:b/>
          <w:color w:val="828282"/>
          <w:sz w:val="20"/>
          <w:szCs w:val="20"/>
          <w:lang w:eastAsia="es-ES"/>
        </w:rPr>
      </w:pPr>
      <w:r>
        <w:rPr>
          <w:rFonts w:ascii="Arial" w:hAnsi="Arial" w:cs="Arial"/>
          <w:b/>
          <w:color w:val="828282"/>
          <w:sz w:val="20"/>
          <w:szCs w:val="20"/>
          <w:lang w:eastAsia="es-ES"/>
        </w:rPr>
        <w:t>0</w:t>
      </w:r>
      <w:r w:rsidR="008A666E">
        <w:rPr>
          <w:rFonts w:ascii="Arial" w:hAnsi="Arial" w:cs="Arial"/>
          <w:b/>
          <w:color w:val="828282"/>
          <w:sz w:val="20"/>
          <w:szCs w:val="20"/>
          <w:lang w:eastAsia="es-ES"/>
        </w:rPr>
        <w:t>7</w:t>
      </w:r>
      <w:r w:rsidR="00BD3277" w:rsidRPr="00E1491D">
        <w:rPr>
          <w:rFonts w:ascii="Arial" w:hAnsi="Arial" w:cs="Arial"/>
          <w:b/>
          <w:color w:val="828282"/>
          <w:sz w:val="20"/>
          <w:szCs w:val="20"/>
          <w:lang w:eastAsia="es-ES"/>
        </w:rPr>
        <w:t xml:space="preserve"> días</w:t>
      </w:r>
      <w:r w:rsidR="00FD321B">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 xml:space="preserve">/ </w:t>
      </w:r>
      <w:r>
        <w:rPr>
          <w:rFonts w:ascii="Arial" w:hAnsi="Arial" w:cs="Arial"/>
          <w:b/>
          <w:color w:val="828282"/>
          <w:sz w:val="20"/>
          <w:szCs w:val="20"/>
          <w:lang w:eastAsia="es-ES"/>
        </w:rPr>
        <w:t>0</w:t>
      </w:r>
      <w:r w:rsidR="008A666E">
        <w:rPr>
          <w:rFonts w:ascii="Arial" w:hAnsi="Arial" w:cs="Arial"/>
          <w:b/>
          <w:color w:val="828282"/>
          <w:sz w:val="20"/>
          <w:szCs w:val="20"/>
          <w:lang w:eastAsia="es-ES"/>
        </w:rPr>
        <w:t>6</w:t>
      </w:r>
      <w:r w:rsidR="00696387" w:rsidRPr="00E1491D">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noches</w:t>
      </w:r>
    </w:p>
    <w:bookmarkEnd w:id="0"/>
    <w:p w14:paraId="37D2EF10" w14:textId="77777777" w:rsidR="00BD3277" w:rsidRPr="00E1491D" w:rsidRDefault="00BD3277" w:rsidP="00BD3277">
      <w:pPr>
        <w:tabs>
          <w:tab w:val="left" w:pos="1365"/>
        </w:tabs>
        <w:ind w:left="708" w:hanging="708"/>
        <w:rPr>
          <w:rFonts w:ascii="Arial" w:hAnsi="Arial" w:cs="Arial"/>
          <w:b/>
          <w:color w:val="828282"/>
          <w:sz w:val="18"/>
          <w:szCs w:val="18"/>
          <w:lang w:eastAsia="es-ES"/>
        </w:rPr>
      </w:pPr>
    </w:p>
    <w:p w14:paraId="53FF4B21" w14:textId="6200048D" w:rsidR="00D11D5B" w:rsidRPr="00E1491D" w:rsidRDefault="00D11D5B" w:rsidP="00E1491D">
      <w:pPr>
        <w:ind w:left="6372"/>
        <w:jc w:val="center"/>
        <w:rPr>
          <w:rFonts w:ascii="Arial" w:eastAsia="Arial" w:hAnsi="Arial" w:cs="Arial"/>
          <w:b/>
          <w:color w:val="ED6964"/>
          <w:sz w:val="18"/>
          <w:szCs w:val="18"/>
        </w:rPr>
      </w:pPr>
      <w:r w:rsidRPr="00E1491D">
        <w:rPr>
          <w:rFonts w:ascii="Arial" w:eastAsia="Arial" w:hAnsi="Arial" w:cs="Arial"/>
          <w:b/>
          <w:color w:val="ED6964"/>
          <w:sz w:val="18"/>
          <w:szCs w:val="18"/>
        </w:rPr>
        <w:t xml:space="preserve">DESDE US$ </w:t>
      </w:r>
      <w:r w:rsidR="009576A8">
        <w:rPr>
          <w:rFonts w:ascii="Arial" w:eastAsia="Arial" w:hAnsi="Arial" w:cs="Arial"/>
          <w:b/>
          <w:color w:val="ED6964"/>
          <w:sz w:val="18"/>
          <w:szCs w:val="18"/>
        </w:rPr>
        <w:t>639</w:t>
      </w:r>
      <w:r w:rsidR="00BF4416" w:rsidRPr="00E1491D">
        <w:rPr>
          <w:rFonts w:ascii="Arial" w:eastAsia="Arial" w:hAnsi="Arial" w:cs="Arial"/>
          <w:b/>
          <w:color w:val="ED6964"/>
          <w:sz w:val="18"/>
          <w:szCs w:val="18"/>
        </w:rPr>
        <w:t>.00</w:t>
      </w:r>
    </w:p>
    <w:p w14:paraId="794B2507" w14:textId="75B15780" w:rsidR="00D11D5B" w:rsidRPr="00E1491D" w:rsidRDefault="00DE3134" w:rsidP="00D11D5B">
      <w:pPr>
        <w:jc w:val="both"/>
        <w:rPr>
          <w:rFonts w:ascii="Arial" w:hAnsi="Arial" w:cs="Arial"/>
          <w:b/>
          <w:color w:val="828282"/>
          <w:sz w:val="18"/>
          <w:szCs w:val="18"/>
        </w:rPr>
      </w:pPr>
      <w:bookmarkStart w:id="2" w:name="_Hlk182390053"/>
      <w:r w:rsidRPr="00E1491D">
        <w:rPr>
          <w:rFonts w:ascii="Arial" w:hAnsi="Arial" w:cs="Arial"/>
          <w:b/>
          <w:color w:val="828282"/>
          <w:sz w:val="18"/>
          <w:szCs w:val="18"/>
        </w:rPr>
        <w:t xml:space="preserve">SALIDAS: </w:t>
      </w:r>
      <w:r w:rsidRPr="00E1491D">
        <w:rPr>
          <w:rFonts w:ascii="Arial" w:hAnsi="Arial" w:cs="Arial"/>
          <w:color w:val="828282"/>
          <w:sz w:val="18"/>
          <w:szCs w:val="18"/>
        </w:rPr>
        <w:t>diarias</w:t>
      </w:r>
      <w:r w:rsidR="008A666E">
        <w:rPr>
          <w:rFonts w:ascii="Arial" w:hAnsi="Arial" w:cs="Arial"/>
          <w:color w:val="828282"/>
          <w:sz w:val="18"/>
          <w:szCs w:val="18"/>
        </w:rPr>
        <w:t xml:space="preserve"> (</w:t>
      </w:r>
      <w:r w:rsidR="008A666E" w:rsidRPr="008A666E">
        <w:rPr>
          <w:rFonts w:ascii="Arial" w:hAnsi="Arial" w:cs="Arial"/>
          <w:color w:val="828282"/>
          <w:sz w:val="18"/>
          <w:szCs w:val="18"/>
        </w:rPr>
        <w:t>excepto</w:t>
      </w:r>
      <w:r w:rsidR="008A666E">
        <w:rPr>
          <w:rFonts w:ascii="Arial" w:hAnsi="Arial" w:cs="Arial"/>
          <w:color w:val="828282"/>
          <w:sz w:val="18"/>
          <w:szCs w:val="18"/>
        </w:rPr>
        <w:t xml:space="preserve"> martes)</w:t>
      </w:r>
    </w:p>
    <w:p w14:paraId="1FBD01BA" w14:textId="614452C2" w:rsidR="008E6203" w:rsidRPr="00E1491D" w:rsidRDefault="00A70F8A" w:rsidP="00D11D5B">
      <w:pPr>
        <w:jc w:val="both"/>
        <w:rPr>
          <w:rFonts w:ascii="Arial" w:hAnsi="Arial" w:cs="Arial"/>
          <w:color w:val="828282"/>
          <w:sz w:val="18"/>
          <w:szCs w:val="18"/>
          <w:lang w:eastAsia="es-ES"/>
        </w:rPr>
      </w:pPr>
      <w:r w:rsidRPr="00E1491D">
        <w:rPr>
          <w:rFonts w:ascii="Arial" w:hAnsi="Arial" w:cs="Arial"/>
          <w:color w:val="828282"/>
          <w:sz w:val="18"/>
          <w:szCs w:val="18"/>
        </w:rPr>
        <w:t>2026 - 2027</w:t>
      </w:r>
    </w:p>
    <w:bookmarkEnd w:id="2"/>
    <w:p w14:paraId="665D0C53" w14:textId="77777777" w:rsidR="007E0E9B" w:rsidRPr="00E1491D" w:rsidRDefault="007E0E9B" w:rsidP="00BD3277">
      <w:pPr>
        <w:tabs>
          <w:tab w:val="left" w:pos="1365"/>
        </w:tabs>
        <w:jc w:val="both"/>
        <w:rPr>
          <w:rFonts w:ascii="Arial" w:hAnsi="Arial" w:cs="Arial"/>
          <w:b/>
          <w:color w:val="828282"/>
          <w:sz w:val="18"/>
          <w:szCs w:val="18"/>
          <w:lang w:eastAsia="es-ES"/>
        </w:rPr>
      </w:pPr>
    </w:p>
    <w:p w14:paraId="3260A72A" w14:textId="5F55014A" w:rsidR="00BD3277" w:rsidRPr="00E1491D" w:rsidRDefault="00124350" w:rsidP="00BD3277">
      <w:pPr>
        <w:tabs>
          <w:tab w:val="left" w:pos="1365"/>
        </w:tabs>
        <w:jc w:val="both"/>
        <w:rPr>
          <w:rFonts w:ascii="Arial" w:hAnsi="Arial" w:cs="Arial"/>
          <w:b/>
          <w:color w:val="828282"/>
          <w:sz w:val="18"/>
          <w:szCs w:val="18"/>
          <w:lang w:eastAsia="es-ES"/>
        </w:rPr>
      </w:pPr>
      <w:r w:rsidRPr="00E1491D">
        <w:rPr>
          <w:rFonts w:ascii="Arial" w:hAnsi="Arial" w:cs="Arial"/>
          <w:b/>
          <w:color w:val="828282"/>
          <w:sz w:val="18"/>
          <w:szCs w:val="18"/>
          <w:lang w:eastAsia="es-ES"/>
        </w:rPr>
        <w:t>INCLUYE:</w:t>
      </w:r>
    </w:p>
    <w:p w14:paraId="6E607E93"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Traslados de llegada y salida.</w:t>
      </w:r>
    </w:p>
    <w:p w14:paraId="06E4B2EF"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04 noches de alojamiento en Dubái.</w:t>
      </w:r>
    </w:p>
    <w:p w14:paraId="0EB13319"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 xml:space="preserve">02 noches de alojamiento en Abu </w:t>
      </w:r>
      <w:proofErr w:type="spellStart"/>
      <w:r w:rsidRPr="007471D0">
        <w:rPr>
          <w:rFonts w:ascii="Arial" w:hAnsi="Arial" w:cs="Arial"/>
          <w:bCs/>
          <w:color w:val="828282"/>
          <w:sz w:val="18"/>
          <w:szCs w:val="18"/>
          <w:lang w:eastAsia="es-ES"/>
        </w:rPr>
        <w:t>Dhabi</w:t>
      </w:r>
      <w:proofErr w:type="spellEnd"/>
      <w:r w:rsidRPr="007471D0">
        <w:rPr>
          <w:rFonts w:ascii="Arial" w:hAnsi="Arial" w:cs="Arial"/>
          <w:bCs/>
          <w:color w:val="828282"/>
          <w:sz w:val="18"/>
          <w:szCs w:val="18"/>
          <w:lang w:eastAsia="es-ES"/>
        </w:rPr>
        <w:t>.</w:t>
      </w:r>
    </w:p>
    <w:p w14:paraId="3F02095E"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Desayunos diarios.</w:t>
      </w:r>
    </w:p>
    <w:p w14:paraId="4C2E3955"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01 almuerzo durante la excursión a Abu Dhabi.</w:t>
      </w:r>
    </w:p>
    <w:p w14:paraId="245A5815"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Asistencia de habla hispana durante los servicios contratados.</w:t>
      </w:r>
    </w:p>
    <w:p w14:paraId="38F1EE2D"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Traslados, visitas y excursiones según itinerario.</w:t>
      </w:r>
    </w:p>
    <w:p w14:paraId="344B184E"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Excursión de día completo a Abu Dhabi.</w:t>
      </w:r>
    </w:p>
    <w:p w14:paraId="3FF027A7"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 xml:space="preserve">Entrada al Palacio Presidencial </w:t>
      </w:r>
      <w:proofErr w:type="spellStart"/>
      <w:r w:rsidRPr="007471D0">
        <w:rPr>
          <w:rFonts w:ascii="Arial" w:hAnsi="Arial" w:cs="Arial"/>
          <w:bCs/>
          <w:color w:val="828282"/>
          <w:sz w:val="18"/>
          <w:szCs w:val="18"/>
          <w:lang w:eastAsia="es-ES"/>
        </w:rPr>
        <w:t>Qasr</w:t>
      </w:r>
      <w:proofErr w:type="spellEnd"/>
      <w:r w:rsidRPr="007471D0">
        <w:rPr>
          <w:rFonts w:ascii="Arial" w:hAnsi="Arial" w:cs="Arial"/>
          <w:bCs/>
          <w:color w:val="828282"/>
          <w:sz w:val="18"/>
          <w:szCs w:val="18"/>
          <w:lang w:eastAsia="es-ES"/>
        </w:rPr>
        <w:t xml:space="preserve"> Al Watan.</w:t>
      </w:r>
    </w:p>
    <w:p w14:paraId="7B2DF7CC"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Entrada al Museo Louvre Abu Dhabi.</w:t>
      </w:r>
    </w:p>
    <w:p w14:paraId="2D884DEA" w14:textId="3590BDD3"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Entrada al parque temático Ferrari World.</w:t>
      </w:r>
    </w:p>
    <w:p w14:paraId="6121C6C6"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Traslados de ida y vuelta al parque temático.</w:t>
      </w:r>
    </w:p>
    <w:p w14:paraId="67D37FAE"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 xml:space="preserve">Traslado Abu </w:t>
      </w:r>
      <w:proofErr w:type="spellStart"/>
      <w:r w:rsidRPr="007471D0">
        <w:rPr>
          <w:rFonts w:ascii="Arial" w:hAnsi="Arial" w:cs="Arial"/>
          <w:bCs/>
          <w:color w:val="828282"/>
          <w:sz w:val="18"/>
          <w:szCs w:val="18"/>
          <w:lang w:eastAsia="es-ES"/>
        </w:rPr>
        <w:t>Dhabi</w:t>
      </w:r>
      <w:proofErr w:type="spellEnd"/>
      <w:r w:rsidRPr="007471D0">
        <w:rPr>
          <w:rFonts w:ascii="Arial" w:hAnsi="Arial" w:cs="Arial"/>
          <w:bCs/>
          <w:color w:val="828282"/>
          <w:sz w:val="18"/>
          <w:szCs w:val="18"/>
          <w:lang w:eastAsia="es-ES"/>
        </w:rPr>
        <w:t xml:space="preserve"> – Dubái con conductor de habla inglesa.</w:t>
      </w:r>
    </w:p>
    <w:p w14:paraId="2731D658" w14:textId="688FD933" w:rsidR="00A6695A"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Agua mineral, dátiles y toallitas húmedas a la llegada.</w:t>
      </w:r>
    </w:p>
    <w:p w14:paraId="718C5C81" w14:textId="77777777" w:rsidR="007471D0" w:rsidRDefault="007471D0" w:rsidP="007471D0">
      <w:pPr>
        <w:jc w:val="both"/>
        <w:rPr>
          <w:rFonts w:ascii="Arial" w:eastAsiaTheme="minorHAnsi" w:hAnsi="Arial" w:cs="Arial"/>
          <w:b/>
          <w:bCs/>
          <w:iCs/>
          <w:color w:val="828282"/>
          <w:sz w:val="18"/>
          <w:szCs w:val="18"/>
          <w:lang w:val="es-ES" w:eastAsia="es-ES"/>
        </w:rPr>
      </w:pPr>
    </w:p>
    <w:p w14:paraId="62608DC5" w14:textId="6D09ACAA" w:rsidR="00E56CBB" w:rsidRPr="00E1491D" w:rsidRDefault="00124350" w:rsidP="00A6695A">
      <w:pPr>
        <w:jc w:val="both"/>
        <w:rPr>
          <w:rFonts w:ascii="Arial" w:hAnsi="Arial" w:cs="Arial"/>
          <w:b/>
          <w:bCs/>
          <w:iCs/>
          <w:color w:val="828282"/>
          <w:sz w:val="18"/>
          <w:szCs w:val="18"/>
          <w:lang w:eastAsia="es-ES"/>
        </w:rPr>
      </w:pPr>
      <w:r w:rsidRPr="00E1491D">
        <w:rPr>
          <w:rFonts w:ascii="Arial" w:hAnsi="Arial" w:cs="Arial"/>
          <w:b/>
          <w:bCs/>
          <w:iCs/>
          <w:color w:val="828282"/>
          <w:sz w:val="18"/>
          <w:szCs w:val="18"/>
          <w:lang w:eastAsia="es-ES"/>
        </w:rPr>
        <w:t xml:space="preserve">NO INCLUYE: </w:t>
      </w:r>
    </w:p>
    <w:p w14:paraId="0B2FC6F1"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Vuelos internacionales.</w:t>
      </w:r>
    </w:p>
    <w:p w14:paraId="42EFCDA3"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Bebidas durante las comidas.</w:t>
      </w:r>
    </w:p>
    <w:p w14:paraId="04B0C800"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Propinas para guías, conductores y maleteros.</w:t>
      </w:r>
    </w:p>
    <w:p w14:paraId="0CF55D0D"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Gastos personales.</w:t>
      </w:r>
    </w:p>
    <w:p w14:paraId="3BFF8647"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Excursiones opcionales.</w:t>
      </w:r>
    </w:p>
    <w:p w14:paraId="3E8132C6" w14:textId="17D91957" w:rsidR="008E3E57"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Servicios no especificados en el programa.</w:t>
      </w:r>
    </w:p>
    <w:p w14:paraId="7EADE2F0" w14:textId="682FE0E4" w:rsidR="00124350" w:rsidRPr="00E1491D" w:rsidRDefault="00124350" w:rsidP="00124350">
      <w:pPr>
        <w:tabs>
          <w:tab w:val="left" w:pos="709"/>
        </w:tabs>
        <w:rPr>
          <w:rFonts w:ascii="Arial" w:eastAsiaTheme="minorHAnsi" w:hAnsi="Arial" w:cs="Arial"/>
          <w:b/>
          <w:color w:val="828282"/>
          <w:sz w:val="18"/>
          <w:szCs w:val="18"/>
          <w:lang w:eastAsia="es-ES"/>
        </w:rPr>
      </w:pPr>
      <w:r w:rsidRPr="00E1491D">
        <w:rPr>
          <w:rFonts w:ascii="Arial" w:eastAsiaTheme="minorHAnsi" w:hAnsi="Arial" w:cs="Arial"/>
          <w:b/>
          <w:color w:val="828282"/>
          <w:sz w:val="18"/>
          <w:szCs w:val="18"/>
          <w:lang w:eastAsia="es-ES"/>
        </w:rPr>
        <w:t>IMPORTANTE:</w:t>
      </w:r>
    </w:p>
    <w:p w14:paraId="51E65277" w14:textId="77777777" w:rsidR="00124350" w:rsidRPr="00E1491D" w:rsidRDefault="00124350" w:rsidP="00124350">
      <w:pPr>
        <w:pStyle w:val="Prrafodelista"/>
        <w:numPr>
          <w:ilvl w:val="0"/>
          <w:numId w:val="22"/>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 xml:space="preserve">Check in: 15:00 </w:t>
      </w:r>
      <w:proofErr w:type="spellStart"/>
      <w:r w:rsidRPr="00E1491D">
        <w:rPr>
          <w:rFonts w:ascii="Arial" w:hAnsi="Arial" w:cs="Arial"/>
          <w:bCs/>
          <w:color w:val="828282"/>
          <w:sz w:val="18"/>
          <w:szCs w:val="18"/>
          <w:lang w:eastAsia="es-ES"/>
        </w:rPr>
        <w:t>hrs</w:t>
      </w:r>
      <w:proofErr w:type="spellEnd"/>
      <w:r w:rsidRPr="00E1491D">
        <w:rPr>
          <w:rFonts w:ascii="Arial" w:hAnsi="Arial" w:cs="Arial"/>
          <w:bCs/>
          <w:color w:val="828282"/>
          <w:sz w:val="18"/>
          <w:szCs w:val="18"/>
          <w:lang w:eastAsia="es-ES"/>
        </w:rPr>
        <w:t xml:space="preserve"> / Check </w:t>
      </w:r>
      <w:proofErr w:type="spellStart"/>
      <w:r w:rsidRPr="00E1491D">
        <w:rPr>
          <w:rFonts w:ascii="Arial" w:hAnsi="Arial" w:cs="Arial"/>
          <w:bCs/>
          <w:color w:val="828282"/>
          <w:sz w:val="18"/>
          <w:szCs w:val="18"/>
          <w:lang w:eastAsia="es-ES"/>
        </w:rPr>
        <w:t>out</w:t>
      </w:r>
      <w:proofErr w:type="spellEnd"/>
      <w:r w:rsidRPr="00E1491D">
        <w:rPr>
          <w:rFonts w:ascii="Arial" w:hAnsi="Arial" w:cs="Arial"/>
          <w:bCs/>
          <w:color w:val="828282"/>
          <w:sz w:val="18"/>
          <w:szCs w:val="18"/>
          <w:lang w:eastAsia="es-ES"/>
        </w:rPr>
        <w:t xml:space="preserve">: 12:00 </w:t>
      </w:r>
      <w:proofErr w:type="spellStart"/>
      <w:r w:rsidRPr="00E1491D">
        <w:rPr>
          <w:rFonts w:ascii="Arial" w:hAnsi="Arial" w:cs="Arial"/>
          <w:bCs/>
          <w:color w:val="828282"/>
          <w:sz w:val="18"/>
          <w:szCs w:val="18"/>
          <w:lang w:eastAsia="es-ES"/>
        </w:rPr>
        <w:t>hrs</w:t>
      </w:r>
      <w:proofErr w:type="spellEnd"/>
      <w:r w:rsidRPr="00E1491D">
        <w:rPr>
          <w:rFonts w:ascii="Arial" w:hAnsi="Arial" w:cs="Arial"/>
          <w:bCs/>
          <w:color w:val="828282"/>
          <w:sz w:val="18"/>
          <w:szCs w:val="18"/>
          <w:lang w:eastAsia="es-ES"/>
        </w:rPr>
        <w:t xml:space="preserve"> (referencial según el hotel).</w:t>
      </w:r>
    </w:p>
    <w:p w14:paraId="0FD3760E" w14:textId="0BF68F67" w:rsidR="00124350" w:rsidRPr="00E1491D" w:rsidRDefault="00124350" w:rsidP="00124350">
      <w:pPr>
        <w:pStyle w:val="Prrafodelista"/>
        <w:numPr>
          <w:ilvl w:val="0"/>
          <w:numId w:val="22"/>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Durante el mes de Ramadán algunos espectáculos y servicios pueden sufrir modificaciones.</w:t>
      </w:r>
    </w:p>
    <w:p w14:paraId="72C97113" w14:textId="721F7099" w:rsidR="00604212" w:rsidRDefault="00DB0EBE" w:rsidP="00FD321B">
      <w:pPr>
        <w:tabs>
          <w:tab w:val="left" w:pos="1365"/>
        </w:tabs>
        <w:rPr>
          <w:rFonts w:ascii="Arial" w:hAnsi="Arial" w:cs="Arial"/>
          <w:b/>
          <w:color w:val="828282"/>
          <w:sz w:val="18"/>
          <w:szCs w:val="18"/>
          <w:lang w:eastAsia="es-ES"/>
        </w:rPr>
      </w:pPr>
      <w:r w:rsidRPr="00E1491D">
        <w:rPr>
          <w:rFonts w:ascii="Arial" w:hAnsi="Arial" w:cs="Arial"/>
          <w:b/>
          <w:color w:val="828282"/>
          <w:sz w:val="18"/>
          <w:szCs w:val="18"/>
          <w:lang w:eastAsia="es-ES"/>
        </w:rPr>
        <w:t>ITINERARIO</w:t>
      </w:r>
      <w:r w:rsidR="00FD321B">
        <w:rPr>
          <w:rFonts w:ascii="Arial" w:hAnsi="Arial" w:cs="Arial"/>
          <w:b/>
          <w:color w:val="828282"/>
          <w:sz w:val="18"/>
          <w:szCs w:val="18"/>
          <w:lang w:eastAsia="es-ES"/>
        </w:rPr>
        <w:t>:</w:t>
      </w:r>
    </w:p>
    <w:p w14:paraId="675AC681" w14:textId="77777777" w:rsidR="008A666E" w:rsidRPr="008A666E" w:rsidRDefault="008A666E" w:rsidP="008A666E">
      <w:pPr>
        <w:jc w:val="both"/>
        <w:rPr>
          <w:rFonts w:ascii="Arial" w:hAnsi="Arial" w:cs="Arial"/>
          <w:b/>
          <w:bCs/>
          <w:color w:val="828282"/>
          <w:sz w:val="18"/>
          <w:szCs w:val="18"/>
          <w:lang w:val="tr-TR" w:eastAsia="es-ES"/>
        </w:rPr>
      </w:pPr>
      <w:bookmarkStart w:id="3" w:name="_Hlk111812454"/>
      <w:r w:rsidRPr="008A666E">
        <w:rPr>
          <w:rFonts w:ascii="Arial" w:hAnsi="Arial" w:cs="Arial"/>
          <w:b/>
          <w:bCs/>
          <w:color w:val="828282"/>
          <w:sz w:val="18"/>
          <w:szCs w:val="18"/>
          <w:lang w:val="tr-TR" w:eastAsia="es-ES"/>
        </w:rPr>
        <w:t>DÍA 1 | LLEGADA A DUBÁI</w:t>
      </w:r>
    </w:p>
    <w:p w14:paraId="22424A01" w14:textId="77777777" w:rsidR="008A666E"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Llegada al aeropuerto internacional de Dubái. Recepción y traslado al hotel. Resto del día libre para descansar o comenzar a descubrir la ciudad por cuenta propia. Alojamiento en Dubái.</w:t>
      </w:r>
    </w:p>
    <w:p w14:paraId="641DC128" w14:textId="77777777" w:rsidR="008A666E" w:rsidRPr="008A666E" w:rsidRDefault="008A666E" w:rsidP="008A666E">
      <w:pPr>
        <w:jc w:val="both"/>
        <w:rPr>
          <w:rFonts w:ascii="Arial" w:hAnsi="Arial" w:cs="Arial"/>
          <w:b/>
          <w:bCs/>
          <w:color w:val="828282"/>
          <w:sz w:val="18"/>
          <w:szCs w:val="18"/>
          <w:lang w:val="tr-TR" w:eastAsia="es-ES"/>
        </w:rPr>
      </w:pPr>
    </w:p>
    <w:p w14:paraId="64880F98" w14:textId="77777777"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2 | DUBÁI (Desayuno)</w:t>
      </w:r>
    </w:p>
    <w:p w14:paraId="0DB37FBA" w14:textId="6BF94A4B" w:rsid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 xml:space="preserve">Desayuno Buffet. </w:t>
      </w:r>
      <w:r w:rsidRPr="008A666E">
        <w:rPr>
          <w:rFonts w:ascii="Arial" w:hAnsi="Arial" w:cs="Arial"/>
          <w:b/>
          <w:bCs/>
          <w:color w:val="828282"/>
          <w:sz w:val="18"/>
          <w:szCs w:val="18"/>
          <w:lang w:val="tr-TR" w:eastAsia="es-ES"/>
        </w:rPr>
        <w:t>Día libre</w:t>
      </w:r>
      <w:r w:rsidRPr="008A666E">
        <w:rPr>
          <w:rFonts w:ascii="Arial" w:hAnsi="Arial" w:cs="Arial"/>
          <w:color w:val="828282"/>
          <w:sz w:val="18"/>
          <w:szCs w:val="18"/>
          <w:lang w:val="tr-TR" w:eastAsia="es-ES"/>
        </w:rPr>
        <w:t xml:space="preserve"> para disfrutar de la ciudad. De manera </w:t>
      </w:r>
      <w:r w:rsidRPr="008A666E">
        <w:rPr>
          <w:rFonts w:ascii="Arial" w:hAnsi="Arial" w:cs="Arial"/>
          <w:b/>
          <w:bCs/>
          <w:color w:val="828282"/>
          <w:sz w:val="18"/>
          <w:szCs w:val="18"/>
          <w:lang w:val="tr-TR" w:eastAsia="es-ES"/>
        </w:rPr>
        <w:t>opcional</w:t>
      </w:r>
      <w:r w:rsidRPr="008A666E">
        <w:rPr>
          <w:rFonts w:ascii="Arial" w:hAnsi="Arial" w:cs="Arial"/>
          <w:color w:val="828282"/>
          <w:sz w:val="18"/>
          <w:szCs w:val="18"/>
          <w:lang w:val="tr-TR" w:eastAsia="es-ES"/>
        </w:rPr>
        <w:t>, podrá participar en una visita por el Dubái clásico. Alojamiento en Dubái.</w:t>
      </w:r>
    </w:p>
    <w:p w14:paraId="55A4024D" w14:textId="77777777" w:rsidR="007F1AF4" w:rsidRPr="008A666E" w:rsidRDefault="007F1AF4" w:rsidP="008A666E">
      <w:pPr>
        <w:jc w:val="both"/>
        <w:rPr>
          <w:rFonts w:ascii="Arial" w:hAnsi="Arial" w:cs="Arial"/>
          <w:b/>
          <w:bCs/>
          <w:color w:val="828282"/>
          <w:sz w:val="18"/>
          <w:szCs w:val="18"/>
          <w:lang w:val="tr-TR" w:eastAsia="es-ES"/>
        </w:rPr>
      </w:pPr>
    </w:p>
    <w:p w14:paraId="3A534D68" w14:textId="77777777"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3 | DUBÁI (Desayuno)</w:t>
      </w:r>
    </w:p>
    <w:p w14:paraId="6930E495" w14:textId="63BCFD70" w:rsidR="008A666E"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 xml:space="preserve">Desayuno Buffet. Mañana libre para disfrutar de tiempo de compras en Dubái, reconocida mundialmente por sus modernos centros comerciales, boutiques de lujo y tradicionales mercados donde es posible adquirir artículos electrónicos, joyas de oro, telas y mucho más. Por la tarde, posibilidad de realizar </w:t>
      </w:r>
      <w:r w:rsidRPr="007F1AF4">
        <w:rPr>
          <w:rFonts w:ascii="Arial" w:hAnsi="Arial" w:cs="Arial"/>
          <w:b/>
          <w:bCs/>
          <w:color w:val="828282"/>
          <w:sz w:val="18"/>
          <w:szCs w:val="18"/>
          <w:lang w:val="tr-TR" w:eastAsia="es-ES"/>
        </w:rPr>
        <w:t>opcionalmente</w:t>
      </w:r>
      <w:r w:rsidRPr="008A666E">
        <w:rPr>
          <w:rFonts w:ascii="Arial" w:hAnsi="Arial" w:cs="Arial"/>
          <w:color w:val="828282"/>
          <w:sz w:val="18"/>
          <w:szCs w:val="18"/>
          <w:lang w:val="tr-TR" w:eastAsia="es-ES"/>
        </w:rPr>
        <w:t xml:space="preserve"> un emocionante safari por el desierto en vehículos 4x4, recorriendo las impresionantes dunas y contemplando la espectacular puesta de sol. Regreso al hotel. Alojamiento en Dubái.</w:t>
      </w:r>
    </w:p>
    <w:p w14:paraId="3872BCD5" w14:textId="77777777" w:rsidR="00C20FE5" w:rsidRDefault="00C20FE5" w:rsidP="008A666E">
      <w:pPr>
        <w:jc w:val="both"/>
        <w:rPr>
          <w:rFonts w:ascii="Arial" w:hAnsi="Arial" w:cs="Arial"/>
          <w:b/>
          <w:bCs/>
          <w:color w:val="828282"/>
          <w:sz w:val="18"/>
          <w:szCs w:val="18"/>
          <w:lang w:val="tr-TR" w:eastAsia="es-ES"/>
        </w:rPr>
      </w:pPr>
    </w:p>
    <w:p w14:paraId="7C9D6A68" w14:textId="675163E9"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4 | DUBÁI – ABU DHABI (Desayuno y almuerzo)</w:t>
      </w:r>
    </w:p>
    <w:p w14:paraId="57EBCBF3" w14:textId="77777777" w:rsidR="008A666E"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 xml:space="preserve">Desayuno Buffet. Traslado hacia Abu Dhabi, capital de los Emiratos Árabes Unidos y centro administrativo del país. En ruta pasaremos por Jebel Ali y su famosa Zona Franca, donde se encuentra el puerto artificial más grande del mundo. A la llegada visitaremos la majestuosa Gran Mezquita Sheikh Zayed, una de las más grandes del mundo. Continuaremos por la exclusiva zona de Al Bateen, donde se encuentran los palacios de la familia gobernante, y recorreremos el Corniche para disfrutar de una vista panorámica de la ciudad. </w:t>
      </w:r>
      <w:r w:rsidRPr="008A666E">
        <w:rPr>
          <w:rFonts w:ascii="Arial" w:hAnsi="Arial" w:cs="Arial"/>
          <w:color w:val="828282"/>
          <w:sz w:val="18"/>
          <w:szCs w:val="18"/>
          <w:lang w:val="tr-TR" w:eastAsia="es-ES"/>
        </w:rPr>
        <w:lastRenderedPageBreak/>
        <w:t>Realizaremos una parada fotográfica frente al lujoso Emirates Palace y visitaremos el Palacio Presidencial Qasr Al Watan. Almuerzo en un hotel de lujo tipo Intercontinental. Posteriormente conoceremos el Museo Louvre Abu Dhabi. Finalizada la visita, traslado al hotel y alojamiento en Abu Dhabi.</w:t>
      </w:r>
    </w:p>
    <w:p w14:paraId="0BFC1421" w14:textId="77777777" w:rsidR="008A666E" w:rsidRPr="008A666E" w:rsidRDefault="008A666E" w:rsidP="008A666E">
      <w:pPr>
        <w:jc w:val="both"/>
        <w:rPr>
          <w:rFonts w:ascii="Arial" w:hAnsi="Arial" w:cs="Arial"/>
          <w:b/>
          <w:bCs/>
          <w:color w:val="828282"/>
          <w:sz w:val="18"/>
          <w:szCs w:val="18"/>
          <w:lang w:val="tr-TR" w:eastAsia="es-ES"/>
        </w:rPr>
      </w:pPr>
    </w:p>
    <w:p w14:paraId="609CEA36" w14:textId="77777777"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5 | ABU DHABI (Desayuno)</w:t>
      </w:r>
    </w:p>
    <w:p w14:paraId="5AEDD936" w14:textId="3DEF78C7" w:rsidR="008A666E"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 xml:space="preserve">Desayuno Buffet. Traslado al parque temático Ferrari World Abu Dhabi con entrada estándar incluida, donde podrá disfrutar de sus emocionantes atracciones inspiradas en la legendaria marca italiana. </w:t>
      </w:r>
      <w:r w:rsidRPr="007B10C0">
        <w:rPr>
          <w:rFonts w:ascii="Arial" w:hAnsi="Arial" w:cs="Arial"/>
          <w:b/>
          <w:bCs/>
          <w:color w:val="828282"/>
          <w:sz w:val="18"/>
          <w:szCs w:val="18"/>
          <w:lang w:val="tr-TR" w:eastAsia="es-ES"/>
        </w:rPr>
        <w:t>Resto del día libre</w:t>
      </w:r>
      <w:r w:rsidRPr="008A666E">
        <w:rPr>
          <w:rFonts w:ascii="Arial" w:hAnsi="Arial" w:cs="Arial"/>
          <w:color w:val="828282"/>
          <w:sz w:val="18"/>
          <w:szCs w:val="18"/>
          <w:lang w:val="tr-TR" w:eastAsia="es-ES"/>
        </w:rPr>
        <w:t xml:space="preserve"> para realizar actividades </w:t>
      </w:r>
      <w:r w:rsidRPr="007B10C0">
        <w:rPr>
          <w:rFonts w:ascii="Arial" w:hAnsi="Arial" w:cs="Arial"/>
          <w:b/>
          <w:bCs/>
          <w:color w:val="828282"/>
          <w:sz w:val="18"/>
          <w:szCs w:val="18"/>
          <w:lang w:val="tr-TR" w:eastAsia="es-ES"/>
        </w:rPr>
        <w:t>opcionales</w:t>
      </w:r>
      <w:r w:rsidRPr="008A666E">
        <w:rPr>
          <w:rFonts w:ascii="Arial" w:hAnsi="Arial" w:cs="Arial"/>
          <w:color w:val="828282"/>
          <w:sz w:val="18"/>
          <w:szCs w:val="18"/>
          <w:lang w:val="tr-TR" w:eastAsia="es-ES"/>
        </w:rPr>
        <w:t xml:space="preserve"> como visitar TeamLab Phenomena,</w:t>
      </w:r>
      <w:r w:rsidR="003B5C53">
        <w:rPr>
          <w:rFonts w:ascii="Arial" w:hAnsi="Arial" w:cs="Arial"/>
          <w:color w:val="828282"/>
          <w:sz w:val="18"/>
          <w:szCs w:val="18"/>
          <w:lang w:val="tr-TR" w:eastAsia="es-ES"/>
        </w:rPr>
        <w:t xml:space="preserve"> etc</w:t>
      </w:r>
      <w:r w:rsidRPr="008A666E">
        <w:rPr>
          <w:rFonts w:ascii="Arial" w:hAnsi="Arial" w:cs="Arial"/>
          <w:color w:val="828282"/>
          <w:sz w:val="18"/>
          <w:szCs w:val="18"/>
          <w:lang w:val="tr-TR" w:eastAsia="es-ES"/>
        </w:rPr>
        <w:t>. Alojamiento en Abu Dhabi.</w:t>
      </w:r>
    </w:p>
    <w:p w14:paraId="71B2E506" w14:textId="77777777" w:rsidR="008A666E" w:rsidRPr="008A666E" w:rsidRDefault="008A666E" w:rsidP="008A666E">
      <w:pPr>
        <w:jc w:val="both"/>
        <w:rPr>
          <w:rFonts w:ascii="Arial" w:hAnsi="Arial" w:cs="Arial"/>
          <w:b/>
          <w:bCs/>
          <w:color w:val="828282"/>
          <w:sz w:val="18"/>
          <w:szCs w:val="18"/>
          <w:lang w:val="tr-TR" w:eastAsia="es-ES"/>
        </w:rPr>
      </w:pPr>
    </w:p>
    <w:p w14:paraId="77091368" w14:textId="77777777"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6 | ABU DHABI – DUBÁI (Desayuno)</w:t>
      </w:r>
    </w:p>
    <w:p w14:paraId="09CB166F" w14:textId="77777777" w:rsidR="008A666E"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 xml:space="preserve">Desayuno Buffet. Traslado de regreso a Dubái. </w:t>
      </w:r>
      <w:r w:rsidRPr="007B10C0">
        <w:rPr>
          <w:rFonts w:ascii="Arial" w:hAnsi="Arial" w:cs="Arial"/>
          <w:b/>
          <w:bCs/>
          <w:color w:val="828282"/>
          <w:sz w:val="18"/>
          <w:szCs w:val="18"/>
          <w:lang w:val="tr-TR" w:eastAsia="es-ES"/>
        </w:rPr>
        <w:t>Tarde libre</w:t>
      </w:r>
      <w:r w:rsidRPr="008A666E">
        <w:rPr>
          <w:rFonts w:ascii="Arial" w:hAnsi="Arial" w:cs="Arial"/>
          <w:color w:val="828282"/>
          <w:sz w:val="18"/>
          <w:szCs w:val="18"/>
          <w:lang w:val="tr-TR" w:eastAsia="es-ES"/>
        </w:rPr>
        <w:t xml:space="preserve"> para disfrutar de la ciudad o realizar actividades personales. Por la noche, posibilidad de participar </w:t>
      </w:r>
      <w:r w:rsidRPr="007B10C0">
        <w:rPr>
          <w:rFonts w:ascii="Arial" w:hAnsi="Arial" w:cs="Arial"/>
          <w:b/>
          <w:bCs/>
          <w:color w:val="828282"/>
          <w:sz w:val="18"/>
          <w:szCs w:val="18"/>
          <w:lang w:val="tr-TR" w:eastAsia="es-ES"/>
        </w:rPr>
        <w:t>opcionalmente</w:t>
      </w:r>
      <w:r w:rsidRPr="008A666E">
        <w:rPr>
          <w:rFonts w:ascii="Arial" w:hAnsi="Arial" w:cs="Arial"/>
          <w:color w:val="828282"/>
          <w:sz w:val="18"/>
          <w:szCs w:val="18"/>
          <w:lang w:val="tr-TR" w:eastAsia="es-ES"/>
        </w:rPr>
        <w:t xml:space="preserve"> en una cena a bordo de un tradicional crucero Dhow, navegando por la Marina de Dubái mientras contempla el espectacular skyline iluminado y sus modernos rascacielos. Alojamiento en Dubái.</w:t>
      </w:r>
    </w:p>
    <w:p w14:paraId="4F28596B" w14:textId="77777777" w:rsidR="008A666E" w:rsidRPr="008A666E" w:rsidRDefault="008A666E" w:rsidP="008A666E">
      <w:pPr>
        <w:jc w:val="both"/>
        <w:rPr>
          <w:rFonts w:ascii="Arial" w:hAnsi="Arial" w:cs="Arial"/>
          <w:b/>
          <w:bCs/>
          <w:color w:val="828282"/>
          <w:sz w:val="18"/>
          <w:szCs w:val="18"/>
          <w:lang w:val="tr-TR" w:eastAsia="es-ES"/>
        </w:rPr>
      </w:pPr>
    </w:p>
    <w:p w14:paraId="59FB4772" w14:textId="77777777"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7 | DUBÁI – SALIDA (Desayuno)</w:t>
      </w:r>
    </w:p>
    <w:p w14:paraId="12571788" w14:textId="03374CBD" w:rsidR="00EA4C16"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Desayuno. A la hora prevista, traslado al aeropuerto internacional de Dubái para tomar el vuelo hacia su próximo destino.</w:t>
      </w:r>
    </w:p>
    <w:p w14:paraId="7B87AFC5" w14:textId="77777777" w:rsidR="008A666E" w:rsidRPr="00E1491D" w:rsidRDefault="008A666E" w:rsidP="008A666E">
      <w:pPr>
        <w:jc w:val="both"/>
        <w:rPr>
          <w:rFonts w:ascii="Arial" w:hAnsi="Arial" w:cs="Arial"/>
          <w:color w:val="828282"/>
          <w:sz w:val="18"/>
          <w:szCs w:val="18"/>
          <w:lang w:val="tr-TR" w:eastAsia="es-ES"/>
        </w:rPr>
      </w:pPr>
    </w:p>
    <w:p w14:paraId="2C94575E" w14:textId="1E7EC7A9" w:rsidR="00465ED7" w:rsidRDefault="003E2341" w:rsidP="00465ED7">
      <w:pPr>
        <w:jc w:val="center"/>
        <w:rPr>
          <w:rFonts w:ascii="Arial" w:hAnsi="Arial" w:cs="Arial"/>
          <w:color w:val="828282"/>
          <w:sz w:val="18"/>
          <w:szCs w:val="18"/>
          <w:lang w:val="tr-TR" w:eastAsia="es-ES"/>
        </w:rPr>
      </w:pPr>
      <w:r w:rsidRPr="00E1491D">
        <w:rPr>
          <w:rFonts w:ascii="Arial" w:hAnsi="Arial" w:cs="Arial"/>
          <w:color w:val="828282"/>
          <w:sz w:val="18"/>
          <w:szCs w:val="18"/>
          <w:lang w:val="tr-TR" w:eastAsia="es-ES"/>
        </w:rPr>
        <w:t>******</w:t>
      </w:r>
      <w:r w:rsidRPr="00E1491D">
        <w:rPr>
          <w:rFonts w:ascii="Arial" w:hAnsi="Arial" w:cs="Arial"/>
          <w:b/>
          <w:bCs/>
          <w:color w:val="828282"/>
          <w:sz w:val="18"/>
          <w:szCs w:val="18"/>
          <w:lang w:val="tr-TR" w:eastAsia="es-ES"/>
        </w:rPr>
        <w:t>Fin de nuestros servicios</w:t>
      </w:r>
      <w:r w:rsidRPr="00E1491D">
        <w:rPr>
          <w:rFonts w:ascii="Arial" w:hAnsi="Arial" w:cs="Arial"/>
          <w:color w:val="828282"/>
          <w:sz w:val="18"/>
          <w:szCs w:val="18"/>
          <w:lang w:val="tr-TR" w:eastAsia="es-ES"/>
        </w:rPr>
        <w:t>*****</w:t>
      </w:r>
    </w:p>
    <w:p w14:paraId="00BE5AB7" w14:textId="77777777" w:rsidR="00741FD3" w:rsidRPr="00E1491D" w:rsidRDefault="00741FD3" w:rsidP="00465ED7">
      <w:pPr>
        <w:jc w:val="center"/>
        <w:rPr>
          <w:rFonts w:ascii="Arial" w:hAnsi="Arial" w:cs="Arial"/>
          <w:color w:val="828282"/>
          <w:sz w:val="18"/>
          <w:szCs w:val="18"/>
          <w:lang w:val="tr-TR" w:eastAsia="es-ES"/>
        </w:rPr>
      </w:pPr>
    </w:p>
    <w:p w14:paraId="2D446165" w14:textId="77777777" w:rsidR="00A6695A" w:rsidRDefault="00A6695A" w:rsidP="00B035C0">
      <w:pPr>
        <w:jc w:val="center"/>
        <w:rPr>
          <w:rFonts w:ascii="Arial" w:eastAsia="Arial" w:hAnsi="Arial" w:cs="Arial"/>
          <w:b/>
          <w:color w:val="828282"/>
          <w:sz w:val="18"/>
          <w:szCs w:val="18"/>
        </w:rPr>
      </w:pPr>
    </w:p>
    <w:p w14:paraId="2228AB28" w14:textId="5AD00ECB" w:rsidR="00AB3063" w:rsidRPr="00E1491D" w:rsidRDefault="00FD321B" w:rsidP="00B035C0">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0EBB194A" w14:textId="77777777" w:rsidR="00BB0340" w:rsidRPr="00E1491D" w:rsidRDefault="00BB0340" w:rsidP="00B035C0">
      <w:pPr>
        <w:jc w:val="center"/>
        <w:rPr>
          <w:rFonts w:ascii="Arial" w:eastAsia="Arial" w:hAnsi="Arial" w:cs="Arial"/>
          <w:b/>
          <w:color w:val="828282"/>
          <w:sz w:val="18"/>
          <w:szCs w:val="18"/>
        </w:rPr>
      </w:pPr>
    </w:p>
    <w:tbl>
      <w:tblPr>
        <w:tblStyle w:val="Tablaconcuadrcula"/>
        <w:tblW w:w="0" w:type="auto"/>
        <w:jc w:val="center"/>
        <w:tblLook w:val="04A0" w:firstRow="1" w:lastRow="0" w:firstColumn="1" w:lastColumn="0" w:noHBand="0" w:noVBand="1"/>
      </w:tblPr>
      <w:tblGrid>
        <w:gridCol w:w="2628"/>
        <w:gridCol w:w="1147"/>
        <w:gridCol w:w="1307"/>
        <w:gridCol w:w="1167"/>
      </w:tblGrid>
      <w:tr w:rsidR="00E1491D" w:rsidRPr="00E1491D" w14:paraId="732D717E" w14:textId="77777777" w:rsidTr="00BB0340">
        <w:trPr>
          <w:trHeight w:val="213"/>
          <w:jc w:val="center"/>
        </w:trPr>
        <w:tc>
          <w:tcPr>
            <w:tcW w:w="2628" w:type="dxa"/>
            <w:shd w:val="clear" w:color="auto" w:fill="969696"/>
          </w:tcPr>
          <w:p w14:paraId="12845587" w14:textId="0BA1E0C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w:t>
            </w:r>
            <w:r w:rsidR="00E447C8" w:rsidRPr="00604212">
              <w:rPr>
                <w:rFonts w:ascii="Arial" w:hAnsi="Arial" w:cs="Arial"/>
                <w:b/>
                <w:color w:val="FFFFFF" w:themeColor="background1"/>
                <w:sz w:val="18"/>
                <w:szCs w:val="18"/>
              </w:rPr>
              <w:t xml:space="preserve"> 2026</w:t>
            </w:r>
          </w:p>
        </w:tc>
        <w:tc>
          <w:tcPr>
            <w:tcW w:w="1147" w:type="dxa"/>
            <w:shd w:val="clear" w:color="auto" w:fill="969696"/>
          </w:tcPr>
          <w:p w14:paraId="79D1D596"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307" w:type="dxa"/>
            <w:shd w:val="clear" w:color="auto" w:fill="969696"/>
          </w:tcPr>
          <w:p w14:paraId="01FBC884"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167" w:type="dxa"/>
            <w:shd w:val="clear" w:color="auto" w:fill="969696"/>
          </w:tcPr>
          <w:p w14:paraId="33482E85"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DB106A" w:rsidRPr="00E1491D" w14:paraId="3B09101C" w14:textId="77777777" w:rsidTr="00BB0340">
        <w:trPr>
          <w:trHeight w:val="301"/>
          <w:jc w:val="center"/>
        </w:trPr>
        <w:tc>
          <w:tcPr>
            <w:tcW w:w="2628" w:type="dxa"/>
            <w:vMerge w:val="restart"/>
          </w:tcPr>
          <w:p w14:paraId="33FB90CC" w14:textId="40176EEF" w:rsidR="00DB106A" w:rsidRPr="00E1491D" w:rsidRDefault="00DB106A" w:rsidP="00DB106A">
            <w:pPr>
              <w:jc w:val="center"/>
              <w:rPr>
                <w:rFonts w:ascii="Arial" w:hAnsi="Arial" w:cs="Arial"/>
                <w:color w:val="828282"/>
                <w:sz w:val="18"/>
                <w:szCs w:val="18"/>
              </w:rPr>
            </w:pPr>
          </w:p>
          <w:p w14:paraId="797EB30D" w14:textId="073D82A9"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05 agosto al 15 setiembre</w:t>
            </w:r>
          </w:p>
        </w:tc>
        <w:tc>
          <w:tcPr>
            <w:tcW w:w="1147" w:type="dxa"/>
            <w:shd w:val="clear" w:color="auto" w:fill="FFFFFF" w:themeFill="background1"/>
          </w:tcPr>
          <w:p w14:paraId="0CA7FC8D" w14:textId="6E6F1E46"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4*</w:t>
            </w:r>
          </w:p>
        </w:tc>
        <w:tc>
          <w:tcPr>
            <w:tcW w:w="1307" w:type="dxa"/>
            <w:shd w:val="clear" w:color="auto" w:fill="FFFFFF" w:themeFill="background1"/>
          </w:tcPr>
          <w:p w14:paraId="76E9BB30" w14:textId="01792AEA"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$ 639.00</w:t>
            </w:r>
          </w:p>
        </w:tc>
        <w:tc>
          <w:tcPr>
            <w:tcW w:w="1167" w:type="dxa"/>
            <w:shd w:val="clear" w:color="auto" w:fill="FFFFFF" w:themeFill="background1"/>
          </w:tcPr>
          <w:p w14:paraId="75B4FADE" w14:textId="23E3EF4E"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$ 889.00</w:t>
            </w:r>
          </w:p>
        </w:tc>
      </w:tr>
      <w:tr w:rsidR="00DB106A" w:rsidRPr="00E1491D" w14:paraId="266A667D" w14:textId="77777777" w:rsidTr="00BB0340">
        <w:trPr>
          <w:trHeight w:val="277"/>
          <w:jc w:val="center"/>
        </w:trPr>
        <w:tc>
          <w:tcPr>
            <w:tcW w:w="2628" w:type="dxa"/>
            <w:vMerge/>
          </w:tcPr>
          <w:p w14:paraId="65BBC694" w14:textId="77777777" w:rsidR="00DB106A" w:rsidRPr="00E1491D" w:rsidRDefault="00DB106A" w:rsidP="00DB106A">
            <w:pPr>
              <w:jc w:val="center"/>
              <w:rPr>
                <w:rFonts w:ascii="Arial" w:hAnsi="Arial" w:cs="Arial"/>
                <w:color w:val="828282"/>
                <w:sz w:val="18"/>
                <w:szCs w:val="18"/>
              </w:rPr>
            </w:pPr>
          </w:p>
        </w:tc>
        <w:tc>
          <w:tcPr>
            <w:tcW w:w="1147" w:type="dxa"/>
            <w:shd w:val="clear" w:color="auto" w:fill="FFFFFF" w:themeFill="background1"/>
          </w:tcPr>
          <w:p w14:paraId="6FBE15BF" w14:textId="5B288DDE"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5*</w:t>
            </w:r>
          </w:p>
        </w:tc>
        <w:tc>
          <w:tcPr>
            <w:tcW w:w="1307" w:type="dxa"/>
            <w:shd w:val="clear" w:color="auto" w:fill="FFFFFF" w:themeFill="background1"/>
          </w:tcPr>
          <w:p w14:paraId="6A55357F" w14:textId="3B19E868"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$ 785.00</w:t>
            </w:r>
          </w:p>
        </w:tc>
        <w:tc>
          <w:tcPr>
            <w:tcW w:w="1167" w:type="dxa"/>
            <w:shd w:val="clear" w:color="auto" w:fill="FFFFFF" w:themeFill="background1"/>
          </w:tcPr>
          <w:p w14:paraId="61F245BE" w14:textId="28F0EEAA"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$ 1249.00</w:t>
            </w:r>
          </w:p>
        </w:tc>
      </w:tr>
      <w:tr w:rsidR="00E1491D" w:rsidRPr="00E1491D" w14:paraId="047ECF62" w14:textId="77777777" w:rsidTr="00604212">
        <w:trPr>
          <w:trHeight w:val="53"/>
          <w:jc w:val="center"/>
        </w:trPr>
        <w:tc>
          <w:tcPr>
            <w:tcW w:w="6249" w:type="dxa"/>
            <w:gridSpan w:val="4"/>
          </w:tcPr>
          <w:p w14:paraId="74CA006A" w14:textId="77777777" w:rsidR="00E1491D" w:rsidRPr="00E1491D" w:rsidRDefault="00E1491D" w:rsidP="00B035C0">
            <w:pPr>
              <w:jc w:val="center"/>
              <w:rPr>
                <w:rFonts w:ascii="Arial" w:hAnsi="Arial" w:cs="Arial"/>
                <w:color w:val="828282"/>
                <w:sz w:val="18"/>
                <w:szCs w:val="18"/>
              </w:rPr>
            </w:pPr>
          </w:p>
        </w:tc>
      </w:tr>
      <w:tr w:rsidR="00DB106A" w:rsidRPr="00E1491D" w14:paraId="637AB357" w14:textId="77777777" w:rsidTr="00BB0340">
        <w:trPr>
          <w:trHeight w:val="279"/>
          <w:jc w:val="center"/>
        </w:trPr>
        <w:tc>
          <w:tcPr>
            <w:tcW w:w="2628" w:type="dxa"/>
            <w:vMerge w:val="restart"/>
          </w:tcPr>
          <w:p w14:paraId="06FD9C82" w14:textId="77777777" w:rsidR="00DB106A" w:rsidRPr="00E1491D" w:rsidRDefault="00DB106A" w:rsidP="00DB106A">
            <w:pPr>
              <w:jc w:val="center"/>
              <w:rPr>
                <w:rFonts w:ascii="Arial" w:hAnsi="Arial" w:cs="Arial"/>
                <w:color w:val="828282"/>
                <w:sz w:val="18"/>
                <w:szCs w:val="18"/>
              </w:rPr>
            </w:pPr>
          </w:p>
          <w:p w14:paraId="31622C94" w14:textId="5EFB3F65"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16 setiembre al 31 diciembre</w:t>
            </w:r>
          </w:p>
        </w:tc>
        <w:tc>
          <w:tcPr>
            <w:tcW w:w="1147" w:type="dxa"/>
          </w:tcPr>
          <w:p w14:paraId="1E54F106" w14:textId="20161233"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4*</w:t>
            </w:r>
          </w:p>
        </w:tc>
        <w:tc>
          <w:tcPr>
            <w:tcW w:w="1307" w:type="dxa"/>
          </w:tcPr>
          <w:p w14:paraId="3BAF430E" w14:textId="43C49EED"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 xml:space="preserve">$ </w:t>
            </w:r>
            <w:r w:rsidR="00657C27">
              <w:rPr>
                <w:rFonts w:ascii="Arial" w:hAnsi="Arial" w:cs="Arial"/>
                <w:color w:val="828282"/>
                <w:sz w:val="18"/>
                <w:szCs w:val="18"/>
              </w:rPr>
              <w:t>875</w:t>
            </w:r>
            <w:r w:rsidRPr="00E1491D">
              <w:rPr>
                <w:rFonts w:ascii="Arial" w:hAnsi="Arial" w:cs="Arial"/>
                <w:color w:val="828282"/>
                <w:sz w:val="18"/>
                <w:szCs w:val="18"/>
              </w:rPr>
              <w:t>.00</w:t>
            </w:r>
          </w:p>
        </w:tc>
        <w:tc>
          <w:tcPr>
            <w:tcW w:w="1167" w:type="dxa"/>
          </w:tcPr>
          <w:p w14:paraId="4DAC3BB0" w14:textId="43BB3385"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$ 1,</w:t>
            </w:r>
            <w:r w:rsidR="00657C27">
              <w:rPr>
                <w:rFonts w:ascii="Arial" w:hAnsi="Arial" w:cs="Arial"/>
                <w:color w:val="828282"/>
                <w:sz w:val="18"/>
                <w:szCs w:val="18"/>
              </w:rPr>
              <w:t>449</w:t>
            </w:r>
            <w:r w:rsidRPr="00E1491D">
              <w:rPr>
                <w:rFonts w:ascii="Arial" w:hAnsi="Arial" w:cs="Arial"/>
                <w:color w:val="828282"/>
                <w:sz w:val="18"/>
                <w:szCs w:val="18"/>
              </w:rPr>
              <w:t>.00</w:t>
            </w:r>
          </w:p>
        </w:tc>
      </w:tr>
      <w:tr w:rsidR="00DB106A" w:rsidRPr="00E1491D" w14:paraId="04FE06D4" w14:textId="77777777" w:rsidTr="00BB0340">
        <w:trPr>
          <w:trHeight w:val="233"/>
          <w:jc w:val="center"/>
        </w:trPr>
        <w:tc>
          <w:tcPr>
            <w:tcW w:w="2628" w:type="dxa"/>
            <w:vMerge/>
          </w:tcPr>
          <w:p w14:paraId="753EF9BA" w14:textId="77777777" w:rsidR="00DB106A" w:rsidRPr="00E1491D" w:rsidRDefault="00DB106A" w:rsidP="00DB106A">
            <w:pPr>
              <w:jc w:val="center"/>
              <w:rPr>
                <w:rFonts w:ascii="Arial" w:hAnsi="Arial" w:cs="Arial"/>
                <w:color w:val="828282"/>
                <w:sz w:val="18"/>
                <w:szCs w:val="18"/>
              </w:rPr>
            </w:pPr>
          </w:p>
        </w:tc>
        <w:tc>
          <w:tcPr>
            <w:tcW w:w="1147" w:type="dxa"/>
          </w:tcPr>
          <w:p w14:paraId="0BFF4EB5" w14:textId="676C25D3"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5*</w:t>
            </w:r>
          </w:p>
        </w:tc>
        <w:tc>
          <w:tcPr>
            <w:tcW w:w="1307" w:type="dxa"/>
          </w:tcPr>
          <w:p w14:paraId="5C7B2C3A" w14:textId="79EDE8DB"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 xml:space="preserve">$ </w:t>
            </w:r>
            <w:r w:rsidR="00395906">
              <w:rPr>
                <w:rFonts w:ascii="Arial" w:hAnsi="Arial" w:cs="Arial"/>
                <w:color w:val="828282"/>
                <w:sz w:val="18"/>
                <w:szCs w:val="18"/>
              </w:rPr>
              <w:t>1129</w:t>
            </w:r>
            <w:r w:rsidRPr="00E1491D">
              <w:rPr>
                <w:rFonts w:ascii="Arial" w:hAnsi="Arial" w:cs="Arial"/>
                <w:color w:val="828282"/>
                <w:sz w:val="18"/>
                <w:szCs w:val="18"/>
              </w:rPr>
              <w:t>.00</w:t>
            </w:r>
          </w:p>
        </w:tc>
        <w:tc>
          <w:tcPr>
            <w:tcW w:w="1167" w:type="dxa"/>
          </w:tcPr>
          <w:p w14:paraId="7C5C88EE" w14:textId="7B9158F3"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$ 1,</w:t>
            </w:r>
            <w:r w:rsidR="00395906">
              <w:rPr>
                <w:rFonts w:ascii="Arial" w:hAnsi="Arial" w:cs="Arial"/>
                <w:color w:val="828282"/>
                <w:sz w:val="18"/>
                <w:szCs w:val="18"/>
              </w:rPr>
              <w:t>949</w:t>
            </w:r>
            <w:r w:rsidRPr="00E1491D">
              <w:rPr>
                <w:rFonts w:ascii="Arial" w:hAnsi="Arial" w:cs="Arial"/>
                <w:color w:val="828282"/>
                <w:sz w:val="18"/>
                <w:szCs w:val="18"/>
              </w:rPr>
              <w:t>.00</w:t>
            </w:r>
          </w:p>
        </w:tc>
      </w:tr>
      <w:bookmarkEnd w:id="3"/>
    </w:tbl>
    <w:p w14:paraId="544617BA" w14:textId="5A9AFD78" w:rsidR="004100EB" w:rsidRPr="00E1491D" w:rsidRDefault="004100EB" w:rsidP="004100EB">
      <w:pPr>
        <w:rPr>
          <w:rFonts w:ascii="Arial" w:hAnsi="Arial" w:cs="Arial"/>
          <w:bCs/>
          <w:color w:val="828282"/>
          <w:sz w:val="18"/>
          <w:szCs w:val="18"/>
          <w:lang w:eastAsia="es-ES"/>
        </w:rPr>
      </w:pPr>
    </w:p>
    <w:p w14:paraId="06FAC149" w14:textId="5CD5B515" w:rsidR="00A70F8A" w:rsidRPr="00E1491D" w:rsidRDefault="00A70F8A" w:rsidP="004100EB">
      <w:pPr>
        <w:rPr>
          <w:rFonts w:ascii="Arial" w:hAnsi="Arial" w:cs="Arial"/>
          <w:bCs/>
          <w:color w:val="828282"/>
          <w:sz w:val="18"/>
          <w:szCs w:val="18"/>
          <w:lang w:eastAsia="es-ES"/>
        </w:rPr>
      </w:pPr>
    </w:p>
    <w:tbl>
      <w:tblPr>
        <w:tblStyle w:val="Tablaconcuadrcula"/>
        <w:tblW w:w="0" w:type="auto"/>
        <w:jc w:val="center"/>
        <w:tblLook w:val="04A0" w:firstRow="1" w:lastRow="0" w:firstColumn="1" w:lastColumn="0" w:noHBand="0" w:noVBand="1"/>
      </w:tblPr>
      <w:tblGrid>
        <w:gridCol w:w="2689"/>
        <w:gridCol w:w="1134"/>
        <w:gridCol w:w="1207"/>
        <w:gridCol w:w="1217"/>
      </w:tblGrid>
      <w:tr w:rsidR="00E1491D" w:rsidRPr="00E1491D" w14:paraId="7019B896" w14:textId="77777777" w:rsidTr="00657CE7">
        <w:trPr>
          <w:trHeight w:val="213"/>
          <w:jc w:val="center"/>
        </w:trPr>
        <w:tc>
          <w:tcPr>
            <w:tcW w:w="2689" w:type="dxa"/>
            <w:shd w:val="clear" w:color="auto" w:fill="969696"/>
          </w:tcPr>
          <w:p w14:paraId="04AA937A" w14:textId="403B7F35"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 2027</w:t>
            </w:r>
          </w:p>
        </w:tc>
        <w:tc>
          <w:tcPr>
            <w:tcW w:w="1134" w:type="dxa"/>
            <w:shd w:val="clear" w:color="auto" w:fill="969696"/>
          </w:tcPr>
          <w:p w14:paraId="1EE86858"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207" w:type="dxa"/>
            <w:shd w:val="clear" w:color="auto" w:fill="969696"/>
          </w:tcPr>
          <w:p w14:paraId="54F7B436"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217" w:type="dxa"/>
            <w:shd w:val="clear" w:color="auto" w:fill="969696"/>
          </w:tcPr>
          <w:p w14:paraId="3DC956F5"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395906" w:rsidRPr="00E1491D" w14:paraId="6D865284" w14:textId="77777777" w:rsidTr="00657CE7">
        <w:trPr>
          <w:trHeight w:val="249"/>
          <w:jc w:val="center"/>
        </w:trPr>
        <w:tc>
          <w:tcPr>
            <w:tcW w:w="2689" w:type="dxa"/>
            <w:vMerge w:val="restart"/>
          </w:tcPr>
          <w:p w14:paraId="4F6F4034" w14:textId="77777777" w:rsidR="00395906" w:rsidRDefault="00395906" w:rsidP="00395906">
            <w:pPr>
              <w:jc w:val="center"/>
              <w:rPr>
                <w:rFonts w:ascii="Arial" w:hAnsi="Arial" w:cs="Arial"/>
                <w:color w:val="828282"/>
                <w:sz w:val="18"/>
                <w:szCs w:val="18"/>
              </w:rPr>
            </w:pPr>
          </w:p>
          <w:p w14:paraId="78C8D977" w14:textId="72421F8D" w:rsidR="00395906" w:rsidRPr="00E1491D" w:rsidRDefault="00395906" w:rsidP="00395906">
            <w:pPr>
              <w:jc w:val="center"/>
              <w:rPr>
                <w:rFonts w:ascii="Arial" w:hAnsi="Arial" w:cs="Arial"/>
                <w:color w:val="828282"/>
                <w:sz w:val="18"/>
                <w:szCs w:val="18"/>
              </w:rPr>
            </w:pPr>
            <w:r w:rsidRPr="00E1491D">
              <w:rPr>
                <w:rFonts w:ascii="Arial" w:hAnsi="Arial" w:cs="Arial"/>
                <w:color w:val="828282"/>
                <w:sz w:val="18"/>
                <w:szCs w:val="18"/>
              </w:rPr>
              <w:t>Enero al 15 mayo</w:t>
            </w:r>
          </w:p>
        </w:tc>
        <w:tc>
          <w:tcPr>
            <w:tcW w:w="1134" w:type="dxa"/>
            <w:shd w:val="clear" w:color="auto" w:fill="FFFFFF" w:themeFill="background1"/>
          </w:tcPr>
          <w:p w14:paraId="0C9FDAF8" w14:textId="1C4F9979" w:rsidR="00395906" w:rsidRPr="00E1491D" w:rsidRDefault="00395906" w:rsidP="00395906">
            <w:pPr>
              <w:jc w:val="center"/>
              <w:rPr>
                <w:rFonts w:ascii="Arial" w:hAnsi="Arial" w:cs="Arial"/>
                <w:color w:val="828282"/>
                <w:sz w:val="18"/>
                <w:szCs w:val="18"/>
              </w:rPr>
            </w:pPr>
            <w:r w:rsidRPr="00E1491D">
              <w:rPr>
                <w:rFonts w:ascii="Arial" w:hAnsi="Arial" w:cs="Arial"/>
                <w:color w:val="828282"/>
                <w:sz w:val="18"/>
                <w:szCs w:val="18"/>
              </w:rPr>
              <w:t>4*</w:t>
            </w:r>
          </w:p>
        </w:tc>
        <w:tc>
          <w:tcPr>
            <w:tcW w:w="1207" w:type="dxa"/>
            <w:shd w:val="clear" w:color="auto" w:fill="FFFFFF" w:themeFill="background1"/>
          </w:tcPr>
          <w:p w14:paraId="788A6E4D" w14:textId="54BC0991"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$ 875.00</w:t>
            </w:r>
          </w:p>
        </w:tc>
        <w:tc>
          <w:tcPr>
            <w:tcW w:w="1217" w:type="dxa"/>
            <w:shd w:val="clear" w:color="auto" w:fill="FFFFFF" w:themeFill="background1"/>
          </w:tcPr>
          <w:p w14:paraId="7EC52E18" w14:textId="2B913BE0"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$ 1,449.00</w:t>
            </w:r>
          </w:p>
        </w:tc>
      </w:tr>
      <w:tr w:rsidR="00395906" w:rsidRPr="00E1491D" w14:paraId="122A0893" w14:textId="77777777" w:rsidTr="00DB106A">
        <w:trPr>
          <w:trHeight w:val="99"/>
          <w:jc w:val="center"/>
        </w:trPr>
        <w:tc>
          <w:tcPr>
            <w:tcW w:w="2689" w:type="dxa"/>
            <w:vMerge/>
          </w:tcPr>
          <w:p w14:paraId="55187F46" w14:textId="77777777" w:rsidR="00395906" w:rsidRPr="00E1491D" w:rsidRDefault="00395906" w:rsidP="00395906">
            <w:pPr>
              <w:jc w:val="center"/>
              <w:rPr>
                <w:rFonts w:ascii="Arial" w:hAnsi="Arial" w:cs="Arial"/>
                <w:color w:val="828282"/>
                <w:sz w:val="18"/>
                <w:szCs w:val="18"/>
              </w:rPr>
            </w:pPr>
          </w:p>
        </w:tc>
        <w:tc>
          <w:tcPr>
            <w:tcW w:w="1134" w:type="dxa"/>
            <w:shd w:val="clear" w:color="auto" w:fill="FFFFFF" w:themeFill="background1"/>
          </w:tcPr>
          <w:p w14:paraId="27D77ADF" w14:textId="3C9423B6" w:rsidR="00395906" w:rsidRPr="00E1491D" w:rsidRDefault="00395906" w:rsidP="00395906">
            <w:pPr>
              <w:jc w:val="center"/>
              <w:rPr>
                <w:rFonts w:ascii="Arial" w:hAnsi="Arial" w:cs="Arial"/>
                <w:color w:val="828282"/>
                <w:sz w:val="18"/>
                <w:szCs w:val="18"/>
              </w:rPr>
            </w:pPr>
            <w:r w:rsidRPr="00E1491D">
              <w:rPr>
                <w:rFonts w:ascii="Arial" w:hAnsi="Arial" w:cs="Arial"/>
                <w:color w:val="828282"/>
                <w:sz w:val="18"/>
                <w:szCs w:val="18"/>
              </w:rPr>
              <w:t>5*</w:t>
            </w:r>
          </w:p>
        </w:tc>
        <w:tc>
          <w:tcPr>
            <w:tcW w:w="1207" w:type="dxa"/>
            <w:shd w:val="clear" w:color="auto" w:fill="FFFFFF" w:themeFill="background1"/>
          </w:tcPr>
          <w:p w14:paraId="109179B5" w14:textId="4E090894"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$ 1129.00</w:t>
            </w:r>
          </w:p>
        </w:tc>
        <w:tc>
          <w:tcPr>
            <w:tcW w:w="1217" w:type="dxa"/>
            <w:shd w:val="clear" w:color="auto" w:fill="FFFFFF" w:themeFill="background1"/>
          </w:tcPr>
          <w:p w14:paraId="37F6CD2D" w14:textId="13C40984"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$ 1,949.00</w:t>
            </w:r>
          </w:p>
        </w:tc>
      </w:tr>
      <w:tr w:rsidR="00E1491D" w:rsidRPr="00E1491D" w14:paraId="27A0DDB4" w14:textId="77777777" w:rsidTr="00657CE7">
        <w:trPr>
          <w:trHeight w:val="50"/>
          <w:jc w:val="center"/>
        </w:trPr>
        <w:tc>
          <w:tcPr>
            <w:tcW w:w="6247" w:type="dxa"/>
            <w:gridSpan w:val="4"/>
          </w:tcPr>
          <w:p w14:paraId="3A27E59F" w14:textId="77777777" w:rsidR="00E1491D" w:rsidRPr="00395906" w:rsidRDefault="00E1491D" w:rsidP="00A15C69">
            <w:pPr>
              <w:jc w:val="center"/>
              <w:rPr>
                <w:rFonts w:ascii="Arial" w:hAnsi="Arial" w:cs="Arial"/>
                <w:color w:val="828282"/>
                <w:sz w:val="18"/>
                <w:szCs w:val="18"/>
              </w:rPr>
            </w:pPr>
          </w:p>
        </w:tc>
      </w:tr>
      <w:tr w:rsidR="00395906" w:rsidRPr="00E1491D" w14:paraId="37D6AB59" w14:textId="77777777" w:rsidTr="00657CE7">
        <w:trPr>
          <w:trHeight w:val="279"/>
          <w:jc w:val="center"/>
        </w:trPr>
        <w:tc>
          <w:tcPr>
            <w:tcW w:w="2689" w:type="dxa"/>
            <w:vMerge w:val="restart"/>
          </w:tcPr>
          <w:p w14:paraId="3561FF2A" w14:textId="77777777" w:rsidR="00395906" w:rsidRPr="00E1491D" w:rsidRDefault="00395906" w:rsidP="00395906">
            <w:pPr>
              <w:jc w:val="center"/>
              <w:rPr>
                <w:rFonts w:ascii="Arial" w:hAnsi="Arial" w:cs="Arial"/>
                <w:color w:val="828282"/>
                <w:sz w:val="18"/>
                <w:szCs w:val="18"/>
              </w:rPr>
            </w:pPr>
          </w:p>
          <w:p w14:paraId="4859FF14" w14:textId="4299B80A" w:rsidR="00395906" w:rsidRPr="00E1491D" w:rsidRDefault="00395906" w:rsidP="00395906">
            <w:pPr>
              <w:jc w:val="center"/>
              <w:rPr>
                <w:rFonts w:ascii="Arial" w:hAnsi="Arial" w:cs="Arial"/>
                <w:color w:val="828282"/>
                <w:sz w:val="18"/>
                <w:szCs w:val="18"/>
              </w:rPr>
            </w:pPr>
            <w:r>
              <w:rPr>
                <w:rFonts w:ascii="Arial" w:hAnsi="Arial" w:cs="Arial"/>
                <w:color w:val="828282"/>
                <w:sz w:val="18"/>
                <w:szCs w:val="18"/>
              </w:rPr>
              <w:t>16</w:t>
            </w:r>
            <w:r w:rsidRPr="00E1491D">
              <w:rPr>
                <w:rFonts w:ascii="Arial" w:hAnsi="Arial" w:cs="Arial"/>
                <w:color w:val="828282"/>
                <w:sz w:val="18"/>
                <w:szCs w:val="18"/>
              </w:rPr>
              <w:t xml:space="preserve"> mayo al 15 setiembre</w:t>
            </w:r>
          </w:p>
        </w:tc>
        <w:tc>
          <w:tcPr>
            <w:tcW w:w="1134" w:type="dxa"/>
          </w:tcPr>
          <w:p w14:paraId="3F9B8D7D" w14:textId="21D317E4" w:rsidR="00395906" w:rsidRPr="00E1491D" w:rsidRDefault="00395906" w:rsidP="00395906">
            <w:pPr>
              <w:jc w:val="center"/>
              <w:rPr>
                <w:rFonts w:ascii="Arial" w:hAnsi="Arial" w:cs="Arial"/>
                <w:color w:val="828282"/>
                <w:sz w:val="18"/>
                <w:szCs w:val="18"/>
              </w:rPr>
            </w:pPr>
            <w:r w:rsidRPr="00E1491D">
              <w:rPr>
                <w:rFonts w:ascii="Arial" w:hAnsi="Arial" w:cs="Arial"/>
                <w:color w:val="828282"/>
                <w:sz w:val="18"/>
                <w:szCs w:val="18"/>
              </w:rPr>
              <w:t>4*</w:t>
            </w:r>
          </w:p>
        </w:tc>
        <w:tc>
          <w:tcPr>
            <w:tcW w:w="1207" w:type="dxa"/>
          </w:tcPr>
          <w:p w14:paraId="4D8FCB7A" w14:textId="5D18C437"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$ 639.00</w:t>
            </w:r>
          </w:p>
        </w:tc>
        <w:tc>
          <w:tcPr>
            <w:tcW w:w="1217" w:type="dxa"/>
          </w:tcPr>
          <w:p w14:paraId="18956F2C" w14:textId="3270B16D"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$ 889.00</w:t>
            </w:r>
          </w:p>
        </w:tc>
      </w:tr>
      <w:tr w:rsidR="00395906" w:rsidRPr="00E1491D" w14:paraId="7A54443A" w14:textId="77777777" w:rsidTr="00DB106A">
        <w:trPr>
          <w:trHeight w:val="237"/>
          <w:jc w:val="center"/>
        </w:trPr>
        <w:tc>
          <w:tcPr>
            <w:tcW w:w="2689" w:type="dxa"/>
            <w:vMerge/>
          </w:tcPr>
          <w:p w14:paraId="4178504C" w14:textId="77777777" w:rsidR="00395906" w:rsidRPr="00E1491D" w:rsidRDefault="00395906" w:rsidP="00395906">
            <w:pPr>
              <w:jc w:val="center"/>
              <w:rPr>
                <w:rFonts w:ascii="Arial" w:hAnsi="Arial" w:cs="Arial"/>
                <w:color w:val="828282"/>
                <w:sz w:val="18"/>
                <w:szCs w:val="18"/>
              </w:rPr>
            </w:pPr>
          </w:p>
        </w:tc>
        <w:tc>
          <w:tcPr>
            <w:tcW w:w="1134" w:type="dxa"/>
          </w:tcPr>
          <w:p w14:paraId="3FAD3AB7" w14:textId="57228F03" w:rsidR="00395906" w:rsidRPr="00E1491D" w:rsidRDefault="00395906" w:rsidP="00395906">
            <w:pPr>
              <w:jc w:val="center"/>
              <w:rPr>
                <w:rFonts w:ascii="Arial" w:hAnsi="Arial" w:cs="Arial"/>
                <w:color w:val="828282"/>
                <w:sz w:val="18"/>
                <w:szCs w:val="18"/>
              </w:rPr>
            </w:pPr>
            <w:r w:rsidRPr="00E1491D">
              <w:rPr>
                <w:rFonts w:ascii="Arial" w:hAnsi="Arial" w:cs="Arial"/>
                <w:color w:val="828282"/>
                <w:sz w:val="18"/>
                <w:szCs w:val="18"/>
              </w:rPr>
              <w:t>5*</w:t>
            </w:r>
          </w:p>
        </w:tc>
        <w:tc>
          <w:tcPr>
            <w:tcW w:w="1207" w:type="dxa"/>
          </w:tcPr>
          <w:p w14:paraId="73B266C7" w14:textId="229DCB9B"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$ 785.00</w:t>
            </w:r>
          </w:p>
        </w:tc>
        <w:tc>
          <w:tcPr>
            <w:tcW w:w="1217" w:type="dxa"/>
          </w:tcPr>
          <w:p w14:paraId="1E1DDA81" w14:textId="737BEF63"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$ 1249.00</w:t>
            </w:r>
          </w:p>
        </w:tc>
      </w:tr>
    </w:tbl>
    <w:p w14:paraId="75150FF6" w14:textId="77777777" w:rsidR="00DB106A" w:rsidRDefault="00DB106A" w:rsidP="00604212">
      <w:pPr>
        <w:jc w:val="center"/>
        <w:rPr>
          <w:rFonts w:ascii="Arial" w:hAnsi="Arial" w:cs="Arial"/>
          <w:bCs/>
          <w:color w:val="828282"/>
          <w:sz w:val="18"/>
          <w:szCs w:val="18"/>
          <w:lang w:eastAsia="es-ES"/>
        </w:rPr>
      </w:pPr>
    </w:p>
    <w:p w14:paraId="6E2C34EC" w14:textId="38216B10" w:rsidR="00465ED7" w:rsidRPr="00E1491D" w:rsidRDefault="004100EB" w:rsidP="00604212">
      <w:pPr>
        <w:jc w:val="center"/>
        <w:rPr>
          <w:rFonts w:ascii="Arial" w:hAnsi="Arial" w:cs="Arial"/>
          <w:b/>
          <w:color w:val="828282"/>
          <w:sz w:val="18"/>
          <w:szCs w:val="18"/>
          <w:lang w:eastAsia="es-ES"/>
        </w:rPr>
      </w:pPr>
      <w:r w:rsidRPr="00E1491D">
        <w:rPr>
          <w:rFonts w:ascii="Arial" w:hAnsi="Arial" w:cs="Arial"/>
          <w:bCs/>
          <w:color w:val="828282"/>
          <w:sz w:val="18"/>
          <w:szCs w:val="18"/>
          <w:lang w:eastAsia="es-ES"/>
        </w:rPr>
        <w:t>*</w:t>
      </w:r>
      <w:r w:rsidRPr="00E1491D">
        <w:rPr>
          <w:rFonts w:ascii="Arial" w:hAnsi="Arial" w:cs="Arial"/>
          <w:bCs/>
          <w:color w:val="828282"/>
          <w:sz w:val="18"/>
          <w:szCs w:val="18"/>
        </w:rPr>
        <w:t xml:space="preserve"> </w:t>
      </w:r>
      <w:r w:rsidRPr="00E1491D">
        <w:rPr>
          <w:rFonts w:ascii="Arial" w:hAnsi="Arial" w:cs="Arial"/>
          <w:bCs/>
          <w:i/>
          <w:iCs/>
          <w:color w:val="828282"/>
          <w:sz w:val="18"/>
          <w:szCs w:val="18"/>
          <w:lang w:eastAsia="es-ES"/>
        </w:rPr>
        <w:t>Suplemento fechas feriales Dubái</w:t>
      </w:r>
    </w:p>
    <w:p w14:paraId="7F8E18C2" w14:textId="77777777" w:rsidR="00A6695A" w:rsidRDefault="00A6695A" w:rsidP="00465ED7">
      <w:pPr>
        <w:jc w:val="center"/>
        <w:rPr>
          <w:rFonts w:ascii="Arial" w:eastAsia="Arial" w:hAnsi="Arial" w:cs="Arial"/>
          <w:b/>
          <w:color w:val="828282"/>
          <w:sz w:val="18"/>
          <w:szCs w:val="18"/>
        </w:rPr>
      </w:pPr>
    </w:p>
    <w:p w14:paraId="2D81311A" w14:textId="77777777" w:rsidR="00A6695A" w:rsidRDefault="00A6695A" w:rsidP="00465ED7">
      <w:pPr>
        <w:jc w:val="center"/>
        <w:rPr>
          <w:rFonts w:ascii="Arial" w:eastAsia="Arial" w:hAnsi="Arial" w:cs="Arial"/>
          <w:b/>
          <w:color w:val="828282"/>
          <w:sz w:val="18"/>
          <w:szCs w:val="18"/>
        </w:rPr>
      </w:pPr>
    </w:p>
    <w:p w14:paraId="6FEC42B9" w14:textId="3B76E159" w:rsidR="00465ED7" w:rsidRDefault="00FD321B" w:rsidP="00465ED7">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649BD710" w14:textId="77777777" w:rsidR="00C23A0C" w:rsidRPr="00E1491D" w:rsidRDefault="00C23A0C" w:rsidP="00465ED7">
      <w:pPr>
        <w:jc w:val="center"/>
        <w:rPr>
          <w:rFonts w:ascii="Arial" w:eastAsia="Arial" w:hAnsi="Arial" w:cs="Arial"/>
          <w:b/>
          <w:color w:val="828282"/>
          <w:sz w:val="18"/>
          <w:szCs w:val="18"/>
        </w:rPr>
      </w:pPr>
    </w:p>
    <w:tbl>
      <w:tblPr>
        <w:tblStyle w:val="Tablaconcuadrcula"/>
        <w:tblW w:w="7169" w:type="dxa"/>
        <w:jc w:val="center"/>
        <w:tblLook w:val="04A0" w:firstRow="1" w:lastRow="0" w:firstColumn="1" w:lastColumn="0" w:noHBand="0" w:noVBand="1"/>
      </w:tblPr>
      <w:tblGrid>
        <w:gridCol w:w="1287"/>
        <w:gridCol w:w="4865"/>
        <w:gridCol w:w="1017"/>
      </w:tblGrid>
      <w:tr w:rsidR="009C3C27" w:rsidRPr="00E1491D" w14:paraId="60672109" w14:textId="77777777" w:rsidTr="00C20FE5">
        <w:trPr>
          <w:trHeight w:val="278"/>
          <w:jc w:val="center"/>
        </w:trPr>
        <w:tc>
          <w:tcPr>
            <w:tcW w:w="1287" w:type="dxa"/>
            <w:shd w:val="clear" w:color="auto" w:fill="969696"/>
            <w:noWrap/>
            <w:hideMark/>
          </w:tcPr>
          <w:p w14:paraId="0D69EDFC" w14:textId="2A740172" w:rsidR="009C3C27" w:rsidRPr="00604212" w:rsidRDefault="00C20FE5" w:rsidP="004100EB">
            <w:pPr>
              <w:jc w:val="cente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CIUDAD</w:t>
            </w:r>
          </w:p>
        </w:tc>
        <w:tc>
          <w:tcPr>
            <w:tcW w:w="4865" w:type="dxa"/>
            <w:shd w:val="clear" w:color="auto" w:fill="969696"/>
          </w:tcPr>
          <w:p w14:paraId="74BBFCFE" w14:textId="2E07AE91" w:rsidR="009C3C27" w:rsidRPr="00604212" w:rsidRDefault="00C20FE5" w:rsidP="00C20FE5">
            <w:pPr>
              <w:jc w:val="center"/>
              <w:rPr>
                <w:rFonts w:ascii="Arial" w:hAnsi="Arial" w:cs="Arial"/>
                <w:b/>
                <w:bCs/>
                <w:color w:val="FFFFFF" w:themeColor="background1"/>
                <w:sz w:val="18"/>
                <w:szCs w:val="18"/>
                <w:lang w:val="en-US"/>
              </w:rPr>
            </w:pPr>
            <w:r w:rsidRPr="00C20FE5">
              <w:rPr>
                <w:rFonts w:ascii="Arial" w:hAnsi="Arial" w:cs="Arial"/>
                <w:b/>
                <w:bCs/>
                <w:color w:val="FFFFFF" w:themeColor="background1"/>
                <w:sz w:val="18"/>
                <w:szCs w:val="18"/>
                <w:lang w:val="en-US"/>
              </w:rPr>
              <w:t>EXCURSIONES OPCIONALES</w:t>
            </w:r>
          </w:p>
        </w:tc>
        <w:tc>
          <w:tcPr>
            <w:tcW w:w="1017" w:type="dxa"/>
            <w:shd w:val="clear" w:color="auto" w:fill="969696"/>
          </w:tcPr>
          <w:p w14:paraId="093F6735" w14:textId="16D49745" w:rsidR="009C3C27" w:rsidRPr="00604212" w:rsidRDefault="009C3C27" w:rsidP="004100EB">
            <w:pPr>
              <w:jc w:val="center"/>
              <w:rPr>
                <w:rFonts w:ascii="Arial" w:hAnsi="Arial" w:cs="Arial"/>
                <w:b/>
                <w:bCs/>
                <w:color w:val="FFFFFF" w:themeColor="background1"/>
                <w:sz w:val="18"/>
                <w:szCs w:val="18"/>
                <w:lang w:val="en-US"/>
              </w:rPr>
            </w:pPr>
            <w:r w:rsidRPr="00604212">
              <w:rPr>
                <w:rFonts w:ascii="Arial" w:hAnsi="Arial" w:cs="Arial"/>
                <w:b/>
                <w:bCs/>
                <w:color w:val="FFFFFF" w:themeColor="background1"/>
                <w:sz w:val="18"/>
                <w:szCs w:val="18"/>
                <w:lang w:val="en-US"/>
              </w:rPr>
              <w:t>USD</w:t>
            </w:r>
          </w:p>
        </w:tc>
      </w:tr>
      <w:tr w:rsidR="00E53F9B" w:rsidRPr="00E1491D" w14:paraId="16013D5B" w14:textId="77777777" w:rsidTr="00C20FE5">
        <w:trPr>
          <w:trHeight w:val="182"/>
          <w:jc w:val="center"/>
        </w:trPr>
        <w:tc>
          <w:tcPr>
            <w:tcW w:w="1287" w:type="dxa"/>
            <w:vMerge w:val="restart"/>
            <w:noWrap/>
          </w:tcPr>
          <w:p w14:paraId="4CB86BE1" w14:textId="77777777" w:rsidR="00E53F9B" w:rsidRDefault="00E53F9B" w:rsidP="009C3C27">
            <w:pPr>
              <w:jc w:val="center"/>
              <w:rPr>
                <w:rFonts w:ascii="Arial" w:hAnsi="Arial" w:cs="Arial"/>
                <w:color w:val="828282"/>
                <w:sz w:val="18"/>
                <w:szCs w:val="18"/>
              </w:rPr>
            </w:pPr>
          </w:p>
          <w:p w14:paraId="71780117" w14:textId="2C86DC26" w:rsidR="00E53F9B" w:rsidRPr="00C129C2" w:rsidRDefault="00E53F9B" w:rsidP="009C3C27">
            <w:pPr>
              <w:jc w:val="center"/>
              <w:rPr>
                <w:rFonts w:ascii="Arial" w:hAnsi="Arial" w:cs="Arial"/>
                <w:color w:val="828282"/>
                <w:sz w:val="18"/>
                <w:szCs w:val="18"/>
              </w:rPr>
            </w:pPr>
            <w:r>
              <w:rPr>
                <w:rFonts w:ascii="Arial" w:hAnsi="Arial" w:cs="Arial"/>
                <w:color w:val="828282"/>
                <w:sz w:val="18"/>
                <w:szCs w:val="18"/>
              </w:rPr>
              <w:t>DUBAI</w:t>
            </w:r>
          </w:p>
        </w:tc>
        <w:tc>
          <w:tcPr>
            <w:tcW w:w="4865" w:type="dxa"/>
          </w:tcPr>
          <w:p w14:paraId="039FDDDE" w14:textId="68760CC8" w:rsidR="00E53F9B" w:rsidRPr="00E1491D" w:rsidRDefault="00E53F9B" w:rsidP="009C3C27">
            <w:pPr>
              <w:jc w:val="center"/>
              <w:rPr>
                <w:rFonts w:ascii="Arial" w:hAnsi="Arial" w:cs="Arial"/>
                <w:b/>
                <w:color w:val="828282"/>
                <w:sz w:val="18"/>
                <w:szCs w:val="18"/>
              </w:rPr>
            </w:pPr>
            <w:r w:rsidRPr="00106AD7">
              <w:rPr>
                <w:rFonts w:ascii="Arial" w:hAnsi="Arial" w:cs="Arial"/>
                <w:color w:val="828282"/>
                <w:sz w:val="18"/>
                <w:szCs w:val="18"/>
              </w:rPr>
              <w:t>Dubái clásico</w:t>
            </w:r>
          </w:p>
        </w:tc>
        <w:tc>
          <w:tcPr>
            <w:tcW w:w="1017" w:type="dxa"/>
          </w:tcPr>
          <w:p w14:paraId="4CB34F97" w14:textId="0F703FAF" w:rsidR="00E53F9B" w:rsidRPr="00E1491D" w:rsidRDefault="00E53F9B" w:rsidP="009C3C27">
            <w:pPr>
              <w:jc w:val="center"/>
              <w:rPr>
                <w:rFonts w:ascii="Arial" w:hAnsi="Arial" w:cs="Arial"/>
                <w:b/>
                <w:bCs/>
                <w:color w:val="828282"/>
                <w:sz w:val="18"/>
                <w:szCs w:val="18"/>
              </w:rPr>
            </w:pPr>
            <w:r w:rsidRPr="00E1491D">
              <w:rPr>
                <w:rFonts w:ascii="Arial" w:hAnsi="Arial" w:cs="Arial"/>
                <w:b/>
                <w:color w:val="828282"/>
                <w:sz w:val="18"/>
                <w:szCs w:val="18"/>
              </w:rPr>
              <w:t xml:space="preserve">$ </w:t>
            </w:r>
            <w:r>
              <w:rPr>
                <w:rFonts w:ascii="Arial" w:hAnsi="Arial" w:cs="Arial"/>
                <w:b/>
                <w:color w:val="828282"/>
                <w:sz w:val="18"/>
                <w:szCs w:val="18"/>
              </w:rPr>
              <w:t>39</w:t>
            </w:r>
            <w:r w:rsidRPr="00E1491D">
              <w:rPr>
                <w:rFonts w:ascii="Arial" w:hAnsi="Arial" w:cs="Arial"/>
                <w:b/>
                <w:color w:val="828282"/>
                <w:sz w:val="18"/>
                <w:szCs w:val="18"/>
              </w:rPr>
              <w:t>.00</w:t>
            </w:r>
          </w:p>
        </w:tc>
      </w:tr>
      <w:tr w:rsidR="00E53F9B" w:rsidRPr="00E1491D" w14:paraId="656CEFCB" w14:textId="77777777" w:rsidTr="00C20FE5">
        <w:trPr>
          <w:trHeight w:val="182"/>
          <w:jc w:val="center"/>
        </w:trPr>
        <w:tc>
          <w:tcPr>
            <w:tcW w:w="1287" w:type="dxa"/>
            <w:vMerge/>
            <w:noWrap/>
          </w:tcPr>
          <w:p w14:paraId="51F839C4" w14:textId="6D656073" w:rsidR="00E53F9B" w:rsidRPr="00C129C2" w:rsidRDefault="00E53F9B" w:rsidP="00442E24">
            <w:pPr>
              <w:jc w:val="center"/>
              <w:rPr>
                <w:rFonts w:ascii="Arial" w:hAnsi="Arial" w:cs="Arial"/>
                <w:color w:val="828282"/>
                <w:sz w:val="18"/>
                <w:szCs w:val="18"/>
              </w:rPr>
            </w:pPr>
          </w:p>
        </w:tc>
        <w:tc>
          <w:tcPr>
            <w:tcW w:w="4865" w:type="dxa"/>
          </w:tcPr>
          <w:p w14:paraId="0EE63E70" w14:textId="13D5317F" w:rsidR="00E53F9B" w:rsidRPr="00E1491D" w:rsidRDefault="00E53F9B" w:rsidP="00442E24">
            <w:pPr>
              <w:jc w:val="center"/>
              <w:rPr>
                <w:rFonts w:ascii="Arial" w:hAnsi="Arial" w:cs="Arial"/>
                <w:b/>
                <w:color w:val="828282"/>
                <w:sz w:val="18"/>
                <w:szCs w:val="18"/>
              </w:rPr>
            </w:pPr>
            <w:r w:rsidRPr="009C3C27">
              <w:rPr>
                <w:rFonts w:ascii="Arial" w:hAnsi="Arial" w:cs="Arial"/>
                <w:color w:val="828282"/>
                <w:sz w:val="18"/>
                <w:szCs w:val="18"/>
              </w:rPr>
              <w:t>safari por el desierto en vehículos 4x4</w:t>
            </w:r>
          </w:p>
        </w:tc>
        <w:tc>
          <w:tcPr>
            <w:tcW w:w="1017" w:type="dxa"/>
          </w:tcPr>
          <w:p w14:paraId="3ACCFF5A" w14:textId="2DFA7DB0" w:rsidR="00E53F9B" w:rsidRPr="00E1491D" w:rsidRDefault="00E53F9B" w:rsidP="00442E24">
            <w:pPr>
              <w:jc w:val="center"/>
              <w:rPr>
                <w:rFonts w:ascii="Arial" w:hAnsi="Arial" w:cs="Arial"/>
                <w:b/>
                <w:color w:val="828282"/>
                <w:sz w:val="18"/>
                <w:szCs w:val="18"/>
              </w:rPr>
            </w:pPr>
            <w:r w:rsidRPr="00E1491D">
              <w:rPr>
                <w:rFonts w:ascii="Arial" w:hAnsi="Arial" w:cs="Arial"/>
                <w:b/>
                <w:color w:val="828282"/>
                <w:sz w:val="18"/>
                <w:szCs w:val="18"/>
              </w:rPr>
              <w:t xml:space="preserve">$ </w:t>
            </w:r>
            <w:r>
              <w:rPr>
                <w:rFonts w:ascii="Arial" w:hAnsi="Arial" w:cs="Arial"/>
                <w:b/>
                <w:color w:val="828282"/>
                <w:sz w:val="18"/>
                <w:szCs w:val="18"/>
              </w:rPr>
              <w:t>99</w:t>
            </w:r>
            <w:r w:rsidRPr="00E1491D">
              <w:rPr>
                <w:rFonts w:ascii="Arial" w:hAnsi="Arial" w:cs="Arial"/>
                <w:b/>
                <w:color w:val="828282"/>
                <w:sz w:val="18"/>
                <w:szCs w:val="18"/>
              </w:rPr>
              <w:t>.00</w:t>
            </w:r>
          </w:p>
        </w:tc>
      </w:tr>
      <w:tr w:rsidR="003B5C53" w:rsidRPr="00E1491D" w14:paraId="287E35D3" w14:textId="77777777" w:rsidTr="00C20FE5">
        <w:trPr>
          <w:trHeight w:val="182"/>
          <w:jc w:val="center"/>
        </w:trPr>
        <w:tc>
          <w:tcPr>
            <w:tcW w:w="1287" w:type="dxa"/>
            <w:vMerge/>
            <w:noWrap/>
          </w:tcPr>
          <w:p w14:paraId="48A7380E" w14:textId="77777777" w:rsidR="003B5C53" w:rsidRPr="00C129C2" w:rsidRDefault="003B5C53" w:rsidP="003B5C53">
            <w:pPr>
              <w:jc w:val="center"/>
              <w:rPr>
                <w:rFonts w:ascii="Arial" w:hAnsi="Arial" w:cs="Arial"/>
                <w:color w:val="828282"/>
                <w:sz w:val="18"/>
                <w:szCs w:val="18"/>
              </w:rPr>
            </w:pPr>
          </w:p>
        </w:tc>
        <w:tc>
          <w:tcPr>
            <w:tcW w:w="4865" w:type="dxa"/>
          </w:tcPr>
          <w:p w14:paraId="521E5CD5" w14:textId="22B25B8B" w:rsidR="003B5C53" w:rsidRPr="009C3C27" w:rsidRDefault="003B5C53" w:rsidP="003B5C53">
            <w:pPr>
              <w:jc w:val="center"/>
              <w:rPr>
                <w:rFonts w:ascii="Arial" w:hAnsi="Arial" w:cs="Arial"/>
                <w:color w:val="828282"/>
                <w:sz w:val="18"/>
                <w:szCs w:val="18"/>
              </w:rPr>
            </w:pPr>
            <w:r w:rsidRPr="00E53F9B">
              <w:rPr>
                <w:rFonts w:ascii="Arial" w:hAnsi="Arial" w:cs="Arial"/>
                <w:color w:val="828282"/>
                <w:sz w:val="18"/>
                <w:szCs w:val="18"/>
              </w:rPr>
              <w:t xml:space="preserve">Cena a bordo </w:t>
            </w:r>
            <w:r>
              <w:rPr>
                <w:rFonts w:ascii="Arial" w:hAnsi="Arial" w:cs="Arial"/>
                <w:color w:val="828282"/>
                <w:sz w:val="18"/>
                <w:szCs w:val="18"/>
              </w:rPr>
              <w:t>en</w:t>
            </w:r>
            <w:r w:rsidRPr="00E53F9B">
              <w:rPr>
                <w:rFonts w:ascii="Arial" w:hAnsi="Arial" w:cs="Arial"/>
                <w:color w:val="828282"/>
                <w:sz w:val="18"/>
                <w:szCs w:val="18"/>
              </w:rPr>
              <w:t xml:space="preserve"> Crucero </w:t>
            </w:r>
            <w:proofErr w:type="spellStart"/>
            <w:r w:rsidRPr="00E53F9B">
              <w:rPr>
                <w:rFonts w:ascii="Arial" w:hAnsi="Arial" w:cs="Arial"/>
                <w:color w:val="828282"/>
                <w:sz w:val="18"/>
                <w:szCs w:val="18"/>
              </w:rPr>
              <w:t>Dhow</w:t>
            </w:r>
            <w:proofErr w:type="spellEnd"/>
            <w:r w:rsidRPr="00E53F9B">
              <w:rPr>
                <w:rFonts w:ascii="Arial" w:hAnsi="Arial" w:cs="Arial"/>
                <w:color w:val="828282"/>
                <w:sz w:val="18"/>
                <w:szCs w:val="18"/>
              </w:rPr>
              <w:t xml:space="preserve"> por la Marina</w:t>
            </w:r>
          </w:p>
        </w:tc>
        <w:tc>
          <w:tcPr>
            <w:tcW w:w="1017" w:type="dxa"/>
          </w:tcPr>
          <w:p w14:paraId="71DC38DC" w14:textId="3298B04C" w:rsidR="003B5C53" w:rsidRPr="00E1491D" w:rsidRDefault="003B5C53" w:rsidP="003B5C53">
            <w:pPr>
              <w:jc w:val="center"/>
              <w:rPr>
                <w:rFonts w:ascii="Arial" w:hAnsi="Arial" w:cs="Arial"/>
                <w:b/>
                <w:color w:val="828282"/>
                <w:sz w:val="18"/>
                <w:szCs w:val="18"/>
              </w:rPr>
            </w:pPr>
            <w:r w:rsidRPr="00E1491D">
              <w:rPr>
                <w:rFonts w:ascii="Arial" w:hAnsi="Arial" w:cs="Arial"/>
                <w:b/>
                <w:color w:val="828282"/>
                <w:sz w:val="18"/>
                <w:szCs w:val="18"/>
              </w:rPr>
              <w:t xml:space="preserve">$ </w:t>
            </w:r>
            <w:r>
              <w:rPr>
                <w:rFonts w:ascii="Arial" w:hAnsi="Arial" w:cs="Arial"/>
                <w:b/>
                <w:color w:val="828282"/>
                <w:sz w:val="18"/>
                <w:szCs w:val="18"/>
              </w:rPr>
              <w:t>115</w:t>
            </w:r>
            <w:r w:rsidRPr="00E1491D">
              <w:rPr>
                <w:rFonts w:ascii="Arial" w:hAnsi="Arial" w:cs="Arial"/>
                <w:b/>
                <w:color w:val="828282"/>
                <w:sz w:val="18"/>
                <w:szCs w:val="18"/>
              </w:rPr>
              <w:t>.00</w:t>
            </w:r>
          </w:p>
        </w:tc>
      </w:tr>
      <w:tr w:rsidR="003B5C53" w:rsidRPr="00E1491D" w14:paraId="5B848E7D" w14:textId="77777777" w:rsidTr="00C20FE5">
        <w:trPr>
          <w:trHeight w:val="182"/>
          <w:jc w:val="center"/>
        </w:trPr>
        <w:tc>
          <w:tcPr>
            <w:tcW w:w="1287" w:type="dxa"/>
            <w:noWrap/>
          </w:tcPr>
          <w:p w14:paraId="51ED125D" w14:textId="77777777" w:rsidR="003B5C53" w:rsidRPr="00C129C2" w:rsidRDefault="003B5C53" w:rsidP="003B5C53">
            <w:pPr>
              <w:jc w:val="center"/>
              <w:rPr>
                <w:rFonts w:ascii="Arial" w:hAnsi="Arial" w:cs="Arial"/>
                <w:color w:val="828282"/>
                <w:sz w:val="18"/>
                <w:szCs w:val="18"/>
              </w:rPr>
            </w:pPr>
          </w:p>
        </w:tc>
        <w:tc>
          <w:tcPr>
            <w:tcW w:w="4865" w:type="dxa"/>
          </w:tcPr>
          <w:p w14:paraId="0EE65C8B" w14:textId="77777777" w:rsidR="003B5C53" w:rsidRPr="00E53F9B" w:rsidRDefault="003B5C53" w:rsidP="003B5C53">
            <w:pPr>
              <w:jc w:val="center"/>
              <w:rPr>
                <w:rFonts w:ascii="Arial" w:hAnsi="Arial" w:cs="Arial"/>
                <w:color w:val="828282"/>
                <w:sz w:val="18"/>
                <w:szCs w:val="18"/>
              </w:rPr>
            </w:pPr>
          </w:p>
        </w:tc>
        <w:tc>
          <w:tcPr>
            <w:tcW w:w="1017" w:type="dxa"/>
          </w:tcPr>
          <w:p w14:paraId="36790368" w14:textId="77777777" w:rsidR="003B5C53" w:rsidRPr="00E1491D" w:rsidRDefault="003B5C53" w:rsidP="003B5C53">
            <w:pPr>
              <w:jc w:val="center"/>
              <w:rPr>
                <w:rFonts w:ascii="Arial" w:hAnsi="Arial" w:cs="Arial"/>
                <w:b/>
                <w:color w:val="828282"/>
                <w:sz w:val="18"/>
                <w:szCs w:val="18"/>
              </w:rPr>
            </w:pPr>
          </w:p>
        </w:tc>
      </w:tr>
      <w:tr w:rsidR="003B5C53" w:rsidRPr="00E1491D" w14:paraId="7E360E36" w14:textId="77777777" w:rsidTr="00C20FE5">
        <w:trPr>
          <w:trHeight w:val="182"/>
          <w:jc w:val="center"/>
        </w:trPr>
        <w:tc>
          <w:tcPr>
            <w:tcW w:w="1287" w:type="dxa"/>
            <w:noWrap/>
          </w:tcPr>
          <w:p w14:paraId="54E178C9" w14:textId="07988991" w:rsidR="003B5C53" w:rsidRPr="009C3C27" w:rsidRDefault="003B5C53" w:rsidP="003B5C53">
            <w:pPr>
              <w:jc w:val="center"/>
              <w:rPr>
                <w:rFonts w:ascii="Arial" w:hAnsi="Arial" w:cs="Arial"/>
                <w:color w:val="828282"/>
                <w:sz w:val="18"/>
                <w:szCs w:val="18"/>
              </w:rPr>
            </w:pPr>
            <w:r w:rsidRPr="009C3C27">
              <w:rPr>
                <w:rFonts w:ascii="Arial" w:hAnsi="Arial" w:cs="Arial"/>
                <w:color w:val="828282"/>
                <w:sz w:val="18"/>
                <w:szCs w:val="18"/>
              </w:rPr>
              <w:t>ABU DHABI</w:t>
            </w:r>
          </w:p>
        </w:tc>
        <w:tc>
          <w:tcPr>
            <w:tcW w:w="4865" w:type="dxa"/>
          </w:tcPr>
          <w:p w14:paraId="48307ABD" w14:textId="7B78BB7F" w:rsidR="003B5C53" w:rsidRPr="009C3C27" w:rsidRDefault="003B5C53" w:rsidP="003B5C53">
            <w:pPr>
              <w:jc w:val="center"/>
              <w:rPr>
                <w:rFonts w:ascii="Arial" w:hAnsi="Arial" w:cs="Arial"/>
                <w:bCs/>
                <w:color w:val="828282"/>
                <w:sz w:val="18"/>
                <w:szCs w:val="18"/>
              </w:rPr>
            </w:pPr>
            <w:proofErr w:type="spellStart"/>
            <w:r w:rsidRPr="00E53F9B">
              <w:rPr>
                <w:rFonts w:ascii="Arial" w:hAnsi="Arial" w:cs="Arial"/>
                <w:bCs/>
                <w:color w:val="828282"/>
                <w:sz w:val="18"/>
                <w:szCs w:val="18"/>
              </w:rPr>
              <w:t>TeamLab</w:t>
            </w:r>
            <w:proofErr w:type="spellEnd"/>
            <w:r w:rsidRPr="00E53F9B">
              <w:rPr>
                <w:rFonts w:ascii="Arial" w:hAnsi="Arial" w:cs="Arial"/>
                <w:bCs/>
                <w:color w:val="828282"/>
                <w:sz w:val="18"/>
                <w:szCs w:val="18"/>
              </w:rPr>
              <w:t xml:space="preserve"> </w:t>
            </w:r>
            <w:proofErr w:type="spellStart"/>
            <w:r w:rsidRPr="00E53F9B">
              <w:rPr>
                <w:rFonts w:ascii="Arial" w:hAnsi="Arial" w:cs="Arial"/>
                <w:bCs/>
                <w:color w:val="828282"/>
                <w:sz w:val="18"/>
                <w:szCs w:val="18"/>
              </w:rPr>
              <w:t>Phenomena</w:t>
            </w:r>
            <w:proofErr w:type="spellEnd"/>
            <w:r w:rsidRPr="00E53F9B">
              <w:rPr>
                <w:rFonts w:ascii="Arial" w:hAnsi="Arial" w:cs="Arial"/>
                <w:bCs/>
                <w:color w:val="828282"/>
                <w:sz w:val="18"/>
                <w:szCs w:val="18"/>
              </w:rPr>
              <w:t xml:space="preserve"> Abu Dhabi</w:t>
            </w:r>
          </w:p>
        </w:tc>
        <w:tc>
          <w:tcPr>
            <w:tcW w:w="1017" w:type="dxa"/>
          </w:tcPr>
          <w:p w14:paraId="68E39773" w14:textId="0928B9E1" w:rsidR="003B5C53" w:rsidRPr="00E1491D" w:rsidRDefault="003B5C53" w:rsidP="003B5C53">
            <w:pPr>
              <w:jc w:val="center"/>
              <w:rPr>
                <w:rFonts w:ascii="Arial" w:hAnsi="Arial" w:cs="Arial"/>
                <w:b/>
                <w:color w:val="828282"/>
                <w:sz w:val="18"/>
                <w:szCs w:val="18"/>
              </w:rPr>
            </w:pPr>
            <w:r w:rsidRPr="00E1491D">
              <w:rPr>
                <w:rFonts w:ascii="Arial" w:hAnsi="Arial" w:cs="Arial"/>
                <w:b/>
                <w:color w:val="828282"/>
                <w:sz w:val="18"/>
                <w:szCs w:val="18"/>
              </w:rPr>
              <w:t>$</w:t>
            </w:r>
            <w:r>
              <w:rPr>
                <w:rFonts w:ascii="Arial" w:hAnsi="Arial" w:cs="Arial"/>
                <w:b/>
                <w:color w:val="828282"/>
                <w:sz w:val="18"/>
                <w:szCs w:val="18"/>
              </w:rPr>
              <w:t>59.00</w:t>
            </w:r>
          </w:p>
        </w:tc>
      </w:tr>
    </w:tbl>
    <w:p w14:paraId="3EB30D8E" w14:textId="1E18591B" w:rsidR="004E15E8" w:rsidRPr="00E1491D" w:rsidRDefault="004E15E8" w:rsidP="00442E24">
      <w:pPr>
        <w:tabs>
          <w:tab w:val="left" w:pos="1365"/>
        </w:tabs>
        <w:rPr>
          <w:rFonts w:ascii="Arial" w:hAnsi="Arial" w:cs="Arial"/>
          <w:b/>
          <w:color w:val="828282"/>
          <w:sz w:val="18"/>
          <w:szCs w:val="18"/>
          <w:lang w:eastAsia="es-ES"/>
        </w:rPr>
      </w:pPr>
    </w:p>
    <w:p w14:paraId="308DEB44" w14:textId="77777777" w:rsidR="004667C3" w:rsidRDefault="004667C3" w:rsidP="004667C3">
      <w:pPr>
        <w:tabs>
          <w:tab w:val="left" w:pos="1365"/>
        </w:tabs>
        <w:jc w:val="center"/>
        <w:rPr>
          <w:rFonts w:ascii="Arial" w:hAnsi="Arial" w:cs="Arial"/>
          <w:b/>
          <w:color w:val="828282"/>
          <w:sz w:val="18"/>
          <w:szCs w:val="18"/>
          <w:lang w:eastAsia="es-ES"/>
        </w:rPr>
      </w:pPr>
    </w:p>
    <w:p w14:paraId="6ACBBF43" w14:textId="77777777" w:rsidR="00C20FE5" w:rsidRDefault="00C20FE5" w:rsidP="00C20FE5">
      <w:pPr>
        <w:tabs>
          <w:tab w:val="left" w:pos="1365"/>
        </w:tabs>
        <w:jc w:val="both"/>
        <w:rPr>
          <w:rFonts w:ascii="Arial" w:hAnsi="Arial" w:cs="Arial"/>
          <w:b/>
          <w:color w:val="828282"/>
          <w:sz w:val="18"/>
          <w:szCs w:val="18"/>
          <w:lang w:eastAsia="es-ES"/>
        </w:rPr>
      </w:pPr>
    </w:p>
    <w:p w14:paraId="1629FDA8" w14:textId="35020BD8"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VISITA DE MEDIO DÍA AL DUBÁI CLÁSICO</w:t>
      </w:r>
    </w:p>
    <w:p w14:paraId="44476AD8" w14:textId="77777777" w:rsidR="00C20FE5" w:rsidRPr="00C20FE5" w:rsidRDefault="00C20FE5" w:rsidP="00C20FE5">
      <w:p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Descubra la esencia del Dubái tradicional recorriendo el histórico barrio de </w:t>
      </w:r>
      <w:proofErr w:type="spellStart"/>
      <w:r w:rsidRPr="00C20FE5">
        <w:rPr>
          <w:rFonts w:ascii="Arial" w:hAnsi="Arial" w:cs="Arial"/>
          <w:bCs/>
          <w:color w:val="828282"/>
          <w:sz w:val="18"/>
          <w:szCs w:val="18"/>
          <w:lang w:eastAsia="es-ES"/>
        </w:rPr>
        <w:t>Bastakiya</w:t>
      </w:r>
      <w:proofErr w:type="spellEnd"/>
      <w:r w:rsidRPr="00C20FE5">
        <w:rPr>
          <w:rFonts w:ascii="Arial" w:hAnsi="Arial" w:cs="Arial"/>
          <w:bCs/>
          <w:color w:val="828282"/>
          <w:sz w:val="18"/>
          <w:szCs w:val="18"/>
          <w:lang w:eastAsia="es-ES"/>
        </w:rPr>
        <w:t xml:space="preserve">, famoso por sus antiguas casas de comerciantes, galerías de arte, restaurantes y cafés. Continúe con una visita panorámica del Museo de Dubái (exterior), ubicado en una antigua fortaleza, y cruce el </w:t>
      </w:r>
      <w:proofErr w:type="spellStart"/>
      <w:r w:rsidRPr="00C20FE5">
        <w:rPr>
          <w:rFonts w:ascii="Arial" w:hAnsi="Arial" w:cs="Arial"/>
          <w:bCs/>
          <w:color w:val="828282"/>
          <w:sz w:val="18"/>
          <w:szCs w:val="18"/>
          <w:lang w:eastAsia="es-ES"/>
        </w:rPr>
        <w:t>Dubai</w:t>
      </w:r>
      <w:proofErr w:type="spellEnd"/>
      <w:r w:rsidRPr="00C20FE5">
        <w:rPr>
          <w:rFonts w:ascii="Arial" w:hAnsi="Arial" w:cs="Arial"/>
          <w:bCs/>
          <w:color w:val="828282"/>
          <w:sz w:val="18"/>
          <w:szCs w:val="18"/>
          <w:lang w:eastAsia="es-ES"/>
        </w:rPr>
        <w:t xml:space="preserve"> Creek a bordo de una tradicional Abra, el emblemático taxi fluvial de la ciudad. Finalice el recorrido visitando el aromático Zoco de las Especias y el famoso Zoco del Oro antes de regresar al hotel.</w:t>
      </w:r>
    </w:p>
    <w:p w14:paraId="02DAA8EE" w14:textId="77777777" w:rsidR="00C20FE5" w:rsidRPr="00C20FE5" w:rsidRDefault="00C20FE5" w:rsidP="00C20FE5">
      <w:pPr>
        <w:tabs>
          <w:tab w:val="left" w:pos="1365"/>
        </w:tabs>
        <w:jc w:val="both"/>
        <w:rPr>
          <w:rFonts w:ascii="Arial" w:hAnsi="Arial" w:cs="Arial"/>
          <w:bCs/>
          <w:color w:val="828282"/>
          <w:sz w:val="18"/>
          <w:szCs w:val="18"/>
          <w:lang w:eastAsia="es-ES"/>
        </w:rPr>
      </w:pPr>
    </w:p>
    <w:p w14:paraId="198F5861" w14:textId="29EE2560" w:rsidR="00C20FE5" w:rsidRPr="00C20FE5" w:rsidRDefault="00FD321B"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INCLUYE:</w:t>
      </w:r>
    </w:p>
    <w:p w14:paraId="0BF4FF1C" w14:textId="77777777" w:rsidR="00C20FE5" w:rsidRPr="00C20FE5" w:rsidRDefault="00C20FE5" w:rsidP="00C20FE5">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Transporte en servicio regular.</w:t>
      </w:r>
    </w:p>
    <w:p w14:paraId="50EB7CE2" w14:textId="77777777" w:rsidR="00C20FE5" w:rsidRPr="00C20FE5" w:rsidRDefault="00C20FE5" w:rsidP="00C20FE5">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lastRenderedPageBreak/>
        <w:t>Guía de habla hispana.</w:t>
      </w:r>
    </w:p>
    <w:p w14:paraId="7522CE47" w14:textId="77777777" w:rsidR="00C20FE5" w:rsidRPr="00C20FE5" w:rsidRDefault="00C20FE5" w:rsidP="00C20FE5">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Paseo en Abra (taxi fluvial).</w:t>
      </w:r>
    </w:p>
    <w:p w14:paraId="53507460" w14:textId="77777777" w:rsidR="00C20FE5" w:rsidRPr="00C20FE5" w:rsidRDefault="00C20FE5" w:rsidP="00C20FE5">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Visita al barrio de </w:t>
      </w:r>
      <w:proofErr w:type="spellStart"/>
      <w:r w:rsidRPr="00C20FE5">
        <w:rPr>
          <w:rFonts w:ascii="Arial" w:hAnsi="Arial" w:cs="Arial"/>
          <w:bCs/>
          <w:color w:val="828282"/>
          <w:sz w:val="18"/>
          <w:szCs w:val="18"/>
          <w:lang w:eastAsia="es-ES"/>
        </w:rPr>
        <w:t>Bastakiya</w:t>
      </w:r>
      <w:proofErr w:type="spellEnd"/>
      <w:r w:rsidRPr="00C20FE5">
        <w:rPr>
          <w:rFonts w:ascii="Arial" w:hAnsi="Arial" w:cs="Arial"/>
          <w:bCs/>
          <w:color w:val="828282"/>
          <w:sz w:val="18"/>
          <w:szCs w:val="18"/>
          <w:lang w:eastAsia="es-ES"/>
        </w:rPr>
        <w:t>.</w:t>
      </w:r>
    </w:p>
    <w:p w14:paraId="508D6702" w14:textId="50F8396D" w:rsidR="00C20FE5" w:rsidRPr="00C20FE5" w:rsidRDefault="00C20FE5" w:rsidP="00C20FE5">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Visita al Zoco de las Especias y Zoco del Oro.</w:t>
      </w:r>
    </w:p>
    <w:p w14:paraId="5BB5934A" w14:textId="77777777"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SAFARI POR EL DESIERTO</w:t>
      </w:r>
    </w:p>
    <w:p w14:paraId="3C5E6835" w14:textId="77777777" w:rsidR="00C20FE5" w:rsidRPr="00C20FE5" w:rsidRDefault="00C20FE5" w:rsidP="00C20FE5">
      <w:p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Disfrute de una emocionante aventura en vehículos 4x4 recorriendo las impresionantes dunas del desierto. Durante el recorrido realizará una parada para contemplar la puesta de sol y tomar fotografías. La experiencia continúa en un campamento tradicional beduino, donde podrá montar en camello, realizarse un tatuaje de henna y disfrutar de una cena buffet de especialidades árabes acompañada de un espectáculo de </w:t>
      </w:r>
      <w:proofErr w:type="spellStart"/>
      <w:r w:rsidRPr="00C20FE5">
        <w:rPr>
          <w:rFonts w:ascii="Arial" w:hAnsi="Arial" w:cs="Arial"/>
          <w:bCs/>
          <w:color w:val="828282"/>
          <w:sz w:val="18"/>
          <w:szCs w:val="18"/>
          <w:lang w:eastAsia="es-ES"/>
        </w:rPr>
        <w:t>Tanoura</w:t>
      </w:r>
      <w:proofErr w:type="spellEnd"/>
      <w:r w:rsidRPr="00C20FE5">
        <w:rPr>
          <w:rFonts w:ascii="Arial" w:hAnsi="Arial" w:cs="Arial"/>
          <w:bCs/>
          <w:color w:val="828282"/>
          <w:sz w:val="18"/>
          <w:szCs w:val="18"/>
          <w:lang w:eastAsia="es-ES"/>
        </w:rPr>
        <w:t xml:space="preserve"> y danza del vientre (excepto durante el mes de Ramadán).</w:t>
      </w:r>
    </w:p>
    <w:p w14:paraId="0CD09019" w14:textId="77777777" w:rsidR="00C20FE5" w:rsidRPr="00C20FE5" w:rsidRDefault="00C20FE5" w:rsidP="00C20FE5">
      <w:pPr>
        <w:tabs>
          <w:tab w:val="left" w:pos="1365"/>
        </w:tabs>
        <w:jc w:val="both"/>
        <w:rPr>
          <w:rFonts w:ascii="Arial" w:hAnsi="Arial" w:cs="Arial"/>
          <w:bCs/>
          <w:color w:val="828282"/>
          <w:sz w:val="18"/>
          <w:szCs w:val="18"/>
          <w:lang w:eastAsia="es-ES"/>
        </w:rPr>
      </w:pPr>
    </w:p>
    <w:p w14:paraId="3834D690" w14:textId="52E8A933" w:rsidR="00C20FE5" w:rsidRPr="00C20FE5" w:rsidRDefault="00FD321B"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INCLUYE:</w:t>
      </w:r>
    </w:p>
    <w:p w14:paraId="620652F5"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Traslados en vehículo 4x4 (hasta 6 pasajeros por vehículo).</w:t>
      </w:r>
    </w:p>
    <w:p w14:paraId="27A96689"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Guía de habla hispana.</w:t>
      </w:r>
    </w:p>
    <w:p w14:paraId="28CF4DF8"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Paseo por las dunas.</w:t>
      </w:r>
    </w:p>
    <w:p w14:paraId="33EEDF69"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Paseo en camello.</w:t>
      </w:r>
    </w:p>
    <w:p w14:paraId="6DFDA173"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Tatuaje de henna.</w:t>
      </w:r>
    </w:p>
    <w:p w14:paraId="36279E9B"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Cena buffet en campamento beduino.</w:t>
      </w:r>
    </w:p>
    <w:p w14:paraId="28FC7474"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Espectáculo de </w:t>
      </w:r>
      <w:proofErr w:type="spellStart"/>
      <w:r w:rsidRPr="00C20FE5">
        <w:rPr>
          <w:rFonts w:ascii="Arial" w:hAnsi="Arial" w:cs="Arial"/>
          <w:bCs/>
          <w:color w:val="828282"/>
          <w:sz w:val="18"/>
          <w:szCs w:val="18"/>
          <w:lang w:eastAsia="es-ES"/>
        </w:rPr>
        <w:t>Tanoura</w:t>
      </w:r>
      <w:proofErr w:type="spellEnd"/>
      <w:r w:rsidRPr="00C20FE5">
        <w:rPr>
          <w:rFonts w:ascii="Arial" w:hAnsi="Arial" w:cs="Arial"/>
          <w:bCs/>
          <w:color w:val="828282"/>
          <w:sz w:val="18"/>
          <w:szCs w:val="18"/>
          <w:lang w:eastAsia="es-ES"/>
        </w:rPr>
        <w:t xml:space="preserve"> y danza del vientre.</w:t>
      </w:r>
    </w:p>
    <w:p w14:paraId="780C5F4D" w14:textId="77777777"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CENA CRUCERO DHOW MARINA</w:t>
      </w:r>
    </w:p>
    <w:p w14:paraId="5D337F01" w14:textId="77777777" w:rsidR="00C20FE5" w:rsidRPr="00C20FE5" w:rsidRDefault="00C20FE5" w:rsidP="00C20FE5">
      <w:p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Disfrute de una inolvidable cena a bordo de un tradicional crucero </w:t>
      </w:r>
      <w:proofErr w:type="spellStart"/>
      <w:r w:rsidRPr="00C20FE5">
        <w:rPr>
          <w:rFonts w:ascii="Arial" w:hAnsi="Arial" w:cs="Arial"/>
          <w:bCs/>
          <w:color w:val="828282"/>
          <w:sz w:val="18"/>
          <w:szCs w:val="18"/>
          <w:lang w:eastAsia="es-ES"/>
        </w:rPr>
        <w:t>Dhow</w:t>
      </w:r>
      <w:proofErr w:type="spellEnd"/>
      <w:r w:rsidRPr="00C20FE5">
        <w:rPr>
          <w:rFonts w:ascii="Arial" w:hAnsi="Arial" w:cs="Arial"/>
          <w:bCs/>
          <w:color w:val="828282"/>
          <w:sz w:val="18"/>
          <w:szCs w:val="18"/>
          <w:lang w:eastAsia="es-ES"/>
        </w:rPr>
        <w:t xml:space="preserve"> mientras navega por la Marina de Dubái y contempla el espectacular skyline iluminado de la ciudad.</w:t>
      </w:r>
    </w:p>
    <w:p w14:paraId="1B9C418D" w14:textId="77777777" w:rsidR="00C20FE5" w:rsidRPr="00C20FE5" w:rsidRDefault="00C20FE5" w:rsidP="00C20FE5">
      <w:pPr>
        <w:tabs>
          <w:tab w:val="left" w:pos="1365"/>
        </w:tabs>
        <w:jc w:val="both"/>
        <w:rPr>
          <w:rFonts w:ascii="Arial" w:hAnsi="Arial" w:cs="Arial"/>
          <w:b/>
          <w:color w:val="828282"/>
          <w:sz w:val="18"/>
          <w:szCs w:val="18"/>
          <w:lang w:eastAsia="es-ES"/>
        </w:rPr>
      </w:pPr>
    </w:p>
    <w:p w14:paraId="548B7F2F" w14:textId="73EB59B3" w:rsidR="00C20FE5" w:rsidRPr="00C20FE5" w:rsidRDefault="00FD321B"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INCLUYE:</w:t>
      </w:r>
    </w:p>
    <w:p w14:paraId="07516DBD" w14:textId="77777777" w:rsidR="00C20FE5" w:rsidRPr="00C20FE5" w:rsidRDefault="00C20FE5" w:rsidP="00C20FE5">
      <w:pPr>
        <w:pStyle w:val="Prrafodelista"/>
        <w:numPr>
          <w:ilvl w:val="0"/>
          <w:numId w:val="31"/>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Traslados de ida y vuelta.</w:t>
      </w:r>
    </w:p>
    <w:p w14:paraId="59EBB098" w14:textId="77777777" w:rsidR="00C20FE5" w:rsidRPr="00C20FE5" w:rsidRDefault="00C20FE5" w:rsidP="00C20FE5">
      <w:pPr>
        <w:pStyle w:val="Prrafodelista"/>
        <w:numPr>
          <w:ilvl w:val="0"/>
          <w:numId w:val="31"/>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Asistencia de habla hispana.</w:t>
      </w:r>
    </w:p>
    <w:p w14:paraId="41E29541" w14:textId="77777777" w:rsidR="00C20FE5" w:rsidRPr="00FD321B" w:rsidRDefault="00C20FE5" w:rsidP="00C20FE5">
      <w:pPr>
        <w:pStyle w:val="Prrafodelista"/>
        <w:numPr>
          <w:ilvl w:val="0"/>
          <w:numId w:val="31"/>
        </w:numPr>
        <w:tabs>
          <w:tab w:val="left" w:pos="1365"/>
        </w:tabs>
        <w:jc w:val="both"/>
        <w:rPr>
          <w:rFonts w:ascii="Arial" w:hAnsi="Arial" w:cs="Arial"/>
          <w:bCs/>
          <w:color w:val="828282"/>
          <w:sz w:val="18"/>
          <w:szCs w:val="18"/>
          <w:lang w:val="pt-PT" w:eastAsia="es-ES"/>
        </w:rPr>
      </w:pPr>
      <w:r w:rsidRPr="00FD321B">
        <w:rPr>
          <w:rFonts w:ascii="Arial" w:hAnsi="Arial" w:cs="Arial"/>
          <w:bCs/>
          <w:color w:val="828282"/>
          <w:sz w:val="18"/>
          <w:szCs w:val="18"/>
          <w:lang w:val="pt-PT" w:eastAsia="es-ES"/>
        </w:rPr>
        <w:t>Crucero de 2 horas por Dubai Marina.</w:t>
      </w:r>
    </w:p>
    <w:p w14:paraId="2C84B6E1" w14:textId="77777777" w:rsidR="00C20FE5" w:rsidRPr="00C20FE5" w:rsidRDefault="00C20FE5" w:rsidP="00C20FE5">
      <w:pPr>
        <w:pStyle w:val="Prrafodelista"/>
        <w:numPr>
          <w:ilvl w:val="0"/>
          <w:numId w:val="31"/>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Cena buffet a bordo.</w:t>
      </w:r>
    </w:p>
    <w:p w14:paraId="7A68AE86" w14:textId="42426515"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ENTRADA A TEAMLAB PHENOMENA – ABU DHABI</w:t>
      </w:r>
      <w:r>
        <w:rPr>
          <w:rFonts w:ascii="Arial" w:hAnsi="Arial" w:cs="Arial"/>
          <w:b/>
          <w:color w:val="828282"/>
          <w:sz w:val="18"/>
          <w:szCs w:val="18"/>
          <w:lang w:eastAsia="es-ES"/>
        </w:rPr>
        <w:t xml:space="preserve"> – SIN TRASLADOS</w:t>
      </w:r>
    </w:p>
    <w:p w14:paraId="1738E19C" w14:textId="77777777" w:rsidR="00C20FE5" w:rsidRPr="00C20FE5" w:rsidRDefault="00C20FE5" w:rsidP="00C20FE5">
      <w:p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Viva una experiencia inmersiva única en </w:t>
      </w:r>
      <w:proofErr w:type="spellStart"/>
      <w:r w:rsidRPr="00C20FE5">
        <w:rPr>
          <w:rFonts w:ascii="Arial" w:hAnsi="Arial" w:cs="Arial"/>
          <w:bCs/>
          <w:color w:val="828282"/>
          <w:sz w:val="18"/>
          <w:szCs w:val="18"/>
          <w:lang w:eastAsia="es-ES"/>
        </w:rPr>
        <w:t>TeamLab</w:t>
      </w:r>
      <w:proofErr w:type="spellEnd"/>
      <w:r w:rsidRPr="00C20FE5">
        <w:rPr>
          <w:rFonts w:ascii="Arial" w:hAnsi="Arial" w:cs="Arial"/>
          <w:bCs/>
          <w:color w:val="828282"/>
          <w:sz w:val="18"/>
          <w:szCs w:val="18"/>
          <w:lang w:eastAsia="es-ES"/>
        </w:rPr>
        <w:t xml:space="preserve"> </w:t>
      </w:r>
      <w:proofErr w:type="spellStart"/>
      <w:r w:rsidRPr="00C20FE5">
        <w:rPr>
          <w:rFonts w:ascii="Arial" w:hAnsi="Arial" w:cs="Arial"/>
          <w:bCs/>
          <w:color w:val="828282"/>
          <w:sz w:val="18"/>
          <w:szCs w:val="18"/>
          <w:lang w:eastAsia="es-ES"/>
        </w:rPr>
        <w:t>Phenomena</w:t>
      </w:r>
      <w:proofErr w:type="spellEnd"/>
      <w:r w:rsidRPr="00C20FE5">
        <w:rPr>
          <w:rFonts w:ascii="Arial" w:hAnsi="Arial" w:cs="Arial"/>
          <w:bCs/>
          <w:color w:val="828282"/>
          <w:sz w:val="18"/>
          <w:szCs w:val="18"/>
          <w:lang w:eastAsia="es-ES"/>
        </w:rPr>
        <w:t xml:space="preserve"> Abu Dhabi, donde el arte digital, la luz y la tecnología crean un recorrido interactivo lleno de sorprendentes instalaciones multisensoriales.</w:t>
      </w:r>
    </w:p>
    <w:p w14:paraId="7C33E6A6" w14:textId="77777777" w:rsidR="00C20FE5" w:rsidRPr="00C20FE5" w:rsidRDefault="00C20FE5" w:rsidP="00C20FE5">
      <w:pPr>
        <w:tabs>
          <w:tab w:val="left" w:pos="1365"/>
        </w:tabs>
        <w:jc w:val="both"/>
        <w:rPr>
          <w:rFonts w:ascii="Arial" w:hAnsi="Arial" w:cs="Arial"/>
          <w:bCs/>
          <w:color w:val="828282"/>
          <w:sz w:val="18"/>
          <w:szCs w:val="18"/>
          <w:lang w:eastAsia="es-ES"/>
        </w:rPr>
      </w:pPr>
    </w:p>
    <w:p w14:paraId="6E246B5C" w14:textId="0E4606A2" w:rsidR="00C20FE5" w:rsidRPr="00C20FE5" w:rsidRDefault="00FD321B"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INCLUYE:</w:t>
      </w:r>
    </w:p>
    <w:p w14:paraId="1B78CB7C" w14:textId="77777777" w:rsidR="00C20FE5" w:rsidRPr="00C20FE5" w:rsidRDefault="00C20FE5" w:rsidP="00C20FE5">
      <w:pPr>
        <w:pStyle w:val="Prrafodelista"/>
        <w:numPr>
          <w:ilvl w:val="0"/>
          <w:numId w:val="32"/>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Entrada general.</w:t>
      </w:r>
    </w:p>
    <w:p w14:paraId="57B37D2D" w14:textId="77777777" w:rsidR="00FD321B" w:rsidRDefault="00FD321B" w:rsidP="00E63DA7">
      <w:pPr>
        <w:tabs>
          <w:tab w:val="left" w:pos="1365"/>
        </w:tabs>
        <w:jc w:val="center"/>
        <w:rPr>
          <w:rFonts w:ascii="Arial" w:hAnsi="Arial" w:cs="Arial"/>
          <w:b/>
          <w:color w:val="828282"/>
          <w:sz w:val="18"/>
          <w:szCs w:val="18"/>
          <w:lang w:eastAsia="es-ES"/>
        </w:rPr>
      </w:pPr>
    </w:p>
    <w:p w14:paraId="7D1AB30B" w14:textId="77777777" w:rsidR="00FD321B" w:rsidRDefault="00FD321B" w:rsidP="00E63DA7">
      <w:pPr>
        <w:tabs>
          <w:tab w:val="left" w:pos="1365"/>
        </w:tabs>
        <w:jc w:val="center"/>
        <w:rPr>
          <w:rFonts w:ascii="Arial" w:hAnsi="Arial" w:cs="Arial"/>
          <w:b/>
          <w:color w:val="828282"/>
          <w:sz w:val="18"/>
          <w:szCs w:val="18"/>
          <w:lang w:eastAsia="es-ES"/>
        </w:rPr>
      </w:pPr>
    </w:p>
    <w:p w14:paraId="7D4556EB" w14:textId="386895F1" w:rsidR="00E63DA7" w:rsidRPr="00E1491D" w:rsidRDefault="00FD321B" w:rsidP="00E63DA7">
      <w:pPr>
        <w:tabs>
          <w:tab w:val="left" w:pos="1365"/>
        </w:tabs>
        <w:jc w:val="center"/>
        <w:rPr>
          <w:rFonts w:ascii="Arial" w:hAnsi="Arial" w:cs="Arial"/>
          <w:b/>
          <w:color w:val="828282"/>
          <w:sz w:val="18"/>
          <w:szCs w:val="18"/>
          <w:lang w:eastAsia="es-ES"/>
        </w:rPr>
      </w:pPr>
      <w:r w:rsidRPr="00E1491D">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50EC8846" w14:textId="1D34B8D4" w:rsidR="00E63DA7" w:rsidRPr="00E1491D" w:rsidRDefault="00E63DA7" w:rsidP="004100EB">
      <w:pPr>
        <w:tabs>
          <w:tab w:val="left" w:pos="1365"/>
        </w:tabs>
        <w:jc w:val="center"/>
        <w:rPr>
          <w:rFonts w:ascii="Arial" w:hAnsi="Arial" w:cs="Arial"/>
          <w:b/>
          <w:color w:val="828282"/>
          <w:sz w:val="18"/>
          <w:szCs w:val="18"/>
          <w:lang w:eastAsia="es-ES"/>
        </w:rPr>
      </w:pPr>
    </w:p>
    <w:tbl>
      <w:tblPr>
        <w:tblStyle w:val="Tablaconcuadrcula1"/>
        <w:tblW w:w="5881" w:type="dxa"/>
        <w:jc w:val="center"/>
        <w:tblInd w:w="0" w:type="dxa"/>
        <w:tblLook w:val="04A0" w:firstRow="1" w:lastRow="0" w:firstColumn="1" w:lastColumn="0" w:noHBand="0" w:noVBand="1"/>
      </w:tblPr>
      <w:tblGrid>
        <w:gridCol w:w="1017"/>
        <w:gridCol w:w="1397"/>
        <w:gridCol w:w="3467"/>
      </w:tblGrid>
      <w:tr w:rsidR="00E1491D" w:rsidRPr="00E1491D" w14:paraId="573339EE" w14:textId="77777777" w:rsidTr="00FD321B">
        <w:trPr>
          <w:trHeight w:val="152"/>
          <w:jc w:val="center"/>
        </w:trPr>
        <w:tc>
          <w:tcPr>
            <w:tcW w:w="1017" w:type="dxa"/>
            <w:shd w:val="clear" w:color="auto" w:fill="AEAAAA" w:themeFill="background2" w:themeFillShade="BF"/>
            <w:vAlign w:val="center"/>
            <w:hideMark/>
          </w:tcPr>
          <w:p w14:paraId="37481874" w14:textId="38379DCC" w:rsidR="00E63DA7" w:rsidRPr="00C23A0C" w:rsidRDefault="00E63DA7" w:rsidP="00FD321B">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CIUDAD</w:t>
            </w:r>
          </w:p>
        </w:tc>
        <w:tc>
          <w:tcPr>
            <w:tcW w:w="1397" w:type="dxa"/>
            <w:shd w:val="clear" w:color="auto" w:fill="AEAAAA" w:themeFill="background2" w:themeFillShade="BF"/>
            <w:vAlign w:val="center"/>
          </w:tcPr>
          <w:p w14:paraId="63DEEE82" w14:textId="66D3B552" w:rsidR="00E63DA7" w:rsidRPr="00C23A0C" w:rsidRDefault="00E63DA7" w:rsidP="00FD321B">
            <w:pPr>
              <w:jc w:val="center"/>
              <w:rPr>
                <w:rFonts w:ascii="Arial" w:eastAsia="Calibri" w:hAnsi="Arial" w:cs="Arial"/>
                <w:b/>
                <w:bCs/>
                <w:color w:val="FFFFFF" w:themeColor="background1"/>
                <w:sz w:val="18"/>
                <w:szCs w:val="18"/>
                <w:lang w:val="es-ES" w:eastAsia="en-US"/>
                <w14:ligatures w14:val="none"/>
              </w:rPr>
            </w:pPr>
            <w:r w:rsidRPr="00C23A0C">
              <w:rPr>
                <w:rFonts w:ascii="Arial" w:eastAsia="Calibri" w:hAnsi="Arial" w:cs="Arial"/>
                <w:b/>
                <w:bCs/>
                <w:color w:val="FFFFFF" w:themeColor="background1"/>
                <w:sz w:val="18"/>
                <w:szCs w:val="18"/>
                <w:lang w:val="es-ES" w:eastAsia="en-US"/>
                <w14:ligatures w14:val="none"/>
              </w:rPr>
              <w:t>CATEGORIA</w:t>
            </w:r>
          </w:p>
        </w:tc>
        <w:tc>
          <w:tcPr>
            <w:tcW w:w="3467" w:type="dxa"/>
            <w:shd w:val="clear" w:color="auto" w:fill="AEAAAA" w:themeFill="background2" w:themeFillShade="BF"/>
            <w:vAlign w:val="center"/>
            <w:hideMark/>
          </w:tcPr>
          <w:p w14:paraId="7A70DF4B" w14:textId="77777777" w:rsidR="00E63DA7" w:rsidRPr="00C23A0C" w:rsidRDefault="00E63DA7" w:rsidP="00FD321B">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HOTELES PREVISTOS O SIMILARES</w:t>
            </w:r>
          </w:p>
        </w:tc>
      </w:tr>
      <w:tr w:rsidR="00395906" w:rsidRPr="00FD321B" w14:paraId="218F368F" w14:textId="77777777" w:rsidTr="00FD321B">
        <w:trPr>
          <w:trHeight w:val="244"/>
          <w:jc w:val="center"/>
        </w:trPr>
        <w:tc>
          <w:tcPr>
            <w:tcW w:w="1017" w:type="dxa"/>
            <w:vMerge w:val="restart"/>
            <w:vAlign w:val="center"/>
            <w:hideMark/>
          </w:tcPr>
          <w:p w14:paraId="7E8611AD" w14:textId="1F4CFE51" w:rsidR="00395906" w:rsidRPr="00E1491D" w:rsidRDefault="00395906" w:rsidP="00FD321B">
            <w:pPr>
              <w:jc w:val="center"/>
              <w:rPr>
                <w:rFonts w:ascii="Arial" w:eastAsia="Calibri" w:hAnsi="Arial" w:cs="Arial"/>
                <w:color w:val="828282"/>
                <w:sz w:val="18"/>
                <w:szCs w:val="18"/>
                <w:lang w:val="tr-TR" w:eastAsia="en-US"/>
              </w:rPr>
            </w:pPr>
            <w:r w:rsidRPr="00E1491D">
              <w:rPr>
                <w:rFonts w:ascii="Arial" w:hAnsi="Arial" w:cs="Arial"/>
                <w:color w:val="828282"/>
                <w:sz w:val="18"/>
                <w:szCs w:val="18"/>
              </w:rPr>
              <w:t>DUBAI</w:t>
            </w:r>
          </w:p>
        </w:tc>
        <w:tc>
          <w:tcPr>
            <w:tcW w:w="1397" w:type="dxa"/>
            <w:vAlign w:val="center"/>
          </w:tcPr>
          <w:p w14:paraId="78611434" w14:textId="5FA180D9" w:rsidR="00395906" w:rsidRPr="00E1491D" w:rsidRDefault="00395906" w:rsidP="00FD321B">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0D134269" w14:textId="77777777" w:rsidR="00395906" w:rsidRPr="00FD321B" w:rsidRDefault="00395906" w:rsidP="00395906">
            <w:pPr>
              <w:tabs>
                <w:tab w:val="center" w:pos="2537"/>
                <w:tab w:val="left" w:pos="3927"/>
              </w:tabs>
              <w:rPr>
                <w:rFonts w:ascii="Arial" w:eastAsia="Calibri" w:hAnsi="Arial" w:cs="Arial"/>
                <w:color w:val="828282"/>
                <w:sz w:val="18"/>
                <w:szCs w:val="18"/>
                <w:lang w:val="it-IT" w:eastAsia="en-US"/>
                <w14:ligatures w14:val="none"/>
              </w:rPr>
            </w:pPr>
            <w:r w:rsidRPr="00FD321B">
              <w:rPr>
                <w:rFonts w:ascii="Arial" w:eastAsia="Calibri" w:hAnsi="Arial" w:cs="Arial"/>
                <w:color w:val="828282"/>
                <w:sz w:val="18"/>
                <w:szCs w:val="18"/>
                <w:lang w:val="it-IT" w:eastAsia="en-US"/>
                <w14:ligatures w14:val="none"/>
              </w:rPr>
              <w:t>Holiday Inn Festival City</w:t>
            </w:r>
          </w:p>
          <w:p w14:paraId="3F51008F" w14:textId="6BC9E48A" w:rsidR="00395906" w:rsidRPr="00E1491D" w:rsidRDefault="00E60D34" w:rsidP="00395906">
            <w:pPr>
              <w:rPr>
                <w:rFonts w:ascii="Arial" w:eastAsia="Calibri" w:hAnsi="Arial" w:cs="Arial"/>
                <w:color w:val="828282"/>
                <w:sz w:val="18"/>
                <w:szCs w:val="18"/>
                <w:lang w:val="tr-TR" w:eastAsia="en-US"/>
                <w14:ligatures w14:val="none"/>
              </w:rPr>
            </w:pPr>
            <w:r w:rsidRPr="00FD321B">
              <w:rPr>
                <w:rFonts w:ascii="Arial" w:eastAsia="Calibri" w:hAnsi="Arial" w:cs="Arial"/>
                <w:color w:val="828282"/>
                <w:sz w:val="18"/>
                <w:szCs w:val="18"/>
                <w:lang w:val="it-IT" w:eastAsia="en-US"/>
                <w14:ligatures w14:val="none"/>
              </w:rPr>
              <w:t>Ramada Abu Dhbai Corniche</w:t>
            </w:r>
          </w:p>
        </w:tc>
      </w:tr>
      <w:tr w:rsidR="00395906" w:rsidRPr="00E1491D" w14:paraId="05EEB1BF" w14:textId="77777777" w:rsidTr="00FD321B">
        <w:trPr>
          <w:trHeight w:val="133"/>
          <w:jc w:val="center"/>
        </w:trPr>
        <w:tc>
          <w:tcPr>
            <w:tcW w:w="1017" w:type="dxa"/>
            <w:vMerge/>
            <w:vAlign w:val="center"/>
            <w:hideMark/>
          </w:tcPr>
          <w:p w14:paraId="0E2CBFCE" w14:textId="77777777" w:rsidR="00395906" w:rsidRPr="00E1491D" w:rsidRDefault="00395906" w:rsidP="00FD321B">
            <w:pPr>
              <w:jc w:val="center"/>
              <w:rPr>
                <w:rFonts w:ascii="Arial" w:eastAsia="Calibri" w:hAnsi="Arial" w:cs="Arial"/>
                <w:color w:val="828282"/>
                <w:sz w:val="18"/>
                <w:szCs w:val="18"/>
                <w:lang w:val="tr-TR" w:eastAsia="en-US"/>
                <w14:ligatures w14:val="none"/>
              </w:rPr>
            </w:pPr>
          </w:p>
        </w:tc>
        <w:tc>
          <w:tcPr>
            <w:tcW w:w="1397" w:type="dxa"/>
            <w:vAlign w:val="center"/>
          </w:tcPr>
          <w:p w14:paraId="65C6E99F" w14:textId="75BDF998" w:rsidR="00395906" w:rsidRPr="00E1491D" w:rsidRDefault="00395906" w:rsidP="00FD321B">
            <w:pPr>
              <w:jc w:val="center"/>
              <w:rPr>
                <w:rFonts w:ascii="Arial" w:eastAsia="Calibri" w:hAnsi="Arial" w:cs="Arial"/>
                <w:color w:val="828282"/>
                <w:sz w:val="18"/>
                <w:szCs w:val="18"/>
                <w:lang w:val="pt-BR" w:eastAsia="en-US"/>
                <w14:ligatures w14:val="none"/>
              </w:rPr>
            </w:pPr>
            <w:r w:rsidRPr="00E1491D">
              <w:rPr>
                <w:rFonts w:ascii="Arial" w:eastAsia="Calibri" w:hAnsi="Arial" w:cs="Arial"/>
                <w:color w:val="828282"/>
                <w:sz w:val="18"/>
                <w:szCs w:val="18"/>
                <w:lang w:val="tr-TR" w:eastAsia="en-US"/>
                <w14:ligatures w14:val="none"/>
              </w:rPr>
              <w:t>5*</w:t>
            </w:r>
          </w:p>
        </w:tc>
        <w:tc>
          <w:tcPr>
            <w:tcW w:w="3467" w:type="dxa"/>
            <w:hideMark/>
          </w:tcPr>
          <w:p w14:paraId="6A3CBD35" w14:textId="13F51059" w:rsidR="00E60D34" w:rsidRDefault="00E60D34" w:rsidP="00395906">
            <w:pPr>
              <w:tabs>
                <w:tab w:val="center" w:pos="2537"/>
                <w:tab w:val="left" w:pos="3927"/>
              </w:tabs>
              <w:rPr>
                <w:rFonts w:ascii="Arial" w:eastAsia="Calibri" w:hAnsi="Arial" w:cs="Arial"/>
                <w:color w:val="828282"/>
                <w:sz w:val="18"/>
                <w:szCs w:val="18"/>
                <w:lang w:val="pt-BR" w:eastAsia="en-US"/>
                <w14:ligatures w14:val="none"/>
              </w:rPr>
            </w:pPr>
            <w:r w:rsidRPr="00E60D34">
              <w:rPr>
                <w:rFonts w:ascii="Arial" w:eastAsia="Calibri" w:hAnsi="Arial" w:cs="Arial"/>
                <w:color w:val="828282"/>
                <w:sz w:val="18"/>
                <w:szCs w:val="18"/>
                <w:lang w:val="pt-BR" w:eastAsia="en-US"/>
                <w14:ligatures w14:val="none"/>
              </w:rPr>
              <w:t>Voco Dubai</w:t>
            </w:r>
          </w:p>
          <w:p w14:paraId="1AFD63E9" w14:textId="59C34546" w:rsidR="00395906" w:rsidRPr="00E1491D" w:rsidRDefault="00E60D34" w:rsidP="00395906">
            <w:pPr>
              <w:tabs>
                <w:tab w:val="center" w:pos="2537"/>
                <w:tab w:val="left" w:pos="3927"/>
              </w:tabs>
              <w:rPr>
                <w:rFonts w:ascii="Arial" w:eastAsia="Calibri" w:hAnsi="Arial" w:cs="Arial"/>
                <w:color w:val="828282"/>
                <w:sz w:val="18"/>
                <w:szCs w:val="18"/>
                <w:lang w:val="tr-TR" w:eastAsia="en-US"/>
                <w14:ligatures w14:val="none"/>
              </w:rPr>
            </w:pPr>
            <w:r w:rsidRPr="00E60D34">
              <w:rPr>
                <w:rFonts w:ascii="Arial" w:eastAsia="Calibri" w:hAnsi="Arial" w:cs="Arial"/>
                <w:color w:val="828282"/>
                <w:sz w:val="18"/>
                <w:szCs w:val="18"/>
                <w:lang w:val="pt-BR" w:eastAsia="en-US"/>
                <w14:ligatures w14:val="none"/>
              </w:rPr>
              <w:t>Royal Rose Abu Dhabi</w:t>
            </w:r>
          </w:p>
        </w:tc>
      </w:tr>
    </w:tbl>
    <w:p w14:paraId="0AA356DD" w14:textId="2CF1D422" w:rsidR="00E63DA7" w:rsidRPr="00E1491D" w:rsidRDefault="00E63DA7" w:rsidP="004100EB">
      <w:pPr>
        <w:tabs>
          <w:tab w:val="left" w:pos="1365"/>
        </w:tabs>
        <w:jc w:val="center"/>
        <w:rPr>
          <w:rFonts w:ascii="Arial" w:hAnsi="Arial" w:cs="Arial"/>
          <w:b/>
          <w:color w:val="828282"/>
          <w:sz w:val="18"/>
          <w:szCs w:val="18"/>
          <w:lang w:eastAsia="es-ES"/>
        </w:rPr>
      </w:pPr>
    </w:p>
    <w:p w14:paraId="3B734006" w14:textId="77777777" w:rsidR="00C20FE5" w:rsidRDefault="00C20FE5" w:rsidP="00C07782">
      <w:pPr>
        <w:jc w:val="both"/>
        <w:rPr>
          <w:rFonts w:ascii="Arial" w:hAnsi="Arial" w:cs="Arial"/>
          <w:b/>
          <w:color w:val="828282"/>
          <w:sz w:val="18"/>
          <w:szCs w:val="18"/>
        </w:rPr>
      </w:pPr>
    </w:p>
    <w:p w14:paraId="05C67660" w14:textId="77777777" w:rsidR="00C20FE5" w:rsidRDefault="00C20FE5" w:rsidP="00C07782">
      <w:pPr>
        <w:jc w:val="both"/>
        <w:rPr>
          <w:rFonts w:ascii="Arial" w:hAnsi="Arial" w:cs="Arial"/>
          <w:b/>
          <w:color w:val="828282"/>
          <w:sz w:val="18"/>
          <w:szCs w:val="18"/>
        </w:rPr>
      </w:pPr>
    </w:p>
    <w:p w14:paraId="1AF6D1B8" w14:textId="249BBDA0"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SUPLEMENTOS:</w:t>
      </w:r>
    </w:p>
    <w:p w14:paraId="49D338D1"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Aplican suplementos durante ferias internacionales y eventos especiales.</w:t>
      </w:r>
    </w:p>
    <w:p w14:paraId="4737930D"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Consulte las tarifas vigentes para las siguientes fechas:</w:t>
      </w:r>
    </w:p>
    <w:p w14:paraId="3A112D7E"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GITEX: 06 al 10 de diciembre de 2026.</w:t>
      </w:r>
    </w:p>
    <w:p w14:paraId="400B1776"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Año Nuevo: 27 de diciembre de 2026 al 03 de enero de 2027.</w:t>
      </w:r>
    </w:p>
    <w:p w14:paraId="048FD7CC"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Arab Health: 24 al 29 de enero de 2027.</w:t>
      </w:r>
    </w:p>
    <w:p w14:paraId="74AB45E4" w14:textId="77777777" w:rsidR="00C07782" w:rsidRPr="00E1491D" w:rsidRDefault="00C07782" w:rsidP="00C07782">
      <w:pPr>
        <w:pStyle w:val="Prrafodelista"/>
        <w:numPr>
          <w:ilvl w:val="1"/>
          <w:numId w:val="23"/>
        </w:numPr>
        <w:jc w:val="both"/>
        <w:rPr>
          <w:rFonts w:ascii="Arial" w:hAnsi="Arial" w:cs="Arial"/>
          <w:bCs/>
          <w:color w:val="828282"/>
          <w:sz w:val="18"/>
          <w:szCs w:val="18"/>
        </w:rPr>
      </w:pPr>
      <w:proofErr w:type="spellStart"/>
      <w:r w:rsidRPr="00E1491D">
        <w:rPr>
          <w:rFonts w:ascii="Arial" w:hAnsi="Arial" w:cs="Arial"/>
          <w:bCs/>
          <w:color w:val="828282"/>
          <w:sz w:val="18"/>
          <w:szCs w:val="18"/>
        </w:rPr>
        <w:t>Gulfood</w:t>
      </w:r>
      <w:proofErr w:type="spellEnd"/>
      <w:r w:rsidRPr="00E1491D">
        <w:rPr>
          <w:rFonts w:ascii="Arial" w:hAnsi="Arial" w:cs="Arial"/>
          <w:bCs/>
          <w:color w:val="828282"/>
          <w:sz w:val="18"/>
          <w:szCs w:val="18"/>
        </w:rPr>
        <w:t>: 14 al 20 de marzo de 2027.</w:t>
      </w:r>
    </w:p>
    <w:p w14:paraId="4B5A32DD" w14:textId="77777777"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CENA OBLIGATORIA DE FIN DE AÑO</w:t>
      </w:r>
    </w:p>
    <w:p w14:paraId="5E74FE98" w14:textId="0FFACBFD"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Crowne Plaza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220</w:t>
      </w:r>
    </w:p>
    <w:p w14:paraId="4957F91E" w14:textId="297CA8D5"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Holiday Inn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95</w:t>
      </w:r>
    </w:p>
    <w:p w14:paraId="444C8138" w14:textId="77777777" w:rsidR="00E1491D" w:rsidRPr="00E1491D" w:rsidRDefault="00E1491D" w:rsidP="00E1491D">
      <w:pPr>
        <w:jc w:val="both"/>
        <w:rPr>
          <w:rFonts w:ascii="Arial" w:hAnsi="Arial" w:cs="Arial"/>
          <w:b/>
          <w:color w:val="828282"/>
          <w:sz w:val="18"/>
          <w:szCs w:val="18"/>
        </w:rPr>
      </w:pPr>
      <w:r w:rsidRPr="00E1491D">
        <w:rPr>
          <w:rFonts w:ascii="Arial" w:hAnsi="Arial" w:cs="Arial"/>
          <w:b/>
          <w:color w:val="828282"/>
          <w:sz w:val="18"/>
          <w:szCs w:val="18"/>
        </w:rPr>
        <w:lastRenderedPageBreak/>
        <w:t>POLÍTICA DE NIÑOS:</w:t>
      </w:r>
    </w:p>
    <w:p w14:paraId="46062D77" w14:textId="3C4D7FA4"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0 a 1 año y 11 meses: Viajan gratis compartiendo cama con los padres.</w:t>
      </w:r>
    </w:p>
    <w:p w14:paraId="760B0C30" w14:textId="6C1624AC"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2 a 11 años con 11 meses: Descuento del 30% sobre la tarifa de adulto, compartiendo cama con los padres.</w:t>
      </w:r>
    </w:p>
    <w:p w14:paraId="4275A727" w14:textId="3A01ED12"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Desde los 12 años: Se considera tarifa de adulto.</w:t>
      </w:r>
    </w:p>
    <w:p w14:paraId="76F08EF9" w14:textId="77777777" w:rsidR="00E1491D" w:rsidRPr="00E1491D" w:rsidRDefault="00E1491D" w:rsidP="00E1491D">
      <w:pPr>
        <w:jc w:val="both"/>
        <w:rPr>
          <w:rFonts w:ascii="Arial" w:hAnsi="Arial" w:cs="Arial"/>
          <w:bCs/>
          <w:color w:val="828282"/>
          <w:sz w:val="18"/>
          <w:szCs w:val="18"/>
        </w:rPr>
      </w:pPr>
    </w:p>
    <w:p w14:paraId="3E6DCF90" w14:textId="69A544CB" w:rsidR="00BD3277" w:rsidRPr="00FD321B" w:rsidRDefault="00BD3277" w:rsidP="00C07782">
      <w:pPr>
        <w:jc w:val="both"/>
        <w:rPr>
          <w:rFonts w:ascii="Arial" w:hAnsi="Arial" w:cs="Arial"/>
          <w:b/>
          <w:color w:val="828282"/>
          <w:sz w:val="18"/>
          <w:szCs w:val="18"/>
        </w:rPr>
      </w:pPr>
      <w:r w:rsidRPr="00E1491D">
        <w:rPr>
          <w:rFonts w:ascii="Arial" w:hAnsi="Arial" w:cs="Arial"/>
          <w:b/>
          <w:color w:val="828282"/>
          <w:sz w:val="18"/>
          <w:szCs w:val="18"/>
        </w:rPr>
        <w:t>CONDICIONES</w:t>
      </w:r>
      <w:r w:rsidRPr="00FD321B">
        <w:rPr>
          <w:rFonts w:ascii="Arial" w:hAnsi="Arial" w:cs="Arial"/>
          <w:b/>
          <w:color w:val="828282"/>
          <w:sz w:val="18"/>
          <w:szCs w:val="18"/>
        </w:rPr>
        <w:t>:</w:t>
      </w:r>
    </w:p>
    <w:p w14:paraId="091BF808" w14:textId="1329B925" w:rsidR="000B5D7A" w:rsidRPr="00E1491D" w:rsidRDefault="00D75F01"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9576A8" w:rsidRPr="009576A8">
        <w:rPr>
          <w:rFonts w:ascii="Arial" w:hAnsi="Arial" w:cs="Arial"/>
          <w:b/>
          <w:color w:val="828282"/>
          <w:sz w:val="18"/>
          <w:szCs w:val="18"/>
        </w:rPr>
        <w:t>MARAVILLAS DE LOS EMIRATOS ÁRABES</w:t>
      </w:r>
      <w:r w:rsidR="00975AB7" w:rsidRPr="00E1491D">
        <w:rPr>
          <w:rFonts w:ascii="Arial" w:hAnsi="Arial" w:cs="Arial"/>
          <w:b/>
          <w:color w:val="828282"/>
          <w:sz w:val="18"/>
          <w:szCs w:val="18"/>
        </w:rPr>
        <w:t>.</w:t>
      </w:r>
    </w:p>
    <w:p w14:paraId="4E690913"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 mínima: 02 pasajeros.</w:t>
      </w:r>
    </w:p>
    <w:p w14:paraId="13429571" w14:textId="77777777" w:rsidR="00FD321B" w:rsidRPr="00FD321B" w:rsidRDefault="00E1491D" w:rsidP="00E1491D">
      <w:pPr>
        <w:pStyle w:val="Prrafodelista"/>
        <w:numPr>
          <w:ilvl w:val="1"/>
          <w:numId w:val="27"/>
        </w:numPr>
        <w:ind w:left="709" w:hanging="283"/>
        <w:jc w:val="both"/>
        <w:rPr>
          <w:rFonts w:ascii="Arial" w:hAnsi="Arial" w:cs="Arial"/>
          <w:b/>
          <w:bCs/>
          <w:i/>
          <w:iCs/>
          <w:color w:val="828282"/>
          <w:sz w:val="18"/>
          <w:szCs w:val="18"/>
        </w:rPr>
      </w:pPr>
      <w:r w:rsidRPr="00FD321B">
        <w:rPr>
          <w:rFonts w:ascii="Arial" w:hAnsi="Arial" w:cs="Arial"/>
          <w:b/>
          <w:bCs/>
          <w:i/>
          <w:iCs/>
          <w:color w:val="828282"/>
          <w:sz w:val="18"/>
          <w:szCs w:val="18"/>
        </w:rPr>
        <w:t xml:space="preserve">Válido hasta agotar stock. </w:t>
      </w:r>
    </w:p>
    <w:p w14:paraId="2E8E0049" w14:textId="67C53301"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18ADB6F4" w14:textId="05DD0350"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Comisión 12% + incentivo USD 10 por pasajero.</w:t>
      </w:r>
    </w:p>
    <w:p w14:paraId="5B507E96"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3A15396D"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Pagos en efectivo o depósito.</w:t>
      </w:r>
    </w:p>
    <w:p w14:paraId="5B48EAE1"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No permite cambios. No reembolsable, no transferible.</w:t>
      </w:r>
    </w:p>
    <w:p w14:paraId="1767A33D"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No show: penalidad 100%.</w:t>
      </w:r>
    </w:p>
    <w:p w14:paraId="7DEE2B68"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Tipo de cambio referencial: S/ 3.60.</w:t>
      </w:r>
    </w:p>
    <w:p w14:paraId="3504233A"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Salidas promocionales. Consultar suplementos por temporada.</w:t>
      </w:r>
    </w:p>
    <w:p w14:paraId="7AC83804"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Servicios pueden ser reemplazados por similares.</w:t>
      </w:r>
    </w:p>
    <w:p w14:paraId="504E89E3" w14:textId="3AD19CD7" w:rsidR="004A7367" w:rsidRPr="00FD321B" w:rsidRDefault="00E1491D" w:rsidP="00FD321B">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Todos los precios actualizados al </w:t>
      </w:r>
      <w:r w:rsidR="00C129C2">
        <w:rPr>
          <w:rFonts w:ascii="Arial" w:hAnsi="Arial" w:cs="Arial"/>
          <w:color w:val="828282"/>
          <w:sz w:val="18"/>
          <w:szCs w:val="18"/>
        </w:rPr>
        <w:t>05</w:t>
      </w:r>
      <w:r w:rsidRPr="00E1491D">
        <w:rPr>
          <w:rFonts w:ascii="Arial" w:hAnsi="Arial" w:cs="Arial"/>
          <w:color w:val="828282"/>
          <w:sz w:val="18"/>
          <w:szCs w:val="18"/>
        </w:rPr>
        <w:t xml:space="preserve"> agosto 2026. </w:t>
      </w:r>
    </w:p>
    <w:sectPr w:rsidR="004A7367" w:rsidRPr="00FD321B" w:rsidSect="00274C13">
      <w:headerReference w:type="default" r:id="rId7"/>
      <w:footerReference w:type="default" r:id="rId8"/>
      <w:pgSz w:w="11906" w:h="16838"/>
      <w:pgMar w:top="1418"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DC257" w14:textId="77777777" w:rsidR="008E4BBC" w:rsidRDefault="008E4BBC">
      <w:r>
        <w:separator/>
      </w:r>
    </w:p>
  </w:endnote>
  <w:endnote w:type="continuationSeparator" w:id="0">
    <w:p w14:paraId="02932A9B" w14:textId="77777777" w:rsidR="008E4BBC" w:rsidRDefault="008E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3060" w14:textId="4AE88566" w:rsidR="000C7694" w:rsidRDefault="000C7694">
    <w:pPr>
      <w:pStyle w:val="Piedepgina"/>
    </w:pPr>
  </w:p>
  <w:p w14:paraId="3132B629" w14:textId="77777777" w:rsidR="000C7694" w:rsidRDefault="000C7694"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31BDF" w14:textId="77777777" w:rsidR="008E4BBC" w:rsidRDefault="008E4BBC">
      <w:r>
        <w:separator/>
      </w:r>
    </w:p>
  </w:footnote>
  <w:footnote w:type="continuationSeparator" w:id="0">
    <w:p w14:paraId="04EA6D3D" w14:textId="77777777" w:rsidR="008E4BBC" w:rsidRDefault="008E4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03F" w14:textId="5929490A" w:rsidR="000C7694" w:rsidRDefault="00FD321B">
    <w:pPr>
      <w:pStyle w:val="Encabezado"/>
    </w:pPr>
    <w:r>
      <w:rPr>
        <w:noProof/>
        <w:lang w:val="es-PE" w:eastAsia="es-PE"/>
      </w:rPr>
      <w:drawing>
        <wp:anchor distT="0" distB="0" distL="114300" distR="114300" simplePos="0" relativeHeight="251659264" behindDoc="0" locked="0" layoutInCell="1" allowOverlap="1" wp14:anchorId="2FEF0929" wp14:editId="5D498CC2">
          <wp:simplePos x="0" y="0"/>
          <wp:positionH relativeFrom="page">
            <wp:posOffset>5826760</wp:posOffset>
          </wp:positionH>
          <wp:positionV relativeFrom="paragraph">
            <wp:posOffset>-448310</wp:posOffset>
          </wp:positionV>
          <wp:extent cx="885825" cy="1038225"/>
          <wp:effectExtent l="0" t="0" r="9525" b="9525"/>
          <wp:wrapNone/>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Pr>
        <w:noProof/>
        <w:lang w:val="es-PE" w:eastAsia="es-PE"/>
      </w:rPr>
      <w:drawing>
        <wp:anchor distT="0" distB="0" distL="114300" distR="114300" simplePos="0" relativeHeight="251660288" behindDoc="0" locked="0" layoutInCell="1" allowOverlap="1" wp14:anchorId="126EAF11" wp14:editId="54E38F1E">
          <wp:simplePos x="0" y="0"/>
          <wp:positionH relativeFrom="column">
            <wp:posOffset>-495300</wp:posOffset>
          </wp:positionH>
          <wp:positionV relativeFrom="paragraph">
            <wp:posOffset>-330200</wp:posOffset>
          </wp:positionV>
          <wp:extent cx="2260600" cy="714375"/>
          <wp:effectExtent l="0" t="0" r="0" b="0"/>
          <wp:wrapNone/>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0FCE8E49" w14:textId="77777777" w:rsidR="000C7694" w:rsidRDefault="000C7694"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E2"/>
    <w:multiLevelType w:val="hybridMultilevel"/>
    <w:tmpl w:val="1C24E028"/>
    <w:lvl w:ilvl="0" w:tplc="280A0001">
      <w:start w:val="1"/>
      <w:numFmt w:val="bullet"/>
      <w:lvlText w:val=""/>
      <w:lvlJc w:val="left"/>
      <w:pPr>
        <w:ind w:left="1352" w:hanging="360"/>
      </w:pPr>
      <w:rPr>
        <w:rFonts w:ascii="Symbol" w:hAnsi="Symbol" w:hint="default"/>
      </w:rPr>
    </w:lvl>
    <w:lvl w:ilvl="1" w:tplc="280A0003" w:tentative="1">
      <w:start w:val="1"/>
      <w:numFmt w:val="bullet"/>
      <w:lvlText w:val="o"/>
      <w:lvlJc w:val="left"/>
      <w:pPr>
        <w:ind w:left="2072" w:hanging="360"/>
      </w:pPr>
      <w:rPr>
        <w:rFonts w:ascii="Courier New" w:hAnsi="Courier New" w:cs="Courier New" w:hint="default"/>
      </w:rPr>
    </w:lvl>
    <w:lvl w:ilvl="2" w:tplc="280A0005" w:tentative="1">
      <w:start w:val="1"/>
      <w:numFmt w:val="bullet"/>
      <w:lvlText w:val=""/>
      <w:lvlJc w:val="left"/>
      <w:pPr>
        <w:ind w:left="2792" w:hanging="360"/>
      </w:pPr>
      <w:rPr>
        <w:rFonts w:ascii="Wingdings" w:hAnsi="Wingdings" w:hint="default"/>
      </w:rPr>
    </w:lvl>
    <w:lvl w:ilvl="3" w:tplc="280A0001" w:tentative="1">
      <w:start w:val="1"/>
      <w:numFmt w:val="bullet"/>
      <w:lvlText w:val=""/>
      <w:lvlJc w:val="left"/>
      <w:pPr>
        <w:ind w:left="3512" w:hanging="360"/>
      </w:pPr>
      <w:rPr>
        <w:rFonts w:ascii="Symbol" w:hAnsi="Symbol" w:hint="default"/>
      </w:rPr>
    </w:lvl>
    <w:lvl w:ilvl="4" w:tplc="280A0003" w:tentative="1">
      <w:start w:val="1"/>
      <w:numFmt w:val="bullet"/>
      <w:lvlText w:val="o"/>
      <w:lvlJc w:val="left"/>
      <w:pPr>
        <w:ind w:left="4232" w:hanging="360"/>
      </w:pPr>
      <w:rPr>
        <w:rFonts w:ascii="Courier New" w:hAnsi="Courier New" w:cs="Courier New" w:hint="default"/>
      </w:rPr>
    </w:lvl>
    <w:lvl w:ilvl="5" w:tplc="280A0005" w:tentative="1">
      <w:start w:val="1"/>
      <w:numFmt w:val="bullet"/>
      <w:lvlText w:val=""/>
      <w:lvlJc w:val="left"/>
      <w:pPr>
        <w:ind w:left="4952" w:hanging="360"/>
      </w:pPr>
      <w:rPr>
        <w:rFonts w:ascii="Wingdings" w:hAnsi="Wingdings" w:hint="default"/>
      </w:rPr>
    </w:lvl>
    <w:lvl w:ilvl="6" w:tplc="280A0001" w:tentative="1">
      <w:start w:val="1"/>
      <w:numFmt w:val="bullet"/>
      <w:lvlText w:val=""/>
      <w:lvlJc w:val="left"/>
      <w:pPr>
        <w:ind w:left="5672" w:hanging="360"/>
      </w:pPr>
      <w:rPr>
        <w:rFonts w:ascii="Symbol" w:hAnsi="Symbol" w:hint="default"/>
      </w:rPr>
    </w:lvl>
    <w:lvl w:ilvl="7" w:tplc="280A0003" w:tentative="1">
      <w:start w:val="1"/>
      <w:numFmt w:val="bullet"/>
      <w:lvlText w:val="o"/>
      <w:lvlJc w:val="left"/>
      <w:pPr>
        <w:ind w:left="6392" w:hanging="360"/>
      </w:pPr>
      <w:rPr>
        <w:rFonts w:ascii="Courier New" w:hAnsi="Courier New" w:cs="Courier New" w:hint="default"/>
      </w:rPr>
    </w:lvl>
    <w:lvl w:ilvl="8" w:tplc="280A0005" w:tentative="1">
      <w:start w:val="1"/>
      <w:numFmt w:val="bullet"/>
      <w:lvlText w:val=""/>
      <w:lvlJc w:val="left"/>
      <w:pPr>
        <w:ind w:left="7112" w:hanging="360"/>
      </w:pPr>
      <w:rPr>
        <w:rFonts w:ascii="Wingdings" w:hAnsi="Wingdings" w:hint="default"/>
      </w:rPr>
    </w:lvl>
  </w:abstractNum>
  <w:abstractNum w:abstractNumId="1" w15:restartNumberingAfterBreak="0">
    <w:nsid w:val="064F30F1"/>
    <w:multiLevelType w:val="hybridMultilevel"/>
    <w:tmpl w:val="9B28E1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A0454E"/>
    <w:multiLevelType w:val="hybridMultilevel"/>
    <w:tmpl w:val="2140EE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82C3327"/>
    <w:multiLevelType w:val="hybridMultilevel"/>
    <w:tmpl w:val="2B96A2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AAA4A26"/>
    <w:multiLevelType w:val="hybridMultilevel"/>
    <w:tmpl w:val="BB60F9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CE73E20"/>
    <w:multiLevelType w:val="hybridMultilevel"/>
    <w:tmpl w:val="327C4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15A04E5C"/>
    <w:multiLevelType w:val="hybridMultilevel"/>
    <w:tmpl w:val="C0C6E6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16434F62"/>
    <w:multiLevelType w:val="hybridMultilevel"/>
    <w:tmpl w:val="72385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A9279FF"/>
    <w:multiLevelType w:val="hybridMultilevel"/>
    <w:tmpl w:val="7BF00E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E0859C5"/>
    <w:multiLevelType w:val="hybridMultilevel"/>
    <w:tmpl w:val="4FC6DF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E7816B8"/>
    <w:multiLevelType w:val="hybridMultilevel"/>
    <w:tmpl w:val="787208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2FE2131"/>
    <w:multiLevelType w:val="hybridMultilevel"/>
    <w:tmpl w:val="21285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65426EF"/>
    <w:multiLevelType w:val="hybridMultilevel"/>
    <w:tmpl w:val="C09257F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0C52D3E"/>
    <w:multiLevelType w:val="hybridMultilevel"/>
    <w:tmpl w:val="BFC6B9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44A2AE6"/>
    <w:multiLevelType w:val="hybridMultilevel"/>
    <w:tmpl w:val="C988F06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64953EA"/>
    <w:multiLevelType w:val="hybridMultilevel"/>
    <w:tmpl w:val="0D8060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70A3D31"/>
    <w:multiLevelType w:val="hybridMultilevel"/>
    <w:tmpl w:val="7E9CA3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D1342C3"/>
    <w:multiLevelType w:val="hybridMultilevel"/>
    <w:tmpl w:val="EC02A0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9" w15:restartNumberingAfterBreak="0">
    <w:nsid w:val="3EE10E11"/>
    <w:multiLevelType w:val="hybridMultilevel"/>
    <w:tmpl w:val="9B56A3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4471D48"/>
    <w:multiLevelType w:val="hybridMultilevel"/>
    <w:tmpl w:val="0FB04B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610200B"/>
    <w:multiLevelType w:val="hybridMultilevel"/>
    <w:tmpl w:val="0AE2B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1405413"/>
    <w:multiLevelType w:val="hybridMultilevel"/>
    <w:tmpl w:val="24622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A681AFB"/>
    <w:multiLevelType w:val="hybridMultilevel"/>
    <w:tmpl w:val="C15C620E"/>
    <w:lvl w:ilvl="0" w:tplc="A942E716">
      <w:start w:val="1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AE97358"/>
    <w:multiLevelType w:val="hybridMultilevel"/>
    <w:tmpl w:val="6A4415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5DB66610"/>
    <w:multiLevelType w:val="hybridMultilevel"/>
    <w:tmpl w:val="84B22B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6" w15:restartNumberingAfterBreak="0">
    <w:nsid w:val="648A47C8"/>
    <w:multiLevelType w:val="hybridMultilevel"/>
    <w:tmpl w:val="095C5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AC84A99"/>
    <w:multiLevelType w:val="hybridMultilevel"/>
    <w:tmpl w:val="2D7EA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6D8C523C"/>
    <w:multiLevelType w:val="hybridMultilevel"/>
    <w:tmpl w:val="298C67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73403B4B"/>
    <w:multiLevelType w:val="hybridMultilevel"/>
    <w:tmpl w:val="D72C5D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243490">
    <w:abstractNumId w:val="31"/>
  </w:num>
  <w:num w:numId="2" w16cid:durableId="1968774218">
    <w:abstractNumId w:val="26"/>
  </w:num>
  <w:num w:numId="3" w16cid:durableId="1269696820">
    <w:abstractNumId w:val="21"/>
  </w:num>
  <w:num w:numId="4" w16cid:durableId="951208992">
    <w:abstractNumId w:val="29"/>
  </w:num>
  <w:num w:numId="5" w16cid:durableId="1480003282">
    <w:abstractNumId w:val="7"/>
  </w:num>
  <w:num w:numId="6" w16cid:durableId="634724455">
    <w:abstractNumId w:val="25"/>
  </w:num>
  <w:num w:numId="7" w16cid:durableId="655692218">
    <w:abstractNumId w:val="18"/>
  </w:num>
  <w:num w:numId="8" w16cid:durableId="1809008695">
    <w:abstractNumId w:val="20"/>
  </w:num>
  <w:num w:numId="9" w16cid:durableId="1436705434">
    <w:abstractNumId w:val="24"/>
  </w:num>
  <w:num w:numId="10" w16cid:durableId="2022664572">
    <w:abstractNumId w:val="8"/>
  </w:num>
  <w:num w:numId="11" w16cid:durableId="945115273">
    <w:abstractNumId w:val="22"/>
  </w:num>
  <w:num w:numId="12" w16cid:durableId="1421869755">
    <w:abstractNumId w:val="27"/>
  </w:num>
  <w:num w:numId="13" w16cid:durableId="2103722993">
    <w:abstractNumId w:val="6"/>
  </w:num>
  <w:num w:numId="14" w16cid:durableId="970129867">
    <w:abstractNumId w:val="17"/>
  </w:num>
  <w:num w:numId="15" w16cid:durableId="1560703724">
    <w:abstractNumId w:val="4"/>
  </w:num>
  <w:num w:numId="16" w16cid:durableId="1058554296">
    <w:abstractNumId w:val="19"/>
  </w:num>
  <w:num w:numId="17" w16cid:durableId="1430077940">
    <w:abstractNumId w:val="0"/>
  </w:num>
  <w:num w:numId="18" w16cid:durableId="756752571">
    <w:abstractNumId w:val="23"/>
  </w:num>
  <w:num w:numId="19" w16cid:durableId="548105578">
    <w:abstractNumId w:val="1"/>
  </w:num>
  <w:num w:numId="20" w16cid:durableId="856191724">
    <w:abstractNumId w:val="9"/>
  </w:num>
  <w:num w:numId="21" w16cid:durableId="587277779">
    <w:abstractNumId w:val="12"/>
  </w:num>
  <w:num w:numId="22" w16cid:durableId="721752032">
    <w:abstractNumId w:val="5"/>
  </w:num>
  <w:num w:numId="23" w16cid:durableId="2024476937">
    <w:abstractNumId w:val="10"/>
  </w:num>
  <w:num w:numId="24" w16cid:durableId="1185678515">
    <w:abstractNumId w:val="11"/>
  </w:num>
  <w:num w:numId="25" w16cid:durableId="1273584919">
    <w:abstractNumId w:val="30"/>
  </w:num>
  <w:num w:numId="26" w16cid:durableId="1597446155">
    <w:abstractNumId w:val="2"/>
  </w:num>
  <w:num w:numId="27" w16cid:durableId="1829899676">
    <w:abstractNumId w:val="28"/>
  </w:num>
  <w:num w:numId="28" w16cid:durableId="1511677163">
    <w:abstractNumId w:val="14"/>
  </w:num>
  <w:num w:numId="29" w16cid:durableId="571043689">
    <w:abstractNumId w:val="13"/>
  </w:num>
  <w:num w:numId="30" w16cid:durableId="1564758820">
    <w:abstractNumId w:val="15"/>
  </w:num>
  <w:num w:numId="31" w16cid:durableId="212078777">
    <w:abstractNumId w:val="16"/>
  </w:num>
  <w:num w:numId="32" w16cid:durableId="223370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7"/>
    <w:rsid w:val="0001320B"/>
    <w:rsid w:val="00017E9F"/>
    <w:rsid w:val="00026886"/>
    <w:rsid w:val="000268F2"/>
    <w:rsid w:val="00026C1A"/>
    <w:rsid w:val="00026C68"/>
    <w:rsid w:val="00031058"/>
    <w:rsid w:val="00062D39"/>
    <w:rsid w:val="00080874"/>
    <w:rsid w:val="000843C8"/>
    <w:rsid w:val="00094389"/>
    <w:rsid w:val="000B1D7B"/>
    <w:rsid w:val="000B5D7A"/>
    <w:rsid w:val="000C7694"/>
    <w:rsid w:val="000C794C"/>
    <w:rsid w:val="000D23B6"/>
    <w:rsid w:val="000E2EB2"/>
    <w:rsid w:val="001009E2"/>
    <w:rsid w:val="00101074"/>
    <w:rsid w:val="0010509A"/>
    <w:rsid w:val="00105E6A"/>
    <w:rsid w:val="00106AD7"/>
    <w:rsid w:val="0012128F"/>
    <w:rsid w:val="00124350"/>
    <w:rsid w:val="00134A68"/>
    <w:rsid w:val="00154191"/>
    <w:rsid w:val="001645C6"/>
    <w:rsid w:val="00170AF4"/>
    <w:rsid w:val="00176BB9"/>
    <w:rsid w:val="00190514"/>
    <w:rsid w:val="001A5841"/>
    <w:rsid w:val="001B0D79"/>
    <w:rsid w:val="001B2743"/>
    <w:rsid w:val="001C0492"/>
    <w:rsid w:val="001C52AB"/>
    <w:rsid w:val="001E6C1A"/>
    <w:rsid w:val="001F28A8"/>
    <w:rsid w:val="00200DBC"/>
    <w:rsid w:val="00264516"/>
    <w:rsid w:val="00267A1E"/>
    <w:rsid w:val="00274C13"/>
    <w:rsid w:val="00293257"/>
    <w:rsid w:val="00294045"/>
    <w:rsid w:val="002D5EEB"/>
    <w:rsid w:val="002E1B30"/>
    <w:rsid w:val="002E279E"/>
    <w:rsid w:val="002F6F27"/>
    <w:rsid w:val="003227EC"/>
    <w:rsid w:val="003257BD"/>
    <w:rsid w:val="0035072D"/>
    <w:rsid w:val="00355C2E"/>
    <w:rsid w:val="0036574E"/>
    <w:rsid w:val="00375F59"/>
    <w:rsid w:val="00395906"/>
    <w:rsid w:val="003B0320"/>
    <w:rsid w:val="003B446D"/>
    <w:rsid w:val="003B5C53"/>
    <w:rsid w:val="003D5094"/>
    <w:rsid w:val="003E0E6D"/>
    <w:rsid w:val="003E2341"/>
    <w:rsid w:val="003F04EC"/>
    <w:rsid w:val="003F18D1"/>
    <w:rsid w:val="003F4628"/>
    <w:rsid w:val="00401AA2"/>
    <w:rsid w:val="004100EB"/>
    <w:rsid w:val="00412091"/>
    <w:rsid w:val="0041514D"/>
    <w:rsid w:val="004236E0"/>
    <w:rsid w:val="00440865"/>
    <w:rsid w:val="00442E24"/>
    <w:rsid w:val="004561A8"/>
    <w:rsid w:val="004612BA"/>
    <w:rsid w:val="00465ED7"/>
    <w:rsid w:val="004667C3"/>
    <w:rsid w:val="004A2402"/>
    <w:rsid w:val="004A7367"/>
    <w:rsid w:val="004B020C"/>
    <w:rsid w:val="004B1BE2"/>
    <w:rsid w:val="004D42DC"/>
    <w:rsid w:val="004E15E8"/>
    <w:rsid w:val="00504A88"/>
    <w:rsid w:val="00507E5B"/>
    <w:rsid w:val="00520D30"/>
    <w:rsid w:val="00521197"/>
    <w:rsid w:val="00533C83"/>
    <w:rsid w:val="00536E0C"/>
    <w:rsid w:val="00537CE3"/>
    <w:rsid w:val="00540409"/>
    <w:rsid w:val="0054220D"/>
    <w:rsid w:val="005502A9"/>
    <w:rsid w:val="0055573A"/>
    <w:rsid w:val="00572FA7"/>
    <w:rsid w:val="005B71F6"/>
    <w:rsid w:val="005C60C2"/>
    <w:rsid w:val="005D6DF7"/>
    <w:rsid w:val="005D7020"/>
    <w:rsid w:val="005E472C"/>
    <w:rsid w:val="005F6915"/>
    <w:rsid w:val="00604212"/>
    <w:rsid w:val="006103BA"/>
    <w:rsid w:val="006307A2"/>
    <w:rsid w:val="00657C27"/>
    <w:rsid w:val="00657CE7"/>
    <w:rsid w:val="0067573C"/>
    <w:rsid w:val="00683290"/>
    <w:rsid w:val="00694645"/>
    <w:rsid w:val="00696387"/>
    <w:rsid w:val="00696A98"/>
    <w:rsid w:val="00697FCC"/>
    <w:rsid w:val="006A3522"/>
    <w:rsid w:val="006D058C"/>
    <w:rsid w:val="006D48E9"/>
    <w:rsid w:val="006E6CF6"/>
    <w:rsid w:val="006F4B70"/>
    <w:rsid w:val="006F6306"/>
    <w:rsid w:val="007025F6"/>
    <w:rsid w:val="00702835"/>
    <w:rsid w:val="00703CFE"/>
    <w:rsid w:val="007061F9"/>
    <w:rsid w:val="00717CEF"/>
    <w:rsid w:val="00724ADC"/>
    <w:rsid w:val="0073588E"/>
    <w:rsid w:val="00741FD3"/>
    <w:rsid w:val="007471D0"/>
    <w:rsid w:val="007531CB"/>
    <w:rsid w:val="0076580D"/>
    <w:rsid w:val="0077516A"/>
    <w:rsid w:val="007934A8"/>
    <w:rsid w:val="007A028E"/>
    <w:rsid w:val="007B10C0"/>
    <w:rsid w:val="007B382D"/>
    <w:rsid w:val="007B5EED"/>
    <w:rsid w:val="007C4BD0"/>
    <w:rsid w:val="007D16A9"/>
    <w:rsid w:val="007E0E9B"/>
    <w:rsid w:val="007E21CE"/>
    <w:rsid w:val="007F1AF4"/>
    <w:rsid w:val="0080074B"/>
    <w:rsid w:val="0080651D"/>
    <w:rsid w:val="00816EDE"/>
    <w:rsid w:val="00817C1E"/>
    <w:rsid w:val="00844CFB"/>
    <w:rsid w:val="008527EB"/>
    <w:rsid w:val="00892848"/>
    <w:rsid w:val="00894949"/>
    <w:rsid w:val="00895A3C"/>
    <w:rsid w:val="008A666E"/>
    <w:rsid w:val="008B207B"/>
    <w:rsid w:val="008C6B54"/>
    <w:rsid w:val="008D1A69"/>
    <w:rsid w:val="008E3E57"/>
    <w:rsid w:val="008E4BBC"/>
    <w:rsid w:val="008E6203"/>
    <w:rsid w:val="008F1D84"/>
    <w:rsid w:val="008F60F8"/>
    <w:rsid w:val="009146C7"/>
    <w:rsid w:val="0092497B"/>
    <w:rsid w:val="0094070E"/>
    <w:rsid w:val="00945F7C"/>
    <w:rsid w:val="009576A8"/>
    <w:rsid w:val="00965BEC"/>
    <w:rsid w:val="009710EA"/>
    <w:rsid w:val="00975AB7"/>
    <w:rsid w:val="009B58FB"/>
    <w:rsid w:val="009C3C27"/>
    <w:rsid w:val="009D05B6"/>
    <w:rsid w:val="009D166A"/>
    <w:rsid w:val="009D2123"/>
    <w:rsid w:val="009E1E48"/>
    <w:rsid w:val="009E4273"/>
    <w:rsid w:val="009F45A1"/>
    <w:rsid w:val="00A15C69"/>
    <w:rsid w:val="00A20DC5"/>
    <w:rsid w:val="00A44666"/>
    <w:rsid w:val="00A6695A"/>
    <w:rsid w:val="00A67A0C"/>
    <w:rsid w:val="00A70F8A"/>
    <w:rsid w:val="00A769F4"/>
    <w:rsid w:val="00A84077"/>
    <w:rsid w:val="00A916BD"/>
    <w:rsid w:val="00A9700F"/>
    <w:rsid w:val="00AB3063"/>
    <w:rsid w:val="00AF7360"/>
    <w:rsid w:val="00AF7514"/>
    <w:rsid w:val="00B035C0"/>
    <w:rsid w:val="00B0639D"/>
    <w:rsid w:val="00B30AA2"/>
    <w:rsid w:val="00B428ED"/>
    <w:rsid w:val="00B4388A"/>
    <w:rsid w:val="00B54B2D"/>
    <w:rsid w:val="00B60FC9"/>
    <w:rsid w:val="00B76B7E"/>
    <w:rsid w:val="00B778B8"/>
    <w:rsid w:val="00B960E5"/>
    <w:rsid w:val="00BA1171"/>
    <w:rsid w:val="00BA72CA"/>
    <w:rsid w:val="00BB0340"/>
    <w:rsid w:val="00BC2043"/>
    <w:rsid w:val="00BD0CFC"/>
    <w:rsid w:val="00BD2D2F"/>
    <w:rsid w:val="00BD3277"/>
    <w:rsid w:val="00BE00DB"/>
    <w:rsid w:val="00BF4416"/>
    <w:rsid w:val="00C03385"/>
    <w:rsid w:val="00C05747"/>
    <w:rsid w:val="00C07782"/>
    <w:rsid w:val="00C129C2"/>
    <w:rsid w:val="00C13462"/>
    <w:rsid w:val="00C1578D"/>
    <w:rsid w:val="00C20FE5"/>
    <w:rsid w:val="00C2362F"/>
    <w:rsid w:val="00C23A0C"/>
    <w:rsid w:val="00C24C29"/>
    <w:rsid w:val="00C26503"/>
    <w:rsid w:val="00C311ED"/>
    <w:rsid w:val="00C708ED"/>
    <w:rsid w:val="00C757AD"/>
    <w:rsid w:val="00C81EB7"/>
    <w:rsid w:val="00C93BC5"/>
    <w:rsid w:val="00CA1DD7"/>
    <w:rsid w:val="00CC75F8"/>
    <w:rsid w:val="00CD14A5"/>
    <w:rsid w:val="00CF43D5"/>
    <w:rsid w:val="00CF794A"/>
    <w:rsid w:val="00D04807"/>
    <w:rsid w:val="00D11D5B"/>
    <w:rsid w:val="00D679B7"/>
    <w:rsid w:val="00D75F01"/>
    <w:rsid w:val="00DA1E4F"/>
    <w:rsid w:val="00DA7936"/>
    <w:rsid w:val="00DB0EBE"/>
    <w:rsid w:val="00DB106A"/>
    <w:rsid w:val="00DE2214"/>
    <w:rsid w:val="00DE3134"/>
    <w:rsid w:val="00DE3A91"/>
    <w:rsid w:val="00E03292"/>
    <w:rsid w:val="00E1491D"/>
    <w:rsid w:val="00E315C9"/>
    <w:rsid w:val="00E4433F"/>
    <w:rsid w:val="00E447C8"/>
    <w:rsid w:val="00E53F9B"/>
    <w:rsid w:val="00E557C2"/>
    <w:rsid w:val="00E56CBB"/>
    <w:rsid w:val="00E60D34"/>
    <w:rsid w:val="00E63DA7"/>
    <w:rsid w:val="00E65FBD"/>
    <w:rsid w:val="00E744E8"/>
    <w:rsid w:val="00E85772"/>
    <w:rsid w:val="00EA4C16"/>
    <w:rsid w:val="00EA7995"/>
    <w:rsid w:val="00ED68A2"/>
    <w:rsid w:val="00ED745F"/>
    <w:rsid w:val="00EE17F9"/>
    <w:rsid w:val="00F00621"/>
    <w:rsid w:val="00F07A3B"/>
    <w:rsid w:val="00F13A16"/>
    <w:rsid w:val="00F15483"/>
    <w:rsid w:val="00F22338"/>
    <w:rsid w:val="00F22F58"/>
    <w:rsid w:val="00F42120"/>
    <w:rsid w:val="00F773F9"/>
    <w:rsid w:val="00FA6F2E"/>
    <w:rsid w:val="00FD321B"/>
    <w:rsid w:val="00FD5DAD"/>
    <w:rsid w:val="00FD7A41"/>
    <w:rsid w:val="00FE002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4B7A"/>
  <w15:chartTrackingRefBased/>
  <w15:docId w15:val="{7F9FCD65-0A6A-418F-99D8-B0B40CD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77"/>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59"/>
    <w:rsid w:val="00BD3277"/>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pPr>
      <w:spacing w:after="0" w:line="240" w:lineRule="auto"/>
    </w:pPr>
    <w:rPr>
      <w:rFonts w:ascii="Times New Roman" w:eastAsiaTheme="minorEastAsia"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7316">
      <w:bodyDiv w:val="1"/>
      <w:marLeft w:val="0"/>
      <w:marRight w:val="0"/>
      <w:marTop w:val="0"/>
      <w:marBottom w:val="0"/>
      <w:divBdr>
        <w:top w:val="none" w:sz="0" w:space="0" w:color="auto"/>
        <w:left w:val="none" w:sz="0" w:space="0" w:color="auto"/>
        <w:bottom w:val="none" w:sz="0" w:space="0" w:color="auto"/>
        <w:right w:val="none" w:sz="0" w:space="0" w:color="auto"/>
      </w:divBdr>
    </w:div>
    <w:div w:id="1058240042">
      <w:bodyDiv w:val="1"/>
      <w:marLeft w:val="0"/>
      <w:marRight w:val="0"/>
      <w:marTop w:val="0"/>
      <w:marBottom w:val="0"/>
      <w:divBdr>
        <w:top w:val="none" w:sz="0" w:space="0" w:color="auto"/>
        <w:left w:val="none" w:sz="0" w:space="0" w:color="auto"/>
        <w:bottom w:val="none" w:sz="0" w:space="0" w:color="auto"/>
        <w:right w:val="none" w:sz="0" w:space="0" w:color="auto"/>
      </w:divBdr>
    </w:div>
    <w:div w:id="14295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1231</Words>
  <Characters>6776</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2026-08-07T18:28:00Z</dcterms:created>
  <dcterms:modified xsi:type="dcterms:W3CDTF">2026-08-07T18:28:00Z</dcterms:modified>
</cp:coreProperties>
</file>