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F4571" w14:textId="77777777" w:rsidR="00190666" w:rsidRDefault="00190666" w:rsidP="00190666">
      <w:pPr>
        <w:tabs>
          <w:tab w:val="left" w:pos="9356"/>
        </w:tabs>
        <w:jc w:val="center"/>
        <w:rPr>
          <w:rFonts w:ascii="Arial" w:eastAsia="Arial" w:hAnsi="Arial" w:cs="Arial"/>
          <w:b/>
          <w:color w:val="979797"/>
          <w:sz w:val="36"/>
          <w:szCs w:val="36"/>
        </w:rPr>
      </w:pPr>
    </w:p>
    <w:p w14:paraId="07A5B0BF" w14:textId="52662DD3" w:rsidR="009B57F7" w:rsidRPr="00C03995" w:rsidRDefault="00C03995" w:rsidP="0087751D">
      <w:pPr>
        <w:tabs>
          <w:tab w:val="left" w:pos="9356"/>
        </w:tabs>
        <w:spacing w:line="276" w:lineRule="auto"/>
        <w:jc w:val="center"/>
        <w:rPr>
          <w:rFonts w:ascii="Arial" w:hAnsi="Arial" w:cs="Arial"/>
          <w:b/>
          <w:color w:val="828282"/>
          <w:sz w:val="32"/>
          <w:szCs w:val="32"/>
        </w:rPr>
      </w:pPr>
      <w:r w:rsidRPr="00C03995">
        <w:rPr>
          <w:rFonts w:ascii="Arial" w:hAnsi="Arial" w:cs="Arial"/>
          <w:b/>
          <w:color w:val="828282"/>
          <w:sz w:val="32"/>
          <w:szCs w:val="32"/>
        </w:rPr>
        <w:t>ADELANTO VERANO 2027</w:t>
      </w:r>
    </w:p>
    <w:p w14:paraId="3F3CF5D2" w14:textId="12931705" w:rsidR="00190666" w:rsidRPr="00C03995" w:rsidRDefault="00C03995" w:rsidP="0087751D">
      <w:pPr>
        <w:tabs>
          <w:tab w:val="left" w:pos="9356"/>
        </w:tabs>
        <w:spacing w:line="276" w:lineRule="auto"/>
        <w:jc w:val="center"/>
        <w:rPr>
          <w:rFonts w:ascii="Arial" w:hAnsi="Arial" w:cs="Arial"/>
          <w:b/>
          <w:color w:val="828282"/>
          <w:sz w:val="32"/>
          <w:szCs w:val="32"/>
        </w:rPr>
      </w:pPr>
      <w:r w:rsidRPr="00C03995">
        <w:rPr>
          <w:rFonts w:ascii="Arial" w:hAnsi="Arial" w:cs="Arial"/>
          <w:b/>
          <w:color w:val="828282"/>
          <w:sz w:val="32"/>
          <w:szCs w:val="32"/>
        </w:rPr>
        <w:t xml:space="preserve">LIMA MÁGICA </w:t>
      </w:r>
    </w:p>
    <w:p w14:paraId="20AF5740" w14:textId="5321B510" w:rsidR="00190666" w:rsidRDefault="00190666" w:rsidP="0087751D">
      <w:pPr>
        <w:tabs>
          <w:tab w:val="left" w:pos="9356"/>
        </w:tabs>
        <w:spacing w:line="276" w:lineRule="auto"/>
        <w:jc w:val="center"/>
        <w:rPr>
          <w:rFonts w:ascii="Arial" w:hAnsi="Arial" w:cs="Arial"/>
          <w:bCs/>
          <w:color w:val="818181"/>
          <w:sz w:val="18"/>
          <w:szCs w:val="18"/>
        </w:rPr>
      </w:pPr>
      <w:r w:rsidRPr="00190666">
        <w:rPr>
          <w:rFonts w:ascii="Arial" w:hAnsi="Arial" w:cs="Arial"/>
          <w:bCs/>
          <w:color w:val="818181"/>
          <w:sz w:val="18"/>
          <w:szCs w:val="18"/>
        </w:rPr>
        <w:t>0</w:t>
      </w:r>
      <w:r w:rsidR="008C404A">
        <w:rPr>
          <w:rFonts w:ascii="Arial" w:hAnsi="Arial" w:cs="Arial"/>
          <w:bCs/>
          <w:color w:val="818181"/>
          <w:sz w:val="18"/>
          <w:szCs w:val="18"/>
        </w:rPr>
        <w:t xml:space="preserve">3 </w:t>
      </w:r>
      <w:proofErr w:type="gramStart"/>
      <w:r w:rsidRPr="00190666">
        <w:rPr>
          <w:rFonts w:ascii="Arial" w:hAnsi="Arial" w:cs="Arial"/>
          <w:bCs/>
          <w:color w:val="818181"/>
          <w:sz w:val="18"/>
          <w:szCs w:val="18"/>
        </w:rPr>
        <w:t>Días</w:t>
      </w:r>
      <w:proofErr w:type="gramEnd"/>
      <w:r w:rsidRPr="00190666">
        <w:rPr>
          <w:rFonts w:ascii="Arial" w:hAnsi="Arial" w:cs="Arial"/>
          <w:bCs/>
          <w:color w:val="818181"/>
          <w:sz w:val="18"/>
          <w:szCs w:val="18"/>
        </w:rPr>
        <w:t xml:space="preserve"> / 0</w:t>
      </w:r>
      <w:r w:rsidR="008C404A">
        <w:rPr>
          <w:rFonts w:ascii="Arial" w:hAnsi="Arial" w:cs="Arial"/>
          <w:bCs/>
          <w:color w:val="818181"/>
          <w:sz w:val="18"/>
          <w:szCs w:val="18"/>
        </w:rPr>
        <w:t>2</w:t>
      </w:r>
      <w:r w:rsidRPr="00190666">
        <w:rPr>
          <w:rFonts w:ascii="Arial" w:hAnsi="Arial" w:cs="Arial"/>
          <w:bCs/>
          <w:color w:val="818181"/>
          <w:sz w:val="18"/>
          <w:szCs w:val="18"/>
        </w:rPr>
        <w:t xml:space="preserve"> Noche</w:t>
      </w:r>
      <w:r w:rsidR="008C404A">
        <w:rPr>
          <w:rFonts w:ascii="Arial" w:hAnsi="Arial" w:cs="Arial"/>
          <w:bCs/>
          <w:color w:val="818181"/>
          <w:sz w:val="18"/>
          <w:szCs w:val="18"/>
        </w:rPr>
        <w:t>s</w:t>
      </w:r>
    </w:p>
    <w:p w14:paraId="6CCF29FA" w14:textId="18C9C5D1" w:rsidR="000D558D" w:rsidRPr="006A6213" w:rsidRDefault="000D558D" w:rsidP="000D558D">
      <w:pPr>
        <w:spacing w:line="276" w:lineRule="auto"/>
        <w:jc w:val="right"/>
        <w:rPr>
          <w:rFonts w:ascii="Arial" w:hAnsi="Arial" w:cs="Arial"/>
          <w:b/>
          <w:color w:val="ED6964"/>
          <w:sz w:val="20"/>
          <w:szCs w:val="20"/>
          <w:lang w:eastAsia="es-ES"/>
        </w:rPr>
      </w:pPr>
      <w:r>
        <w:rPr>
          <w:rFonts w:ascii="Arial" w:hAnsi="Arial" w:cs="Arial"/>
          <w:bCs/>
          <w:color w:val="818181"/>
          <w:sz w:val="18"/>
          <w:szCs w:val="18"/>
        </w:rPr>
        <w:t xml:space="preserve">                                                                                                             </w:t>
      </w:r>
      <w:r w:rsidRPr="006A6213">
        <w:rPr>
          <w:rFonts w:ascii="Arial" w:hAnsi="Arial" w:cs="Arial"/>
          <w:b/>
          <w:color w:val="ED6964"/>
          <w:sz w:val="20"/>
          <w:szCs w:val="20"/>
          <w:lang w:eastAsia="es-ES"/>
        </w:rPr>
        <w:t>DESDE US$</w:t>
      </w:r>
      <w:r w:rsidR="00C03995">
        <w:rPr>
          <w:rFonts w:ascii="Arial" w:hAnsi="Arial" w:cs="Arial"/>
          <w:b/>
          <w:color w:val="ED6964"/>
          <w:sz w:val="20"/>
          <w:szCs w:val="20"/>
          <w:lang w:eastAsia="es-ES"/>
        </w:rPr>
        <w:t xml:space="preserve"> </w:t>
      </w:r>
      <w:r w:rsidR="003C7AC7">
        <w:rPr>
          <w:rFonts w:ascii="Arial" w:hAnsi="Arial" w:cs="Arial"/>
          <w:b/>
          <w:color w:val="ED6964"/>
          <w:sz w:val="20"/>
          <w:szCs w:val="20"/>
          <w:lang w:eastAsia="es-ES"/>
        </w:rPr>
        <w:t>333</w:t>
      </w:r>
      <w:r w:rsidRPr="006A6213">
        <w:rPr>
          <w:rFonts w:ascii="Arial" w:hAnsi="Arial" w:cs="Arial"/>
          <w:b/>
          <w:color w:val="ED6964"/>
          <w:sz w:val="20"/>
          <w:szCs w:val="20"/>
          <w:lang w:eastAsia="es-ES"/>
        </w:rPr>
        <w:t xml:space="preserve">.00 </w:t>
      </w:r>
    </w:p>
    <w:p w14:paraId="530ACF13" w14:textId="77777777" w:rsidR="00B24575" w:rsidRDefault="00B24575" w:rsidP="0087751D">
      <w:pPr>
        <w:spacing w:line="276" w:lineRule="auto"/>
        <w:rPr>
          <w:rFonts w:ascii="Arial" w:hAnsi="Arial" w:cs="Arial"/>
          <w:bCs/>
          <w:color w:val="818181"/>
          <w:sz w:val="20"/>
          <w:szCs w:val="20"/>
        </w:rPr>
      </w:pPr>
    </w:p>
    <w:p w14:paraId="4B9BEEC5" w14:textId="04FC093E" w:rsidR="00190666" w:rsidRPr="0087751D" w:rsidRDefault="00C03995" w:rsidP="00246080">
      <w:pPr>
        <w:spacing w:line="276" w:lineRule="auto"/>
        <w:jc w:val="both"/>
        <w:rPr>
          <w:rFonts w:ascii="Arial" w:hAnsi="Arial" w:cs="Arial"/>
          <w:color w:val="828282"/>
          <w:sz w:val="18"/>
          <w:szCs w:val="18"/>
        </w:rPr>
      </w:pPr>
      <w:r w:rsidRPr="0087751D">
        <w:rPr>
          <w:rFonts w:ascii="Arial" w:hAnsi="Arial" w:cs="Arial"/>
          <w:b/>
          <w:bCs/>
          <w:color w:val="828282"/>
          <w:sz w:val="18"/>
          <w:szCs w:val="18"/>
        </w:rPr>
        <w:t>INCLUYE</w:t>
      </w:r>
      <w:r w:rsidRPr="0087751D">
        <w:rPr>
          <w:rFonts w:ascii="Arial" w:hAnsi="Arial" w:cs="Arial"/>
          <w:color w:val="828282"/>
          <w:sz w:val="18"/>
          <w:szCs w:val="18"/>
        </w:rPr>
        <w:t>:</w:t>
      </w:r>
    </w:p>
    <w:p w14:paraId="63B0C041" w14:textId="1D2E2E19" w:rsidR="004C3803" w:rsidRDefault="004C3803">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Traslados aeropuerto – hotel – aeropuerto</w:t>
      </w:r>
      <w:r w:rsidR="009B57F7">
        <w:rPr>
          <w:rFonts w:ascii="Arial" w:hAnsi="Arial" w:cs="Arial"/>
          <w:color w:val="828282"/>
          <w:sz w:val="18"/>
          <w:szCs w:val="18"/>
        </w:rPr>
        <w:t xml:space="preserve"> en servicio privado</w:t>
      </w:r>
    </w:p>
    <w:p w14:paraId="5317CFF0" w14:textId="4F2C1927" w:rsidR="00190666" w:rsidRDefault="00190666">
      <w:pPr>
        <w:pStyle w:val="Prrafodelista"/>
        <w:numPr>
          <w:ilvl w:val="0"/>
          <w:numId w:val="3"/>
        </w:numPr>
        <w:jc w:val="both"/>
        <w:rPr>
          <w:rFonts w:ascii="Arial" w:hAnsi="Arial" w:cs="Arial"/>
          <w:color w:val="828282"/>
          <w:sz w:val="18"/>
          <w:szCs w:val="18"/>
        </w:rPr>
      </w:pPr>
      <w:r w:rsidRPr="0087751D">
        <w:rPr>
          <w:rFonts w:ascii="Arial" w:hAnsi="Arial" w:cs="Arial"/>
          <w:color w:val="828282"/>
          <w:sz w:val="18"/>
          <w:szCs w:val="18"/>
        </w:rPr>
        <w:t>0</w:t>
      </w:r>
      <w:r w:rsidR="007D66D0">
        <w:rPr>
          <w:rFonts w:ascii="Arial" w:hAnsi="Arial" w:cs="Arial"/>
          <w:color w:val="828282"/>
          <w:sz w:val="18"/>
          <w:szCs w:val="18"/>
        </w:rPr>
        <w:t>2</w:t>
      </w:r>
      <w:r w:rsidRPr="0087751D">
        <w:rPr>
          <w:rFonts w:ascii="Arial" w:hAnsi="Arial" w:cs="Arial"/>
          <w:color w:val="828282"/>
          <w:sz w:val="18"/>
          <w:szCs w:val="18"/>
        </w:rPr>
        <w:t xml:space="preserve"> noche</w:t>
      </w:r>
      <w:r w:rsidR="008C404A">
        <w:rPr>
          <w:rFonts w:ascii="Arial" w:hAnsi="Arial" w:cs="Arial"/>
          <w:color w:val="828282"/>
          <w:sz w:val="18"/>
          <w:szCs w:val="18"/>
        </w:rPr>
        <w:t>s</w:t>
      </w:r>
      <w:r w:rsidR="004C3803">
        <w:rPr>
          <w:rFonts w:ascii="Arial" w:hAnsi="Arial" w:cs="Arial"/>
          <w:color w:val="828282"/>
          <w:sz w:val="18"/>
          <w:szCs w:val="18"/>
        </w:rPr>
        <w:t xml:space="preserve"> </w:t>
      </w:r>
      <w:r w:rsidRPr="0087751D">
        <w:rPr>
          <w:rFonts w:ascii="Arial" w:hAnsi="Arial" w:cs="Arial"/>
          <w:color w:val="828282"/>
          <w:sz w:val="18"/>
          <w:szCs w:val="18"/>
        </w:rPr>
        <w:t>de alojamiento</w:t>
      </w:r>
      <w:r w:rsidR="004C3803">
        <w:rPr>
          <w:rFonts w:ascii="Arial" w:hAnsi="Arial" w:cs="Arial"/>
          <w:color w:val="828282"/>
          <w:sz w:val="18"/>
          <w:szCs w:val="18"/>
        </w:rPr>
        <w:t xml:space="preserve"> con desayuno</w:t>
      </w:r>
    </w:p>
    <w:p w14:paraId="0D0FB8BF" w14:textId="32DF3DE8" w:rsidR="007D66D0" w:rsidRDefault="007D66D0">
      <w:pPr>
        <w:pStyle w:val="Prrafodelista"/>
        <w:numPr>
          <w:ilvl w:val="0"/>
          <w:numId w:val="3"/>
        </w:numPr>
        <w:jc w:val="both"/>
        <w:rPr>
          <w:rFonts w:ascii="Arial" w:hAnsi="Arial" w:cs="Arial"/>
          <w:color w:val="828282"/>
          <w:sz w:val="18"/>
          <w:szCs w:val="18"/>
        </w:rPr>
      </w:pPr>
      <w:r w:rsidRPr="007D66D0">
        <w:rPr>
          <w:rFonts w:ascii="Arial" w:hAnsi="Arial" w:cs="Arial"/>
          <w:color w:val="828282"/>
          <w:sz w:val="18"/>
          <w:szCs w:val="18"/>
        </w:rPr>
        <w:t xml:space="preserve">City </w:t>
      </w:r>
      <w:r w:rsidR="002721ED">
        <w:rPr>
          <w:rFonts w:ascii="Arial" w:hAnsi="Arial" w:cs="Arial"/>
          <w:color w:val="828282"/>
          <w:sz w:val="18"/>
          <w:szCs w:val="18"/>
        </w:rPr>
        <w:t>T</w:t>
      </w:r>
      <w:r w:rsidRPr="007D66D0">
        <w:rPr>
          <w:rFonts w:ascii="Arial" w:hAnsi="Arial" w:cs="Arial"/>
          <w:color w:val="828282"/>
          <w:sz w:val="18"/>
          <w:szCs w:val="18"/>
        </w:rPr>
        <w:t xml:space="preserve">our Lima &amp; </w:t>
      </w:r>
      <w:r w:rsidR="002721ED">
        <w:rPr>
          <w:rFonts w:ascii="Arial" w:hAnsi="Arial" w:cs="Arial"/>
          <w:color w:val="828282"/>
          <w:sz w:val="18"/>
          <w:szCs w:val="18"/>
        </w:rPr>
        <w:t>F</w:t>
      </w:r>
      <w:r w:rsidRPr="007D66D0">
        <w:rPr>
          <w:rFonts w:ascii="Arial" w:hAnsi="Arial" w:cs="Arial"/>
          <w:color w:val="828282"/>
          <w:sz w:val="18"/>
          <w:szCs w:val="18"/>
        </w:rPr>
        <w:t>uentes de Lima</w:t>
      </w:r>
    </w:p>
    <w:p w14:paraId="3673C47E" w14:textId="17D53222" w:rsidR="008C404A" w:rsidRPr="008C404A" w:rsidRDefault="008C404A">
      <w:pPr>
        <w:pStyle w:val="Prrafodelista"/>
        <w:numPr>
          <w:ilvl w:val="0"/>
          <w:numId w:val="3"/>
        </w:numPr>
        <w:jc w:val="both"/>
        <w:rPr>
          <w:rFonts w:ascii="Arial" w:hAnsi="Arial" w:cs="Arial"/>
          <w:color w:val="828282"/>
          <w:sz w:val="18"/>
          <w:szCs w:val="18"/>
          <w:lang w:val="es-PE"/>
        </w:rPr>
      </w:pPr>
      <w:r>
        <w:rPr>
          <w:rFonts w:ascii="Arial" w:hAnsi="Arial" w:cs="Arial"/>
          <w:color w:val="828282"/>
          <w:sz w:val="18"/>
          <w:szCs w:val="18"/>
          <w:lang w:val="es-PE"/>
        </w:rPr>
        <w:t>T</w:t>
      </w:r>
      <w:r w:rsidRPr="008C404A">
        <w:rPr>
          <w:rFonts w:ascii="Arial" w:hAnsi="Arial" w:cs="Arial"/>
          <w:color w:val="828282"/>
          <w:sz w:val="18"/>
          <w:szCs w:val="18"/>
          <w:lang w:val="es-PE"/>
        </w:rPr>
        <w:t>ickets de ingreso al Convento de Santo Domingo y al Circuito Mágico del Agua.</w:t>
      </w:r>
    </w:p>
    <w:p w14:paraId="045FB371" w14:textId="33086048" w:rsidR="007D66D0" w:rsidRDefault="007D66D0">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Tours en servicio regular compartido</w:t>
      </w:r>
    </w:p>
    <w:p w14:paraId="3DB61EF6" w14:textId="3F244C50" w:rsidR="007D66D0" w:rsidRPr="004C3803" w:rsidRDefault="007D66D0">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Guiado en español o ingles</w:t>
      </w:r>
    </w:p>
    <w:p w14:paraId="24502D8A" w14:textId="2F7413BB" w:rsidR="00540033" w:rsidRPr="008C404A" w:rsidRDefault="00190666">
      <w:pPr>
        <w:pStyle w:val="Prrafodelista"/>
        <w:numPr>
          <w:ilvl w:val="0"/>
          <w:numId w:val="3"/>
        </w:numPr>
        <w:jc w:val="both"/>
        <w:rPr>
          <w:rFonts w:ascii="Arial" w:hAnsi="Arial" w:cs="Arial"/>
          <w:color w:val="828282"/>
          <w:sz w:val="18"/>
          <w:szCs w:val="18"/>
          <w:lang w:val="es-PE"/>
        </w:rPr>
      </w:pPr>
      <w:r w:rsidRPr="008C404A">
        <w:rPr>
          <w:rFonts w:ascii="Arial" w:hAnsi="Arial" w:cs="Arial"/>
          <w:color w:val="828282"/>
          <w:sz w:val="18"/>
          <w:szCs w:val="18"/>
        </w:rPr>
        <w:t>Uso de las instalaciones del hotel</w:t>
      </w:r>
      <w:r w:rsidR="008C404A" w:rsidRPr="008C404A">
        <w:rPr>
          <w:rFonts w:ascii="Arial" w:hAnsi="Arial" w:cs="Arial"/>
          <w:color w:val="828282"/>
          <w:sz w:val="18"/>
          <w:szCs w:val="18"/>
        </w:rPr>
        <w:t xml:space="preserve"> </w:t>
      </w:r>
    </w:p>
    <w:p w14:paraId="12B83CDC" w14:textId="4B2C9FB4" w:rsidR="0044075C" w:rsidRDefault="007D66D0" w:rsidP="00246080">
      <w:pPr>
        <w:spacing w:line="276" w:lineRule="auto"/>
        <w:jc w:val="both"/>
        <w:rPr>
          <w:rFonts w:ascii="Arial" w:hAnsi="Arial" w:cs="Arial"/>
          <w:b/>
          <w:color w:val="818181"/>
          <w:sz w:val="18"/>
          <w:szCs w:val="18"/>
        </w:rPr>
      </w:pPr>
      <w:r>
        <w:rPr>
          <w:rFonts w:ascii="Arial" w:hAnsi="Arial" w:cs="Arial"/>
          <w:b/>
          <w:color w:val="818181"/>
          <w:sz w:val="18"/>
          <w:szCs w:val="18"/>
        </w:rPr>
        <w:t>ITINERARIO:</w:t>
      </w:r>
    </w:p>
    <w:p w14:paraId="790095FA" w14:textId="77777777" w:rsidR="007D66D0" w:rsidRDefault="007D66D0" w:rsidP="00246080">
      <w:pPr>
        <w:spacing w:line="276" w:lineRule="auto"/>
        <w:jc w:val="both"/>
        <w:rPr>
          <w:rFonts w:ascii="Arial" w:hAnsi="Arial" w:cs="Arial"/>
          <w:b/>
          <w:color w:val="818181"/>
          <w:sz w:val="18"/>
          <w:szCs w:val="18"/>
        </w:rPr>
      </w:pPr>
    </w:p>
    <w:p w14:paraId="631AFDE9" w14:textId="027BD959" w:rsidR="007D66D0" w:rsidRDefault="007D66D0" w:rsidP="00246080">
      <w:pPr>
        <w:spacing w:line="276" w:lineRule="auto"/>
        <w:jc w:val="both"/>
        <w:rPr>
          <w:rFonts w:ascii="Arial" w:hAnsi="Arial" w:cs="Arial"/>
          <w:b/>
          <w:color w:val="818181"/>
          <w:sz w:val="18"/>
          <w:szCs w:val="18"/>
        </w:rPr>
      </w:pPr>
      <w:r>
        <w:rPr>
          <w:rFonts w:ascii="Arial" w:hAnsi="Arial" w:cs="Arial"/>
          <w:b/>
          <w:color w:val="818181"/>
          <w:sz w:val="18"/>
          <w:szCs w:val="18"/>
        </w:rPr>
        <w:t xml:space="preserve">Dia 01: Lima </w:t>
      </w:r>
    </w:p>
    <w:p w14:paraId="3F777F27" w14:textId="0FC776B9" w:rsidR="007D66D0" w:rsidRPr="007D66D0" w:rsidRDefault="007D66D0" w:rsidP="00246080">
      <w:pPr>
        <w:spacing w:line="276" w:lineRule="auto"/>
        <w:jc w:val="both"/>
        <w:rPr>
          <w:rFonts w:ascii="Arial" w:hAnsi="Arial" w:cs="Arial"/>
          <w:bCs/>
          <w:color w:val="818181"/>
          <w:sz w:val="18"/>
          <w:szCs w:val="18"/>
        </w:rPr>
      </w:pPr>
      <w:r w:rsidRPr="007D66D0">
        <w:rPr>
          <w:rFonts w:ascii="Arial" w:hAnsi="Arial" w:cs="Arial"/>
          <w:bCs/>
          <w:color w:val="818181"/>
          <w:sz w:val="18"/>
          <w:szCs w:val="18"/>
        </w:rPr>
        <w:t>Arribo a la ciudad de</w:t>
      </w:r>
      <w:r>
        <w:rPr>
          <w:rFonts w:ascii="Arial" w:hAnsi="Arial" w:cs="Arial"/>
          <w:bCs/>
          <w:color w:val="818181"/>
          <w:sz w:val="18"/>
          <w:szCs w:val="18"/>
        </w:rPr>
        <w:t xml:space="preserve"> Lima</w:t>
      </w:r>
      <w:r w:rsidRPr="007D66D0">
        <w:rPr>
          <w:rFonts w:ascii="Arial" w:hAnsi="Arial" w:cs="Arial"/>
          <w:bCs/>
          <w:color w:val="818181"/>
          <w:sz w:val="18"/>
          <w:szCs w:val="18"/>
        </w:rPr>
        <w:t xml:space="preserve"> y traslado al hotel elegido. </w:t>
      </w:r>
    </w:p>
    <w:p w14:paraId="6655C173" w14:textId="77777777" w:rsidR="007D66D0" w:rsidRPr="007D66D0" w:rsidRDefault="007D66D0" w:rsidP="00246080">
      <w:pPr>
        <w:spacing w:line="276" w:lineRule="auto"/>
        <w:jc w:val="both"/>
        <w:rPr>
          <w:rFonts w:ascii="Arial" w:hAnsi="Arial" w:cs="Arial"/>
          <w:bCs/>
          <w:color w:val="818181"/>
          <w:sz w:val="18"/>
          <w:szCs w:val="18"/>
        </w:rPr>
      </w:pPr>
      <w:r w:rsidRPr="007D66D0">
        <w:rPr>
          <w:rFonts w:ascii="Arial" w:hAnsi="Arial" w:cs="Arial"/>
          <w:bCs/>
          <w:color w:val="818181"/>
          <w:sz w:val="18"/>
          <w:szCs w:val="18"/>
        </w:rPr>
        <w:t>Alojamiento en el hotel seleccionado.</w:t>
      </w:r>
    </w:p>
    <w:p w14:paraId="68DE3D29" w14:textId="77777777" w:rsidR="0044075C" w:rsidRPr="002721ED" w:rsidRDefault="0044075C" w:rsidP="00246080">
      <w:pPr>
        <w:spacing w:line="276" w:lineRule="auto"/>
        <w:jc w:val="both"/>
        <w:rPr>
          <w:rFonts w:ascii="Arial" w:hAnsi="Arial" w:cs="Arial"/>
          <w:b/>
          <w:color w:val="818181"/>
          <w:sz w:val="18"/>
          <w:szCs w:val="18"/>
        </w:rPr>
      </w:pPr>
    </w:p>
    <w:p w14:paraId="1DC3E2BE" w14:textId="2C29AE6F" w:rsidR="002721ED" w:rsidRPr="002721ED" w:rsidRDefault="007D66D0" w:rsidP="00246080">
      <w:pPr>
        <w:spacing w:line="276" w:lineRule="auto"/>
        <w:jc w:val="both"/>
        <w:rPr>
          <w:rFonts w:ascii="Arial" w:hAnsi="Arial" w:cs="Arial"/>
          <w:b/>
          <w:color w:val="828282"/>
          <w:sz w:val="18"/>
          <w:szCs w:val="18"/>
        </w:rPr>
      </w:pPr>
      <w:r w:rsidRPr="002721ED">
        <w:rPr>
          <w:rFonts w:ascii="Arial" w:hAnsi="Arial" w:cs="Arial"/>
          <w:b/>
          <w:color w:val="818181"/>
          <w:sz w:val="18"/>
          <w:szCs w:val="18"/>
        </w:rPr>
        <w:t xml:space="preserve">Dia 02: </w:t>
      </w:r>
      <w:r w:rsidR="002721ED" w:rsidRPr="002721ED">
        <w:rPr>
          <w:rFonts w:ascii="Arial" w:hAnsi="Arial" w:cs="Arial"/>
          <w:b/>
          <w:color w:val="828282"/>
          <w:sz w:val="18"/>
          <w:szCs w:val="18"/>
        </w:rPr>
        <w:t>City Tour Lima &amp; Fuentes de Lima</w:t>
      </w:r>
    </w:p>
    <w:p w14:paraId="055506AA" w14:textId="77777777" w:rsidR="002721ED" w:rsidRPr="002721ED" w:rsidRDefault="002721ED" w:rsidP="00246080">
      <w:pPr>
        <w:spacing w:line="276" w:lineRule="auto"/>
        <w:jc w:val="both"/>
        <w:rPr>
          <w:rFonts w:ascii="Arial" w:hAnsi="Arial" w:cs="Arial"/>
          <w:bCs/>
          <w:color w:val="818181"/>
          <w:sz w:val="18"/>
          <w:szCs w:val="18"/>
        </w:rPr>
      </w:pPr>
      <w:r w:rsidRPr="002721ED">
        <w:rPr>
          <w:rFonts w:ascii="Arial" w:hAnsi="Arial" w:cs="Arial"/>
          <w:bCs/>
          <w:color w:val="818181"/>
          <w:sz w:val="18"/>
          <w:szCs w:val="18"/>
        </w:rPr>
        <w:t>Desayuno en el hotel.</w:t>
      </w:r>
    </w:p>
    <w:p w14:paraId="5FF23C22" w14:textId="77777777" w:rsidR="002721ED" w:rsidRPr="002721ED" w:rsidRDefault="002721ED" w:rsidP="00246080">
      <w:pPr>
        <w:spacing w:line="276" w:lineRule="auto"/>
        <w:jc w:val="both"/>
        <w:rPr>
          <w:rFonts w:ascii="Arial" w:hAnsi="Arial" w:cs="Arial"/>
          <w:bCs/>
          <w:color w:val="818181"/>
          <w:sz w:val="18"/>
          <w:szCs w:val="18"/>
        </w:rPr>
      </w:pPr>
      <w:r w:rsidRPr="002721ED">
        <w:rPr>
          <w:rFonts w:ascii="Arial" w:hAnsi="Arial" w:cs="Arial"/>
          <w:bCs/>
          <w:color w:val="818181"/>
          <w:sz w:val="18"/>
          <w:szCs w:val="18"/>
        </w:rPr>
        <w:t>El recorrido se inicia con el recojo de los pasajeros en sus respectivos hoteles para realizar un completo City Tour de Lima, que combina la historia, cultura y patrimonio de la capital peruana con una visita nocturna al Circuito Mágico del Agua.</w:t>
      </w:r>
    </w:p>
    <w:p w14:paraId="6AF9D32B" w14:textId="77777777" w:rsidR="002721ED" w:rsidRPr="002721ED" w:rsidRDefault="002721ED" w:rsidP="00246080">
      <w:pPr>
        <w:spacing w:line="276" w:lineRule="auto"/>
        <w:jc w:val="both"/>
        <w:rPr>
          <w:rFonts w:ascii="Arial" w:hAnsi="Arial" w:cs="Arial"/>
          <w:bCs/>
          <w:color w:val="818181"/>
          <w:sz w:val="18"/>
          <w:szCs w:val="18"/>
        </w:rPr>
      </w:pPr>
      <w:r w:rsidRPr="002721ED">
        <w:rPr>
          <w:rFonts w:ascii="Arial" w:hAnsi="Arial" w:cs="Arial"/>
          <w:bCs/>
          <w:color w:val="818181"/>
          <w:sz w:val="18"/>
          <w:szCs w:val="18"/>
        </w:rPr>
        <w:t>La visita comienza por los modernos distritos de Miraflores y San Isidro, donde los pasajeros podrán apreciar la dinámica y el desarrollo contemporáneo de la ciudad. Se realiza una parada en el Parque del Amor, reconocido por albergar la escultura El Beso, del artista Víctor Delfín, y por ofrecer una hermosa vista panorámica del océano Pacífico.</w:t>
      </w:r>
    </w:p>
    <w:p w14:paraId="0D270B44" w14:textId="77777777" w:rsidR="002721ED" w:rsidRPr="002721ED" w:rsidRDefault="002721ED" w:rsidP="00246080">
      <w:pPr>
        <w:spacing w:line="276" w:lineRule="auto"/>
        <w:jc w:val="both"/>
        <w:rPr>
          <w:rFonts w:ascii="Arial" w:hAnsi="Arial" w:cs="Arial"/>
          <w:bCs/>
          <w:color w:val="818181"/>
          <w:sz w:val="18"/>
          <w:szCs w:val="18"/>
        </w:rPr>
      </w:pPr>
      <w:r w:rsidRPr="002721ED">
        <w:rPr>
          <w:rFonts w:ascii="Arial" w:hAnsi="Arial" w:cs="Arial"/>
          <w:bCs/>
          <w:color w:val="818181"/>
          <w:sz w:val="18"/>
          <w:szCs w:val="18"/>
        </w:rPr>
        <w:t xml:space="preserve">Durante el recorrido se realiza una vista panorámica de la Huaca </w:t>
      </w:r>
      <w:proofErr w:type="spellStart"/>
      <w:r w:rsidRPr="002721ED">
        <w:rPr>
          <w:rFonts w:ascii="Arial" w:hAnsi="Arial" w:cs="Arial"/>
          <w:bCs/>
          <w:color w:val="818181"/>
          <w:sz w:val="18"/>
          <w:szCs w:val="18"/>
        </w:rPr>
        <w:t>Pucllana</w:t>
      </w:r>
      <w:proofErr w:type="spellEnd"/>
      <w:r w:rsidRPr="002721ED">
        <w:rPr>
          <w:rFonts w:ascii="Arial" w:hAnsi="Arial" w:cs="Arial"/>
          <w:bCs/>
          <w:color w:val="818181"/>
          <w:sz w:val="18"/>
          <w:szCs w:val="18"/>
        </w:rPr>
        <w:t>, importante centro ceremonial de la cultura Lima. Posteriormente, se continúa hacia el Parque El Olivar de San Isidro, tradicional área verde que conserva olivos centenarios y antiguas casonas, reflejando parte de la riqueza histórica y arquitectónica del distrito.</w:t>
      </w:r>
    </w:p>
    <w:p w14:paraId="2DE7DFE2" w14:textId="77777777" w:rsidR="002721ED" w:rsidRPr="002721ED" w:rsidRDefault="002721ED" w:rsidP="00246080">
      <w:pPr>
        <w:spacing w:line="276" w:lineRule="auto"/>
        <w:jc w:val="both"/>
        <w:rPr>
          <w:rFonts w:ascii="Arial" w:hAnsi="Arial" w:cs="Arial"/>
          <w:bCs/>
          <w:color w:val="818181"/>
          <w:sz w:val="18"/>
          <w:szCs w:val="18"/>
        </w:rPr>
      </w:pPr>
      <w:r w:rsidRPr="002721ED">
        <w:rPr>
          <w:rFonts w:ascii="Arial" w:hAnsi="Arial" w:cs="Arial"/>
          <w:bCs/>
          <w:color w:val="818181"/>
          <w:sz w:val="18"/>
          <w:szCs w:val="18"/>
        </w:rPr>
        <w:t>El recorrido continúa hacia el Centro Histórico de Lima, declarado Patrimonio de la Humanidad por la UNESCO, donde se visitan sus principales atractivos, entre ellos la Plaza Mayor, el Palacio de Gobierno, el Palacio Municipal, la Catedral de Lima y el Palacio Arzobispal.</w:t>
      </w:r>
    </w:p>
    <w:p w14:paraId="3384B313" w14:textId="77777777" w:rsidR="002721ED" w:rsidRPr="002721ED" w:rsidRDefault="002721ED" w:rsidP="00246080">
      <w:pPr>
        <w:spacing w:line="276" w:lineRule="auto"/>
        <w:jc w:val="both"/>
        <w:rPr>
          <w:rFonts w:ascii="Arial" w:hAnsi="Arial" w:cs="Arial"/>
          <w:bCs/>
          <w:color w:val="818181"/>
          <w:sz w:val="18"/>
          <w:szCs w:val="18"/>
        </w:rPr>
      </w:pPr>
      <w:r w:rsidRPr="002721ED">
        <w:rPr>
          <w:rFonts w:ascii="Arial" w:hAnsi="Arial" w:cs="Arial"/>
          <w:bCs/>
          <w:color w:val="818181"/>
          <w:sz w:val="18"/>
          <w:szCs w:val="18"/>
        </w:rPr>
        <w:t>Asimismo, se incluye el ingreso al Convento de Santo Domingo, importante conjunto religioso e histórico donde reposan los restos de Santa Rosa de Lima y San Martín de Porres, santos de gran relevancia para la tradición religiosa peruana.</w:t>
      </w:r>
    </w:p>
    <w:p w14:paraId="58ADD8DF" w14:textId="77777777" w:rsidR="002721ED" w:rsidRDefault="002721ED" w:rsidP="00246080">
      <w:pPr>
        <w:spacing w:line="276" w:lineRule="auto"/>
        <w:jc w:val="both"/>
        <w:rPr>
          <w:rFonts w:ascii="Arial" w:hAnsi="Arial" w:cs="Arial"/>
          <w:bCs/>
          <w:color w:val="818181"/>
          <w:sz w:val="18"/>
          <w:szCs w:val="18"/>
        </w:rPr>
      </w:pPr>
    </w:p>
    <w:p w14:paraId="04D6AECE" w14:textId="6A9B08CF" w:rsidR="002721ED" w:rsidRPr="002721ED" w:rsidRDefault="002721ED" w:rsidP="00246080">
      <w:pPr>
        <w:spacing w:line="276" w:lineRule="auto"/>
        <w:jc w:val="both"/>
        <w:rPr>
          <w:rFonts w:ascii="Arial" w:hAnsi="Arial" w:cs="Arial"/>
          <w:bCs/>
          <w:color w:val="818181"/>
          <w:sz w:val="18"/>
          <w:szCs w:val="18"/>
        </w:rPr>
      </w:pPr>
      <w:r w:rsidRPr="002721ED">
        <w:rPr>
          <w:rFonts w:ascii="Arial" w:hAnsi="Arial" w:cs="Arial"/>
          <w:bCs/>
          <w:color w:val="818181"/>
          <w:sz w:val="18"/>
          <w:szCs w:val="18"/>
        </w:rPr>
        <w:t>Al finalizar el recorrido histórico, los pasajeros se trasladan hacia el Parque de la Reserva para visitar el Circuito Mágico del Agua, reconocido por sus impresionantes fuentes ornamentales. Durante la visita, podrán disfrutar de un espectáculo que combina agua, luces y sonido, acompañado de imágenes y música alusivas a la riqueza cultural del Perú.</w:t>
      </w:r>
    </w:p>
    <w:p w14:paraId="3AFCD294" w14:textId="77777777" w:rsidR="002721ED" w:rsidRPr="002721ED" w:rsidRDefault="002721ED" w:rsidP="00246080">
      <w:pPr>
        <w:spacing w:line="276" w:lineRule="auto"/>
        <w:jc w:val="both"/>
        <w:rPr>
          <w:rFonts w:ascii="Arial" w:hAnsi="Arial" w:cs="Arial"/>
          <w:b/>
          <w:color w:val="818181"/>
          <w:sz w:val="18"/>
          <w:szCs w:val="18"/>
        </w:rPr>
      </w:pPr>
      <w:r w:rsidRPr="002721ED">
        <w:rPr>
          <w:rFonts w:ascii="Arial" w:hAnsi="Arial" w:cs="Arial"/>
          <w:bCs/>
          <w:color w:val="818181"/>
          <w:sz w:val="18"/>
          <w:szCs w:val="18"/>
        </w:rPr>
        <w:t>Finalizada la visita, se realiza el retorno de los pasajeros a sus respectivos hoteles, dando por concluido el servicio</w:t>
      </w:r>
      <w:r w:rsidRPr="002721ED">
        <w:rPr>
          <w:rFonts w:ascii="Arial" w:hAnsi="Arial" w:cs="Arial"/>
          <w:b/>
          <w:color w:val="818181"/>
          <w:sz w:val="18"/>
          <w:szCs w:val="18"/>
        </w:rPr>
        <w:t>.</w:t>
      </w:r>
    </w:p>
    <w:p w14:paraId="0FD964BB" w14:textId="77777777" w:rsidR="002721ED" w:rsidRPr="007D66D0" w:rsidRDefault="002721ED" w:rsidP="00246080">
      <w:pPr>
        <w:spacing w:line="276" w:lineRule="auto"/>
        <w:jc w:val="both"/>
        <w:rPr>
          <w:rFonts w:ascii="Arial" w:hAnsi="Arial" w:cs="Arial"/>
          <w:bCs/>
          <w:color w:val="818181"/>
          <w:sz w:val="18"/>
          <w:szCs w:val="18"/>
        </w:rPr>
      </w:pPr>
      <w:r w:rsidRPr="007D66D0">
        <w:rPr>
          <w:rFonts w:ascii="Arial" w:hAnsi="Arial" w:cs="Arial"/>
          <w:bCs/>
          <w:color w:val="818181"/>
          <w:sz w:val="18"/>
          <w:szCs w:val="18"/>
        </w:rPr>
        <w:t>Alojamiento en el hotel seleccionado.</w:t>
      </w:r>
    </w:p>
    <w:p w14:paraId="3884167A" w14:textId="77777777" w:rsidR="009B57F7" w:rsidRDefault="009B57F7" w:rsidP="00246080">
      <w:pPr>
        <w:spacing w:line="276" w:lineRule="auto"/>
        <w:jc w:val="both"/>
        <w:rPr>
          <w:rFonts w:ascii="Arial" w:hAnsi="Arial" w:cs="Arial"/>
          <w:color w:val="828282"/>
          <w:sz w:val="18"/>
          <w:szCs w:val="18"/>
        </w:rPr>
      </w:pPr>
    </w:p>
    <w:p w14:paraId="2BC97F99" w14:textId="0FAB4509" w:rsidR="002721ED" w:rsidRDefault="002721ED" w:rsidP="00246080">
      <w:pPr>
        <w:spacing w:line="276" w:lineRule="auto"/>
        <w:jc w:val="both"/>
        <w:rPr>
          <w:rFonts w:ascii="Arial" w:hAnsi="Arial" w:cs="Arial"/>
          <w:color w:val="828282"/>
          <w:sz w:val="18"/>
          <w:szCs w:val="18"/>
        </w:rPr>
      </w:pPr>
      <w:r w:rsidRPr="00417C06">
        <w:rPr>
          <w:rFonts w:ascii="Arial" w:hAnsi="Arial" w:cs="Arial"/>
          <w:color w:val="828282"/>
          <w:sz w:val="18"/>
          <w:szCs w:val="18"/>
        </w:rPr>
        <w:t>Información adicional:</w:t>
      </w:r>
    </w:p>
    <w:p w14:paraId="12AB6318" w14:textId="44819803" w:rsidR="002721ED" w:rsidRDefault="002721ED" w:rsidP="00246080">
      <w:pPr>
        <w:spacing w:line="276" w:lineRule="auto"/>
        <w:jc w:val="both"/>
        <w:rPr>
          <w:rFonts w:ascii="Arial" w:hAnsi="Arial" w:cs="Arial"/>
          <w:color w:val="828282"/>
          <w:sz w:val="18"/>
          <w:szCs w:val="18"/>
        </w:rPr>
      </w:pPr>
      <w:r w:rsidRPr="00417C06">
        <w:rPr>
          <w:rFonts w:ascii="Arial" w:hAnsi="Arial" w:cs="Arial"/>
          <w:color w:val="828282"/>
          <w:sz w:val="18"/>
          <w:szCs w:val="18"/>
        </w:rPr>
        <w:t>Salida</w:t>
      </w:r>
      <w:r>
        <w:rPr>
          <w:rFonts w:ascii="Arial" w:hAnsi="Arial" w:cs="Arial"/>
          <w:color w:val="828282"/>
          <w:sz w:val="18"/>
          <w:szCs w:val="18"/>
        </w:rPr>
        <w:t xml:space="preserve">s: </w:t>
      </w:r>
      <w:proofErr w:type="gramStart"/>
      <w:r>
        <w:rPr>
          <w:rFonts w:ascii="Arial" w:hAnsi="Arial" w:cs="Arial"/>
          <w:color w:val="828282"/>
          <w:sz w:val="18"/>
          <w:szCs w:val="18"/>
        </w:rPr>
        <w:t>Lunes</w:t>
      </w:r>
      <w:proofErr w:type="gramEnd"/>
      <w:r>
        <w:rPr>
          <w:rFonts w:ascii="Arial" w:hAnsi="Arial" w:cs="Arial"/>
          <w:color w:val="828282"/>
          <w:sz w:val="18"/>
          <w:szCs w:val="18"/>
        </w:rPr>
        <w:t xml:space="preserve"> a Domingo</w:t>
      </w:r>
    </w:p>
    <w:p w14:paraId="47A44BDD" w14:textId="024072DC" w:rsidR="002721ED" w:rsidRDefault="002721ED" w:rsidP="002721ED">
      <w:pPr>
        <w:spacing w:line="276" w:lineRule="auto"/>
        <w:jc w:val="both"/>
        <w:rPr>
          <w:rFonts w:ascii="Arial" w:hAnsi="Arial" w:cs="Arial"/>
          <w:color w:val="828282"/>
          <w:sz w:val="18"/>
          <w:szCs w:val="18"/>
        </w:rPr>
      </w:pPr>
      <w:r>
        <w:rPr>
          <w:rFonts w:ascii="Arial" w:hAnsi="Arial" w:cs="Arial"/>
          <w:color w:val="828282"/>
          <w:sz w:val="18"/>
          <w:szCs w:val="18"/>
        </w:rPr>
        <w:t xml:space="preserve">Horario: Turno tarde: 14:00 a 14:30 </w:t>
      </w:r>
      <w:proofErr w:type="spellStart"/>
      <w:r>
        <w:rPr>
          <w:rFonts w:ascii="Arial" w:hAnsi="Arial" w:cs="Arial"/>
          <w:color w:val="828282"/>
          <w:sz w:val="18"/>
          <w:szCs w:val="18"/>
        </w:rPr>
        <w:t>hrs</w:t>
      </w:r>
      <w:proofErr w:type="spellEnd"/>
    </w:p>
    <w:p w14:paraId="2AB80D41" w14:textId="2E01B6E9" w:rsidR="002721ED" w:rsidRDefault="002721ED" w:rsidP="002721ED">
      <w:pPr>
        <w:spacing w:line="276" w:lineRule="auto"/>
        <w:jc w:val="both"/>
        <w:rPr>
          <w:rFonts w:ascii="Arial" w:hAnsi="Arial" w:cs="Arial"/>
          <w:color w:val="828282"/>
          <w:sz w:val="18"/>
          <w:szCs w:val="18"/>
        </w:rPr>
      </w:pPr>
      <w:r>
        <w:rPr>
          <w:rFonts w:ascii="Arial" w:hAnsi="Arial" w:cs="Arial"/>
          <w:color w:val="828282"/>
          <w:sz w:val="18"/>
          <w:szCs w:val="18"/>
        </w:rPr>
        <w:t xml:space="preserve">Duración: 6 </w:t>
      </w:r>
      <w:proofErr w:type="spellStart"/>
      <w:r>
        <w:rPr>
          <w:rFonts w:ascii="Arial" w:hAnsi="Arial" w:cs="Arial"/>
          <w:color w:val="828282"/>
          <w:sz w:val="18"/>
          <w:szCs w:val="18"/>
        </w:rPr>
        <w:t>hrs</w:t>
      </w:r>
      <w:proofErr w:type="spellEnd"/>
      <w:r w:rsidRPr="00B95C77">
        <w:rPr>
          <w:rFonts w:ascii="Arial" w:hAnsi="Arial" w:cs="Arial"/>
          <w:color w:val="828282"/>
          <w:sz w:val="18"/>
          <w:szCs w:val="18"/>
        </w:rPr>
        <w:t>, aproximadamente</w:t>
      </w:r>
    </w:p>
    <w:p w14:paraId="0A238607" w14:textId="77777777" w:rsidR="002721ED" w:rsidRDefault="002721ED" w:rsidP="002721ED">
      <w:pPr>
        <w:spacing w:line="276" w:lineRule="auto"/>
        <w:jc w:val="both"/>
        <w:rPr>
          <w:rFonts w:ascii="Arial" w:hAnsi="Arial" w:cs="Arial"/>
          <w:b/>
          <w:color w:val="818181"/>
          <w:sz w:val="18"/>
          <w:szCs w:val="18"/>
        </w:rPr>
      </w:pPr>
    </w:p>
    <w:p w14:paraId="280B7E10" w14:textId="5DAA3B9A" w:rsidR="007D66D0" w:rsidRDefault="007D66D0" w:rsidP="007D66D0">
      <w:pPr>
        <w:rPr>
          <w:rFonts w:ascii="Arial" w:hAnsi="Arial" w:cs="Arial"/>
          <w:b/>
          <w:color w:val="818181"/>
          <w:sz w:val="18"/>
          <w:szCs w:val="18"/>
        </w:rPr>
      </w:pPr>
      <w:r>
        <w:rPr>
          <w:rFonts w:ascii="Arial" w:hAnsi="Arial" w:cs="Arial"/>
          <w:b/>
          <w:color w:val="818181"/>
          <w:sz w:val="18"/>
          <w:szCs w:val="18"/>
        </w:rPr>
        <w:t xml:space="preserve">Dia 03: Lima </w:t>
      </w:r>
    </w:p>
    <w:p w14:paraId="0EDFA386" w14:textId="77777777" w:rsidR="002721ED" w:rsidRPr="002721ED" w:rsidRDefault="002721ED" w:rsidP="002721ED">
      <w:pPr>
        <w:rPr>
          <w:rFonts w:ascii="Arial" w:hAnsi="Arial" w:cs="Arial"/>
          <w:bCs/>
          <w:color w:val="818181"/>
          <w:sz w:val="18"/>
          <w:szCs w:val="18"/>
        </w:rPr>
      </w:pPr>
      <w:r w:rsidRPr="002721ED">
        <w:rPr>
          <w:rFonts w:ascii="Arial" w:hAnsi="Arial" w:cs="Arial"/>
          <w:bCs/>
          <w:color w:val="818181"/>
          <w:sz w:val="18"/>
          <w:szCs w:val="18"/>
        </w:rPr>
        <w:t>Desayuno en el hotel.</w:t>
      </w:r>
    </w:p>
    <w:p w14:paraId="3491170F" w14:textId="77777777" w:rsidR="002721ED" w:rsidRPr="002721ED" w:rsidRDefault="002721ED" w:rsidP="002721ED">
      <w:pPr>
        <w:rPr>
          <w:rFonts w:ascii="Arial" w:hAnsi="Arial" w:cs="Arial"/>
          <w:b/>
          <w:color w:val="818181"/>
          <w:sz w:val="18"/>
          <w:szCs w:val="18"/>
        </w:rPr>
      </w:pPr>
      <w:r w:rsidRPr="002721ED">
        <w:rPr>
          <w:rFonts w:ascii="Arial" w:hAnsi="Arial" w:cs="Arial"/>
          <w:bCs/>
          <w:color w:val="818181"/>
          <w:sz w:val="18"/>
          <w:szCs w:val="18"/>
        </w:rPr>
        <w:t>A hora oportuna, traslado al aeropuerto para su retorno.</w:t>
      </w:r>
    </w:p>
    <w:p w14:paraId="30AE98EF" w14:textId="77777777" w:rsidR="0044075C" w:rsidRDefault="0044075C" w:rsidP="00540033">
      <w:pPr>
        <w:rPr>
          <w:rFonts w:ascii="Arial" w:hAnsi="Arial" w:cs="Arial"/>
          <w:b/>
          <w:color w:val="818181"/>
          <w:sz w:val="18"/>
          <w:szCs w:val="18"/>
        </w:rPr>
      </w:pPr>
    </w:p>
    <w:p w14:paraId="6358CB71" w14:textId="77777777" w:rsidR="009B57F7" w:rsidRDefault="009B57F7" w:rsidP="00540033">
      <w:pPr>
        <w:rPr>
          <w:rFonts w:ascii="Arial" w:hAnsi="Arial" w:cs="Arial"/>
          <w:b/>
          <w:color w:val="818181"/>
          <w:sz w:val="18"/>
          <w:szCs w:val="18"/>
        </w:rPr>
      </w:pPr>
    </w:p>
    <w:p w14:paraId="6896D5D6" w14:textId="77777777" w:rsidR="009B57F7" w:rsidRDefault="009B57F7" w:rsidP="00540033">
      <w:pPr>
        <w:rPr>
          <w:rFonts w:ascii="Arial" w:hAnsi="Arial" w:cs="Arial"/>
          <w:b/>
          <w:color w:val="818181"/>
          <w:sz w:val="18"/>
          <w:szCs w:val="18"/>
        </w:rPr>
      </w:pPr>
    </w:p>
    <w:p w14:paraId="0E4350EB" w14:textId="77777777" w:rsidR="009B57F7" w:rsidRDefault="009B57F7" w:rsidP="00540033">
      <w:pPr>
        <w:rPr>
          <w:rFonts w:ascii="Arial" w:hAnsi="Arial" w:cs="Arial"/>
          <w:b/>
          <w:color w:val="818181"/>
          <w:sz w:val="18"/>
          <w:szCs w:val="18"/>
        </w:rPr>
      </w:pPr>
    </w:p>
    <w:p w14:paraId="2F6E8F28" w14:textId="77777777" w:rsidR="009B57F7" w:rsidRDefault="009B57F7" w:rsidP="00540033">
      <w:pPr>
        <w:rPr>
          <w:rFonts w:ascii="Arial" w:hAnsi="Arial" w:cs="Arial"/>
          <w:b/>
          <w:color w:val="818181"/>
          <w:sz w:val="18"/>
          <w:szCs w:val="18"/>
        </w:rPr>
      </w:pPr>
    </w:p>
    <w:p w14:paraId="4B031195" w14:textId="77777777" w:rsidR="009B57F7" w:rsidRDefault="009B57F7" w:rsidP="00540033">
      <w:pPr>
        <w:rPr>
          <w:rFonts w:ascii="Arial" w:hAnsi="Arial" w:cs="Arial"/>
          <w:b/>
          <w:color w:val="818181"/>
          <w:sz w:val="18"/>
          <w:szCs w:val="18"/>
        </w:rPr>
      </w:pPr>
    </w:p>
    <w:p w14:paraId="058BC591" w14:textId="77777777" w:rsidR="009B57F7" w:rsidRDefault="009B57F7" w:rsidP="00540033">
      <w:pPr>
        <w:rPr>
          <w:rFonts w:ascii="Arial" w:hAnsi="Arial" w:cs="Arial"/>
          <w:b/>
          <w:color w:val="818181"/>
          <w:sz w:val="18"/>
          <w:szCs w:val="18"/>
        </w:rPr>
      </w:pPr>
    </w:p>
    <w:p w14:paraId="17AD1D23" w14:textId="77777777" w:rsidR="009B57F7" w:rsidRDefault="009B57F7" w:rsidP="00540033">
      <w:pPr>
        <w:rPr>
          <w:rFonts w:ascii="Arial" w:hAnsi="Arial" w:cs="Arial"/>
          <w:b/>
          <w:color w:val="818181"/>
          <w:sz w:val="18"/>
          <w:szCs w:val="18"/>
        </w:rPr>
      </w:pPr>
    </w:p>
    <w:p w14:paraId="25DC35D1" w14:textId="77777777" w:rsidR="009B57F7" w:rsidRDefault="009B57F7" w:rsidP="00540033">
      <w:pPr>
        <w:rPr>
          <w:rFonts w:ascii="Arial" w:hAnsi="Arial" w:cs="Arial"/>
          <w:b/>
          <w:color w:val="818181"/>
          <w:sz w:val="18"/>
          <w:szCs w:val="18"/>
        </w:rPr>
      </w:pPr>
    </w:p>
    <w:p w14:paraId="5C03E1E6" w14:textId="77777777" w:rsidR="009B57F7" w:rsidRDefault="009B57F7" w:rsidP="00540033">
      <w:pPr>
        <w:rPr>
          <w:rFonts w:ascii="Arial" w:hAnsi="Arial" w:cs="Arial"/>
          <w:b/>
          <w:color w:val="818181"/>
          <w:sz w:val="18"/>
          <w:szCs w:val="18"/>
        </w:rPr>
      </w:pPr>
    </w:p>
    <w:p w14:paraId="7CA9084A" w14:textId="77777777" w:rsidR="009B57F7" w:rsidRDefault="009B57F7" w:rsidP="00540033">
      <w:pPr>
        <w:rPr>
          <w:rFonts w:ascii="Arial" w:hAnsi="Arial" w:cs="Arial"/>
          <w:b/>
          <w:color w:val="818181"/>
          <w:sz w:val="18"/>
          <w:szCs w:val="18"/>
        </w:rPr>
      </w:pPr>
    </w:p>
    <w:p w14:paraId="2B666EE5" w14:textId="77777777" w:rsidR="009B57F7" w:rsidRDefault="009B57F7" w:rsidP="00540033">
      <w:pPr>
        <w:rPr>
          <w:rFonts w:ascii="Arial" w:hAnsi="Arial" w:cs="Arial"/>
          <w:b/>
          <w:color w:val="818181"/>
          <w:sz w:val="18"/>
          <w:szCs w:val="18"/>
        </w:rPr>
      </w:pPr>
    </w:p>
    <w:p w14:paraId="3C74ECC6" w14:textId="77777777" w:rsidR="009B57F7" w:rsidRDefault="009B57F7" w:rsidP="00540033">
      <w:pPr>
        <w:rPr>
          <w:rFonts w:ascii="Arial" w:hAnsi="Arial" w:cs="Arial"/>
          <w:b/>
          <w:color w:val="818181"/>
          <w:sz w:val="18"/>
          <w:szCs w:val="18"/>
        </w:rPr>
      </w:pPr>
    </w:p>
    <w:p w14:paraId="26A07D09" w14:textId="77777777" w:rsidR="009B57F7" w:rsidRDefault="009B57F7" w:rsidP="00540033">
      <w:pPr>
        <w:rPr>
          <w:rFonts w:ascii="Arial" w:hAnsi="Arial" w:cs="Arial"/>
          <w:b/>
          <w:color w:val="818181"/>
          <w:sz w:val="18"/>
          <w:szCs w:val="18"/>
        </w:rPr>
      </w:pPr>
    </w:p>
    <w:p w14:paraId="77989855" w14:textId="6CAC3CAC" w:rsidR="00540033" w:rsidRDefault="00540033" w:rsidP="00540033">
      <w:pPr>
        <w:rPr>
          <w:rFonts w:ascii="Arial" w:hAnsi="Arial" w:cs="Arial"/>
          <w:b/>
          <w:color w:val="818181"/>
          <w:sz w:val="18"/>
          <w:szCs w:val="18"/>
        </w:rPr>
      </w:pPr>
      <w:r w:rsidRPr="00B443BE">
        <w:rPr>
          <w:rFonts w:ascii="Arial" w:hAnsi="Arial" w:cs="Arial"/>
          <w:b/>
          <w:color w:val="818181"/>
          <w:sz w:val="18"/>
          <w:szCs w:val="18"/>
        </w:rPr>
        <w:t>PRECIO POR PASAJERO EN DÓLARES AMERICANOS</w:t>
      </w:r>
      <w:r>
        <w:rPr>
          <w:rFonts w:ascii="Arial" w:hAnsi="Arial" w:cs="Arial"/>
          <w:b/>
          <w:color w:val="818181"/>
          <w:sz w:val="18"/>
          <w:szCs w:val="18"/>
        </w:rPr>
        <w:t>:</w:t>
      </w:r>
    </w:p>
    <w:p w14:paraId="75BED4E2" w14:textId="77777777" w:rsidR="00540033" w:rsidRDefault="00540033" w:rsidP="00540033">
      <w:pPr>
        <w:rPr>
          <w:rFonts w:ascii="Arial" w:hAnsi="Arial" w:cs="Arial"/>
          <w:b/>
          <w:color w:val="818181"/>
          <w:sz w:val="18"/>
          <w:szCs w:val="18"/>
        </w:rPr>
      </w:pPr>
    </w:p>
    <w:tbl>
      <w:tblPr>
        <w:tblW w:w="11243" w:type="dxa"/>
        <w:tblCellMar>
          <w:left w:w="70" w:type="dxa"/>
          <w:right w:w="70" w:type="dxa"/>
        </w:tblCellMar>
        <w:tblLook w:val="04A0" w:firstRow="1" w:lastRow="0" w:firstColumn="1" w:lastColumn="0" w:noHBand="0" w:noVBand="1"/>
      </w:tblPr>
      <w:tblGrid>
        <w:gridCol w:w="3982"/>
        <w:gridCol w:w="1190"/>
        <w:gridCol w:w="661"/>
        <w:gridCol w:w="1119"/>
        <w:gridCol w:w="661"/>
        <w:gridCol w:w="1189"/>
        <w:gridCol w:w="661"/>
        <w:gridCol w:w="1119"/>
        <w:gridCol w:w="661"/>
      </w:tblGrid>
      <w:tr w:rsidR="003C7AC7" w14:paraId="5FE7C4BB" w14:textId="77777777" w:rsidTr="00C03995">
        <w:trPr>
          <w:trHeight w:val="300"/>
        </w:trPr>
        <w:tc>
          <w:tcPr>
            <w:tcW w:w="11243" w:type="dxa"/>
            <w:gridSpan w:val="9"/>
            <w:tcBorders>
              <w:top w:val="single" w:sz="8" w:space="0" w:color="auto"/>
              <w:left w:val="single" w:sz="8" w:space="0" w:color="auto"/>
              <w:bottom w:val="single" w:sz="8" w:space="0" w:color="auto"/>
              <w:right w:val="single" w:sz="8" w:space="0" w:color="000000"/>
            </w:tcBorders>
            <w:shd w:val="clear" w:color="000000" w:fill="969696"/>
            <w:noWrap/>
            <w:vAlign w:val="center"/>
            <w:hideMark/>
          </w:tcPr>
          <w:p w14:paraId="06A415DF" w14:textId="77777777" w:rsidR="003C7AC7" w:rsidRDefault="003C7AC7">
            <w:pPr>
              <w:jc w:val="center"/>
              <w:rPr>
                <w:rFonts w:ascii="Arial" w:hAnsi="Arial" w:cs="Arial"/>
                <w:b/>
                <w:bCs/>
                <w:color w:val="FFFFFF"/>
                <w:sz w:val="18"/>
                <w:szCs w:val="18"/>
              </w:rPr>
            </w:pPr>
            <w:r>
              <w:rPr>
                <w:rFonts w:ascii="Arial" w:hAnsi="Arial" w:cs="Arial"/>
                <w:b/>
                <w:bCs/>
                <w:color w:val="FFFFFF"/>
                <w:sz w:val="18"/>
                <w:szCs w:val="18"/>
              </w:rPr>
              <w:t>COUNTRY CLUB LIMA HOTEL  5*</w:t>
            </w:r>
          </w:p>
        </w:tc>
      </w:tr>
      <w:tr w:rsidR="003C7AC7" w14:paraId="60ADD294" w14:textId="77777777" w:rsidTr="00C03995">
        <w:trPr>
          <w:trHeight w:val="300"/>
        </w:trPr>
        <w:tc>
          <w:tcPr>
            <w:tcW w:w="3982" w:type="dxa"/>
            <w:vMerge w:val="restart"/>
            <w:tcBorders>
              <w:top w:val="nil"/>
              <w:left w:val="single" w:sz="8" w:space="0" w:color="auto"/>
              <w:bottom w:val="single" w:sz="8" w:space="0" w:color="000000"/>
              <w:right w:val="single" w:sz="8" w:space="0" w:color="auto"/>
            </w:tcBorders>
            <w:shd w:val="clear" w:color="000000" w:fill="969696"/>
            <w:noWrap/>
            <w:vAlign w:val="center"/>
            <w:hideMark/>
          </w:tcPr>
          <w:p w14:paraId="59732707" w14:textId="1DAA4A91" w:rsidR="003C7AC7" w:rsidRDefault="003C7AC7">
            <w:pPr>
              <w:jc w:val="center"/>
              <w:rPr>
                <w:rFonts w:ascii="Arial" w:hAnsi="Arial" w:cs="Arial"/>
                <w:b/>
                <w:bCs/>
                <w:color w:val="FFFFFF"/>
                <w:sz w:val="18"/>
                <w:szCs w:val="18"/>
              </w:rPr>
            </w:pPr>
            <w:r>
              <w:rPr>
                <w:rFonts w:ascii="Arial" w:hAnsi="Arial" w:cs="Arial"/>
                <w:b/>
                <w:bCs/>
                <w:color w:val="FFFFFF"/>
                <w:sz w:val="18"/>
                <w:szCs w:val="18"/>
              </w:rPr>
              <w:t>CATEGOR</w:t>
            </w:r>
            <w:r w:rsidR="009B147E">
              <w:rPr>
                <w:rFonts w:ascii="Arial" w:hAnsi="Arial" w:cs="Arial"/>
                <w:b/>
                <w:bCs/>
                <w:color w:val="FFFFFF"/>
                <w:sz w:val="18"/>
                <w:szCs w:val="18"/>
              </w:rPr>
              <w:t>Í</w:t>
            </w:r>
            <w:r>
              <w:rPr>
                <w:rFonts w:ascii="Arial" w:hAnsi="Arial" w:cs="Arial"/>
                <w:b/>
                <w:bCs/>
                <w:color w:val="FFFFFF"/>
                <w:sz w:val="18"/>
                <w:szCs w:val="18"/>
              </w:rPr>
              <w:t>A</w:t>
            </w:r>
            <w:r w:rsidR="009B147E">
              <w:rPr>
                <w:rFonts w:ascii="Arial" w:hAnsi="Arial" w:cs="Arial"/>
                <w:b/>
                <w:bCs/>
                <w:color w:val="FFFFFF"/>
                <w:sz w:val="18"/>
                <w:szCs w:val="18"/>
              </w:rPr>
              <w:t xml:space="preserve"> DE HABITACIÓN</w:t>
            </w:r>
          </w:p>
        </w:tc>
        <w:tc>
          <w:tcPr>
            <w:tcW w:w="3631" w:type="dxa"/>
            <w:gridSpan w:val="4"/>
            <w:tcBorders>
              <w:top w:val="single" w:sz="8" w:space="0" w:color="auto"/>
              <w:left w:val="nil"/>
              <w:bottom w:val="single" w:sz="8" w:space="0" w:color="auto"/>
              <w:right w:val="single" w:sz="8" w:space="0" w:color="000000"/>
            </w:tcBorders>
            <w:shd w:val="clear" w:color="000000" w:fill="969696"/>
            <w:noWrap/>
            <w:vAlign w:val="center"/>
            <w:hideMark/>
          </w:tcPr>
          <w:p w14:paraId="31AD235E" w14:textId="77777777" w:rsidR="003C7AC7" w:rsidRDefault="003C7AC7">
            <w:pPr>
              <w:jc w:val="center"/>
              <w:rPr>
                <w:rFonts w:ascii="Arial" w:hAnsi="Arial" w:cs="Arial"/>
                <w:b/>
                <w:bCs/>
                <w:color w:val="FFFFFF"/>
                <w:sz w:val="18"/>
                <w:szCs w:val="18"/>
              </w:rPr>
            </w:pPr>
            <w:r>
              <w:rPr>
                <w:rFonts w:ascii="Arial" w:hAnsi="Arial" w:cs="Arial"/>
                <w:b/>
                <w:bCs/>
                <w:color w:val="FFFFFF"/>
                <w:sz w:val="18"/>
                <w:szCs w:val="18"/>
              </w:rPr>
              <w:t>EXTRANJERO</w:t>
            </w:r>
          </w:p>
        </w:tc>
        <w:tc>
          <w:tcPr>
            <w:tcW w:w="3630" w:type="dxa"/>
            <w:gridSpan w:val="4"/>
            <w:tcBorders>
              <w:top w:val="single" w:sz="8" w:space="0" w:color="auto"/>
              <w:left w:val="nil"/>
              <w:bottom w:val="single" w:sz="8" w:space="0" w:color="auto"/>
              <w:right w:val="single" w:sz="8" w:space="0" w:color="000000"/>
            </w:tcBorders>
            <w:shd w:val="clear" w:color="000000" w:fill="969696"/>
            <w:noWrap/>
            <w:vAlign w:val="center"/>
            <w:hideMark/>
          </w:tcPr>
          <w:p w14:paraId="5A328F3C" w14:textId="77777777" w:rsidR="003C7AC7" w:rsidRDefault="003C7AC7">
            <w:pPr>
              <w:jc w:val="center"/>
              <w:rPr>
                <w:rFonts w:ascii="Arial" w:hAnsi="Arial" w:cs="Arial"/>
                <w:b/>
                <w:bCs/>
                <w:color w:val="FFFFFF"/>
                <w:sz w:val="18"/>
                <w:szCs w:val="18"/>
              </w:rPr>
            </w:pPr>
            <w:r>
              <w:rPr>
                <w:rFonts w:ascii="Arial" w:hAnsi="Arial" w:cs="Arial"/>
                <w:b/>
                <w:bCs/>
                <w:color w:val="FFFFFF"/>
                <w:sz w:val="18"/>
                <w:szCs w:val="18"/>
              </w:rPr>
              <w:t>PERUANO</w:t>
            </w:r>
          </w:p>
        </w:tc>
      </w:tr>
      <w:tr w:rsidR="003C7AC7" w14:paraId="68DBCF1F" w14:textId="77777777" w:rsidTr="00C03995">
        <w:trPr>
          <w:trHeight w:val="300"/>
        </w:trPr>
        <w:tc>
          <w:tcPr>
            <w:tcW w:w="3982" w:type="dxa"/>
            <w:vMerge/>
            <w:tcBorders>
              <w:top w:val="nil"/>
              <w:left w:val="single" w:sz="8" w:space="0" w:color="auto"/>
              <w:bottom w:val="single" w:sz="8" w:space="0" w:color="000000"/>
              <w:right w:val="single" w:sz="8" w:space="0" w:color="auto"/>
            </w:tcBorders>
            <w:vAlign w:val="center"/>
            <w:hideMark/>
          </w:tcPr>
          <w:p w14:paraId="0774532F" w14:textId="77777777" w:rsidR="003C7AC7" w:rsidRDefault="003C7AC7">
            <w:pPr>
              <w:rPr>
                <w:rFonts w:ascii="Arial" w:hAnsi="Arial" w:cs="Arial"/>
                <w:b/>
                <w:bCs/>
                <w:color w:val="FFFFFF"/>
                <w:sz w:val="18"/>
                <w:szCs w:val="18"/>
              </w:rPr>
            </w:pPr>
          </w:p>
        </w:tc>
        <w:tc>
          <w:tcPr>
            <w:tcW w:w="1190" w:type="dxa"/>
            <w:tcBorders>
              <w:top w:val="nil"/>
              <w:left w:val="nil"/>
              <w:bottom w:val="single" w:sz="8" w:space="0" w:color="auto"/>
              <w:right w:val="single" w:sz="8" w:space="0" w:color="auto"/>
            </w:tcBorders>
            <w:shd w:val="clear" w:color="000000" w:fill="969696"/>
            <w:noWrap/>
            <w:vAlign w:val="center"/>
            <w:hideMark/>
          </w:tcPr>
          <w:p w14:paraId="14A7D644" w14:textId="77777777" w:rsidR="003C7AC7" w:rsidRDefault="003C7AC7">
            <w:pPr>
              <w:jc w:val="center"/>
              <w:rPr>
                <w:rFonts w:ascii="Arial" w:hAnsi="Arial" w:cs="Arial"/>
                <w:b/>
                <w:bCs/>
                <w:color w:val="FFFFFF"/>
                <w:sz w:val="18"/>
                <w:szCs w:val="18"/>
              </w:rPr>
            </w:pPr>
            <w:r>
              <w:rPr>
                <w:rFonts w:ascii="Arial" w:hAnsi="Arial" w:cs="Arial"/>
                <w:b/>
                <w:bCs/>
                <w:color w:val="FFFFFF"/>
                <w:sz w:val="18"/>
                <w:szCs w:val="18"/>
              </w:rPr>
              <w:t>SIMPLE</w:t>
            </w:r>
          </w:p>
        </w:tc>
        <w:tc>
          <w:tcPr>
            <w:tcW w:w="661" w:type="dxa"/>
            <w:tcBorders>
              <w:top w:val="nil"/>
              <w:left w:val="nil"/>
              <w:bottom w:val="single" w:sz="8" w:space="0" w:color="auto"/>
              <w:right w:val="single" w:sz="8" w:space="0" w:color="auto"/>
            </w:tcBorders>
            <w:shd w:val="clear" w:color="000000" w:fill="969696"/>
            <w:noWrap/>
            <w:vAlign w:val="center"/>
            <w:hideMark/>
          </w:tcPr>
          <w:p w14:paraId="05D3BE48" w14:textId="77777777" w:rsidR="003C7AC7" w:rsidRDefault="003C7AC7">
            <w:pPr>
              <w:jc w:val="center"/>
              <w:rPr>
                <w:rFonts w:ascii="Arial" w:hAnsi="Arial" w:cs="Arial"/>
                <w:b/>
                <w:bCs/>
                <w:color w:val="FFFFFF"/>
                <w:sz w:val="18"/>
                <w:szCs w:val="18"/>
              </w:rPr>
            </w:pPr>
            <w:r>
              <w:rPr>
                <w:rFonts w:ascii="Arial" w:hAnsi="Arial" w:cs="Arial"/>
                <w:b/>
                <w:bCs/>
                <w:color w:val="FFFFFF"/>
                <w:sz w:val="18"/>
                <w:szCs w:val="18"/>
              </w:rPr>
              <w:t>N. A</w:t>
            </w:r>
          </w:p>
        </w:tc>
        <w:tc>
          <w:tcPr>
            <w:tcW w:w="1119" w:type="dxa"/>
            <w:tcBorders>
              <w:top w:val="nil"/>
              <w:left w:val="nil"/>
              <w:bottom w:val="single" w:sz="8" w:space="0" w:color="auto"/>
              <w:right w:val="single" w:sz="8" w:space="0" w:color="auto"/>
            </w:tcBorders>
            <w:shd w:val="clear" w:color="000000" w:fill="969696"/>
            <w:noWrap/>
            <w:vAlign w:val="center"/>
            <w:hideMark/>
          </w:tcPr>
          <w:p w14:paraId="27377FE3" w14:textId="77777777" w:rsidR="003C7AC7" w:rsidRDefault="003C7AC7">
            <w:pPr>
              <w:jc w:val="center"/>
              <w:rPr>
                <w:rFonts w:ascii="Arial" w:hAnsi="Arial" w:cs="Arial"/>
                <w:b/>
                <w:bCs/>
                <w:color w:val="FFFFFF"/>
                <w:sz w:val="18"/>
                <w:szCs w:val="18"/>
              </w:rPr>
            </w:pPr>
            <w:r>
              <w:rPr>
                <w:rFonts w:ascii="Arial" w:hAnsi="Arial" w:cs="Arial"/>
                <w:b/>
                <w:bCs/>
                <w:color w:val="FFFFFF"/>
                <w:sz w:val="18"/>
                <w:szCs w:val="18"/>
              </w:rPr>
              <w:t>DOBLE</w:t>
            </w:r>
          </w:p>
        </w:tc>
        <w:tc>
          <w:tcPr>
            <w:tcW w:w="661" w:type="dxa"/>
            <w:tcBorders>
              <w:top w:val="nil"/>
              <w:left w:val="nil"/>
              <w:bottom w:val="single" w:sz="8" w:space="0" w:color="auto"/>
              <w:right w:val="single" w:sz="8" w:space="0" w:color="auto"/>
            </w:tcBorders>
            <w:shd w:val="clear" w:color="000000" w:fill="969696"/>
            <w:noWrap/>
            <w:vAlign w:val="center"/>
            <w:hideMark/>
          </w:tcPr>
          <w:p w14:paraId="1731F5FE" w14:textId="77777777" w:rsidR="003C7AC7" w:rsidRDefault="003C7AC7">
            <w:pPr>
              <w:jc w:val="center"/>
              <w:rPr>
                <w:rFonts w:ascii="Arial" w:hAnsi="Arial" w:cs="Arial"/>
                <w:b/>
                <w:bCs/>
                <w:color w:val="FFFFFF"/>
                <w:sz w:val="18"/>
                <w:szCs w:val="18"/>
              </w:rPr>
            </w:pPr>
            <w:r>
              <w:rPr>
                <w:rFonts w:ascii="Arial" w:hAnsi="Arial" w:cs="Arial"/>
                <w:b/>
                <w:bCs/>
                <w:color w:val="FFFFFF"/>
                <w:sz w:val="18"/>
                <w:szCs w:val="18"/>
              </w:rPr>
              <w:t>N. A</w:t>
            </w:r>
          </w:p>
        </w:tc>
        <w:tc>
          <w:tcPr>
            <w:tcW w:w="1189" w:type="dxa"/>
            <w:tcBorders>
              <w:top w:val="nil"/>
              <w:left w:val="nil"/>
              <w:bottom w:val="single" w:sz="8" w:space="0" w:color="auto"/>
              <w:right w:val="single" w:sz="8" w:space="0" w:color="auto"/>
            </w:tcBorders>
            <w:shd w:val="clear" w:color="000000" w:fill="969696"/>
            <w:noWrap/>
            <w:vAlign w:val="center"/>
            <w:hideMark/>
          </w:tcPr>
          <w:p w14:paraId="72B6D289" w14:textId="77777777" w:rsidR="003C7AC7" w:rsidRDefault="003C7AC7">
            <w:pPr>
              <w:jc w:val="center"/>
              <w:rPr>
                <w:rFonts w:ascii="Arial" w:hAnsi="Arial" w:cs="Arial"/>
                <w:b/>
                <w:bCs/>
                <w:color w:val="FFFFFF"/>
                <w:sz w:val="18"/>
                <w:szCs w:val="18"/>
              </w:rPr>
            </w:pPr>
            <w:r>
              <w:rPr>
                <w:rFonts w:ascii="Arial" w:hAnsi="Arial" w:cs="Arial"/>
                <w:b/>
                <w:bCs/>
                <w:color w:val="FFFFFF"/>
                <w:sz w:val="18"/>
                <w:szCs w:val="18"/>
              </w:rPr>
              <w:t>SIMPLE</w:t>
            </w:r>
          </w:p>
        </w:tc>
        <w:tc>
          <w:tcPr>
            <w:tcW w:w="661" w:type="dxa"/>
            <w:tcBorders>
              <w:top w:val="nil"/>
              <w:left w:val="nil"/>
              <w:bottom w:val="single" w:sz="8" w:space="0" w:color="auto"/>
              <w:right w:val="single" w:sz="8" w:space="0" w:color="auto"/>
            </w:tcBorders>
            <w:shd w:val="clear" w:color="000000" w:fill="969696"/>
            <w:noWrap/>
            <w:vAlign w:val="center"/>
            <w:hideMark/>
          </w:tcPr>
          <w:p w14:paraId="6AB7B3A0" w14:textId="77777777" w:rsidR="003C7AC7" w:rsidRDefault="003C7AC7">
            <w:pPr>
              <w:jc w:val="center"/>
              <w:rPr>
                <w:rFonts w:ascii="Arial" w:hAnsi="Arial" w:cs="Arial"/>
                <w:b/>
                <w:bCs/>
                <w:color w:val="FFFFFF"/>
                <w:sz w:val="18"/>
                <w:szCs w:val="18"/>
              </w:rPr>
            </w:pPr>
            <w:r>
              <w:rPr>
                <w:rFonts w:ascii="Arial" w:hAnsi="Arial" w:cs="Arial"/>
                <w:b/>
                <w:bCs/>
                <w:color w:val="FFFFFF"/>
                <w:sz w:val="18"/>
                <w:szCs w:val="18"/>
              </w:rPr>
              <w:t>N. A</w:t>
            </w:r>
          </w:p>
        </w:tc>
        <w:tc>
          <w:tcPr>
            <w:tcW w:w="1119" w:type="dxa"/>
            <w:tcBorders>
              <w:top w:val="nil"/>
              <w:left w:val="nil"/>
              <w:bottom w:val="single" w:sz="8" w:space="0" w:color="auto"/>
              <w:right w:val="single" w:sz="8" w:space="0" w:color="auto"/>
            </w:tcBorders>
            <w:shd w:val="clear" w:color="000000" w:fill="969696"/>
            <w:noWrap/>
            <w:vAlign w:val="center"/>
            <w:hideMark/>
          </w:tcPr>
          <w:p w14:paraId="2472E3A8" w14:textId="77777777" w:rsidR="003C7AC7" w:rsidRDefault="003C7AC7">
            <w:pPr>
              <w:jc w:val="center"/>
              <w:rPr>
                <w:rFonts w:ascii="Arial" w:hAnsi="Arial" w:cs="Arial"/>
                <w:b/>
                <w:bCs/>
                <w:color w:val="FFFFFF"/>
                <w:sz w:val="18"/>
                <w:szCs w:val="18"/>
              </w:rPr>
            </w:pPr>
            <w:r>
              <w:rPr>
                <w:rFonts w:ascii="Arial" w:hAnsi="Arial" w:cs="Arial"/>
                <w:b/>
                <w:bCs/>
                <w:color w:val="FFFFFF"/>
                <w:sz w:val="18"/>
                <w:szCs w:val="18"/>
              </w:rPr>
              <w:t>DOBLE</w:t>
            </w:r>
          </w:p>
        </w:tc>
        <w:tc>
          <w:tcPr>
            <w:tcW w:w="661" w:type="dxa"/>
            <w:tcBorders>
              <w:top w:val="nil"/>
              <w:left w:val="nil"/>
              <w:bottom w:val="single" w:sz="8" w:space="0" w:color="auto"/>
              <w:right w:val="single" w:sz="8" w:space="0" w:color="auto"/>
            </w:tcBorders>
            <w:shd w:val="clear" w:color="000000" w:fill="969696"/>
            <w:noWrap/>
            <w:vAlign w:val="center"/>
            <w:hideMark/>
          </w:tcPr>
          <w:p w14:paraId="66947866" w14:textId="77777777" w:rsidR="003C7AC7" w:rsidRDefault="003C7AC7">
            <w:pPr>
              <w:jc w:val="center"/>
              <w:rPr>
                <w:rFonts w:ascii="Arial" w:hAnsi="Arial" w:cs="Arial"/>
                <w:b/>
                <w:bCs/>
                <w:color w:val="FFFFFF"/>
                <w:sz w:val="18"/>
                <w:szCs w:val="18"/>
              </w:rPr>
            </w:pPr>
            <w:r>
              <w:rPr>
                <w:rFonts w:ascii="Arial" w:hAnsi="Arial" w:cs="Arial"/>
                <w:b/>
                <w:bCs/>
                <w:color w:val="FFFFFF"/>
                <w:sz w:val="18"/>
                <w:szCs w:val="18"/>
              </w:rPr>
              <w:t>N. A</w:t>
            </w:r>
          </w:p>
        </w:tc>
      </w:tr>
      <w:tr w:rsidR="003C7AC7" w14:paraId="744A316B" w14:textId="77777777" w:rsidTr="00C03995">
        <w:trPr>
          <w:trHeight w:val="300"/>
        </w:trPr>
        <w:tc>
          <w:tcPr>
            <w:tcW w:w="3982" w:type="dxa"/>
            <w:tcBorders>
              <w:top w:val="nil"/>
              <w:left w:val="single" w:sz="8" w:space="0" w:color="auto"/>
              <w:bottom w:val="single" w:sz="8" w:space="0" w:color="auto"/>
              <w:right w:val="single" w:sz="8" w:space="0" w:color="auto"/>
            </w:tcBorders>
            <w:noWrap/>
            <w:vAlign w:val="center"/>
            <w:hideMark/>
          </w:tcPr>
          <w:p w14:paraId="53A5D1F2" w14:textId="77777777" w:rsidR="003C7AC7" w:rsidRDefault="003C7AC7">
            <w:pPr>
              <w:rPr>
                <w:rFonts w:ascii="Arial" w:hAnsi="Arial" w:cs="Arial"/>
                <w:color w:val="818181"/>
                <w:sz w:val="18"/>
                <w:szCs w:val="18"/>
              </w:rPr>
            </w:pPr>
            <w:r>
              <w:rPr>
                <w:rFonts w:ascii="Arial" w:hAnsi="Arial" w:cs="Arial"/>
                <w:color w:val="818181"/>
                <w:sz w:val="18"/>
                <w:szCs w:val="18"/>
              </w:rPr>
              <w:t xml:space="preserve">New </w:t>
            </w:r>
            <w:proofErr w:type="spellStart"/>
            <w:r>
              <w:rPr>
                <w:rFonts w:ascii="Arial" w:hAnsi="Arial" w:cs="Arial"/>
                <w:color w:val="818181"/>
                <w:sz w:val="18"/>
                <w:szCs w:val="18"/>
              </w:rPr>
              <w:t>Classic</w:t>
            </w:r>
            <w:proofErr w:type="spellEnd"/>
          </w:p>
        </w:tc>
        <w:tc>
          <w:tcPr>
            <w:tcW w:w="1190" w:type="dxa"/>
            <w:tcBorders>
              <w:top w:val="nil"/>
              <w:left w:val="nil"/>
              <w:bottom w:val="single" w:sz="8" w:space="0" w:color="auto"/>
              <w:right w:val="single" w:sz="8" w:space="0" w:color="auto"/>
            </w:tcBorders>
            <w:noWrap/>
            <w:vAlign w:val="center"/>
            <w:hideMark/>
          </w:tcPr>
          <w:p w14:paraId="1B740A28" w14:textId="77777777" w:rsidR="003C7AC7" w:rsidRDefault="003C7AC7">
            <w:pPr>
              <w:jc w:val="center"/>
              <w:rPr>
                <w:rFonts w:ascii="Arial" w:hAnsi="Arial" w:cs="Arial"/>
                <w:color w:val="818181"/>
                <w:sz w:val="18"/>
                <w:szCs w:val="18"/>
              </w:rPr>
            </w:pPr>
            <w:r>
              <w:rPr>
                <w:rFonts w:ascii="Arial" w:hAnsi="Arial" w:cs="Arial"/>
                <w:color w:val="818181"/>
                <w:sz w:val="18"/>
                <w:szCs w:val="18"/>
              </w:rPr>
              <w:t>540</w:t>
            </w:r>
          </w:p>
        </w:tc>
        <w:tc>
          <w:tcPr>
            <w:tcW w:w="661" w:type="dxa"/>
            <w:tcBorders>
              <w:top w:val="nil"/>
              <w:left w:val="nil"/>
              <w:bottom w:val="single" w:sz="8" w:space="0" w:color="auto"/>
              <w:right w:val="single" w:sz="8" w:space="0" w:color="auto"/>
            </w:tcBorders>
            <w:noWrap/>
            <w:vAlign w:val="center"/>
            <w:hideMark/>
          </w:tcPr>
          <w:p w14:paraId="4DB660D2" w14:textId="77777777" w:rsidR="003C7AC7" w:rsidRDefault="003C7AC7">
            <w:pPr>
              <w:jc w:val="center"/>
              <w:rPr>
                <w:rFonts w:ascii="Arial" w:hAnsi="Arial" w:cs="Arial"/>
                <w:color w:val="818181"/>
                <w:sz w:val="18"/>
                <w:szCs w:val="18"/>
              </w:rPr>
            </w:pPr>
            <w:r>
              <w:rPr>
                <w:rFonts w:ascii="Arial" w:hAnsi="Arial" w:cs="Arial"/>
                <w:color w:val="818181"/>
                <w:sz w:val="18"/>
                <w:szCs w:val="18"/>
              </w:rPr>
              <w:t>220</w:t>
            </w:r>
          </w:p>
        </w:tc>
        <w:tc>
          <w:tcPr>
            <w:tcW w:w="1119" w:type="dxa"/>
            <w:tcBorders>
              <w:top w:val="nil"/>
              <w:left w:val="nil"/>
              <w:bottom w:val="single" w:sz="8" w:space="0" w:color="auto"/>
              <w:right w:val="single" w:sz="8" w:space="0" w:color="auto"/>
            </w:tcBorders>
            <w:noWrap/>
            <w:vAlign w:val="center"/>
            <w:hideMark/>
          </w:tcPr>
          <w:p w14:paraId="68AD2C48" w14:textId="77777777" w:rsidR="003C7AC7" w:rsidRDefault="003C7AC7">
            <w:pPr>
              <w:jc w:val="center"/>
              <w:rPr>
                <w:rFonts w:ascii="Arial" w:hAnsi="Arial" w:cs="Arial"/>
                <w:color w:val="818181"/>
                <w:sz w:val="18"/>
                <w:szCs w:val="18"/>
              </w:rPr>
            </w:pPr>
            <w:r>
              <w:rPr>
                <w:rFonts w:ascii="Arial" w:hAnsi="Arial" w:cs="Arial"/>
                <w:color w:val="818181"/>
                <w:sz w:val="18"/>
                <w:szCs w:val="18"/>
              </w:rPr>
              <w:t>296</w:t>
            </w:r>
          </w:p>
        </w:tc>
        <w:tc>
          <w:tcPr>
            <w:tcW w:w="661" w:type="dxa"/>
            <w:tcBorders>
              <w:top w:val="nil"/>
              <w:left w:val="nil"/>
              <w:bottom w:val="single" w:sz="8" w:space="0" w:color="auto"/>
              <w:right w:val="single" w:sz="8" w:space="0" w:color="auto"/>
            </w:tcBorders>
            <w:noWrap/>
            <w:vAlign w:val="center"/>
            <w:hideMark/>
          </w:tcPr>
          <w:p w14:paraId="5688B7BF" w14:textId="77777777" w:rsidR="003C7AC7" w:rsidRDefault="003C7AC7">
            <w:pPr>
              <w:jc w:val="center"/>
              <w:rPr>
                <w:rFonts w:ascii="Arial" w:hAnsi="Arial" w:cs="Arial"/>
                <w:color w:val="818181"/>
                <w:sz w:val="18"/>
                <w:szCs w:val="18"/>
              </w:rPr>
            </w:pPr>
            <w:r>
              <w:rPr>
                <w:rFonts w:ascii="Arial" w:hAnsi="Arial" w:cs="Arial"/>
                <w:color w:val="818181"/>
                <w:sz w:val="18"/>
                <w:szCs w:val="18"/>
              </w:rPr>
              <w:t>110</w:t>
            </w:r>
          </w:p>
        </w:tc>
        <w:tc>
          <w:tcPr>
            <w:tcW w:w="1189" w:type="dxa"/>
            <w:tcBorders>
              <w:top w:val="nil"/>
              <w:left w:val="nil"/>
              <w:bottom w:val="single" w:sz="8" w:space="0" w:color="auto"/>
              <w:right w:val="single" w:sz="8" w:space="0" w:color="auto"/>
            </w:tcBorders>
            <w:noWrap/>
            <w:vAlign w:val="center"/>
            <w:hideMark/>
          </w:tcPr>
          <w:p w14:paraId="55FE0250" w14:textId="77777777" w:rsidR="003C7AC7" w:rsidRDefault="003C7AC7">
            <w:pPr>
              <w:jc w:val="center"/>
              <w:rPr>
                <w:rFonts w:ascii="Arial" w:hAnsi="Arial" w:cs="Arial"/>
                <w:color w:val="818181"/>
                <w:sz w:val="18"/>
                <w:szCs w:val="18"/>
              </w:rPr>
            </w:pPr>
            <w:r>
              <w:rPr>
                <w:rFonts w:ascii="Arial" w:hAnsi="Arial" w:cs="Arial"/>
                <w:color w:val="818181"/>
                <w:sz w:val="18"/>
                <w:szCs w:val="18"/>
              </w:rPr>
              <w:t>613</w:t>
            </w:r>
          </w:p>
        </w:tc>
        <w:tc>
          <w:tcPr>
            <w:tcW w:w="661" w:type="dxa"/>
            <w:tcBorders>
              <w:top w:val="nil"/>
              <w:left w:val="nil"/>
              <w:bottom w:val="single" w:sz="8" w:space="0" w:color="auto"/>
              <w:right w:val="single" w:sz="8" w:space="0" w:color="auto"/>
            </w:tcBorders>
            <w:noWrap/>
            <w:vAlign w:val="center"/>
            <w:hideMark/>
          </w:tcPr>
          <w:p w14:paraId="0CAB8E6F" w14:textId="77777777" w:rsidR="003C7AC7" w:rsidRDefault="003C7AC7">
            <w:pPr>
              <w:jc w:val="center"/>
              <w:rPr>
                <w:rFonts w:ascii="Arial" w:hAnsi="Arial" w:cs="Arial"/>
                <w:color w:val="818181"/>
                <w:sz w:val="18"/>
                <w:szCs w:val="18"/>
              </w:rPr>
            </w:pPr>
            <w:r>
              <w:rPr>
                <w:rFonts w:ascii="Arial" w:hAnsi="Arial" w:cs="Arial"/>
                <w:color w:val="818181"/>
                <w:sz w:val="18"/>
                <w:szCs w:val="18"/>
              </w:rPr>
              <w:t>256</w:t>
            </w:r>
          </w:p>
        </w:tc>
        <w:tc>
          <w:tcPr>
            <w:tcW w:w="1119" w:type="dxa"/>
            <w:tcBorders>
              <w:top w:val="nil"/>
              <w:left w:val="nil"/>
              <w:bottom w:val="single" w:sz="8" w:space="0" w:color="auto"/>
              <w:right w:val="single" w:sz="8" w:space="0" w:color="auto"/>
            </w:tcBorders>
            <w:noWrap/>
            <w:vAlign w:val="center"/>
            <w:hideMark/>
          </w:tcPr>
          <w:p w14:paraId="2C83E3DC" w14:textId="77777777" w:rsidR="003C7AC7" w:rsidRPr="003C7AC7" w:rsidRDefault="003C7AC7">
            <w:pPr>
              <w:jc w:val="center"/>
              <w:rPr>
                <w:rFonts w:ascii="Arial" w:hAnsi="Arial" w:cs="Arial"/>
                <w:b/>
                <w:bCs/>
                <w:color w:val="818181"/>
                <w:sz w:val="18"/>
                <w:szCs w:val="18"/>
              </w:rPr>
            </w:pPr>
            <w:r w:rsidRPr="003C7AC7">
              <w:rPr>
                <w:rFonts w:ascii="Arial" w:hAnsi="Arial" w:cs="Arial"/>
                <w:b/>
                <w:bCs/>
                <w:color w:val="818181"/>
                <w:sz w:val="18"/>
                <w:szCs w:val="18"/>
              </w:rPr>
              <w:t>333</w:t>
            </w:r>
          </w:p>
        </w:tc>
        <w:tc>
          <w:tcPr>
            <w:tcW w:w="661" w:type="dxa"/>
            <w:tcBorders>
              <w:top w:val="nil"/>
              <w:left w:val="nil"/>
              <w:bottom w:val="single" w:sz="8" w:space="0" w:color="auto"/>
              <w:right w:val="single" w:sz="8" w:space="0" w:color="auto"/>
            </w:tcBorders>
            <w:noWrap/>
            <w:vAlign w:val="center"/>
            <w:hideMark/>
          </w:tcPr>
          <w:p w14:paraId="5AC936DA" w14:textId="77777777" w:rsidR="003C7AC7" w:rsidRDefault="003C7AC7">
            <w:pPr>
              <w:jc w:val="center"/>
              <w:rPr>
                <w:rFonts w:ascii="Arial" w:hAnsi="Arial" w:cs="Arial"/>
                <w:color w:val="818181"/>
                <w:sz w:val="18"/>
                <w:szCs w:val="18"/>
              </w:rPr>
            </w:pPr>
            <w:r>
              <w:rPr>
                <w:rFonts w:ascii="Arial" w:hAnsi="Arial" w:cs="Arial"/>
                <w:color w:val="818181"/>
                <w:sz w:val="18"/>
                <w:szCs w:val="18"/>
              </w:rPr>
              <w:t>128</w:t>
            </w:r>
          </w:p>
        </w:tc>
      </w:tr>
      <w:tr w:rsidR="003C7AC7" w14:paraId="43EDA1B7" w14:textId="77777777" w:rsidTr="00C03995">
        <w:trPr>
          <w:trHeight w:val="300"/>
        </w:trPr>
        <w:tc>
          <w:tcPr>
            <w:tcW w:w="3982" w:type="dxa"/>
            <w:tcBorders>
              <w:top w:val="nil"/>
              <w:left w:val="single" w:sz="8" w:space="0" w:color="auto"/>
              <w:bottom w:val="single" w:sz="8" w:space="0" w:color="auto"/>
              <w:right w:val="single" w:sz="8" w:space="0" w:color="auto"/>
            </w:tcBorders>
            <w:noWrap/>
            <w:vAlign w:val="center"/>
            <w:hideMark/>
          </w:tcPr>
          <w:p w14:paraId="5D56C91C" w14:textId="77777777" w:rsidR="003C7AC7" w:rsidRDefault="003C7AC7">
            <w:pPr>
              <w:rPr>
                <w:rFonts w:ascii="Arial" w:hAnsi="Arial" w:cs="Arial"/>
                <w:color w:val="818181"/>
                <w:sz w:val="18"/>
                <w:szCs w:val="18"/>
              </w:rPr>
            </w:pPr>
            <w:r>
              <w:rPr>
                <w:rFonts w:ascii="Arial" w:hAnsi="Arial" w:cs="Arial"/>
                <w:color w:val="818181"/>
                <w:sz w:val="18"/>
                <w:szCs w:val="18"/>
              </w:rPr>
              <w:t xml:space="preserve">Gran New </w:t>
            </w:r>
            <w:proofErr w:type="spellStart"/>
            <w:r>
              <w:rPr>
                <w:rFonts w:ascii="Arial" w:hAnsi="Arial" w:cs="Arial"/>
                <w:color w:val="818181"/>
                <w:sz w:val="18"/>
                <w:szCs w:val="18"/>
              </w:rPr>
              <w:t>Classic</w:t>
            </w:r>
            <w:proofErr w:type="spellEnd"/>
          </w:p>
        </w:tc>
        <w:tc>
          <w:tcPr>
            <w:tcW w:w="1190" w:type="dxa"/>
            <w:tcBorders>
              <w:top w:val="nil"/>
              <w:left w:val="nil"/>
              <w:bottom w:val="single" w:sz="8" w:space="0" w:color="auto"/>
              <w:right w:val="single" w:sz="8" w:space="0" w:color="auto"/>
            </w:tcBorders>
            <w:noWrap/>
            <w:vAlign w:val="center"/>
            <w:hideMark/>
          </w:tcPr>
          <w:p w14:paraId="656E1F18" w14:textId="77777777" w:rsidR="003C7AC7" w:rsidRDefault="003C7AC7">
            <w:pPr>
              <w:jc w:val="center"/>
              <w:rPr>
                <w:rFonts w:ascii="Arial" w:hAnsi="Arial" w:cs="Arial"/>
                <w:color w:val="818181"/>
                <w:sz w:val="18"/>
                <w:szCs w:val="18"/>
              </w:rPr>
            </w:pPr>
            <w:r>
              <w:rPr>
                <w:rFonts w:ascii="Arial" w:hAnsi="Arial" w:cs="Arial"/>
                <w:color w:val="818181"/>
                <w:sz w:val="18"/>
                <w:szCs w:val="18"/>
              </w:rPr>
              <w:t>623</w:t>
            </w:r>
          </w:p>
        </w:tc>
        <w:tc>
          <w:tcPr>
            <w:tcW w:w="661" w:type="dxa"/>
            <w:tcBorders>
              <w:top w:val="nil"/>
              <w:left w:val="nil"/>
              <w:bottom w:val="single" w:sz="8" w:space="0" w:color="auto"/>
              <w:right w:val="single" w:sz="8" w:space="0" w:color="auto"/>
            </w:tcBorders>
            <w:noWrap/>
            <w:vAlign w:val="center"/>
            <w:hideMark/>
          </w:tcPr>
          <w:p w14:paraId="4CABD973" w14:textId="77777777" w:rsidR="003C7AC7" w:rsidRDefault="003C7AC7">
            <w:pPr>
              <w:jc w:val="center"/>
              <w:rPr>
                <w:rFonts w:ascii="Arial" w:hAnsi="Arial" w:cs="Arial"/>
                <w:color w:val="818181"/>
                <w:sz w:val="18"/>
                <w:szCs w:val="18"/>
              </w:rPr>
            </w:pPr>
            <w:r>
              <w:rPr>
                <w:rFonts w:ascii="Arial" w:hAnsi="Arial" w:cs="Arial"/>
                <w:color w:val="818181"/>
                <w:sz w:val="18"/>
                <w:szCs w:val="18"/>
              </w:rPr>
              <w:t>261</w:t>
            </w:r>
          </w:p>
        </w:tc>
        <w:tc>
          <w:tcPr>
            <w:tcW w:w="1119" w:type="dxa"/>
            <w:tcBorders>
              <w:top w:val="nil"/>
              <w:left w:val="nil"/>
              <w:bottom w:val="single" w:sz="8" w:space="0" w:color="auto"/>
              <w:right w:val="single" w:sz="8" w:space="0" w:color="auto"/>
            </w:tcBorders>
            <w:noWrap/>
            <w:vAlign w:val="center"/>
            <w:hideMark/>
          </w:tcPr>
          <w:p w14:paraId="77C1E2AC" w14:textId="77777777" w:rsidR="003C7AC7" w:rsidRDefault="003C7AC7">
            <w:pPr>
              <w:jc w:val="center"/>
              <w:rPr>
                <w:rFonts w:ascii="Arial" w:hAnsi="Arial" w:cs="Arial"/>
                <w:color w:val="818181"/>
                <w:sz w:val="18"/>
                <w:szCs w:val="18"/>
              </w:rPr>
            </w:pPr>
            <w:r>
              <w:rPr>
                <w:rFonts w:ascii="Arial" w:hAnsi="Arial" w:cs="Arial"/>
                <w:color w:val="818181"/>
                <w:sz w:val="18"/>
                <w:szCs w:val="18"/>
              </w:rPr>
              <w:t>338</w:t>
            </w:r>
          </w:p>
        </w:tc>
        <w:tc>
          <w:tcPr>
            <w:tcW w:w="661" w:type="dxa"/>
            <w:tcBorders>
              <w:top w:val="nil"/>
              <w:left w:val="nil"/>
              <w:bottom w:val="single" w:sz="8" w:space="0" w:color="auto"/>
              <w:right w:val="single" w:sz="8" w:space="0" w:color="auto"/>
            </w:tcBorders>
            <w:noWrap/>
            <w:vAlign w:val="center"/>
            <w:hideMark/>
          </w:tcPr>
          <w:p w14:paraId="6421CEC7" w14:textId="77777777" w:rsidR="003C7AC7" w:rsidRDefault="003C7AC7">
            <w:pPr>
              <w:jc w:val="center"/>
              <w:rPr>
                <w:rFonts w:ascii="Arial" w:hAnsi="Arial" w:cs="Arial"/>
                <w:color w:val="818181"/>
                <w:sz w:val="18"/>
                <w:szCs w:val="18"/>
              </w:rPr>
            </w:pPr>
            <w:r>
              <w:rPr>
                <w:rFonts w:ascii="Arial" w:hAnsi="Arial" w:cs="Arial"/>
                <w:color w:val="818181"/>
                <w:sz w:val="18"/>
                <w:szCs w:val="18"/>
              </w:rPr>
              <w:t>131</w:t>
            </w:r>
          </w:p>
        </w:tc>
        <w:tc>
          <w:tcPr>
            <w:tcW w:w="1189" w:type="dxa"/>
            <w:tcBorders>
              <w:top w:val="nil"/>
              <w:left w:val="nil"/>
              <w:bottom w:val="single" w:sz="8" w:space="0" w:color="auto"/>
              <w:right w:val="single" w:sz="8" w:space="0" w:color="auto"/>
            </w:tcBorders>
            <w:noWrap/>
            <w:vAlign w:val="center"/>
            <w:hideMark/>
          </w:tcPr>
          <w:p w14:paraId="00069086" w14:textId="77777777" w:rsidR="003C7AC7" w:rsidRDefault="003C7AC7">
            <w:pPr>
              <w:jc w:val="center"/>
              <w:rPr>
                <w:rFonts w:ascii="Arial" w:hAnsi="Arial" w:cs="Arial"/>
                <w:color w:val="818181"/>
                <w:sz w:val="18"/>
                <w:szCs w:val="18"/>
              </w:rPr>
            </w:pPr>
            <w:r>
              <w:rPr>
                <w:rFonts w:ascii="Arial" w:hAnsi="Arial" w:cs="Arial"/>
                <w:color w:val="818181"/>
                <w:sz w:val="18"/>
                <w:szCs w:val="18"/>
              </w:rPr>
              <w:t>708</w:t>
            </w:r>
          </w:p>
        </w:tc>
        <w:tc>
          <w:tcPr>
            <w:tcW w:w="661" w:type="dxa"/>
            <w:tcBorders>
              <w:top w:val="nil"/>
              <w:left w:val="nil"/>
              <w:bottom w:val="single" w:sz="8" w:space="0" w:color="auto"/>
              <w:right w:val="single" w:sz="8" w:space="0" w:color="auto"/>
            </w:tcBorders>
            <w:noWrap/>
            <w:vAlign w:val="center"/>
            <w:hideMark/>
          </w:tcPr>
          <w:p w14:paraId="16E30B32" w14:textId="77777777" w:rsidR="003C7AC7" w:rsidRDefault="003C7AC7">
            <w:pPr>
              <w:jc w:val="center"/>
              <w:rPr>
                <w:rFonts w:ascii="Arial" w:hAnsi="Arial" w:cs="Arial"/>
                <w:color w:val="818181"/>
                <w:sz w:val="18"/>
                <w:szCs w:val="18"/>
              </w:rPr>
            </w:pPr>
            <w:r>
              <w:rPr>
                <w:rFonts w:ascii="Arial" w:hAnsi="Arial" w:cs="Arial"/>
                <w:color w:val="818181"/>
                <w:sz w:val="18"/>
                <w:szCs w:val="18"/>
              </w:rPr>
              <w:t>304</w:t>
            </w:r>
          </w:p>
        </w:tc>
        <w:tc>
          <w:tcPr>
            <w:tcW w:w="1119" w:type="dxa"/>
            <w:tcBorders>
              <w:top w:val="nil"/>
              <w:left w:val="nil"/>
              <w:bottom w:val="single" w:sz="8" w:space="0" w:color="auto"/>
              <w:right w:val="single" w:sz="8" w:space="0" w:color="auto"/>
            </w:tcBorders>
            <w:noWrap/>
            <w:vAlign w:val="center"/>
            <w:hideMark/>
          </w:tcPr>
          <w:p w14:paraId="1F313E95" w14:textId="77777777" w:rsidR="003C7AC7" w:rsidRDefault="003C7AC7">
            <w:pPr>
              <w:jc w:val="center"/>
              <w:rPr>
                <w:rFonts w:ascii="Arial" w:hAnsi="Arial" w:cs="Arial"/>
                <w:color w:val="818181"/>
                <w:sz w:val="18"/>
                <w:szCs w:val="18"/>
              </w:rPr>
            </w:pPr>
            <w:r>
              <w:rPr>
                <w:rFonts w:ascii="Arial" w:hAnsi="Arial" w:cs="Arial"/>
                <w:color w:val="818181"/>
                <w:sz w:val="18"/>
                <w:szCs w:val="18"/>
              </w:rPr>
              <w:t>380</w:t>
            </w:r>
          </w:p>
        </w:tc>
        <w:tc>
          <w:tcPr>
            <w:tcW w:w="661" w:type="dxa"/>
            <w:tcBorders>
              <w:top w:val="nil"/>
              <w:left w:val="nil"/>
              <w:bottom w:val="single" w:sz="8" w:space="0" w:color="auto"/>
              <w:right w:val="single" w:sz="8" w:space="0" w:color="auto"/>
            </w:tcBorders>
            <w:noWrap/>
            <w:vAlign w:val="center"/>
            <w:hideMark/>
          </w:tcPr>
          <w:p w14:paraId="3F3A8ADA" w14:textId="77777777" w:rsidR="003C7AC7" w:rsidRDefault="003C7AC7">
            <w:pPr>
              <w:jc w:val="center"/>
              <w:rPr>
                <w:rFonts w:ascii="Arial" w:hAnsi="Arial" w:cs="Arial"/>
                <w:color w:val="818181"/>
                <w:sz w:val="18"/>
                <w:szCs w:val="18"/>
              </w:rPr>
            </w:pPr>
            <w:r>
              <w:rPr>
                <w:rFonts w:ascii="Arial" w:hAnsi="Arial" w:cs="Arial"/>
                <w:color w:val="818181"/>
                <w:sz w:val="18"/>
                <w:szCs w:val="18"/>
              </w:rPr>
              <w:t>152</w:t>
            </w:r>
          </w:p>
        </w:tc>
      </w:tr>
      <w:tr w:rsidR="003C7AC7" w14:paraId="7EA6EF5F" w14:textId="77777777" w:rsidTr="00C03995">
        <w:trPr>
          <w:trHeight w:val="300"/>
        </w:trPr>
        <w:tc>
          <w:tcPr>
            <w:tcW w:w="3982" w:type="dxa"/>
            <w:tcBorders>
              <w:top w:val="nil"/>
              <w:left w:val="single" w:sz="8" w:space="0" w:color="auto"/>
              <w:bottom w:val="single" w:sz="8" w:space="0" w:color="auto"/>
              <w:right w:val="single" w:sz="8" w:space="0" w:color="auto"/>
            </w:tcBorders>
            <w:noWrap/>
            <w:vAlign w:val="center"/>
            <w:hideMark/>
          </w:tcPr>
          <w:p w14:paraId="0E61BF20" w14:textId="77777777" w:rsidR="003C7AC7" w:rsidRPr="003C7AC7" w:rsidRDefault="003C7AC7">
            <w:pPr>
              <w:rPr>
                <w:rFonts w:ascii="Arial" w:hAnsi="Arial" w:cs="Arial"/>
                <w:color w:val="818181"/>
                <w:sz w:val="18"/>
                <w:szCs w:val="18"/>
                <w:lang w:val="en-US"/>
              </w:rPr>
            </w:pPr>
            <w:r w:rsidRPr="003C7AC7">
              <w:rPr>
                <w:rFonts w:ascii="Arial" w:hAnsi="Arial" w:cs="Arial"/>
                <w:color w:val="818181"/>
                <w:sz w:val="18"/>
                <w:szCs w:val="18"/>
                <w:lang w:val="en-US"/>
              </w:rPr>
              <w:t>Legacy Suite Golf View / Tower Suite</w:t>
            </w:r>
          </w:p>
        </w:tc>
        <w:tc>
          <w:tcPr>
            <w:tcW w:w="1190" w:type="dxa"/>
            <w:tcBorders>
              <w:top w:val="nil"/>
              <w:left w:val="nil"/>
              <w:bottom w:val="single" w:sz="8" w:space="0" w:color="auto"/>
              <w:right w:val="single" w:sz="8" w:space="0" w:color="auto"/>
            </w:tcBorders>
            <w:noWrap/>
            <w:vAlign w:val="center"/>
            <w:hideMark/>
          </w:tcPr>
          <w:p w14:paraId="56EDF9B4" w14:textId="77777777" w:rsidR="003C7AC7" w:rsidRDefault="003C7AC7">
            <w:pPr>
              <w:jc w:val="center"/>
              <w:rPr>
                <w:rFonts w:ascii="Arial" w:hAnsi="Arial" w:cs="Arial"/>
                <w:color w:val="818181"/>
                <w:sz w:val="18"/>
                <w:szCs w:val="18"/>
              </w:rPr>
            </w:pPr>
            <w:r>
              <w:rPr>
                <w:rFonts w:ascii="Arial" w:hAnsi="Arial" w:cs="Arial"/>
                <w:color w:val="818181"/>
                <w:sz w:val="18"/>
                <w:szCs w:val="18"/>
              </w:rPr>
              <w:t>705</w:t>
            </w:r>
          </w:p>
        </w:tc>
        <w:tc>
          <w:tcPr>
            <w:tcW w:w="661" w:type="dxa"/>
            <w:tcBorders>
              <w:top w:val="nil"/>
              <w:left w:val="nil"/>
              <w:bottom w:val="single" w:sz="8" w:space="0" w:color="auto"/>
              <w:right w:val="single" w:sz="8" w:space="0" w:color="auto"/>
            </w:tcBorders>
            <w:noWrap/>
            <w:vAlign w:val="center"/>
            <w:hideMark/>
          </w:tcPr>
          <w:p w14:paraId="02914862" w14:textId="77777777" w:rsidR="003C7AC7" w:rsidRDefault="003C7AC7">
            <w:pPr>
              <w:jc w:val="center"/>
              <w:rPr>
                <w:rFonts w:ascii="Arial" w:hAnsi="Arial" w:cs="Arial"/>
                <w:color w:val="818181"/>
                <w:sz w:val="18"/>
                <w:szCs w:val="18"/>
              </w:rPr>
            </w:pPr>
            <w:r>
              <w:rPr>
                <w:rFonts w:ascii="Arial" w:hAnsi="Arial" w:cs="Arial"/>
                <w:color w:val="818181"/>
                <w:sz w:val="18"/>
                <w:szCs w:val="18"/>
              </w:rPr>
              <w:t>303</w:t>
            </w:r>
          </w:p>
        </w:tc>
        <w:tc>
          <w:tcPr>
            <w:tcW w:w="1119" w:type="dxa"/>
            <w:tcBorders>
              <w:top w:val="nil"/>
              <w:left w:val="nil"/>
              <w:bottom w:val="single" w:sz="8" w:space="0" w:color="auto"/>
              <w:right w:val="single" w:sz="8" w:space="0" w:color="auto"/>
            </w:tcBorders>
            <w:noWrap/>
            <w:vAlign w:val="center"/>
            <w:hideMark/>
          </w:tcPr>
          <w:p w14:paraId="1A9290D9" w14:textId="77777777" w:rsidR="003C7AC7" w:rsidRDefault="003C7AC7">
            <w:pPr>
              <w:jc w:val="center"/>
              <w:rPr>
                <w:rFonts w:ascii="Arial" w:hAnsi="Arial" w:cs="Arial"/>
                <w:color w:val="818181"/>
                <w:sz w:val="18"/>
                <w:szCs w:val="18"/>
              </w:rPr>
            </w:pPr>
            <w:r>
              <w:rPr>
                <w:rFonts w:ascii="Arial" w:hAnsi="Arial" w:cs="Arial"/>
                <w:color w:val="818181"/>
                <w:sz w:val="18"/>
                <w:szCs w:val="18"/>
              </w:rPr>
              <w:t>379</w:t>
            </w:r>
          </w:p>
        </w:tc>
        <w:tc>
          <w:tcPr>
            <w:tcW w:w="661" w:type="dxa"/>
            <w:tcBorders>
              <w:top w:val="nil"/>
              <w:left w:val="nil"/>
              <w:bottom w:val="single" w:sz="8" w:space="0" w:color="auto"/>
              <w:right w:val="single" w:sz="8" w:space="0" w:color="auto"/>
            </w:tcBorders>
            <w:noWrap/>
            <w:vAlign w:val="center"/>
            <w:hideMark/>
          </w:tcPr>
          <w:p w14:paraId="03CBA5FC" w14:textId="77777777" w:rsidR="003C7AC7" w:rsidRDefault="003C7AC7">
            <w:pPr>
              <w:jc w:val="center"/>
              <w:rPr>
                <w:rFonts w:ascii="Arial" w:hAnsi="Arial" w:cs="Arial"/>
                <w:color w:val="818181"/>
                <w:sz w:val="18"/>
                <w:szCs w:val="18"/>
              </w:rPr>
            </w:pPr>
            <w:r>
              <w:rPr>
                <w:rFonts w:ascii="Arial" w:hAnsi="Arial" w:cs="Arial"/>
                <w:color w:val="818181"/>
                <w:sz w:val="18"/>
                <w:szCs w:val="18"/>
              </w:rPr>
              <w:t>151</w:t>
            </w:r>
          </w:p>
        </w:tc>
        <w:tc>
          <w:tcPr>
            <w:tcW w:w="1189" w:type="dxa"/>
            <w:tcBorders>
              <w:top w:val="nil"/>
              <w:left w:val="nil"/>
              <w:bottom w:val="single" w:sz="8" w:space="0" w:color="auto"/>
              <w:right w:val="single" w:sz="8" w:space="0" w:color="auto"/>
            </w:tcBorders>
            <w:noWrap/>
            <w:vAlign w:val="center"/>
            <w:hideMark/>
          </w:tcPr>
          <w:p w14:paraId="36AB7429" w14:textId="77777777" w:rsidR="003C7AC7" w:rsidRDefault="003C7AC7">
            <w:pPr>
              <w:jc w:val="center"/>
              <w:rPr>
                <w:rFonts w:ascii="Arial" w:hAnsi="Arial" w:cs="Arial"/>
                <w:color w:val="818181"/>
                <w:sz w:val="18"/>
                <w:szCs w:val="18"/>
              </w:rPr>
            </w:pPr>
            <w:r>
              <w:rPr>
                <w:rFonts w:ascii="Arial" w:hAnsi="Arial" w:cs="Arial"/>
                <w:color w:val="818181"/>
                <w:sz w:val="18"/>
                <w:szCs w:val="18"/>
              </w:rPr>
              <w:t>805</w:t>
            </w:r>
          </w:p>
        </w:tc>
        <w:tc>
          <w:tcPr>
            <w:tcW w:w="661" w:type="dxa"/>
            <w:tcBorders>
              <w:top w:val="nil"/>
              <w:left w:val="nil"/>
              <w:bottom w:val="single" w:sz="8" w:space="0" w:color="auto"/>
              <w:right w:val="single" w:sz="8" w:space="0" w:color="auto"/>
            </w:tcBorders>
            <w:noWrap/>
            <w:vAlign w:val="center"/>
            <w:hideMark/>
          </w:tcPr>
          <w:p w14:paraId="6A942AE6" w14:textId="77777777" w:rsidR="003C7AC7" w:rsidRDefault="003C7AC7">
            <w:pPr>
              <w:jc w:val="center"/>
              <w:rPr>
                <w:rFonts w:ascii="Arial" w:hAnsi="Arial" w:cs="Arial"/>
                <w:color w:val="818181"/>
                <w:sz w:val="18"/>
                <w:szCs w:val="18"/>
              </w:rPr>
            </w:pPr>
            <w:r>
              <w:rPr>
                <w:rFonts w:ascii="Arial" w:hAnsi="Arial" w:cs="Arial"/>
                <w:color w:val="818181"/>
                <w:sz w:val="18"/>
                <w:szCs w:val="18"/>
              </w:rPr>
              <w:t>352</w:t>
            </w:r>
          </w:p>
        </w:tc>
        <w:tc>
          <w:tcPr>
            <w:tcW w:w="1119" w:type="dxa"/>
            <w:tcBorders>
              <w:top w:val="nil"/>
              <w:left w:val="nil"/>
              <w:bottom w:val="single" w:sz="8" w:space="0" w:color="auto"/>
              <w:right w:val="single" w:sz="8" w:space="0" w:color="auto"/>
            </w:tcBorders>
            <w:noWrap/>
            <w:vAlign w:val="center"/>
            <w:hideMark/>
          </w:tcPr>
          <w:p w14:paraId="513EA9DF" w14:textId="77777777" w:rsidR="003C7AC7" w:rsidRDefault="003C7AC7">
            <w:pPr>
              <w:jc w:val="center"/>
              <w:rPr>
                <w:rFonts w:ascii="Arial" w:hAnsi="Arial" w:cs="Arial"/>
                <w:color w:val="818181"/>
                <w:sz w:val="18"/>
                <w:szCs w:val="18"/>
              </w:rPr>
            </w:pPr>
            <w:r>
              <w:rPr>
                <w:rFonts w:ascii="Arial" w:hAnsi="Arial" w:cs="Arial"/>
                <w:color w:val="818181"/>
                <w:sz w:val="18"/>
                <w:szCs w:val="18"/>
              </w:rPr>
              <w:t>429</w:t>
            </w:r>
          </w:p>
        </w:tc>
        <w:tc>
          <w:tcPr>
            <w:tcW w:w="661" w:type="dxa"/>
            <w:tcBorders>
              <w:top w:val="nil"/>
              <w:left w:val="nil"/>
              <w:bottom w:val="single" w:sz="8" w:space="0" w:color="auto"/>
              <w:right w:val="single" w:sz="8" w:space="0" w:color="auto"/>
            </w:tcBorders>
            <w:noWrap/>
            <w:vAlign w:val="center"/>
            <w:hideMark/>
          </w:tcPr>
          <w:p w14:paraId="6C07B490" w14:textId="77777777" w:rsidR="003C7AC7" w:rsidRDefault="003C7AC7">
            <w:pPr>
              <w:jc w:val="center"/>
              <w:rPr>
                <w:rFonts w:ascii="Arial" w:hAnsi="Arial" w:cs="Arial"/>
                <w:color w:val="818181"/>
                <w:sz w:val="18"/>
                <w:szCs w:val="18"/>
              </w:rPr>
            </w:pPr>
            <w:r>
              <w:rPr>
                <w:rFonts w:ascii="Arial" w:hAnsi="Arial" w:cs="Arial"/>
                <w:color w:val="818181"/>
                <w:sz w:val="18"/>
                <w:szCs w:val="18"/>
              </w:rPr>
              <w:t>176</w:t>
            </w:r>
          </w:p>
        </w:tc>
      </w:tr>
      <w:tr w:rsidR="003C7AC7" w14:paraId="4524CC81" w14:textId="77777777" w:rsidTr="00C03995">
        <w:trPr>
          <w:trHeight w:val="300"/>
        </w:trPr>
        <w:tc>
          <w:tcPr>
            <w:tcW w:w="3982" w:type="dxa"/>
            <w:tcBorders>
              <w:top w:val="nil"/>
              <w:left w:val="single" w:sz="8" w:space="0" w:color="auto"/>
              <w:bottom w:val="single" w:sz="8" w:space="0" w:color="auto"/>
              <w:right w:val="single" w:sz="8" w:space="0" w:color="auto"/>
            </w:tcBorders>
            <w:noWrap/>
            <w:vAlign w:val="center"/>
            <w:hideMark/>
          </w:tcPr>
          <w:p w14:paraId="653A017A" w14:textId="77777777" w:rsidR="003C7AC7" w:rsidRPr="003C7AC7" w:rsidRDefault="003C7AC7">
            <w:pPr>
              <w:rPr>
                <w:rFonts w:ascii="Arial" w:hAnsi="Arial" w:cs="Arial"/>
                <w:color w:val="818181"/>
                <w:sz w:val="18"/>
                <w:szCs w:val="18"/>
                <w:lang w:val="en-US"/>
              </w:rPr>
            </w:pPr>
            <w:r w:rsidRPr="003C7AC7">
              <w:rPr>
                <w:rFonts w:ascii="Arial" w:hAnsi="Arial" w:cs="Arial"/>
                <w:color w:val="818181"/>
                <w:sz w:val="18"/>
                <w:szCs w:val="18"/>
                <w:lang w:val="en-US"/>
              </w:rPr>
              <w:t>Legacy Garden Suite / Terrace Suite Golf View</w:t>
            </w:r>
          </w:p>
        </w:tc>
        <w:tc>
          <w:tcPr>
            <w:tcW w:w="1190" w:type="dxa"/>
            <w:tcBorders>
              <w:top w:val="nil"/>
              <w:left w:val="nil"/>
              <w:bottom w:val="single" w:sz="8" w:space="0" w:color="auto"/>
              <w:right w:val="single" w:sz="8" w:space="0" w:color="auto"/>
            </w:tcBorders>
            <w:noWrap/>
            <w:vAlign w:val="center"/>
            <w:hideMark/>
          </w:tcPr>
          <w:p w14:paraId="7D5789CC" w14:textId="77777777" w:rsidR="003C7AC7" w:rsidRDefault="003C7AC7">
            <w:pPr>
              <w:jc w:val="center"/>
              <w:rPr>
                <w:rFonts w:ascii="Arial" w:hAnsi="Arial" w:cs="Arial"/>
                <w:color w:val="818181"/>
                <w:sz w:val="18"/>
                <w:szCs w:val="18"/>
              </w:rPr>
            </w:pPr>
            <w:r>
              <w:rPr>
                <w:rFonts w:ascii="Arial" w:hAnsi="Arial" w:cs="Arial"/>
                <w:color w:val="818181"/>
                <w:sz w:val="18"/>
                <w:szCs w:val="18"/>
              </w:rPr>
              <w:t>760</w:t>
            </w:r>
          </w:p>
        </w:tc>
        <w:tc>
          <w:tcPr>
            <w:tcW w:w="661" w:type="dxa"/>
            <w:tcBorders>
              <w:top w:val="nil"/>
              <w:left w:val="nil"/>
              <w:bottom w:val="single" w:sz="8" w:space="0" w:color="auto"/>
              <w:right w:val="single" w:sz="8" w:space="0" w:color="auto"/>
            </w:tcBorders>
            <w:noWrap/>
            <w:vAlign w:val="center"/>
            <w:hideMark/>
          </w:tcPr>
          <w:p w14:paraId="224E4734" w14:textId="77777777" w:rsidR="003C7AC7" w:rsidRDefault="003C7AC7">
            <w:pPr>
              <w:jc w:val="center"/>
              <w:rPr>
                <w:rFonts w:ascii="Arial" w:hAnsi="Arial" w:cs="Arial"/>
                <w:color w:val="818181"/>
                <w:sz w:val="18"/>
                <w:szCs w:val="18"/>
              </w:rPr>
            </w:pPr>
            <w:r>
              <w:rPr>
                <w:rFonts w:ascii="Arial" w:hAnsi="Arial" w:cs="Arial"/>
                <w:color w:val="818181"/>
                <w:sz w:val="18"/>
                <w:szCs w:val="18"/>
              </w:rPr>
              <w:t>330</w:t>
            </w:r>
          </w:p>
        </w:tc>
        <w:tc>
          <w:tcPr>
            <w:tcW w:w="1119" w:type="dxa"/>
            <w:tcBorders>
              <w:top w:val="nil"/>
              <w:left w:val="nil"/>
              <w:bottom w:val="single" w:sz="8" w:space="0" w:color="auto"/>
              <w:right w:val="single" w:sz="8" w:space="0" w:color="auto"/>
            </w:tcBorders>
            <w:noWrap/>
            <w:vAlign w:val="center"/>
            <w:hideMark/>
          </w:tcPr>
          <w:p w14:paraId="300E658A" w14:textId="77777777" w:rsidR="003C7AC7" w:rsidRDefault="003C7AC7">
            <w:pPr>
              <w:jc w:val="center"/>
              <w:rPr>
                <w:rFonts w:ascii="Arial" w:hAnsi="Arial" w:cs="Arial"/>
                <w:color w:val="818181"/>
                <w:sz w:val="18"/>
                <w:szCs w:val="18"/>
              </w:rPr>
            </w:pPr>
            <w:r>
              <w:rPr>
                <w:rFonts w:ascii="Arial" w:hAnsi="Arial" w:cs="Arial"/>
                <w:color w:val="818181"/>
                <w:sz w:val="18"/>
                <w:szCs w:val="18"/>
              </w:rPr>
              <w:t>406</w:t>
            </w:r>
          </w:p>
        </w:tc>
        <w:tc>
          <w:tcPr>
            <w:tcW w:w="661" w:type="dxa"/>
            <w:tcBorders>
              <w:top w:val="nil"/>
              <w:left w:val="nil"/>
              <w:bottom w:val="single" w:sz="8" w:space="0" w:color="auto"/>
              <w:right w:val="single" w:sz="8" w:space="0" w:color="auto"/>
            </w:tcBorders>
            <w:noWrap/>
            <w:vAlign w:val="center"/>
            <w:hideMark/>
          </w:tcPr>
          <w:p w14:paraId="335A3C32" w14:textId="77777777" w:rsidR="003C7AC7" w:rsidRDefault="003C7AC7">
            <w:pPr>
              <w:jc w:val="center"/>
              <w:rPr>
                <w:rFonts w:ascii="Arial" w:hAnsi="Arial" w:cs="Arial"/>
                <w:color w:val="818181"/>
                <w:sz w:val="18"/>
                <w:szCs w:val="18"/>
              </w:rPr>
            </w:pPr>
            <w:r>
              <w:rPr>
                <w:rFonts w:ascii="Arial" w:hAnsi="Arial" w:cs="Arial"/>
                <w:color w:val="818181"/>
                <w:sz w:val="18"/>
                <w:szCs w:val="18"/>
              </w:rPr>
              <w:t>165</w:t>
            </w:r>
          </w:p>
        </w:tc>
        <w:tc>
          <w:tcPr>
            <w:tcW w:w="1189" w:type="dxa"/>
            <w:tcBorders>
              <w:top w:val="nil"/>
              <w:left w:val="nil"/>
              <w:bottom w:val="single" w:sz="8" w:space="0" w:color="auto"/>
              <w:right w:val="single" w:sz="8" w:space="0" w:color="auto"/>
            </w:tcBorders>
            <w:noWrap/>
            <w:vAlign w:val="center"/>
            <w:hideMark/>
          </w:tcPr>
          <w:p w14:paraId="27C41492" w14:textId="77777777" w:rsidR="003C7AC7" w:rsidRDefault="003C7AC7">
            <w:pPr>
              <w:jc w:val="center"/>
              <w:rPr>
                <w:rFonts w:ascii="Arial" w:hAnsi="Arial" w:cs="Arial"/>
                <w:color w:val="818181"/>
                <w:sz w:val="18"/>
                <w:szCs w:val="18"/>
              </w:rPr>
            </w:pPr>
            <w:r>
              <w:rPr>
                <w:rFonts w:ascii="Arial" w:hAnsi="Arial" w:cs="Arial"/>
                <w:color w:val="818181"/>
                <w:sz w:val="18"/>
                <w:szCs w:val="18"/>
              </w:rPr>
              <w:t>868</w:t>
            </w:r>
          </w:p>
        </w:tc>
        <w:tc>
          <w:tcPr>
            <w:tcW w:w="661" w:type="dxa"/>
            <w:tcBorders>
              <w:top w:val="nil"/>
              <w:left w:val="nil"/>
              <w:bottom w:val="single" w:sz="8" w:space="0" w:color="auto"/>
              <w:right w:val="single" w:sz="8" w:space="0" w:color="auto"/>
            </w:tcBorders>
            <w:noWrap/>
            <w:vAlign w:val="center"/>
            <w:hideMark/>
          </w:tcPr>
          <w:p w14:paraId="2855E6AE" w14:textId="77777777" w:rsidR="003C7AC7" w:rsidRDefault="003C7AC7">
            <w:pPr>
              <w:jc w:val="center"/>
              <w:rPr>
                <w:rFonts w:ascii="Arial" w:hAnsi="Arial" w:cs="Arial"/>
                <w:color w:val="818181"/>
                <w:sz w:val="18"/>
                <w:szCs w:val="18"/>
              </w:rPr>
            </w:pPr>
            <w:r>
              <w:rPr>
                <w:rFonts w:ascii="Arial" w:hAnsi="Arial" w:cs="Arial"/>
                <w:color w:val="818181"/>
                <w:sz w:val="18"/>
                <w:szCs w:val="18"/>
              </w:rPr>
              <w:t>384</w:t>
            </w:r>
          </w:p>
        </w:tc>
        <w:tc>
          <w:tcPr>
            <w:tcW w:w="1119" w:type="dxa"/>
            <w:tcBorders>
              <w:top w:val="nil"/>
              <w:left w:val="nil"/>
              <w:bottom w:val="single" w:sz="8" w:space="0" w:color="auto"/>
              <w:right w:val="single" w:sz="8" w:space="0" w:color="auto"/>
            </w:tcBorders>
            <w:noWrap/>
            <w:vAlign w:val="center"/>
            <w:hideMark/>
          </w:tcPr>
          <w:p w14:paraId="027F5930" w14:textId="77777777" w:rsidR="003C7AC7" w:rsidRDefault="003C7AC7">
            <w:pPr>
              <w:jc w:val="center"/>
              <w:rPr>
                <w:rFonts w:ascii="Arial" w:hAnsi="Arial" w:cs="Arial"/>
                <w:color w:val="818181"/>
                <w:sz w:val="18"/>
                <w:szCs w:val="18"/>
              </w:rPr>
            </w:pPr>
            <w:r>
              <w:rPr>
                <w:rFonts w:ascii="Arial" w:hAnsi="Arial" w:cs="Arial"/>
                <w:color w:val="818181"/>
                <w:sz w:val="18"/>
                <w:szCs w:val="18"/>
              </w:rPr>
              <w:t>460</w:t>
            </w:r>
          </w:p>
        </w:tc>
        <w:tc>
          <w:tcPr>
            <w:tcW w:w="661" w:type="dxa"/>
            <w:tcBorders>
              <w:top w:val="nil"/>
              <w:left w:val="nil"/>
              <w:bottom w:val="single" w:sz="8" w:space="0" w:color="auto"/>
              <w:right w:val="single" w:sz="8" w:space="0" w:color="auto"/>
            </w:tcBorders>
            <w:noWrap/>
            <w:vAlign w:val="center"/>
            <w:hideMark/>
          </w:tcPr>
          <w:p w14:paraId="6A8D2DD9" w14:textId="77777777" w:rsidR="003C7AC7" w:rsidRDefault="003C7AC7">
            <w:pPr>
              <w:jc w:val="center"/>
              <w:rPr>
                <w:rFonts w:ascii="Arial" w:hAnsi="Arial" w:cs="Arial"/>
                <w:color w:val="818181"/>
                <w:sz w:val="18"/>
                <w:szCs w:val="18"/>
              </w:rPr>
            </w:pPr>
            <w:r>
              <w:rPr>
                <w:rFonts w:ascii="Arial" w:hAnsi="Arial" w:cs="Arial"/>
                <w:color w:val="818181"/>
                <w:sz w:val="18"/>
                <w:szCs w:val="18"/>
              </w:rPr>
              <w:t>192</w:t>
            </w:r>
          </w:p>
        </w:tc>
      </w:tr>
      <w:tr w:rsidR="003C7AC7" w14:paraId="3170E9B1" w14:textId="77777777" w:rsidTr="00C03995">
        <w:trPr>
          <w:trHeight w:val="300"/>
        </w:trPr>
        <w:tc>
          <w:tcPr>
            <w:tcW w:w="3982" w:type="dxa"/>
            <w:tcBorders>
              <w:top w:val="nil"/>
              <w:left w:val="single" w:sz="8" w:space="0" w:color="auto"/>
              <w:bottom w:val="single" w:sz="8" w:space="0" w:color="auto"/>
              <w:right w:val="single" w:sz="8" w:space="0" w:color="auto"/>
            </w:tcBorders>
            <w:noWrap/>
            <w:vAlign w:val="center"/>
            <w:hideMark/>
          </w:tcPr>
          <w:p w14:paraId="2FC64635" w14:textId="77777777" w:rsidR="003C7AC7" w:rsidRDefault="003C7AC7">
            <w:pPr>
              <w:rPr>
                <w:rFonts w:ascii="Arial" w:hAnsi="Arial" w:cs="Arial"/>
                <w:color w:val="818181"/>
                <w:sz w:val="18"/>
                <w:szCs w:val="18"/>
              </w:rPr>
            </w:pPr>
            <w:r>
              <w:rPr>
                <w:rFonts w:ascii="Arial" w:hAnsi="Arial" w:cs="Arial"/>
                <w:color w:val="818181"/>
                <w:sz w:val="18"/>
                <w:szCs w:val="18"/>
              </w:rPr>
              <w:t>Grand Heritage Suite</w:t>
            </w:r>
          </w:p>
        </w:tc>
        <w:tc>
          <w:tcPr>
            <w:tcW w:w="1190" w:type="dxa"/>
            <w:tcBorders>
              <w:top w:val="nil"/>
              <w:left w:val="nil"/>
              <w:bottom w:val="single" w:sz="8" w:space="0" w:color="auto"/>
              <w:right w:val="single" w:sz="8" w:space="0" w:color="auto"/>
            </w:tcBorders>
            <w:noWrap/>
            <w:vAlign w:val="center"/>
            <w:hideMark/>
          </w:tcPr>
          <w:p w14:paraId="648034D2" w14:textId="77777777" w:rsidR="003C7AC7" w:rsidRDefault="003C7AC7">
            <w:pPr>
              <w:jc w:val="center"/>
              <w:rPr>
                <w:rFonts w:ascii="Arial" w:hAnsi="Arial" w:cs="Arial"/>
                <w:color w:val="818181"/>
                <w:sz w:val="18"/>
                <w:szCs w:val="18"/>
              </w:rPr>
            </w:pPr>
            <w:r>
              <w:rPr>
                <w:rFonts w:ascii="Arial" w:hAnsi="Arial" w:cs="Arial"/>
                <w:color w:val="818181"/>
                <w:sz w:val="18"/>
                <w:szCs w:val="18"/>
              </w:rPr>
              <w:t>1090</w:t>
            </w:r>
          </w:p>
        </w:tc>
        <w:tc>
          <w:tcPr>
            <w:tcW w:w="661" w:type="dxa"/>
            <w:tcBorders>
              <w:top w:val="nil"/>
              <w:left w:val="nil"/>
              <w:bottom w:val="single" w:sz="8" w:space="0" w:color="auto"/>
              <w:right w:val="single" w:sz="8" w:space="0" w:color="auto"/>
            </w:tcBorders>
            <w:noWrap/>
            <w:vAlign w:val="center"/>
            <w:hideMark/>
          </w:tcPr>
          <w:p w14:paraId="257746C4" w14:textId="77777777" w:rsidR="003C7AC7" w:rsidRDefault="003C7AC7">
            <w:pPr>
              <w:jc w:val="center"/>
              <w:rPr>
                <w:rFonts w:ascii="Arial" w:hAnsi="Arial" w:cs="Arial"/>
                <w:color w:val="818181"/>
                <w:sz w:val="18"/>
                <w:szCs w:val="18"/>
              </w:rPr>
            </w:pPr>
            <w:r>
              <w:rPr>
                <w:rFonts w:ascii="Arial" w:hAnsi="Arial" w:cs="Arial"/>
                <w:color w:val="818181"/>
                <w:sz w:val="18"/>
                <w:szCs w:val="18"/>
              </w:rPr>
              <w:t>495</w:t>
            </w:r>
          </w:p>
        </w:tc>
        <w:tc>
          <w:tcPr>
            <w:tcW w:w="1119" w:type="dxa"/>
            <w:tcBorders>
              <w:top w:val="nil"/>
              <w:left w:val="nil"/>
              <w:bottom w:val="single" w:sz="8" w:space="0" w:color="auto"/>
              <w:right w:val="single" w:sz="8" w:space="0" w:color="auto"/>
            </w:tcBorders>
            <w:noWrap/>
            <w:vAlign w:val="center"/>
            <w:hideMark/>
          </w:tcPr>
          <w:p w14:paraId="6BE284F3" w14:textId="77777777" w:rsidR="003C7AC7" w:rsidRDefault="003C7AC7">
            <w:pPr>
              <w:jc w:val="center"/>
              <w:rPr>
                <w:rFonts w:ascii="Arial" w:hAnsi="Arial" w:cs="Arial"/>
                <w:color w:val="818181"/>
                <w:sz w:val="18"/>
                <w:szCs w:val="18"/>
              </w:rPr>
            </w:pPr>
            <w:r>
              <w:rPr>
                <w:rFonts w:ascii="Arial" w:hAnsi="Arial" w:cs="Arial"/>
                <w:color w:val="818181"/>
                <w:sz w:val="18"/>
                <w:szCs w:val="18"/>
              </w:rPr>
              <w:t>571</w:t>
            </w:r>
          </w:p>
        </w:tc>
        <w:tc>
          <w:tcPr>
            <w:tcW w:w="661" w:type="dxa"/>
            <w:tcBorders>
              <w:top w:val="nil"/>
              <w:left w:val="nil"/>
              <w:bottom w:val="single" w:sz="8" w:space="0" w:color="auto"/>
              <w:right w:val="single" w:sz="8" w:space="0" w:color="auto"/>
            </w:tcBorders>
            <w:noWrap/>
            <w:vAlign w:val="center"/>
            <w:hideMark/>
          </w:tcPr>
          <w:p w14:paraId="6C133D82" w14:textId="77777777" w:rsidR="003C7AC7" w:rsidRDefault="003C7AC7">
            <w:pPr>
              <w:jc w:val="center"/>
              <w:rPr>
                <w:rFonts w:ascii="Arial" w:hAnsi="Arial" w:cs="Arial"/>
                <w:color w:val="818181"/>
                <w:sz w:val="18"/>
                <w:szCs w:val="18"/>
              </w:rPr>
            </w:pPr>
            <w:r>
              <w:rPr>
                <w:rFonts w:ascii="Arial" w:hAnsi="Arial" w:cs="Arial"/>
                <w:color w:val="818181"/>
                <w:sz w:val="18"/>
                <w:szCs w:val="18"/>
              </w:rPr>
              <w:t>248</w:t>
            </w:r>
          </w:p>
        </w:tc>
        <w:tc>
          <w:tcPr>
            <w:tcW w:w="1189" w:type="dxa"/>
            <w:tcBorders>
              <w:top w:val="nil"/>
              <w:left w:val="nil"/>
              <w:bottom w:val="single" w:sz="8" w:space="0" w:color="auto"/>
              <w:right w:val="single" w:sz="8" w:space="0" w:color="auto"/>
            </w:tcBorders>
            <w:noWrap/>
            <w:vAlign w:val="center"/>
            <w:hideMark/>
          </w:tcPr>
          <w:p w14:paraId="392B9F56" w14:textId="77777777" w:rsidR="003C7AC7" w:rsidRDefault="003C7AC7">
            <w:pPr>
              <w:jc w:val="center"/>
              <w:rPr>
                <w:rFonts w:ascii="Arial" w:hAnsi="Arial" w:cs="Arial"/>
                <w:color w:val="818181"/>
                <w:sz w:val="18"/>
                <w:szCs w:val="18"/>
              </w:rPr>
            </w:pPr>
            <w:r>
              <w:rPr>
                <w:rFonts w:ascii="Arial" w:hAnsi="Arial" w:cs="Arial"/>
                <w:color w:val="818181"/>
                <w:sz w:val="18"/>
                <w:szCs w:val="18"/>
              </w:rPr>
              <w:t>1253</w:t>
            </w:r>
          </w:p>
        </w:tc>
        <w:tc>
          <w:tcPr>
            <w:tcW w:w="661" w:type="dxa"/>
            <w:tcBorders>
              <w:top w:val="nil"/>
              <w:left w:val="nil"/>
              <w:bottom w:val="single" w:sz="8" w:space="0" w:color="auto"/>
              <w:right w:val="single" w:sz="8" w:space="0" w:color="auto"/>
            </w:tcBorders>
            <w:noWrap/>
            <w:vAlign w:val="center"/>
            <w:hideMark/>
          </w:tcPr>
          <w:p w14:paraId="598C6A80" w14:textId="77777777" w:rsidR="003C7AC7" w:rsidRDefault="003C7AC7">
            <w:pPr>
              <w:jc w:val="center"/>
              <w:rPr>
                <w:rFonts w:ascii="Arial" w:hAnsi="Arial" w:cs="Arial"/>
                <w:color w:val="818181"/>
                <w:sz w:val="18"/>
                <w:szCs w:val="18"/>
              </w:rPr>
            </w:pPr>
            <w:r>
              <w:rPr>
                <w:rFonts w:ascii="Arial" w:hAnsi="Arial" w:cs="Arial"/>
                <w:color w:val="818181"/>
                <w:sz w:val="18"/>
                <w:szCs w:val="18"/>
              </w:rPr>
              <w:t>576</w:t>
            </w:r>
          </w:p>
        </w:tc>
        <w:tc>
          <w:tcPr>
            <w:tcW w:w="1119" w:type="dxa"/>
            <w:tcBorders>
              <w:top w:val="nil"/>
              <w:left w:val="nil"/>
              <w:bottom w:val="single" w:sz="8" w:space="0" w:color="auto"/>
              <w:right w:val="single" w:sz="8" w:space="0" w:color="auto"/>
            </w:tcBorders>
            <w:noWrap/>
            <w:vAlign w:val="center"/>
            <w:hideMark/>
          </w:tcPr>
          <w:p w14:paraId="7ADE9C8B" w14:textId="77777777" w:rsidR="003C7AC7" w:rsidRDefault="003C7AC7">
            <w:pPr>
              <w:jc w:val="center"/>
              <w:rPr>
                <w:rFonts w:ascii="Arial" w:hAnsi="Arial" w:cs="Arial"/>
                <w:color w:val="818181"/>
                <w:sz w:val="18"/>
                <w:szCs w:val="18"/>
              </w:rPr>
            </w:pPr>
            <w:r>
              <w:rPr>
                <w:rFonts w:ascii="Arial" w:hAnsi="Arial" w:cs="Arial"/>
                <w:color w:val="818181"/>
                <w:sz w:val="18"/>
                <w:szCs w:val="18"/>
              </w:rPr>
              <w:t>653</w:t>
            </w:r>
          </w:p>
        </w:tc>
        <w:tc>
          <w:tcPr>
            <w:tcW w:w="661" w:type="dxa"/>
            <w:tcBorders>
              <w:top w:val="nil"/>
              <w:left w:val="nil"/>
              <w:bottom w:val="single" w:sz="8" w:space="0" w:color="auto"/>
              <w:right w:val="single" w:sz="8" w:space="0" w:color="auto"/>
            </w:tcBorders>
            <w:noWrap/>
            <w:vAlign w:val="center"/>
            <w:hideMark/>
          </w:tcPr>
          <w:p w14:paraId="49287DDA" w14:textId="77777777" w:rsidR="003C7AC7" w:rsidRDefault="003C7AC7">
            <w:pPr>
              <w:jc w:val="center"/>
              <w:rPr>
                <w:rFonts w:ascii="Arial" w:hAnsi="Arial" w:cs="Arial"/>
                <w:color w:val="818181"/>
                <w:sz w:val="18"/>
                <w:szCs w:val="18"/>
              </w:rPr>
            </w:pPr>
            <w:r>
              <w:rPr>
                <w:rFonts w:ascii="Arial" w:hAnsi="Arial" w:cs="Arial"/>
                <w:color w:val="818181"/>
                <w:sz w:val="18"/>
                <w:szCs w:val="18"/>
              </w:rPr>
              <w:t>288</w:t>
            </w:r>
          </w:p>
        </w:tc>
      </w:tr>
    </w:tbl>
    <w:p w14:paraId="4C8FC5AC" w14:textId="77777777" w:rsidR="00C03995" w:rsidRDefault="00C03995" w:rsidP="00775ADB">
      <w:pPr>
        <w:spacing w:line="276" w:lineRule="auto"/>
        <w:jc w:val="both"/>
        <w:rPr>
          <w:rFonts w:ascii="Arial" w:hAnsi="Arial" w:cs="Arial"/>
          <w:color w:val="828282"/>
          <w:sz w:val="18"/>
          <w:szCs w:val="18"/>
        </w:rPr>
      </w:pPr>
    </w:p>
    <w:p w14:paraId="7330AC6C" w14:textId="472F2EE9" w:rsidR="00C03995" w:rsidRPr="00C03995" w:rsidRDefault="00C03995" w:rsidP="00775ADB">
      <w:pPr>
        <w:spacing w:line="276" w:lineRule="auto"/>
        <w:jc w:val="both"/>
        <w:rPr>
          <w:rFonts w:ascii="Arial" w:hAnsi="Arial" w:cs="Arial"/>
          <w:b/>
          <w:bCs/>
          <w:color w:val="828282"/>
          <w:sz w:val="18"/>
          <w:szCs w:val="18"/>
        </w:rPr>
      </w:pPr>
      <w:r>
        <w:rPr>
          <w:rFonts w:ascii="Arial" w:hAnsi="Arial" w:cs="Arial"/>
          <w:b/>
          <w:bCs/>
          <w:color w:val="828282"/>
          <w:sz w:val="18"/>
          <w:szCs w:val="18"/>
        </w:rPr>
        <w:t>NOTAS:</w:t>
      </w:r>
    </w:p>
    <w:p w14:paraId="138CE7C6" w14:textId="429F4541" w:rsidR="00183271" w:rsidRDefault="0024344B" w:rsidP="00775ADB">
      <w:pPr>
        <w:spacing w:line="276" w:lineRule="auto"/>
        <w:jc w:val="both"/>
        <w:rPr>
          <w:rFonts w:ascii="Arial" w:hAnsi="Arial" w:cs="Arial"/>
          <w:color w:val="828282"/>
          <w:sz w:val="18"/>
          <w:szCs w:val="18"/>
        </w:rPr>
      </w:pPr>
      <w:r w:rsidRPr="00183271">
        <w:rPr>
          <w:rFonts w:ascii="Arial" w:hAnsi="Arial" w:cs="Arial"/>
          <w:color w:val="828282"/>
          <w:sz w:val="18"/>
          <w:szCs w:val="18"/>
        </w:rPr>
        <w:t xml:space="preserve">N.A: </w:t>
      </w:r>
      <w:r w:rsidR="00183271">
        <w:rPr>
          <w:rFonts w:ascii="Arial" w:hAnsi="Arial" w:cs="Arial"/>
          <w:color w:val="828282"/>
          <w:sz w:val="18"/>
          <w:szCs w:val="18"/>
        </w:rPr>
        <w:t xml:space="preserve">precio </w:t>
      </w:r>
      <w:r w:rsidRPr="00183271">
        <w:rPr>
          <w:rFonts w:ascii="Arial" w:hAnsi="Arial" w:cs="Arial"/>
          <w:color w:val="828282"/>
          <w:sz w:val="18"/>
          <w:szCs w:val="18"/>
        </w:rPr>
        <w:t>de noches adicionales</w:t>
      </w:r>
      <w:r w:rsidR="00183271">
        <w:rPr>
          <w:rFonts w:ascii="Arial" w:hAnsi="Arial" w:cs="Arial"/>
          <w:color w:val="828282"/>
          <w:sz w:val="18"/>
          <w:szCs w:val="18"/>
        </w:rPr>
        <w:t xml:space="preserve">, aplica cuando se adiciona al programa. </w:t>
      </w:r>
    </w:p>
    <w:p w14:paraId="08012136" w14:textId="77777777" w:rsidR="00566641" w:rsidRDefault="00566641" w:rsidP="00775ADB">
      <w:pPr>
        <w:spacing w:line="276" w:lineRule="auto"/>
        <w:jc w:val="both"/>
        <w:rPr>
          <w:rFonts w:ascii="Arial" w:hAnsi="Arial" w:cs="Arial"/>
          <w:color w:val="828282"/>
          <w:sz w:val="18"/>
          <w:szCs w:val="18"/>
        </w:rPr>
      </w:pPr>
    </w:p>
    <w:p w14:paraId="31E4DF50" w14:textId="77777777" w:rsidR="009B57F7" w:rsidRPr="0087751D" w:rsidRDefault="009B57F7" w:rsidP="009B57F7">
      <w:pPr>
        <w:spacing w:line="276" w:lineRule="auto"/>
        <w:rPr>
          <w:rFonts w:ascii="Arial" w:eastAsia="Arial" w:hAnsi="Arial" w:cs="Arial"/>
          <w:b/>
          <w:color w:val="828282"/>
          <w:sz w:val="20"/>
          <w:szCs w:val="20"/>
        </w:rPr>
      </w:pPr>
      <w:r w:rsidRPr="0087751D">
        <w:rPr>
          <w:rFonts w:ascii="Arial" w:eastAsia="Arial" w:hAnsi="Arial" w:cs="Arial"/>
          <w:b/>
          <w:color w:val="828282"/>
          <w:sz w:val="20"/>
          <w:szCs w:val="20"/>
        </w:rPr>
        <w:t>CONDICIONES:</w:t>
      </w:r>
    </w:p>
    <w:p w14:paraId="3457C440" w14:textId="77777777" w:rsidR="009B57F7" w:rsidRPr="0087751D"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w:t>
      </w:r>
      <w:r w:rsidRPr="0087751D">
        <w:rPr>
          <w:rFonts w:ascii="Arial" w:eastAsia="Arial" w:hAnsi="Arial" w:cs="Arial"/>
          <w:color w:val="828282"/>
          <w:sz w:val="18"/>
          <w:szCs w:val="18"/>
        </w:rPr>
        <w:t xml:space="preserve"> por persona en dólares americanos. </w:t>
      </w:r>
    </w:p>
    <w:p w14:paraId="261089F8" w14:textId="77777777" w:rsidR="009B57F7" w:rsidRPr="0087751D"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87751D">
        <w:rPr>
          <w:rFonts w:ascii="Arial" w:eastAsia="Arial" w:hAnsi="Arial" w:cs="Arial"/>
          <w:color w:val="828282"/>
          <w:sz w:val="18"/>
          <w:szCs w:val="18"/>
        </w:rPr>
        <w:t>Precios especiales para pagos en efectivo o depósito en cuentas bancarias.</w:t>
      </w:r>
    </w:p>
    <w:p w14:paraId="6389A3D7" w14:textId="77777777" w:rsidR="009B57F7" w:rsidRPr="0087751D"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Comisión: 10% e i</w:t>
      </w:r>
      <w:r w:rsidRPr="0087751D">
        <w:rPr>
          <w:rFonts w:ascii="Arial" w:eastAsia="Arial" w:hAnsi="Arial" w:cs="Arial"/>
          <w:color w:val="828282"/>
          <w:sz w:val="18"/>
          <w:szCs w:val="18"/>
        </w:rPr>
        <w:t>ncentivo de $10 por pasajero</w:t>
      </w:r>
      <w:r>
        <w:rPr>
          <w:rFonts w:ascii="Arial" w:eastAsia="Arial" w:hAnsi="Arial" w:cs="Arial"/>
          <w:color w:val="828282"/>
          <w:sz w:val="18"/>
          <w:szCs w:val="18"/>
        </w:rPr>
        <w:t>.</w:t>
      </w:r>
    </w:p>
    <w:p w14:paraId="325F6A83" w14:textId="3A287277" w:rsidR="009B57F7" w:rsidRPr="00C03995"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b/>
          <w:bCs/>
          <w:i/>
          <w:iCs/>
          <w:color w:val="828282"/>
          <w:sz w:val="18"/>
          <w:szCs w:val="18"/>
        </w:rPr>
      </w:pPr>
      <w:r w:rsidRPr="00C03995">
        <w:rPr>
          <w:rFonts w:ascii="Arial" w:eastAsia="Arial" w:hAnsi="Arial" w:cs="Arial"/>
          <w:b/>
          <w:bCs/>
          <w:i/>
          <w:iCs/>
          <w:color w:val="828282"/>
          <w:sz w:val="18"/>
          <w:szCs w:val="18"/>
        </w:rPr>
        <w:t xml:space="preserve">Vigencia de compra: Del 01 </w:t>
      </w:r>
      <w:proofErr w:type="gramStart"/>
      <w:r w:rsidRPr="00C03995">
        <w:rPr>
          <w:rFonts w:ascii="Arial" w:eastAsia="Arial" w:hAnsi="Arial" w:cs="Arial"/>
          <w:b/>
          <w:bCs/>
          <w:i/>
          <w:iCs/>
          <w:color w:val="828282"/>
          <w:sz w:val="18"/>
          <w:szCs w:val="18"/>
        </w:rPr>
        <w:t>Noviembre</w:t>
      </w:r>
      <w:proofErr w:type="gramEnd"/>
      <w:r w:rsidRPr="00C03995">
        <w:rPr>
          <w:rFonts w:ascii="Arial" w:eastAsia="Arial" w:hAnsi="Arial" w:cs="Arial"/>
          <w:b/>
          <w:bCs/>
          <w:i/>
          <w:iCs/>
          <w:color w:val="828282"/>
          <w:sz w:val="18"/>
          <w:szCs w:val="18"/>
        </w:rPr>
        <w:t xml:space="preserve"> 2026 al 30 de </w:t>
      </w:r>
      <w:proofErr w:type="gramStart"/>
      <w:r w:rsidRPr="00C03995">
        <w:rPr>
          <w:rFonts w:ascii="Arial" w:eastAsia="Arial" w:hAnsi="Arial" w:cs="Arial"/>
          <w:b/>
          <w:bCs/>
          <w:i/>
          <w:iCs/>
          <w:color w:val="828282"/>
          <w:sz w:val="18"/>
          <w:szCs w:val="18"/>
        </w:rPr>
        <w:t>Marzo</w:t>
      </w:r>
      <w:proofErr w:type="gramEnd"/>
      <w:r w:rsidRPr="00C03995">
        <w:rPr>
          <w:rFonts w:ascii="Arial" w:eastAsia="Arial" w:hAnsi="Arial" w:cs="Arial"/>
          <w:b/>
          <w:bCs/>
          <w:i/>
          <w:iCs/>
          <w:color w:val="828282"/>
          <w:sz w:val="18"/>
          <w:szCs w:val="18"/>
        </w:rPr>
        <w:t xml:space="preserve"> 2027</w:t>
      </w:r>
      <w:r w:rsidR="00C03995">
        <w:rPr>
          <w:rFonts w:ascii="Arial" w:eastAsia="Arial" w:hAnsi="Arial" w:cs="Arial"/>
          <w:b/>
          <w:bCs/>
          <w:i/>
          <w:iCs/>
          <w:color w:val="828282"/>
          <w:sz w:val="18"/>
          <w:szCs w:val="18"/>
        </w:rPr>
        <w:t>.</w:t>
      </w:r>
    </w:p>
    <w:p w14:paraId="118603A7" w14:textId="3CBC244F" w:rsidR="009B57F7" w:rsidRPr="00C03995"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b/>
          <w:bCs/>
          <w:i/>
          <w:iCs/>
          <w:color w:val="828282"/>
          <w:sz w:val="18"/>
          <w:szCs w:val="18"/>
        </w:rPr>
      </w:pPr>
      <w:r w:rsidRPr="00C03995">
        <w:rPr>
          <w:rFonts w:ascii="Arial" w:eastAsia="Arial" w:hAnsi="Arial" w:cs="Arial"/>
          <w:b/>
          <w:bCs/>
          <w:i/>
          <w:iCs/>
          <w:color w:val="828282"/>
          <w:sz w:val="18"/>
          <w:szCs w:val="18"/>
        </w:rPr>
        <w:t xml:space="preserve">Vigencia de viaje: Del 05 de </w:t>
      </w:r>
      <w:proofErr w:type="gramStart"/>
      <w:r w:rsidRPr="00C03995">
        <w:rPr>
          <w:rFonts w:ascii="Arial" w:eastAsia="Arial" w:hAnsi="Arial" w:cs="Arial"/>
          <w:b/>
          <w:bCs/>
          <w:i/>
          <w:iCs/>
          <w:color w:val="828282"/>
          <w:sz w:val="18"/>
          <w:szCs w:val="18"/>
        </w:rPr>
        <w:t>Enero</w:t>
      </w:r>
      <w:proofErr w:type="gramEnd"/>
      <w:r w:rsidRPr="00C03995">
        <w:rPr>
          <w:rFonts w:ascii="Arial" w:eastAsia="Arial" w:hAnsi="Arial" w:cs="Arial"/>
          <w:b/>
          <w:bCs/>
          <w:i/>
          <w:iCs/>
          <w:color w:val="828282"/>
          <w:sz w:val="18"/>
          <w:szCs w:val="18"/>
        </w:rPr>
        <w:t xml:space="preserve"> al 31 de </w:t>
      </w:r>
      <w:proofErr w:type="gramStart"/>
      <w:r w:rsidRPr="00C03995">
        <w:rPr>
          <w:rFonts w:ascii="Arial" w:eastAsia="Arial" w:hAnsi="Arial" w:cs="Arial"/>
          <w:b/>
          <w:bCs/>
          <w:i/>
          <w:iCs/>
          <w:color w:val="828282"/>
          <w:sz w:val="18"/>
          <w:szCs w:val="18"/>
        </w:rPr>
        <w:t>Marzo</w:t>
      </w:r>
      <w:proofErr w:type="gramEnd"/>
      <w:r w:rsidRPr="00C03995">
        <w:rPr>
          <w:rFonts w:ascii="Arial" w:eastAsia="Arial" w:hAnsi="Arial" w:cs="Arial"/>
          <w:b/>
          <w:bCs/>
          <w:i/>
          <w:iCs/>
          <w:color w:val="828282"/>
          <w:sz w:val="18"/>
          <w:szCs w:val="18"/>
        </w:rPr>
        <w:t xml:space="preserve"> 2027</w:t>
      </w:r>
      <w:r w:rsidR="00C03995">
        <w:rPr>
          <w:rFonts w:ascii="Arial" w:eastAsia="Arial" w:hAnsi="Arial" w:cs="Arial"/>
          <w:b/>
          <w:bCs/>
          <w:i/>
          <w:iCs/>
          <w:color w:val="828282"/>
          <w:sz w:val="18"/>
          <w:szCs w:val="18"/>
        </w:rPr>
        <w:t>.</w:t>
      </w:r>
    </w:p>
    <w:p w14:paraId="5D46CBE6" w14:textId="77777777" w:rsidR="009B57F7" w:rsidRPr="0087751D"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Tours aplican mínimo 02 pasajeros.</w:t>
      </w:r>
    </w:p>
    <w:p w14:paraId="0009132C" w14:textId="398A2E38" w:rsidR="009B57F7" w:rsidRDefault="009B57F7">
      <w:pPr>
        <w:pStyle w:val="Prrafodelista"/>
        <w:numPr>
          <w:ilvl w:val="0"/>
          <w:numId w:val="2"/>
        </w:numPr>
        <w:spacing w:after="0"/>
        <w:jc w:val="both"/>
        <w:rPr>
          <w:rFonts w:ascii="Arial" w:hAnsi="Arial" w:cs="Arial"/>
          <w:color w:val="828282"/>
          <w:sz w:val="18"/>
          <w:szCs w:val="18"/>
        </w:rPr>
      </w:pPr>
      <w:r>
        <w:rPr>
          <w:rFonts w:ascii="Arial" w:hAnsi="Arial" w:cs="Arial"/>
          <w:color w:val="828282"/>
          <w:sz w:val="18"/>
          <w:szCs w:val="18"/>
        </w:rPr>
        <w:t>Precios</w:t>
      </w:r>
      <w:r w:rsidR="00F637F0">
        <w:rPr>
          <w:rFonts w:ascii="Arial" w:hAnsi="Arial" w:cs="Arial"/>
          <w:color w:val="828282"/>
          <w:sz w:val="18"/>
          <w:szCs w:val="18"/>
        </w:rPr>
        <w:t xml:space="preserve"> </w:t>
      </w:r>
      <w:r>
        <w:rPr>
          <w:rFonts w:ascii="Arial" w:hAnsi="Arial" w:cs="Arial"/>
          <w:color w:val="828282"/>
          <w:sz w:val="18"/>
          <w:szCs w:val="18"/>
        </w:rPr>
        <w:t>no</w:t>
      </w:r>
      <w:r w:rsidRPr="0087751D">
        <w:rPr>
          <w:rFonts w:ascii="Arial" w:hAnsi="Arial" w:cs="Arial"/>
          <w:color w:val="828282"/>
          <w:sz w:val="18"/>
          <w:szCs w:val="18"/>
        </w:rPr>
        <w:t xml:space="preserve"> aplica</w:t>
      </w:r>
      <w:r>
        <w:rPr>
          <w:rFonts w:ascii="Arial" w:hAnsi="Arial" w:cs="Arial"/>
          <w:color w:val="828282"/>
          <w:sz w:val="18"/>
          <w:szCs w:val="18"/>
        </w:rPr>
        <w:t>n</w:t>
      </w:r>
      <w:r w:rsidRPr="0087751D">
        <w:rPr>
          <w:rFonts w:ascii="Arial" w:hAnsi="Arial" w:cs="Arial"/>
          <w:color w:val="828282"/>
          <w:sz w:val="18"/>
          <w:szCs w:val="18"/>
        </w:rPr>
        <w:t>: semana santa, fiestas patrias, año nuevo, fin de semanas largos, feriados nacionales</w:t>
      </w:r>
      <w:r w:rsidR="00F637F0">
        <w:rPr>
          <w:rFonts w:ascii="Arial" w:hAnsi="Arial" w:cs="Arial"/>
          <w:color w:val="828282"/>
          <w:sz w:val="18"/>
          <w:szCs w:val="18"/>
        </w:rPr>
        <w:t xml:space="preserve">, </w:t>
      </w:r>
      <w:r w:rsidRPr="0087751D">
        <w:rPr>
          <w:rFonts w:ascii="Arial" w:hAnsi="Arial" w:cs="Arial"/>
          <w:color w:val="828282"/>
          <w:sz w:val="18"/>
          <w:szCs w:val="18"/>
        </w:rPr>
        <w:t>vacaciones escolares</w:t>
      </w:r>
      <w:r w:rsidR="00D30A29">
        <w:rPr>
          <w:rFonts w:ascii="Arial" w:hAnsi="Arial" w:cs="Arial"/>
          <w:color w:val="828282"/>
          <w:sz w:val="18"/>
          <w:szCs w:val="18"/>
        </w:rPr>
        <w:t xml:space="preserve"> y</w:t>
      </w:r>
      <w:r w:rsidR="00F637F0">
        <w:rPr>
          <w:rFonts w:ascii="Arial" w:hAnsi="Arial" w:cs="Arial"/>
          <w:color w:val="828282"/>
          <w:sz w:val="18"/>
          <w:szCs w:val="18"/>
        </w:rPr>
        <w:t xml:space="preserve"> días festivos en general.</w:t>
      </w:r>
    </w:p>
    <w:p w14:paraId="77311F93" w14:textId="77777777" w:rsidR="009B57F7" w:rsidRPr="0087751D"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87751D">
        <w:rPr>
          <w:rFonts w:ascii="Arial" w:eastAsia="Arial" w:hAnsi="Arial" w:cs="Arial"/>
          <w:color w:val="828282"/>
          <w:sz w:val="18"/>
          <w:szCs w:val="18"/>
        </w:rPr>
        <w:t>Sujeto a disponibilidad al momento de solicitar la reserva.</w:t>
      </w:r>
    </w:p>
    <w:p w14:paraId="32954B22" w14:textId="77777777" w:rsidR="009B57F7" w:rsidRPr="0087751D" w:rsidRDefault="009B57F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w:t>
      </w:r>
      <w:r w:rsidRPr="0087751D">
        <w:rPr>
          <w:rFonts w:ascii="Arial" w:eastAsia="Arial" w:hAnsi="Arial" w:cs="Arial"/>
          <w:color w:val="828282"/>
          <w:sz w:val="18"/>
          <w:szCs w:val="18"/>
        </w:rPr>
        <w:t xml:space="preserve"> sujet</w:t>
      </w:r>
      <w:r>
        <w:rPr>
          <w:rFonts w:ascii="Arial" w:eastAsia="Arial" w:hAnsi="Arial" w:cs="Arial"/>
          <w:color w:val="828282"/>
          <w:sz w:val="18"/>
          <w:szCs w:val="18"/>
        </w:rPr>
        <w:t>o</w:t>
      </w:r>
      <w:r w:rsidRPr="0087751D">
        <w:rPr>
          <w:rFonts w:ascii="Arial" w:eastAsia="Arial" w:hAnsi="Arial" w:cs="Arial"/>
          <w:color w:val="828282"/>
          <w:sz w:val="18"/>
          <w:szCs w:val="18"/>
        </w:rPr>
        <w:t>s a variación sin previo aviso.</w:t>
      </w:r>
    </w:p>
    <w:p w14:paraId="01314C82" w14:textId="77777777" w:rsidR="00377B9D" w:rsidRDefault="00377B9D" w:rsidP="009B57F7">
      <w:pPr>
        <w:spacing w:line="276" w:lineRule="auto"/>
        <w:ind w:left="357"/>
        <w:jc w:val="both"/>
        <w:rPr>
          <w:rFonts w:ascii="Arial" w:hAnsi="Arial" w:cs="Arial"/>
          <w:color w:val="828282"/>
          <w:sz w:val="18"/>
          <w:szCs w:val="18"/>
        </w:rPr>
      </w:pPr>
    </w:p>
    <w:p w14:paraId="398909BA" w14:textId="7397B97D" w:rsidR="00377B9D" w:rsidRPr="0087751D" w:rsidRDefault="005942FB" w:rsidP="00DB2A8B">
      <w:pPr>
        <w:spacing w:line="276" w:lineRule="auto"/>
        <w:rPr>
          <w:rFonts w:ascii="Arial" w:hAnsi="Arial" w:cs="Arial"/>
          <w:b/>
          <w:bCs/>
          <w:color w:val="828282"/>
          <w:sz w:val="18"/>
          <w:szCs w:val="18"/>
        </w:rPr>
      </w:pPr>
      <w:r w:rsidRPr="0087751D">
        <w:rPr>
          <w:rFonts w:ascii="Arial" w:hAnsi="Arial" w:cs="Arial"/>
          <w:b/>
          <w:bCs/>
          <w:color w:val="828282"/>
          <w:sz w:val="18"/>
          <w:szCs w:val="18"/>
        </w:rPr>
        <w:t>POLÍTICA DE PAGOS Y ANULACIONES:</w:t>
      </w:r>
    </w:p>
    <w:p w14:paraId="5946EBE7"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El pago total del paquete deberá efectuarse en un plazo máximo de 15 días después del prepago. Pasado este periodo, será obligatorio abonar el monto total.</w:t>
      </w:r>
    </w:p>
    <w:p w14:paraId="10D4D3C3"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Cancelaciones con más de 30 días de anticipación a la fecha de inicio del viaje estarán sujetas a gastos administrativos y penalidades establecidas por cada proveedor.</w:t>
      </w:r>
    </w:p>
    <w:p w14:paraId="4FCCA752" w14:textId="77777777" w:rsidR="00377B9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Cancelaciones dentro de los 30 días previos al inicio del viaje tendrán una penalidad del 100% del monto total.</w:t>
      </w:r>
    </w:p>
    <w:p w14:paraId="793BD990" w14:textId="77777777" w:rsidR="00377B9D" w:rsidRPr="0087751D"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El paquete no es reembolsable, endosable ni transferible. No se permiten cambios una vez efectuado el prepago.</w:t>
      </w:r>
    </w:p>
    <w:p w14:paraId="64E6FE23" w14:textId="741CAA1A" w:rsidR="00177CEA" w:rsidRPr="00DB2A8B" w:rsidRDefault="00377B9D">
      <w:pPr>
        <w:numPr>
          <w:ilvl w:val="0"/>
          <w:numId w:val="1"/>
        </w:numPr>
        <w:spacing w:line="276" w:lineRule="auto"/>
        <w:rPr>
          <w:rFonts w:ascii="Arial" w:hAnsi="Arial" w:cs="Arial"/>
          <w:color w:val="828282"/>
          <w:sz w:val="18"/>
          <w:szCs w:val="18"/>
        </w:rPr>
      </w:pPr>
      <w:r w:rsidRPr="0087751D">
        <w:rPr>
          <w:rFonts w:ascii="Arial" w:hAnsi="Arial" w:cs="Arial"/>
          <w:color w:val="828282"/>
          <w:sz w:val="18"/>
          <w:szCs w:val="18"/>
        </w:rPr>
        <w:t>Los precios deben ser confirmados al momento de realizar la reserva, debido a posibles variaciones diarias en el sector turístico.</w:t>
      </w:r>
    </w:p>
    <w:p w14:paraId="79AF2507" w14:textId="77777777" w:rsidR="00C15447" w:rsidRDefault="00C15447" w:rsidP="00DB2A8B">
      <w:pPr>
        <w:spacing w:line="276" w:lineRule="auto"/>
        <w:rPr>
          <w:rFonts w:ascii="Arial" w:hAnsi="Arial" w:cs="Arial"/>
          <w:b/>
          <w:bCs/>
          <w:color w:val="828282"/>
          <w:sz w:val="18"/>
          <w:szCs w:val="18"/>
        </w:rPr>
      </w:pPr>
    </w:p>
    <w:p w14:paraId="5903CCFA" w14:textId="40AA958D" w:rsidR="00C661D4" w:rsidRPr="000D558D" w:rsidRDefault="00C661D4" w:rsidP="000D558D">
      <w:pPr>
        <w:rPr>
          <w:rFonts w:ascii="Arial" w:eastAsia="Arial" w:hAnsi="Arial" w:cs="Arial"/>
          <w:color w:val="828282"/>
          <w:sz w:val="18"/>
          <w:szCs w:val="18"/>
          <w:lang w:val="es-ES"/>
        </w:rPr>
      </w:pPr>
    </w:p>
    <w:sectPr w:rsidR="00C661D4" w:rsidRPr="000D558D" w:rsidSect="009B57F7">
      <w:headerReference w:type="default" r:id="rId8"/>
      <w:footerReference w:type="default" r:id="rId9"/>
      <w:type w:val="continuous"/>
      <w:pgSz w:w="11906" w:h="16838"/>
      <w:pgMar w:top="794" w:right="340" w:bottom="794" w:left="34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DECA8" w14:textId="77777777" w:rsidR="00D94EBB" w:rsidRDefault="00D94EBB" w:rsidP="00780FEA">
      <w:r>
        <w:separator/>
      </w:r>
    </w:p>
  </w:endnote>
  <w:endnote w:type="continuationSeparator" w:id="0">
    <w:p w14:paraId="13F11619" w14:textId="77777777" w:rsidR="00D94EBB" w:rsidRDefault="00D94EBB"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E15B2" w14:textId="77777777" w:rsidR="00D94EBB" w:rsidRDefault="00D94EBB" w:rsidP="00780FEA">
      <w:r>
        <w:separator/>
      </w:r>
    </w:p>
  </w:footnote>
  <w:footnote w:type="continuationSeparator" w:id="0">
    <w:p w14:paraId="13108C83" w14:textId="77777777" w:rsidR="00D94EBB" w:rsidRDefault="00D94EBB"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604AE219" w:rsidR="00EA3F43" w:rsidRDefault="009D1BD4" w:rsidP="00571A1B">
    <w:pPr>
      <w:pStyle w:val="Encabezado"/>
      <w:tabs>
        <w:tab w:val="clear" w:pos="4252"/>
        <w:tab w:val="clear" w:pos="8504"/>
        <w:tab w:val="left" w:pos="2196"/>
      </w:tabs>
      <w:ind w:left="-1134"/>
    </w:pPr>
    <w:r>
      <w:rPr>
        <w:noProof/>
      </w:rPr>
      <w:drawing>
        <wp:anchor distT="0" distB="0" distL="114300" distR="114300" simplePos="0" relativeHeight="251659264" behindDoc="1" locked="0" layoutInCell="1" allowOverlap="1" wp14:anchorId="4E92A8B9" wp14:editId="77D34F3F">
          <wp:simplePos x="0" y="0"/>
          <wp:positionH relativeFrom="margin">
            <wp:posOffset>6149340</wp:posOffset>
          </wp:positionH>
          <wp:positionV relativeFrom="paragraph">
            <wp:posOffset>-450215</wp:posOffset>
          </wp:positionV>
          <wp:extent cx="885825" cy="103822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9347D5">
      <w:rPr>
        <w:noProof/>
      </w:rPr>
      <w:drawing>
        <wp:anchor distT="0" distB="0" distL="114300" distR="114300" simplePos="0" relativeHeight="251660288" behindDoc="0" locked="0" layoutInCell="1" allowOverlap="1" wp14:anchorId="0E303A9A" wp14:editId="0897F3C1">
          <wp:simplePos x="0" y="0"/>
          <wp:positionH relativeFrom="column">
            <wp:posOffset>-78740</wp:posOffset>
          </wp:positionH>
          <wp:positionV relativeFrom="paragraph">
            <wp:posOffset>-363220</wp:posOffset>
          </wp:positionV>
          <wp:extent cx="2171700" cy="7429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1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A1B">
      <w:tab/>
    </w:r>
  </w:p>
  <w:p w14:paraId="089A1F5E" w14:textId="3324B845"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A9539A"/>
    <w:multiLevelType w:val="hybridMultilevel"/>
    <w:tmpl w:val="E7CE51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706826">
    <w:abstractNumId w:val="2"/>
  </w:num>
  <w:num w:numId="2" w16cid:durableId="2132553588">
    <w:abstractNumId w:val="0"/>
  </w:num>
  <w:num w:numId="3" w16cid:durableId="135345208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6D"/>
    <w:rsid w:val="00000EFD"/>
    <w:rsid w:val="00001278"/>
    <w:rsid w:val="0000135B"/>
    <w:rsid w:val="0000148D"/>
    <w:rsid w:val="000015F3"/>
    <w:rsid w:val="00001BF6"/>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95B"/>
    <w:rsid w:val="00020EF7"/>
    <w:rsid w:val="00020FD7"/>
    <w:rsid w:val="00021F78"/>
    <w:rsid w:val="00022573"/>
    <w:rsid w:val="000228C3"/>
    <w:rsid w:val="000229FC"/>
    <w:rsid w:val="00023126"/>
    <w:rsid w:val="000239AA"/>
    <w:rsid w:val="00023CD6"/>
    <w:rsid w:val="0002412E"/>
    <w:rsid w:val="000243D5"/>
    <w:rsid w:val="000244A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82"/>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6"/>
    <w:rsid w:val="000453B2"/>
    <w:rsid w:val="00045595"/>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249"/>
    <w:rsid w:val="000534FA"/>
    <w:rsid w:val="00053D0A"/>
    <w:rsid w:val="00053E63"/>
    <w:rsid w:val="00053E94"/>
    <w:rsid w:val="00054026"/>
    <w:rsid w:val="00055C88"/>
    <w:rsid w:val="000565BD"/>
    <w:rsid w:val="000566F2"/>
    <w:rsid w:val="0005691B"/>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613"/>
    <w:rsid w:val="000718EB"/>
    <w:rsid w:val="00072006"/>
    <w:rsid w:val="0007255A"/>
    <w:rsid w:val="000728FB"/>
    <w:rsid w:val="0007299D"/>
    <w:rsid w:val="00073954"/>
    <w:rsid w:val="00073C91"/>
    <w:rsid w:val="00073CF8"/>
    <w:rsid w:val="00074374"/>
    <w:rsid w:val="00074452"/>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3CA2"/>
    <w:rsid w:val="000A52F2"/>
    <w:rsid w:val="000A535F"/>
    <w:rsid w:val="000A5A2E"/>
    <w:rsid w:val="000A6961"/>
    <w:rsid w:val="000A6C20"/>
    <w:rsid w:val="000A74E0"/>
    <w:rsid w:val="000A7686"/>
    <w:rsid w:val="000B1204"/>
    <w:rsid w:val="000B13AF"/>
    <w:rsid w:val="000B1A4A"/>
    <w:rsid w:val="000B1B0B"/>
    <w:rsid w:val="000B1E58"/>
    <w:rsid w:val="000B1F9A"/>
    <w:rsid w:val="000B2748"/>
    <w:rsid w:val="000B2C00"/>
    <w:rsid w:val="000B3918"/>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5135"/>
    <w:rsid w:val="000D558D"/>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69F9"/>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C9"/>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03A"/>
    <w:rsid w:val="001156F3"/>
    <w:rsid w:val="001157D8"/>
    <w:rsid w:val="001165B3"/>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49C"/>
    <w:rsid w:val="00130F62"/>
    <w:rsid w:val="001319EF"/>
    <w:rsid w:val="00132903"/>
    <w:rsid w:val="00132E42"/>
    <w:rsid w:val="00133AA0"/>
    <w:rsid w:val="00133B36"/>
    <w:rsid w:val="00133BE8"/>
    <w:rsid w:val="00135180"/>
    <w:rsid w:val="001353DF"/>
    <w:rsid w:val="001354D1"/>
    <w:rsid w:val="0013601F"/>
    <w:rsid w:val="00136109"/>
    <w:rsid w:val="0013629A"/>
    <w:rsid w:val="00136555"/>
    <w:rsid w:val="00136BFB"/>
    <w:rsid w:val="00137755"/>
    <w:rsid w:val="00137F98"/>
    <w:rsid w:val="00141036"/>
    <w:rsid w:val="00141351"/>
    <w:rsid w:val="001422B3"/>
    <w:rsid w:val="001434CD"/>
    <w:rsid w:val="0014375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6C7"/>
    <w:rsid w:val="00154C6A"/>
    <w:rsid w:val="00155099"/>
    <w:rsid w:val="001552DD"/>
    <w:rsid w:val="0015755A"/>
    <w:rsid w:val="00160187"/>
    <w:rsid w:val="001611A3"/>
    <w:rsid w:val="001612F9"/>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B04"/>
    <w:rsid w:val="00167CD3"/>
    <w:rsid w:val="0017080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54F0"/>
    <w:rsid w:val="00177B93"/>
    <w:rsid w:val="00177B95"/>
    <w:rsid w:val="00177CEA"/>
    <w:rsid w:val="00180541"/>
    <w:rsid w:val="00180D14"/>
    <w:rsid w:val="00181A39"/>
    <w:rsid w:val="00181DEF"/>
    <w:rsid w:val="001824F1"/>
    <w:rsid w:val="00182AC7"/>
    <w:rsid w:val="00183271"/>
    <w:rsid w:val="00184AD7"/>
    <w:rsid w:val="001850DE"/>
    <w:rsid w:val="001850FB"/>
    <w:rsid w:val="0018563C"/>
    <w:rsid w:val="001861BE"/>
    <w:rsid w:val="00187696"/>
    <w:rsid w:val="00187808"/>
    <w:rsid w:val="00187CA0"/>
    <w:rsid w:val="00187E95"/>
    <w:rsid w:val="00190666"/>
    <w:rsid w:val="00190CE3"/>
    <w:rsid w:val="00191725"/>
    <w:rsid w:val="00191C5D"/>
    <w:rsid w:val="00191D17"/>
    <w:rsid w:val="00191D59"/>
    <w:rsid w:val="00191E9F"/>
    <w:rsid w:val="001927AF"/>
    <w:rsid w:val="00192AC2"/>
    <w:rsid w:val="00192C29"/>
    <w:rsid w:val="00192C5D"/>
    <w:rsid w:val="00192D0E"/>
    <w:rsid w:val="001930E4"/>
    <w:rsid w:val="0019356E"/>
    <w:rsid w:val="00194831"/>
    <w:rsid w:val="0019504C"/>
    <w:rsid w:val="001957FE"/>
    <w:rsid w:val="001965A2"/>
    <w:rsid w:val="00196DF9"/>
    <w:rsid w:val="00197079"/>
    <w:rsid w:val="0019774F"/>
    <w:rsid w:val="00197DEF"/>
    <w:rsid w:val="001A00A0"/>
    <w:rsid w:val="001A086F"/>
    <w:rsid w:val="001A1A4F"/>
    <w:rsid w:val="001A1BD3"/>
    <w:rsid w:val="001A1F7E"/>
    <w:rsid w:val="001A2526"/>
    <w:rsid w:val="001A2ED8"/>
    <w:rsid w:val="001A34D1"/>
    <w:rsid w:val="001A39BC"/>
    <w:rsid w:val="001A3B64"/>
    <w:rsid w:val="001A3D03"/>
    <w:rsid w:val="001A41E6"/>
    <w:rsid w:val="001A431D"/>
    <w:rsid w:val="001A481E"/>
    <w:rsid w:val="001A50BC"/>
    <w:rsid w:val="001A52E5"/>
    <w:rsid w:val="001A5316"/>
    <w:rsid w:val="001A671E"/>
    <w:rsid w:val="001A72B5"/>
    <w:rsid w:val="001A783A"/>
    <w:rsid w:val="001A7972"/>
    <w:rsid w:val="001B034D"/>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246"/>
    <w:rsid w:val="001B7B80"/>
    <w:rsid w:val="001C04E6"/>
    <w:rsid w:val="001C0F16"/>
    <w:rsid w:val="001C101B"/>
    <w:rsid w:val="001C11B2"/>
    <w:rsid w:val="001C1289"/>
    <w:rsid w:val="001C13BA"/>
    <w:rsid w:val="001C13DC"/>
    <w:rsid w:val="001C1C9E"/>
    <w:rsid w:val="001C1DE3"/>
    <w:rsid w:val="001C272B"/>
    <w:rsid w:val="001C289D"/>
    <w:rsid w:val="001C2AEE"/>
    <w:rsid w:val="001C32EE"/>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5DD"/>
    <w:rsid w:val="001D4398"/>
    <w:rsid w:val="001D48C5"/>
    <w:rsid w:val="001D4BD9"/>
    <w:rsid w:val="001D4C6C"/>
    <w:rsid w:val="001D5191"/>
    <w:rsid w:val="001D5923"/>
    <w:rsid w:val="001D67C2"/>
    <w:rsid w:val="001D6C4F"/>
    <w:rsid w:val="001D7422"/>
    <w:rsid w:val="001D7FC8"/>
    <w:rsid w:val="001E0384"/>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12DD"/>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F94"/>
    <w:rsid w:val="00222806"/>
    <w:rsid w:val="00222F9B"/>
    <w:rsid w:val="00222FAC"/>
    <w:rsid w:val="00223461"/>
    <w:rsid w:val="0022378D"/>
    <w:rsid w:val="00223FD5"/>
    <w:rsid w:val="002241F9"/>
    <w:rsid w:val="00224463"/>
    <w:rsid w:val="0022499B"/>
    <w:rsid w:val="00224B18"/>
    <w:rsid w:val="00225348"/>
    <w:rsid w:val="00225948"/>
    <w:rsid w:val="00225A29"/>
    <w:rsid w:val="00227063"/>
    <w:rsid w:val="00227FD4"/>
    <w:rsid w:val="00230036"/>
    <w:rsid w:val="0023007A"/>
    <w:rsid w:val="002305AC"/>
    <w:rsid w:val="002307AE"/>
    <w:rsid w:val="002315C5"/>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6A3C"/>
    <w:rsid w:val="00237663"/>
    <w:rsid w:val="0024116D"/>
    <w:rsid w:val="00241467"/>
    <w:rsid w:val="00241BB8"/>
    <w:rsid w:val="0024232F"/>
    <w:rsid w:val="00242759"/>
    <w:rsid w:val="00243122"/>
    <w:rsid w:val="0024344B"/>
    <w:rsid w:val="002438B3"/>
    <w:rsid w:val="00244667"/>
    <w:rsid w:val="00244C49"/>
    <w:rsid w:val="00244DA7"/>
    <w:rsid w:val="00245387"/>
    <w:rsid w:val="00245733"/>
    <w:rsid w:val="00245FAA"/>
    <w:rsid w:val="00245FE4"/>
    <w:rsid w:val="00245FF2"/>
    <w:rsid w:val="00246080"/>
    <w:rsid w:val="00246FBE"/>
    <w:rsid w:val="0024705B"/>
    <w:rsid w:val="00247615"/>
    <w:rsid w:val="0025001B"/>
    <w:rsid w:val="00250953"/>
    <w:rsid w:val="00251157"/>
    <w:rsid w:val="0025144D"/>
    <w:rsid w:val="00252764"/>
    <w:rsid w:val="00252D4A"/>
    <w:rsid w:val="002530D5"/>
    <w:rsid w:val="0025319E"/>
    <w:rsid w:val="002537AF"/>
    <w:rsid w:val="00253870"/>
    <w:rsid w:val="00254E99"/>
    <w:rsid w:val="00255232"/>
    <w:rsid w:val="00255E91"/>
    <w:rsid w:val="0025606D"/>
    <w:rsid w:val="00256CF3"/>
    <w:rsid w:val="002577CA"/>
    <w:rsid w:val="002605EB"/>
    <w:rsid w:val="00260C34"/>
    <w:rsid w:val="00261D98"/>
    <w:rsid w:val="00262C5B"/>
    <w:rsid w:val="0026344B"/>
    <w:rsid w:val="00263D8B"/>
    <w:rsid w:val="002642CF"/>
    <w:rsid w:val="00264742"/>
    <w:rsid w:val="002649CF"/>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1ED"/>
    <w:rsid w:val="002722BD"/>
    <w:rsid w:val="00272A52"/>
    <w:rsid w:val="00272BE2"/>
    <w:rsid w:val="0027307D"/>
    <w:rsid w:val="00273D89"/>
    <w:rsid w:val="002740B9"/>
    <w:rsid w:val="0027579D"/>
    <w:rsid w:val="0027657E"/>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3E08"/>
    <w:rsid w:val="00294D04"/>
    <w:rsid w:val="00294F4C"/>
    <w:rsid w:val="00295623"/>
    <w:rsid w:val="00295AC4"/>
    <w:rsid w:val="00295DA2"/>
    <w:rsid w:val="002963AF"/>
    <w:rsid w:val="00296628"/>
    <w:rsid w:val="002968DA"/>
    <w:rsid w:val="00297685"/>
    <w:rsid w:val="0029782A"/>
    <w:rsid w:val="002A0426"/>
    <w:rsid w:val="002A0C38"/>
    <w:rsid w:val="002A0F26"/>
    <w:rsid w:val="002A11EE"/>
    <w:rsid w:val="002A1F50"/>
    <w:rsid w:val="002A2312"/>
    <w:rsid w:val="002A38DE"/>
    <w:rsid w:val="002A3D72"/>
    <w:rsid w:val="002A426F"/>
    <w:rsid w:val="002A571D"/>
    <w:rsid w:val="002A5892"/>
    <w:rsid w:val="002A5AEF"/>
    <w:rsid w:val="002A628A"/>
    <w:rsid w:val="002A696B"/>
    <w:rsid w:val="002A6D43"/>
    <w:rsid w:val="002A75BC"/>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4EAB"/>
    <w:rsid w:val="002B5ACF"/>
    <w:rsid w:val="002B5C07"/>
    <w:rsid w:val="002B6373"/>
    <w:rsid w:val="002B662D"/>
    <w:rsid w:val="002B6928"/>
    <w:rsid w:val="002B76F5"/>
    <w:rsid w:val="002B78BA"/>
    <w:rsid w:val="002B7C8C"/>
    <w:rsid w:val="002B7E33"/>
    <w:rsid w:val="002C044B"/>
    <w:rsid w:val="002C0E29"/>
    <w:rsid w:val="002C0F0B"/>
    <w:rsid w:val="002C141E"/>
    <w:rsid w:val="002C1918"/>
    <w:rsid w:val="002C21C9"/>
    <w:rsid w:val="002C2258"/>
    <w:rsid w:val="002C2B0E"/>
    <w:rsid w:val="002C3DFD"/>
    <w:rsid w:val="002C4591"/>
    <w:rsid w:val="002C470C"/>
    <w:rsid w:val="002C4DA8"/>
    <w:rsid w:val="002C5189"/>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6206"/>
    <w:rsid w:val="002D67CE"/>
    <w:rsid w:val="002D77F9"/>
    <w:rsid w:val="002D7B26"/>
    <w:rsid w:val="002E0196"/>
    <w:rsid w:val="002E048E"/>
    <w:rsid w:val="002E0727"/>
    <w:rsid w:val="002E1432"/>
    <w:rsid w:val="002E14CE"/>
    <w:rsid w:val="002E1827"/>
    <w:rsid w:val="002E1B1B"/>
    <w:rsid w:val="002E27A9"/>
    <w:rsid w:val="002E27B0"/>
    <w:rsid w:val="002E3424"/>
    <w:rsid w:val="002E3E0D"/>
    <w:rsid w:val="002E43AF"/>
    <w:rsid w:val="002E538D"/>
    <w:rsid w:val="002E60C5"/>
    <w:rsid w:val="002E6760"/>
    <w:rsid w:val="002E6A75"/>
    <w:rsid w:val="002E6BAB"/>
    <w:rsid w:val="002E6E86"/>
    <w:rsid w:val="002E7EE7"/>
    <w:rsid w:val="002F0986"/>
    <w:rsid w:val="002F0C1B"/>
    <w:rsid w:val="002F1205"/>
    <w:rsid w:val="002F19CE"/>
    <w:rsid w:val="002F1F42"/>
    <w:rsid w:val="002F27DD"/>
    <w:rsid w:val="002F2A43"/>
    <w:rsid w:val="002F2D3D"/>
    <w:rsid w:val="002F3797"/>
    <w:rsid w:val="002F3B8B"/>
    <w:rsid w:val="002F5573"/>
    <w:rsid w:val="002F5801"/>
    <w:rsid w:val="002F5DAA"/>
    <w:rsid w:val="002F5DE8"/>
    <w:rsid w:val="002F6498"/>
    <w:rsid w:val="002F6ABC"/>
    <w:rsid w:val="002F6EFE"/>
    <w:rsid w:val="002F75A7"/>
    <w:rsid w:val="002F78A8"/>
    <w:rsid w:val="002F7A80"/>
    <w:rsid w:val="00300635"/>
    <w:rsid w:val="0030065C"/>
    <w:rsid w:val="0030100B"/>
    <w:rsid w:val="0030111D"/>
    <w:rsid w:val="00301523"/>
    <w:rsid w:val="00301608"/>
    <w:rsid w:val="003018BB"/>
    <w:rsid w:val="00301C29"/>
    <w:rsid w:val="00301C53"/>
    <w:rsid w:val="00301ECC"/>
    <w:rsid w:val="0030217F"/>
    <w:rsid w:val="003024AB"/>
    <w:rsid w:val="00302957"/>
    <w:rsid w:val="00302972"/>
    <w:rsid w:val="003038B9"/>
    <w:rsid w:val="00304072"/>
    <w:rsid w:val="0030479B"/>
    <w:rsid w:val="00304A2D"/>
    <w:rsid w:val="00305210"/>
    <w:rsid w:val="00305472"/>
    <w:rsid w:val="00305EB4"/>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78D2"/>
    <w:rsid w:val="003208A5"/>
    <w:rsid w:val="00320C02"/>
    <w:rsid w:val="003220FD"/>
    <w:rsid w:val="00322C67"/>
    <w:rsid w:val="00322D0B"/>
    <w:rsid w:val="003230CE"/>
    <w:rsid w:val="00323887"/>
    <w:rsid w:val="00324292"/>
    <w:rsid w:val="00324545"/>
    <w:rsid w:val="00325A2E"/>
    <w:rsid w:val="00325AE5"/>
    <w:rsid w:val="003271B0"/>
    <w:rsid w:val="003276F7"/>
    <w:rsid w:val="00330DBB"/>
    <w:rsid w:val="0033145B"/>
    <w:rsid w:val="00331EE1"/>
    <w:rsid w:val="00332482"/>
    <w:rsid w:val="003329C1"/>
    <w:rsid w:val="00333B10"/>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456"/>
    <w:rsid w:val="003574A8"/>
    <w:rsid w:val="00357A37"/>
    <w:rsid w:val="003605A8"/>
    <w:rsid w:val="003606FB"/>
    <w:rsid w:val="00360841"/>
    <w:rsid w:val="00360FB9"/>
    <w:rsid w:val="0036120B"/>
    <w:rsid w:val="0036223F"/>
    <w:rsid w:val="00362253"/>
    <w:rsid w:val="003622C1"/>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C20"/>
    <w:rsid w:val="00372C92"/>
    <w:rsid w:val="00373D40"/>
    <w:rsid w:val="00374646"/>
    <w:rsid w:val="00374EFF"/>
    <w:rsid w:val="0037525E"/>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F5"/>
    <w:rsid w:val="00393F04"/>
    <w:rsid w:val="00395774"/>
    <w:rsid w:val="00396535"/>
    <w:rsid w:val="0039678F"/>
    <w:rsid w:val="003977F1"/>
    <w:rsid w:val="003A0176"/>
    <w:rsid w:val="003A0AAF"/>
    <w:rsid w:val="003A0BB3"/>
    <w:rsid w:val="003A10FE"/>
    <w:rsid w:val="003A1228"/>
    <w:rsid w:val="003A14EA"/>
    <w:rsid w:val="003A1779"/>
    <w:rsid w:val="003A17BC"/>
    <w:rsid w:val="003A1A30"/>
    <w:rsid w:val="003A1BB3"/>
    <w:rsid w:val="003A1F9B"/>
    <w:rsid w:val="003A2436"/>
    <w:rsid w:val="003A322A"/>
    <w:rsid w:val="003A3E7F"/>
    <w:rsid w:val="003A3FEE"/>
    <w:rsid w:val="003A422A"/>
    <w:rsid w:val="003A4E30"/>
    <w:rsid w:val="003A6492"/>
    <w:rsid w:val="003A6A44"/>
    <w:rsid w:val="003A6B41"/>
    <w:rsid w:val="003A70D6"/>
    <w:rsid w:val="003A715B"/>
    <w:rsid w:val="003A78D3"/>
    <w:rsid w:val="003A7900"/>
    <w:rsid w:val="003A7969"/>
    <w:rsid w:val="003A7A25"/>
    <w:rsid w:val="003A7DCC"/>
    <w:rsid w:val="003B03FC"/>
    <w:rsid w:val="003B0EC1"/>
    <w:rsid w:val="003B105C"/>
    <w:rsid w:val="003B2465"/>
    <w:rsid w:val="003B2832"/>
    <w:rsid w:val="003B3226"/>
    <w:rsid w:val="003B33AC"/>
    <w:rsid w:val="003B36FC"/>
    <w:rsid w:val="003B453C"/>
    <w:rsid w:val="003B4E60"/>
    <w:rsid w:val="003B5468"/>
    <w:rsid w:val="003B56D7"/>
    <w:rsid w:val="003B5EA5"/>
    <w:rsid w:val="003B65D8"/>
    <w:rsid w:val="003B689E"/>
    <w:rsid w:val="003B76D7"/>
    <w:rsid w:val="003B77AF"/>
    <w:rsid w:val="003B7F68"/>
    <w:rsid w:val="003C006C"/>
    <w:rsid w:val="003C0169"/>
    <w:rsid w:val="003C04AC"/>
    <w:rsid w:val="003C05CF"/>
    <w:rsid w:val="003C0A6D"/>
    <w:rsid w:val="003C224D"/>
    <w:rsid w:val="003C24E4"/>
    <w:rsid w:val="003C28CC"/>
    <w:rsid w:val="003C3A3D"/>
    <w:rsid w:val="003C42CD"/>
    <w:rsid w:val="003C4988"/>
    <w:rsid w:val="003C54CD"/>
    <w:rsid w:val="003C5EBE"/>
    <w:rsid w:val="003C6330"/>
    <w:rsid w:val="003C6757"/>
    <w:rsid w:val="003C697A"/>
    <w:rsid w:val="003C6D11"/>
    <w:rsid w:val="003C7758"/>
    <w:rsid w:val="003C7A46"/>
    <w:rsid w:val="003C7AC7"/>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74B"/>
    <w:rsid w:val="003E0BD2"/>
    <w:rsid w:val="003E27C4"/>
    <w:rsid w:val="003E2B5E"/>
    <w:rsid w:val="003E469E"/>
    <w:rsid w:val="003E49F8"/>
    <w:rsid w:val="003E4CAE"/>
    <w:rsid w:val="003E52BA"/>
    <w:rsid w:val="003E5C93"/>
    <w:rsid w:val="003E5DD6"/>
    <w:rsid w:val="003E6308"/>
    <w:rsid w:val="003E6860"/>
    <w:rsid w:val="003E769B"/>
    <w:rsid w:val="003E7720"/>
    <w:rsid w:val="003E772E"/>
    <w:rsid w:val="003E7B5E"/>
    <w:rsid w:val="003F0678"/>
    <w:rsid w:val="003F075C"/>
    <w:rsid w:val="003F0CA6"/>
    <w:rsid w:val="003F0F39"/>
    <w:rsid w:val="003F1775"/>
    <w:rsid w:val="003F19C2"/>
    <w:rsid w:val="003F1A99"/>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1670"/>
    <w:rsid w:val="00402A9A"/>
    <w:rsid w:val="00402CB5"/>
    <w:rsid w:val="004031E7"/>
    <w:rsid w:val="00403D1F"/>
    <w:rsid w:val="0040466A"/>
    <w:rsid w:val="004057DC"/>
    <w:rsid w:val="00405F3F"/>
    <w:rsid w:val="004063EA"/>
    <w:rsid w:val="00406F6C"/>
    <w:rsid w:val="00407E92"/>
    <w:rsid w:val="0041232D"/>
    <w:rsid w:val="00412CC0"/>
    <w:rsid w:val="00413DC2"/>
    <w:rsid w:val="00414482"/>
    <w:rsid w:val="004144CC"/>
    <w:rsid w:val="00414B0E"/>
    <w:rsid w:val="00415808"/>
    <w:rsid w:val="00415AE6"/>
    <w:rsid w:val="00415B22"/>
    <w:rsid w:val="00415BCD"/>
    <w:rsid w:val="00415E17"/>
    <w:rsid w:val="00416286"/>
    <w:rsid w:val="00416304"/>
    <w:rsid w:val="00416BFD"/>
    <w:rsid w:val="00416DCC"/>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4F1"/>
    <w:rsid w:val="004320A4"/>
    <w:rsid w:val="00432E79"/>
    <w:rsid w:val="0043360A"/>
    <w:rsid w:val="00433982"/>
    <w:rsid w:val="004339FD"/>
    <w:rsid w:val="00434ED9"/>
    <w:rsid w:val="00435054"/>
    <w:rsid w:val="00435508"/>
    <w:rsid w:val="00435D2F"/>
    <w:rsid w:val="00435E99"/>
    <w:rsid w:val="0043655D"/>
    <w:rsid w:val="00436EFD"/>
    <w:rsid w:val="00437243"/>
    <w:rsid w:val="004373CE"/>
    <w:rsid w:val="0043741C"/>
    <w:rsid w:val="004375A6"/>
    <w:rsid w:val="00437992"/>
    <w:rsid w:val="00437ACE"/>
    <w:rsid w:val="004406A5"/>
    <w:rsid w:val="0044075C"/>
    <w:rsid w:val="00440833"/>
    <w:rsid w:val="00440B6F"/>
    <w:rsid w:val="00441ECC"/>
    <w:rsid w:val="00442AE9"/>
    <w:rsid w:val="00442D22"/>
    <w:rsid w:val="004431CA"/>
    <w:rsid w:val="004444BA"/>
    <w:rsid w:val="00444E99"/>
    <w:rsid w:val="0044504B"/>
    <w:rsid w:val="00445182"/>
    <w:rsid w:val="00445A3B"/>
    <w:rsid w:val="00446322"/>
    <w:rsid w:val="004467F6"/>
    <w:rsid w:val="00446A37"/>
    <w:rsid w:val="00446D0E"/>
    <w:rsid w:val="00447D5A"/>
    <w:rsid w:val="00450488"/>
    <w:rsid w:val="004505A7"/>
    <w:rsid w:val="004505F0"/>
    <w:rsid w:val="004509A5"/>
    <w:rsid w:val="00452924"/>
    <w:rsid w:val="00452CF8"/>
    <w:rsid w:val="00453F75"/>
    <w:rsid w:val="0045451F"/>
    <w:rsid w:val="00455AC2"/>
    <w:rsid w:val="00455C5C"/>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45CF"/>
    <w:rsid w:val="00465E37"/>
    <w:rsid w:val="00466611"/>
    <w:rsid w:val="004666F5"/>
    <w:rsid w:val="00466DB8"/>
    <w:rsid w:val="00467685"/>
    <w:rsid w:val="00467A3B"/>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37B0"/>
    <w:rsid w:val="00483964"/>
    <w:rsid w:val="00483E20"/>
    <w:rsid w:val="004843A3"/>
    <w:rsid w:val="004844EB"/>
    <w:rsid w:val="004847C7"/>
    <w:rsid w:val="004856A6"/>
    <w:rsid w:val="004857D8"/>
    <w:rsid w:val="00485F26"/>
    <w:rsid w:val="00486726"/>
    <w:rsid w:val="00486761"/>
    <w:rsid w:val="00486AC3"/>
    <w:rsid w:val="00487258"/>
    <w:rsid w:val="00487DFD"/>
    <w:rsid w:val="00487F27"/>
    <w:rsid w:val="00490069"/>
    <w:rsid w:val="0049015E"/>
    <w:rsid w:val="004908DA"/>
    <w:rsid w:val="00490CB4"/>
    <w:rsid w:val="00491168"/>
    <w:rsid w:val="00491726"/>
    <w:rsid w:val="0049182E"/>
    <w:rsid w:val="004919F4"/>
    <w:rsid w:val="00491B3B"/>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31F"/>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25A2"/>
    <w:rsid w:val="004C25B2"/>
    <w:rsid w:val="004C2A29"/>
    <w:rsid w:val="004C2DF6"/>
    <w:rsid w:val="004C2FE6"/>
    <w:rsid w:val="004C360F"/>
    <w:rsid w:val="004C3803"/>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DBD"/>
    <w:rsid w:val="004E1EC5"/>
    <w:rsid w:val="004E26D7"/>
    <w:rsid w:val="004E2CC2"/>
    <w:rsid w:val="004E2CC8"/>
    <w:rsid w:val="004E3196"/>
    <w:rsid w:val="004E44D4"/>
    <w:rsid w:val="004E58AB"/>
    <w:rsid w:val="004E5B10"/>
    <w:rsid w:val="004E5CB3"/>
    <w:rsid w:val="004E70AF"/>
    <w:rsid w:val="004E7794"/>
    <w:rsid w:val="004E7FF5"/>
    <w:rsid w:val="004F042B"/>
    <w:rsid w:val="004F0D3E"/>
    <w:rsid w:val="004F1321"/>
    <w:rsid w:val="004F1E93"/>
    <w:rsid w:val="004F2521"/>
    <w:rsid w:val="004F2D84"/>
    <w:rsid w:val="004F2E14"/>
    <w:rsid w:val="004F3305"/>
    <w:rsid w:val="004F3334"/>
    <w:rsid w:val="004F33FA"/>
    <w:rsid w:val="004F369F"/>
    <w:rsid w:val="004F4FEC"/>
    <w:rsid w:val="004F5470"/>
    <w:rsid w:val="004F54E8"/>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646A"/>
    <w:rsid w:val="005064CA"/>
    <w:rsid w:val="00506845"/>
    <w:rsid w:val="0050707E"/>
    <w:rsid w:val="00507437"/>
    <w:rsid w:val="00510265"/>
    <w:rsid w:val="00511600"/>
    <w:rsid w:val="00512891"/>
    <w:rsid w:val="005135CE"/>
    <w:rsid w:val="00513EBB"/>
    <w:rsid w:val="00514728"/>
    <w:rsid w:val="0051509F"/>
    <w:rsid w:val="00515792"/>
    <w:rsid w:val="00515E7A"/>
    <w:rsid w:val="005160AF"/>
    <w:rsid w:val="00516599"/>
    <w:rsid w:val="00516D0E"/>
    <w:rsid w:val="00517511"/>
    <w:rsid w:val="005208DD"/>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7412"/>
    <w:rsid w:val="00527CB5"/>
    <w:rsid w:val="00527DB3"/>
    <w:rsid w:val="00530027"/>
    <w:rsid w:val="005310DC"/>
    <w:rsid w:val="0053168E"/>
    <w:rsid w:val="00531BF7"/>
    <w:rsid w:val="00531F88"/>
    <w:rsid w:val="00531FD0"/>
    <w:rsid w:val="00532296"/>
    <w:rsid w:val="00532E64"/>
    <w:rsid w:val="00534402"/>
    <w:rsid w:val="00534A67"/>
    <w:rsid w:val="00534E14"/>
    <w:rsid w:val="00535B00"/>
    <w:rsid w:val="00535D09"/>
    <w:rsid w:val="00536041"/>
    <w:rsid w:val="005361A1"/>
    <w:rsid w:val="005362EB"/>
    <w:rsid w:val="00536396"/>
    <w:rsid w:val="0053786D"/>
    <w:rsid w:val="00540033"/>
    <w:rsid w:val="005404E8"/>
    <w:rsid w:val="00540506"/>
    <w:rsid w:val="0054089F"/>
    <w:rsid w:val="00541A53"/>
    <w:rsid w:val="00542C0D"/>
    <w:rsid w:val="00542CAD"/>
    <w:rsid w:val="00543495"/>
    <w:rsid w:val="0054416C"/>
    <w:rsid w:val="005446E1"/>
    <w:rsid w:val="00544706"/>
    <w:rsid w:val="0054487C"/>
    <w:rsid w:val="00544B0A"/>
    <w:rsid w:val="0054564A"/>
    <w:rsid w:val="00545682"/>
    <w:rsid w:val="005456EF"/>
    <w:rsid w:val="00545A72"/>
    <w:rsid w:val="00546059"/>
    <w:rsid w:val="00546842"/>
    <w:rsid w:val="00546E0D"/>
    <w:rsid w:val="00546FA3"/>
    <w:rsid w:val="00547875"/>
    <w:rsid w:val="00547A8B"/>
    <w:rsid w:val="00547EC2"/>
    <w:rsid w:val="0055064C"/>
    <w:rsid w:val="00551345"/>
    <w:rsid w:val="005514FE"/>
    <w:rsid w:val="00551758"/>
    <w:rsid w:val="00552E2A"/>
    <w:rsid w:val="005532D8"/>
    <w:rsid w:val="00553C70"/>
    <w:rsid w:val="0055471B"/>
    <w:rsid w:val="005549EF"/>
    <w:rsid w:val="00554BE2"/>
    <w:rsid w:val="00555816"/>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7C4"/>
    <w:rsid w:val="00564C7C"/>
    <w:rsid w:val="0056513D"/>
    <w:rsid w:val="0056547E"/>
    <w:rsid w:val="005654D4"/>
    <w:rsid w:val="005657C4"/>
    <w:rsid w:val="00566641"/>
    <w:rsid w:val="00566FAC"/>
    <w:rsid w:val="00567455"/>
    <w:rsid w:val="005675B4"/>
    <w:rsid w:val="005701DE"/>
    <w:rsid w:val="00570B19"/>
    <w:rsid w:val="00570D49"/>
    <w:rsid w:val="00570DEC"/>
    <w:rsid w:val="0057188A"/>
    <w:rsid w:val="00571A1B"/>
    <w:rsid w:val="00571EE7"/>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DC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2FB"/>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4966"/>
    <w:rsid w:val="005A4F98"/>
    <w:rsid w:val="005A51C1"/>
    <w:rsid w:val="005A5FDA"/>
    <w:rsid w:val="005A6FED"/>
    <w:rsid w:val="005A721D"/>
    <w:rsid w:val="005A7274"/>
    <w:rsid w:val="005B10D7"/>
    <w:rsid w:val="005B114D"/>
    <w:rsid w:val="005B1989"/>
    <w:rsid w:val="005B1DE2"/>
    <w:rsid w:val="005B2AB6"/>
    <w:rsid w:val="005B2BEA"/>
    <w:rsid w:val="005B33FE"/>
    <w:rsid w:val="005B3411"/>
    <w:rsid w:val="005B6039"/>
    <w:rsid w:val="005B781C"/>
    <w:rsid w:val="005B7F06"/>
    <w:rsid w:val="005C0362"/>
    <w:rsid w:val="005C1B3B"/>
    <w:rsid w:val="005C1C0A"/>
    <w:rsid w:val="005C2AF6"/>
    <w:rsid w:val="005C3987"/>
    <w:rsid w:val="005C3A72"/>
    <w:rsid w:val="005C3B1B"/>
    <w:rsid w:val="005C3E8C"/>
    <w:rsid w:val="005C4133"/>
    <w:rsid w:val="005C4FCE"/>
    <w:rsid w:val="005C5131"/>
    <w:rsid w:val="005C524F"/>
    <w:rsid w:val="005C69AA"/>
    <w:rsid w:val="005C7510"/>
    <w:rsid w:val="005C775E"/>
    <w:rsid w:val="005C7BF5"/>
    <w:rsid w:val="005C7DAF"/>
    <w:rsid w:val="005D00DB"/>
    <w:rsid w:val="005D0B51"/>
    <w:rsid w:val="005D0E34"/>
    <w:rsid w:val="005D11A1"/>
    <w:rsid w:val="005D11EF"/>
    <w:rsid w:val="005D23F1"/>
    <w:rsid w:val="005D24E8"/>
    <w:rsid w:val="005D255F"/>
    <w:rsid w:val="005D2FCA"/>
    <w:rsid w:val="005D34BC"/>
    <w:rsid w:val="005D356D"/>
    <w:rsid w:val="005D3FD5"/>
    <w:rsid w:val="005D4605"/>
    <w:rsid w:val="005D51D1"/>
    <w:rsid w:val="005D55F6"/>
    <w:rsid w:val="005D5ED0"/>
    <w:rsid w:val="005D6938"/>
    <w:rsid w:val="005D6DF8"/>
    <w:rsid w:val="005D78C1"/>
    <w:rsid w:val="005D7D29"/>
    <w:rsid w:val="005E02AE"/>
    <w:rsid w:val="005E03CE"/>
    <w:rsid w:val="005E05D8"/>
    <w:rsid w:val="005E0CCB"/>
    <w:rsid w:val="005E0EC4"/>
    <w:rsid w:val="005E1884"/>
    <w:rsid w:val="005E1AB5"/>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590"/>
    <w:rsid w:val="005F508E"/>
    <w:rsid w:val="005F579F"/>
    <w:rsid w:val="005F62E3"/>
    <w:rsid w:val="005F6915"/>
    <w:rsid w:val="005F7446"/>
    <w:rsid w:val="005F7A02"/>
    <w:rsid w:val="006002CC"/>
    <w:rsid w:val="00600547"/>
    <w:rsid w:val="00601292"/>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8C5"/>
    <w:rsid w:val="00614E21"/>
    <w:rsid w:val="00614FA6"/>
    <w:rsid w:val="00615A1B"/>
    <w:rsid w:val="00615A66"/>
    <w:rsid w:val="00615B82"/>
    <w:rsid w:val="006161FE"/>
    <w:rsid w:val="00616504"/>
    <w:rsid w:val="00616BD2"/>
    <w:rsid w:val="00617340"/>
    <w:rsid w:val="00617F2C"/>
    <w:rsid w:val="00621DDB"/>
    <w:rsid w:val="0062227D"/>
    <w:rsid w:val="00622C47"/>
    <w:rsid w:val="00622FCE"/>
    <w:rsid w:val="006232E8"/>
    <w:rsid w:val="006238F2"/>
    <w:rsid w:val="006243D6"/>
    <w:rsid w:val="006244F5"/>
    <w:rsid w:val="00625278"/>
    <w:rsid w:val="006252F9"/>
    <w:rsid w:val="00625817"/>
    <w:rsid w:val="00625863"/>
    <w:rsid w:val="00626190"/>
    <w:rsid w:val="0062665B"/>
    <w:rsid w:val="006266A5"/>
    <w:rsid w:val="0062693E"/>
    <w:rsid w:val="00626C1F"/>
    <w:rsid w:val="00626FF7"/>
    <w:rsid w:val="0062712F"/>
    <w:rsid w:val="0062786F"/>
    <w:rsid w:val="00627B9F"/>
    <w:rsid w:val="00630DF6"/>
    <w:rsid w:val="006310E8"/>
    <w:rsid w:val="006311BB"/>
    <w:rsid w:val="00631281"/>
    <w:rsid w:val="00631F71"/>
    <w:rsid w:val="0063397E"/>
    <w:rsid w:val="006344F0"/>
    <w:rsid w:val="006346C1"/>
    <w:rsid w:val="00634F18"/>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17EA"/>
    <w:rsid w:val="00641908"/>
    <w:rsid w:val="00641D4D"/>
    <w:rsid w:val="00643859"/>
    <w:rsid w:val="00643B88"/>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3D3"/>
    <w:rsid w:val="00664ABE"/>
    <w:rsid w:val="00665642"/>
    <w:rsid w:val="0066574D"/>
    <w:rsid w:val="00665E55"/>
    <w:rsid w:val="00666A4A"/>
    <w:rsid w:val="00666EB0"/>
    <w:rsid w:val="00666FE9"/>
    <w:rsid w:val="00667168"/>
    <w:rsid w:val="006672C8"/>
    <w:rsid w:val="00667E98"/>
    <w:rsid w:val="0067024A"/>
    <w:rsid w:val="006702D0"/>
    <w:rsid w:val="00670801"/>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E9A"/>
    <w:rsid w:val="00676BE4"/>
    <w:rsid w:val="006773F7"/>
    <w:rsid w:val="00677574"/>
    <w:rsid w:val="00680A67"/>
    <w:rsid w:val="006811E6"/>
    <w:rsid w:val="0068144F"/>
    <w:rsid w:val="00681B8B"/>
    <w:rsid w:val="0068232F"/>
    <w:rsid w:val="00682C31"/>
    <w:rsid w:val="006833C7"/>
    <w:rsid w:val="00683B14"/>
    <w:rsid w:val="00683BA1"/>
    <w:rsid w:val="006844A6"/>
    <w:rsid w:val="00684A36"/>
    <w:rsid w:val="00685298"/>
    <w:rsid w:val="006859F6"/>
    <w:rsid w:val="00685A99"/>
    <w:rsid w:val="00687DB5"/>
    <w:rsid w:val="00690017"/>
    <w:rsid w:val="006901A1"/>
    <w:rsid w:val="00690F43"/>
    <w:rsid w:val="006917AF"/>
    <w:rsid w:val="006924F7"/>
    <w:rsid w:val="006929C1"/>
    <w:rsid w:val="00692E32"/>
    <w:rsid w:val="00693022"/>
    <w:rsid w:val="006937EA"/>
    <w:rsid w:val="00694828"/>
    <w:rsid w:val="00694DBE"/>
    <w:rsid w:val="00695395"/>
    <w:rsid w:val="00695426"/>
    <w:rsid w:val="00695795"/>
    <w:rsid w:val="00695CB9"/>
    <w:rsid w:val="0069613E"/>
    <w:rsid w:val="00696197"/>
    <w:rsid w:val="006965E7"/>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0FFF"/>
    <w:rsid w:val="006B1C74"/>
    <w:rsid w:val="006B4084"/>
    <w:rsid w:val="006B520C"/>
    <w:rsid w:val="006B5845"/>
    <w:rsid w:val="006B60D3"/>
    <w:rsid w:val="006B6893"/>
    <w:rsid w:val="006B6B49"/>
    <w:rsid w:val="006B6CA2"/>
    <w:rsid w:val="006B6DFA"/>
    <w:rsid w:val="006C0862"/>
    <w:rsid w:val="006C0F61"/>
    <w:rsid w:val="006C167E"/>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4F9"/>
    <w:rsid w:val="006D2FA1"/>
    <w:rsid w:val="006D3CCB"/>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2BC9"/>
    <w:rsid w:val="006E2D61"/>
    <w:rsid w:val="006E3D84"/>
    <w:rsid w:val="006E41D7"/>
    <w:rsid w:val="006E4431"/>
    <w:rsid w:val="006E475F"/>
    <w:rsid w:val="006E4C20"/>
    <w:rsid w:val="006E4C51"/>
    <w:rsid w:val="006E5412"/>
    <w:rsid w:val="006E695D"/>
    <w:rsid w:val="006E7C77"/>
    <w:rsid w:val="006E7DFC"/>
    <w:rsid w:val="006E7F7A"/>
    <w:rsid w:val="006F03EC"/>
    <w:rsid w:val="006F0BAF"/>
    <w:rsid w:val="006F12A1"/>
    <w:rsid w:val="006F1D9A"/>
    <w:rsid w:val="006F2A7A"/>
    <w:rsid w:val="006F3256"/>
    <w:rsid w:val="006F366E"/>
    <w:rsid w:val="006F3951"/>
    <w:rsid w:val="006F404D"/>
    <w:rsid w:val="006F4B3C"/>
    <w:rsid w:val="006F4BC5"/>
    <w:rsid w:val="006F54C4"/>
    <w:rsid w:val="006F554A"/>
    <w:rsid w:val="006F5697"/>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4EB8"/>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7A9"/>
    <w:rsid w:val="00736C7C"/>
    <w:rsid w:val="007374CB"/>
    <w:rsid w:val="00737EA1"/>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E0E"/>
    <w:rsid w:val="00766F13"/>
    <w:rsid w:val="00767E08"/>
    <w:rsid w:val="00767F56"/>
    <w:rsid w:val="00770FC8"/>
    <w:rsid w:val="00771413"/>
    <w:rsid w:val="007733C2"/>
    <w:rsid w:val="007743F3"/>
    <w:rsid w:val="00774424"/>
    <w:rsid w:val="00775A65"/>
    <w:rsid w:val="00775ADB"/>
    <w:rsid w:val="007767A9"/>
    <w:rsid w:val="00776FB4"/>
    <w:rsid w:val="007770A9"/>
    <w:rsid w:val="0077799C"/>
    <w:rsid w:val="00777BD0"/>
    <w:rsid w:val="00777C09"/>
    <w:rsid w:val="00780527"/>
    <w:rsid w:val="00780FEA"/>
    <w:rsid w:val="007814AF"/>
    <w:rsid w:val="00781FB4"/>
    <w:rsid w:val="00782B72"/>
    <w:rsid w:val="00783E4F"/>
    <w:rsid w:val="007844D3"/>
    <w:rsid w:val="0078484C"/>
    <w:rsid w:val="00784EC8"/>
    <w:rsid w:val="00786067"/>
    <w:rsid w:val="00786AA6"/>
    <w:rsid w:val="007908E1"/>
    <w:rsid w:val="00791B78"/>
    <w:rsid w:val="0079288D"/>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156"/>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BC0"/>
    <w:rsid w:val="007B2D4A"/>
    <w:rsid w:val="007B2DF4"/>
    <w:rsid w:val="007B3D85"/>
    <w:rsid w:val="007B4703"/>
    <w:rsid w:val="007B4EAD"/>
    <w:rsid w:val="007B529E"/>
    <w:rsid w:val="007B5613"/>
    <w:rsid w:val="007B624C"/>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0A"/>
    <w:rsid w:val="007D52C5"/>
    <w:rsid w:val="007D60EE"/>
    <w:rsid w:val="007D66D0"/>
    <w:rsid w:val="007D6921"/>
    <w:rsid w:val="007D69FC"/>
    <w:rsid w:val="007D6F35"/>
    <w:rsid w:val="007D6FDC"/>
    <w:rsid w:val="007D772E"/>
    <w:rsid w:val="007D7A46"/>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39B1"/>
    <w:rsid w:val="007F40E5"/>
    <w:rsid w:val="007F62DD"/>
    <w:rsid w:val="007F66C5"/>
    <w:rsid w:val="007F6ABB"/>
    <w:rsid w:val="0080034D"/>
    <w:rsid w:val="00800602"/>
    <w:rsid w:val="00800BA4"/>
    <w:rsid w:val="00800C65"/>
    <w:rsid w:val="008013F3"/>
    <w:rsid w:val="00801527"/>
    <w:rsid w:val="00801932"/>
    <w:rsid w:val="00802023"/>
    <w:rsid w:val="0080269D"/>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2D15"/>
    <w:rsid w:val="00812EDA"/>
    <w:rsid w:val="00812F96"/>
    <w:rsid w:val="0081326F"/>
    <w:rsid w:val="00814B45"/>
    <w:rsid w:val="00814D53"/>
    <w:rsid w:val="008157E7"/>
    <w:rsid w:val="00815C38"/>
    <w:rsid w:val="0081676B"/>
    <w:rsid w:val="008168C1"/>
    <w:rsid w:val="00816C19"/>
    <w:rsid w:val="0081716D"/>
    <w:rsid w:val="0081721C"/>
    <w:rsid w:val="00817557"/>
    <w:rsid w:val="00820273"/>
    <w:rsid w:val="008206A4"/>
    <w:rsid w:val="0082097C"/>
    <w:rsid w:val="00820992"/>
    <w:rsid w:val="00820A61"/>
    <w:rsid w:val="00820ED1"/>
    <w:rsid w:val="0082111B"/>
    <w:rsid w:val="008219CE"/>
    <w:rsid w:val="00821BC3"/>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2733D"/>
    <w:rsid w:val="00830956"/>
    <w:rsid w:val="008313E2"/>
    <w:rsid w:val="00831A4E"/>
    <w:rsid w:val="00831AED"/>
    <w:rsid w:val="00832021"/>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522"/>
    <w:rsid w:val="00844848"/>
    <w:rsid w:val="0084660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6EEA"/>
    <w:rsid w:val="00867759"/>
    <w:rsid w:val="00867C09"/>
    <w:rsid w:val="0087017F"/>
    <w:rsid w:val="00870FC1"/>
    <w:rsid w:val="0087115E"/>
    <w:rsid w:val="0087123E"/>
    <w:rsid w:val="00871B59"/>
    <w:rsid w:val="00871BB2"/>
    <w:rsid w:val="00871C45"/>
    <w:rsid w:val="0087249A"/>
    <w:rsid w:val="00872B5E"/>
    <w:rsid w:val="00872C79"/>
    <w:rsid w:val="00873188"/>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1D"/>
    <w:rsid w:val="0087752B"/>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C88"/>
    <w:rsid w:val="008C2DD2"/>
    <w:rsid w:val="008C3408"/>
    <w:rsid w:val="008C404A"/>
    <w:rsid w:val="008C416D"/>
    <w:rsid w:val="008C5395"/>
    <w:rsid w:val="008C55F2"/>
    <w:rsid w:val="008C5622"/>
    <w:rsid w:val="008C5C3A"/>
    <w:rsid w:val="008C6F1F"/>
    <w:rsid w:val="008D0364"/>
    <w:rsid w:val="008D046C"/>
    <w:rsid w:val="008D1094"/>
    <w:rsid w:val="008D161B"/>
    <w:rsid w:val="008D211E"/>
    <w:rsid w:val="008D2123"/>
    <w:rsid w:val="008D2BE5"/>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3DF"/>
    <w:rsid w:val="008E1618"/>
    <w:rsid w:val="008E1F89"/>
    <w:rsid w:val="008E2917"/>
    <w:rsid w:val="008E2969"/>
    <w:rsid w:val="008E2AC5"/>
    <w:rsid w:val="008E2D05"/>
    <w:rsid w:val="008E3595"/>
    <w:rsid w:val="008E3C1C"/>
    <w:rsid w:val="008E4265"/>
    <w:rsid w:val="008E580C"/>
    <w:rsid w:val="008E5E03"/>
    <w:rsid w:val="008E6139"/>
    <w:rsid w:val="008E617C"/>
    <w:rsid w:val="008E6831"/>
    <w:rsid w:val="008E7463"/>
    <w:rsid w:val="008E7F4D"/>
    <w:rsid w:val="008F019D"/>
    <w:rsid w:val="008F0D9B"/>
    <w:rsid w:val="008F0EC4"/>
    <w:rsid w:val="008F1D0B"/>
    <w:rsid w:val="008F2138"/>
    <w:rsid w:val="008F2C9D"/>
    <w:rsid w:val="008F2FA7"/>
    <w:rsid w:val="008F3327"/>
    <w:rsid w:val="008F3447"/>
    <w:rsid w:val="008F36BF"/>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38E8"/>
    <w:rsid w:val="00903900"/>
    <w:rsid w:val="00903A5A"/>
    <w:rsid w:val="00903AFE"/>
    <w:rsid w:val="00903C0D"/>
    <w:rsid w:val="00903D69"/>
    <w:rsid w:val="00904297"/>
    <w:rsid w:val="0090468B"/>
    <w:rsid w:val="00904C8C"/>
    <w:rsid w:val="00904CA7"/>
    <w:rsid w:val="009059C5"/>
    <w:rsid w:val="00905E38"/>
    <w:rsid w:val="0090676B"/>
    <w:rsid w:val="009067AB"/>
    <w:rsid w:val="009070D1"/>
    <w:rsid w:val="0090794A"/>
    <w:rsid w:val="00907E87"/>
    <w:rsid w:val="0091031E"/>
    <w:rsid w:val="00910A2A"/>
    <w:rsid w:val="00910C4F"/>
    <w:rsid w:val="00911600"/>
    <w:rsid w:val="00911C56"/>
    <w:rsid w:val="00912003"/>
    <w:rsid w:val="0091284B"/>
    <w:rsid w:val="00912D41"/>
    <w:rsid w:val="00913615"/>
    <w:rsid w:val="00913A05"/>
    <w:rsid w:val="00913B29"/>
    <w:rsid w:val="00913FE5"/>
    <w:rsid w:val="009160D6"/>
    <w:rsid w:val="00916A2D"/>
    <w:rsid w:val="009204B8"/>
    <w:rsid w:val="009209DB"/>
    <w:rsid w:val="00920E20"/>
    <w:rsid w:val="00921751"/>
    <w:rsid w:val="009226B7"/>
    <w:rsid w:val="00922A79"/>
    <w:rsid w:val="00922C2D"/>
    <w:rsid w:val="0092329C"/>
    <w:rsid w:val="00924ABD"/>
    <w:rsid w:val="00924BA2"/>
    <w:rsid w:val="00925075"/>
    <w:rsid w:val="0092518A"/>
    <w:rsid w:val="0092557A"/>
    <w:rsid w:val="00925779"/>
    <w:rsid w:val="00925D4F"/>
    <w:rsid w:val="00926BC0"/>
    <w:rsid w:val="009271B6"/>
    <w:rsid w:val="009273BC"/>
    <w:rsid w:val="009278A0"/>
    <w:rsid w:val="0093029E"/>
    <w:rsid w:val="009309AD"/>
    <w:rsid w:val="0093142F"/>
    <w:rsid w:val="00931E99"/>
    <w:rsid w:val="0093241B"/>
    <w:rsid w:val="00932499"/>
    <w:rsid w:val="00932D21"/>
    <w:rsid w:val="00932F81"/>
    <w:rsid w:val="009332AC"/>
    <w:rsid w:val="00933D97"/>
    <w:rsid w:val="009340BE"/>
    <w:rsid w:val="009347D5"/>
    <w:rsid w:val="00934D7E"/>
    <w:rsid w:val="009350C0"/>
    <w:rsid w:val="00935566"/>
    <w:rsid w:val="00935C89"/>
    <w:rsid w:val="009366B3"/>
    <w:rsid w:val="00937487"/>
    <w:rsid w:val="0093758A"/>
    <w:rsid w:val="009375F3"/>
    <w:rsid w:val="00937675"/>
    <w:rsid w:val="00937C50"/>
    <w:rsid w:val="00940DD9"/>
    <w:rsid w:val="009418DB"/>
    <w:rsid w:val="009421A4"/>
    <w:rsid w:val="009428F6"/>
    <w:rsid w:val="00943003"/>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3697"/>
    <w:rsid w:val="00953D02"/>
    <w:rsid w:val="009542E9"/>
    <w:rsid w:val="00954A27"/>
    <w:rsid w:val="00954A85"/>
    <w:rsid w:val="00954F3A"/>
    <w:rsid w:val="00954FAF"/>
    <w:rsid w:val="00955271"/>
    <w:rsid w:val="00955887"/>
    <w:rsid w:val="009558D4"/>
    <w:rsid w:val="00956293"/>
    <w:rsid w:val="00957A05"/>
    <w:rsid w:val="00957DB2"/>
    <w:rsid w:val="00960929"/>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56F"/>
    <w:rsid w:val="00997643"/>
    <w:rsid w:val="00997832"/>
    <w:rsid w:val="009A0194"/>
    <w:rsid w:val="009A0F1D"/>
    <w:rsid w:val="009A21AC"/>
    <w:rsid w:val="009A2851"/>
    <w:rsid w:val="009A32CB"/>
    <w:rsid w:val="009A3335"/>
    <w:rsid w:val="009A358B"/>
    <w:rsid w:val="009A39E9"/>
    <w:rsid w:val="009A43E3"/>
    <w:rsid w:val="009A533E"/>
    <w:rsid w:val="009A550D"/>
    <w:rsid w:val="009A5878"/>
    <w:rsid w:val="009A6678"/>
    <w:rsid w:val="009A6689"/>
    <w:rsid w:val="009A78CB"/>
    <w:rsid w:val="009B03D0"/>
    <w:rsid w:val="009B0AF6"/>
    <w:rsid w:val="009B147E"/>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7F7"/>
    <w:rsid w:val="009B5A12"/>
    <w:rsid w:val="009B5BC3"/>
    <w:rsid w:val="009B5C7E"/>
    <w:rsid w:val="009B5CA5"/>
    <w:rsid w:val="009B631B"/>
    <w:rsid w:val="009B6D3A"/>
    <w:rsid w:val="009B6FB5"/>
    <w:rsid w:val="009C0EE9"/>
    <w:rsid w:val="009C2154"/>
    <w:rsid w:val="009C290B"/>
    <w:rsid w:val="009C2C12"/>
    <w:rsid w:val="009C2EFE"/>
    <w:rsid w:val="009C2F27"/>
    <w:rsid w:val="009C3A48"/>
    <w:rsid w:val="009C40D6"/>
    <w:rsid w:val="009C48ED"/>
    <w:rsid w:val="009C56CF"/>
    <w:rsid w:val="009C60A1"/>
    <w:rsid w:val="009C6390"/>
    <w:rsid w:val="009C6547"/>
    <w:rsid w:val="009C6C43"/>
    <w:rsid w:val="009C7561"/>
    <w:rsid w:val="009C7C32"/>
    <w:rsid w:val="009C7E97"/>
    <w:rsid w:val="009D047B"/>
    <w:rsid w:val="009D09A0"/>
    <w:rsid w:val="009D1BD4"/>
    <w:rsid w:val="009D2C8D"/>
    <w:rsid w:val="009D2CCF"/>
    <w:rsid w:val="009D2D95"/>
    <w:rsid w:val="009D33BF"/>
    <w:rsid w:val="009D3653"/>
    <w:rsid w:val="009D513F"/>
    <w:rsid w:val="009D6411"/>
    <w:rsid w:val="009D741C"/>
    <w:rsid w:val="009D7EE4"/>
    <w:rsid w:val="009E2C4F"/>
    <w:rsid w:val="009E3355"/>
    <w:rsid w:val="009E3763"/>
    <w:rsid w:val="009E37BC"/>
    <w:rsid w:val="009E3E11"/>
    <w:rsid w:val="009E4561"/>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67"/>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9B4"/>
    <w:rsid w:val="00A1735F"/>
    <w:rsid w:val="00A1763B"/>
    <w:rsid w:val="00A17923"/>
    <w:rsid w:val="00A21031"/>
    <w:rsid w:val="00A22164"/>
    <w:rsid w:val="00A22582"/>
    <w:rsid w:val="00A2395F"/>
    <w:rsid w:val="00A239F7"/>
    <w:rsid w:val="00A23B4B"/>
    <w:rsid w:val="00A240AF"/>
    <w:rsid w:val="00A241E6"/>
    <w:rsid w:val="00A25AA3"/>
    <w:rsid w:val="00A25CC1"/>
    <w:rsid w:val="00A25D71"/>
    <w:rsid w:val="00A2693D"/>
    <w:rsid w:val="00A26A13"/>
    <w:rsid w:val="00A2707A"/>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295"/>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2E03"/>
    <w:rsid w:val="00A74AD1"/>
    <w:rsid w:val="00A75BDE"/>
    <w:rsid w:val="00A75E28"/>
    <w:rsid w:val="00A765F1"/>
    <w:rsid w:val="00A77050"/>
    <w:rsid w:val="00A77BA8"/>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48C7"/>
    <w:rsid w:val="00A94CDF"/>
    <w:rsid w:val="00A9659B"/>
    <w:rsid w:val="00A97813"/>
    <w:rsid w:val="00A97D5F"/>
    <w:rsid w:val="00A97EA6"/>
    <w:rsid w:val="00AA012C"/>
    <w:rsid w:val="00AA153E"/>
    <w:rsid w:val="00AA2067"/>
    <w:rsid w:val="00AA2CC0"/>
    <w:rsid w:val="00AA3009"/>
    <w:rsid w:val="00AA3137"/>
    <w:rsid w:val="00AA32E6"/>
    <w:rsid w:val="00AA3358"/>
    <w:rsid w:val="00AA38CE"/>
    <w:rsid w:val="00AA3D6B"/>
    <w:rsid w:val="00AA4200"/>
    <w:rsid w:val="00AA45E9"/>
    <w:rsid w:val="00AA45FD"/>
    <w:rsid w:val="00AA4902"/>
    <w:rsid w:val="00AA4A1B"/>
    <w:rsid w:val="00AA4C2A"/>
    <w:rsid w:val="00AA4E44"/>
    <w:rsid w:val="00AA6255"/>
    <w:rsid w:val="00AA6663"/>
    <w:rsid w:val="00AA6BA0"/>
    <w:rsid w:val="00AA7AB5"/>
    <w:rsid w:val="00AB000F"/>
    <w:rsid w:val="00AB027B"/>
    <w:rsid w:val="00AB0576"/>
    <w:rsid w:val="00AB0621"/>
    <w:rsid w:val="00AB0DFF"/>
    <w:rsid w:val="00AB163F"/>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5B8"/>
    <w:rsid w:val="00AD0D19"/>
    <w:rsid w:val="00AD130E"/>
    <w:rsid w:val="00AD1374"/>
    <w:rsid w:val="00AD19CD"/>
    <w:rsid w:val="00AD2B08"/>
    <w:rsid w:val="00AD3273"/>
    <w:rsid w:val="00AD342F"/>
    <w:rsid w:val="00AD371B"/>
    <w:rsid w:val="00AD3969"/>
    <w:rsid w:val="00AD42A6"/>
    <w:rsid w:val="00AD4634"/>
    <w:rsid w:val="00AD4770"/>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6FB"/>
    <w:rsid w:val="00AF433B"/>
    <w:rsid w:val="00AF5086"/>
    <w:rsid w:val="00AF5474"/>
    <w:rsid w:val="00AF547A"/>
    <w:rsid w:val="00AF5844"/>
    <w:rsid w:val="00AF5E91"/>
    <w:rsid w:val="00AF6021"/>
    <w:rsid w:val="00AF698D"/>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922"/>
    <w:rsid w:val="00B10D79"/>
    <w:rsid w:val="00B11799"/>
    <w:rsid w:val="00B11F64"/>
    <w:rsid w:val="00B131B5"/>
    <w:rsid w:val="00B13C6C"/>
    <w:rsid w:val="00B13DAD"/>
    <w:rsid w:val="00B1408B"/>
    <w:rsid w:val="00B143A1"/>
    <w:rsid w:val="00B146C9"/>
    <w:rsid w:val="00B14F90"/>
    <w:rsid w:val="00B167CE"/>
    <w:rsid w:val="00B1695C"/>
    <w:rsid w:val="00B16C95"/>
    <w:rsid w:val="00B16E14"/>
    <w:rsid w:val="00B16E5F"/>
    <w:rsid w:val="00B17050"/>
    <w:rsid w:val="00B17795"/>
    <w:rsid w:val="00B17865"/>
    <w:rsid w:val="00B179D1"/>
    <w:rsid w:val="00B2082A"/>
    <w:rsid w:val="00B20BCA"/>
    <w:rsid w:val="00B20D12"/>
    <w:rsid w:val="00B21303"/>
    <w:rsid w:val="00B217DC"/>
    <w:rsid w:val="00B22003"/>
    <w:rsid w:val="00B220B8"/>
    <w:rsid w:val="00B230B4"/>
    <w:rsid w:val="00B231CB"/>
    <w:rsid w:val="00B2388D"/>
    <w:rsid w:val="00B241EF"/>
    <w:rsid w:val="00B24575"/>
    <w:rsid w:val="00B24859"/>
    <w:rsid w:val="00B24CF3"/>
    <w:rsid w:val="00B24F76"/>
    <w:rsid w:val="00B25888"/>
    <w:rsid w:val="00B26147"/>
    <w:rsid w:val="00B26505"/>
    <w:rsid w:val="00B26918"/>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71C4"/>
    <w:rsid w:val="00B37B59"/>
    <w:rsid w:val="00B37DB6"/>
    <w:rsid w:val="00B37EC7"/>
    <w:rsid w:val="00B37FF3"/>
    <w:rsid w:val="00B40500"/>
    <w:rsid w:val="00B40536"/>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006"/>
    <w:rsid w:val="00B52417"/>
    <w:rsid w:val="00B52468"/>
    <w:rsid w:val="00B5260D"/>
    <w:rsid w:val="00B53635"/>
    <w:rsid w:val="00B55A8A"/>
    <w:rsid w:val="00B55D19"/>
    <w:rsid w:val="00B561DA"/>
    <w:rsid w:val="00B564B2"/>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227D"/>
    <w:rsid w:val="00B828DA"/>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6B4"/>
    <w:rsid w:val="00B95332"/>
    <w:rsid w:val="00B9555B"/>
    <w:rsid w:val="00B96414"/>
    <w:rsid w:val="00B96A1D"/>
    <w:rsid w:val="00B97564"/>
    <w:rsid w:val="00B979AD"/>
    <w:rsid w:val="00B97CAB"/>
    <w:rsid w:val="00B97CBE"/>
    <w:rsid w:val="00B97D96"/>
    <w:rsid w:val="00BA05E4"/>
    <w:rsid w:val="00BA1AEF"/>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E3A"/>
    <w:rsid w:val="00BC4FFD"/>
    <w:rsid w:val="00BC51A1"/>
    <w:rsid w:val="00BC546C"/>
    <w:rsid w:val="00BC5BD6"/>
    <w:rsid w:val="00BC6F87"/>
    <w:rsid w:val="00BC7A5C"/>
    <w:rsid w:val="00BC7F21"/>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AA7"/>
    <w:rsid w:val="00BE3EA4"/>
    <w:rsid w:val="00BE54DA"/>
    <w:rsid w:val="00BE572B"/>
    <w:rsid w:val="00BE58B6"/>
    <w:rsid w:val="00BE5A2E"/>
    <w:rsid w:val="00BE5B07"/>
    <w:rsid w:val="00BE6E22"/>
    <w:rsid w:val="00BE7973"/>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227"/>
    <w:rsid w:val="00BF79D4"/>
    <w:rsid w:val="00C00151"/>
    <w:rsid w:val="00C0038B"/>
    <w:rsid w:val="00C011EA"/>
    <w:rsid w:val="00C01271"/>
    <w:rsid w:val="00C01329"/>
    <w:rsid w:val="00C0206A"/>
    <w:rsid w:val="00C02A07"/>
    <w:rsid w:val="00C02F16"/>
    <w:rsid w:val="00C02FC5"/>
    <w:rsid w:val="00C03995"/>
    <w:rsid w:val="00C04545"/>
    <w:rsid w:val="00C04AC9"/>
    <w:rsid w:val="00C06422"/>
    <w:rsid w:val="00C0654D"/>
    <w:rsid w:val="00C06A99"/>
    <w:rsid w:val="00C10899"/>
    <w:rsid w:val="00C10C0C"/>
    <w:rsid w:val="00C1132A"/>
    <w:rsid w:val="00C11464"/>
    <w:rsid w:val="00C11507"/>
    <w:rsid w:val="00C11535"/>
    <w:rsid w:val="00C116B6"/>
    <w:rsid w:val="00C12019"/>
    <w:rsid w:val="00C133BC"/>
    <w:rsid w:val="00C13E57"/>
    <w:rsid w:val="00C143EF"/>
    <w:rsid w:val="00C144DB"/>
    <w:rsid w:val="00C1495A"/>
    <w:rsid w:val="00C15447"/>
    <w:rsid w:val="00C15BFA"/>
    <w:rsid w:val="00C15CA5"/>
    <w:rsid w:val="00C15D87"/>
    <w:rsid w:val="00C15FC4"/>
    <w:rsid w:val="00C16431"/>
    <w:rsid w:val="00C16A68"/>
    <w:rsid w:val="00C171F0"/>
    <w:rsid w:val="00C172AE"/>
    <w:rsid w:val="00C1777C"/>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669D"/>
    <w:rsid w:val="00C271E4"/>
    <w:rsid w:val="00C300F3"/>
    <w:rsid w:val="00C30A10"/>
    <w:rsid w:val="00C30A20"/>
    <w:rsid w:val="00C31338"/>
    <w:rsid w:val="00C31BE5"/>
    <w:rsid w:val="00C31DDB"/>
    <w:rsid w:val="00C32419"/>
    <w:rsid w:val="00C3264F"/>
    <w:rsid w:val="00C32A0F"/>
    <w:rsid w:val="00C32EF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33F"/>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9EB"/>
    <w:rsid w:val="00C67F28"/>
    <w:rsid w:val="00C712A5"/>
    <w:rsid w:val="00C71A1E"/>
    <w:rsid w:val="00C71A48"/>
    <w:rsid w:val="00C71DE2"/>
    <w:rsid w:val="00C730CF"/>
    <w:rsid w:val="00C739D5"/>
    <w:rsid w:val="00C73B6F"/>
    <w:rsid w:val="00C7523B"/>
    <w:rsid w:val="00C7542A"/>
    <w:rsid w:val="00C758BE"/>
    <w:rsid w:val="00C76133"/>
    <w:rsid w:val="00C768D3"/>
    <w:rsid w:val="00C76BB2"/>
    <w:rsid w:val="00C772E0"/>
    <w:rsid w:val="00C77867"/>
    <w:rsid w:val="00C77D80"/>
    <w:rsid w:val="00C77FF7"/>
    <w:rsid w:val="00C80134"/>
    <w:rsid w:val="00C80B21"/>
    <w:rsid w:val="00C80C96"/>
    <w:rsid w:val="00C81206"/>
    <w:rsid w:val="00C81DA4"/>
    <w:rsid w:val="00C81E34"/>
    <w:rsid w:val="00C81FF6"/>
    <w:rsid w:val="00C82979"/>
    <w:rsid w:val="00C83983"/>
    <w:rsid w:val="00C83F3E"/>
    <w:rsid w:val="00C84149"/>
    <w:rsid w:val="00C8457C"/>
    <w:rsid w:val="00C8496F"/>
    <w:rsid w:val="00C85534"/>
    <w:rsid w:val="00C8559E"/>
    <w:rsid w:val="00C856C5"/>
    <w:rsid w:val="00C85E84"/>
    <w:rsid w:val="00C862F0"/>
    <w:rsid w:val="00C86486"/>
    <w:rsid w:val="00C86C70"/>
    <w:rsid w:val="00C873B4"/>
    <w:rsid w:val="00C87AFD"/>
    <w:rsid w:val="00C87BB1"/>
    <w:rsid w:val="00C87E79"/>
    <w:rsid w:val="00C906B1"/>
    <w:rsid w:val="00C90731"/>
    <w:rsid w:val="00C9085F"/>
    <w:rsid w:val="00C90E2E"/>
    <w:rsid w:val="00C90F65"/>
    <w:rsid w:val="00C91FEF"/>
    <w:rsid w:val="00C923C4"/>
    <w:rsid w:val="00C92778"/>
    <w:rsid w:val="00C929A1"/>
    <w:rsid w:val="00C92A83"/>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4C"/>
    <w:rsid w:val="00CA5370"/>
    <w:rsid w:val="00CA72DA"/>
    <w:rsid w:val="00CA76E8"/>
    <w:rsid w:val="00CA7985"/>
    <w:rsid w:val="00CA79D1"/>
    <w:rsid w:val="00CB010E"/>
    <w:rsid w:val="00CB0472"/>
    <w:rsid w:val="00CB0AB3"/>
    <w:rsid w:val="00CB0F77"/>
    <w:rsid w:val="00CB1237"/>
    <w:rsid w:val="00CB1B4C"/>
    <w:rsid w:val="00CB1D38"/>
    <w:rsid w:val="00CB26C4"/>
    <w:rsid w:val="00CB2D9A"/>
    <w:rsid w:val="00CB30D6"/>
    <w:rsid w:val="00CB3A80"/>
    <w:rsid w:val="00CB3E1D"/>
    <w:rsid w:val="00CB4827"/>
    <w:rsid w:val="00CB4F05"/>
    <w:rsid w:val="00CB5485"/>
    <w:rsid w:val="00CB612E"/>
    <w:rsid w:val="00CB65F6"/>
    <w:rsid w:val="00CB6682"/>
    <w:rsid w:val="00CB6B96"/>
    <w:rsid w:val="00CB6F5B"/>
    <w:rsid w:val="00CB7B58"/>
    <w:rsid w:val="00CB7B6F"/>
    <w:rsid w:val="00CC0AAA"/>
    <w:rsid w:val="00CC0AFE"/>
    <w:rsid w:val="00CC13C7"/>
    <w:rsid w:val="00CC2003"/>
    <w:rsid w:val="00CC2E51"/>
    <w:rsid w:val="00CC3476"/>
    <w:rsid w:val="00CC3775"/>
    <w:rsid w:val="00CC3BBD"/>
    <w:rsid w:val="00CC4F72"/>
    <w:rsid w:val="00CC52FD"/>
    <w:rsid w:val="00CC543D"/>
    <w:rsid w:val="00CC55E5"/>
    <w:rsid w:val="00CC58D6"/>
    <w:rsid w:val="00CC6EB2"/>
    <w:rsid w:val="00CC700C"/>
    <w:rsid w:val="00CC7A8C"/>
    <w:rsid w:val="00CC7AC4"/>
    <w:rsid w:val="00CC7DAB"/>
    <w:rsid w:val="00CD007F"/>
    <w:rsid w:val="00CD0E79"/>
    <w:rsid w:val="00CD0F0B"/>
    <w:rsid w:val="00CD2778"/>
    <w:rsid w:val="00CD2B8B"/>
    <w:rsid w:val="00CD2DD2"/>
    <w:rsid w:val="00CD374A"/>
    <w:rsid w:val="00CD3B62"/>
    <w:rsid w:val="00CD3CCF"/>
    <w:rsid w:val="00CD3D87"/>
    <w:rsid w:val="00CD474E"/>
    <w:rsid w:val="00CD4863"/>
    <w:rsid w:val="00CD570E"/>
    <w:rsid w:val="00CD649E"/>
    <w:rsid w:val="00CD68A1"/>
    <w:rsid w:val="00CD69D4"/>
    <w:rsid w:val="00CD7112"/>
    <w:rsid w:val="00CD7468"/>
    <w:rsid w:val="00CE034C"/>
    <w:rsid w:val="00CE0D59"/>
    <w:rsid w:val="00CE137E"/>
    <w:rsid w:val="00CE199A"/>
    <w:rsid w:val="00CE1E0B"/>
    <w:rsid w:val="00CE1E38"/>
    <w:rsid w:val="00CE1E76"/>
    <w:rsid w:val="00CE244F"/>
    <w:rsid w:val="00CE25B3"/>
    <w:rsid w:val="00CE2D5B"/>
    <w:rsid w:val="00CE37FC"/>
    <w:rsid w:val="00CE3D4C"/>
    <w:rsid w:val="00CE409F"/>
    <w:rsid w:val="00CE46A6"/>
    <w:rsid w:val="00CE4C13"/>
    <w:rsid w:val="00CE54FB"/>
    <w:rsid w:val="00CE57B8"/>
    <w:rsid w:val="00CE5D61"/>
    <w:rsid w:val="00CE6559"/>
    <w:rsid w:val="00CE68F0"/>
    <w:rsid w:val="00CE6931"/>
    <w:rsid w:val="00CE71E6"/>
    <w:rsid w:val="00CE75A2"/>
    <w:rsid w:val="00CE7766"/>
    <w:rsid w:val="00CE7FE8"/>
    <w:rsid w:val="00CF06E8"/>
    <w:rsid w:val="00CF0787"/>
    <w:rsid w:val="00CF09E1"/>
    <w:rsid w:val="00CF1E73"/>
    <w:rsid w:val="00CF2572"/>
    <w:rsid w:val="00CF294E"/>
    <w:rsid w:val="00CF3560"/>
    <w:rsid w:val="00CF3D53"/>
    <w:rsid w:val="00CF4AF5"/>
    <w:rsid w:val="00CF546C"/>
    <w:rsid w:val="00CF6017"/>
    <w:rsid w:val="00CF60DE"/>
    <w:rsid w:val="00CF6C18"/>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36"/>
    <w:rsid w:val="00D25248"/>
    <w:rsid w:val="00D25C9A"/>
    <w:rsid w:val="00D25CAB"/>
    <w:rsid w:val="00D25ECF"/>
    <w:rsid w:val="00D26FD4"/>
    <w:rsid w:val="00D301B8"/>
    <w:rsid w:val="00D3022E"/>
    <w:rsid w:val="00D30A29"/>
    <w:rsid w:val="00D30E92"/>
    <w:rsid w:val="00D317E4"/>
    <w:rsid w:val="00D31C44"/>
    <w:rsid w:val="00D322FB"/>
    <w:rsid w:val="00D32A0A"/>
    <w:rsid w:val="00D33163"/>
    <w:rsid w:val="00D3326B"/>
    <w:rsid w:val="00D343CF"/>
    <w:rsid w:val="00D35C22"/>
    <w:rsid w:val="00D361FA"/>
    <w:rsid w:val="00D36322"/>
    <w:rsid w:val="00D37E6A"/>
    <w:rsid w:val="00D400BF"/>
    <w:rsid w:val="00D4020E"/>
    <w:rsid w:val="00D40369"/>
    <w:rsid w:val="00D409D5"/>
    <w:rsid w:val="00D40DDA"/>
    <w:rsid w:val="00D43A77"/>
    <w:rsid w:val="00D43B5E"/>
    <w:rsid w:val="00D43F1D"/>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EF5"/>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6F9F"/>
    <w:rsid w:val="00D773E5"/>
    <w:rsid w:val="00D77532"/>
    <w:rsid w:val="00D802F1"/>
    <w:rsid w:val="00D80306"/>
    <w:rsid w:val="00D804D4"/>
    <w:rsid w:val="00D8067B"/>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87BD2"/>
    <w:rsid w:val="00D900F1"/>
    <w:rsid w:val="00D90E33"/>
    <w:rsid w:val="00D91437"/>
    <w:rsid w:val="00D91E26"/>
    <w:rsid w:val="00D924E9"/>
    <w:rsid w:val="00D92686"/>
    <w:rsid w:val="00D92697"/>
    <w:rsid w:val="00D92EAB"/>
    <w:rsid w:val="00D939EA"/>
    <w:rsid w:val="00D94123"/>
    <w:rsid w:val="00D9475A"/>
    <w:rsid w:val="00D9492F"/>
    <w:rsid w:val="00D94EBB"/>
    <w:rsid w:val="00D94F4E"/>
    <w:rsid w:val="00D952AF"/>
    <w:rsid w:val="00D95EC5"/>
    <w:rsid w:val="00D95F0B"/>
    <w:rsid w:val="00D96855"/>
    <w:rsid w:val="00D96A1D"/>
    <w:rsid w:val="00D96DB3"/>
    <w:rsid w:val="00D9718F"/>
    <w:rsid w:val="00D97991"/>
    <w:rsid w:val="00DA0C6E"/>
    <w:rsid w:val="00DA19C8"/>
    <w:rsid w:val="00DA22EC"/>
    <w:rsid w:val="00DA230D"/>
    <w:rsid w:val="00DA2BE9"/>
    <w:rsid w:val="00DA3235"/>
    <w:rsid w:val="00DA325B"/>
    <w:rsid w:val="00DA3770"/>
    <w:rsid w:val="00DA3853"/>
    <w:rsid w:val="00DA3918"/>
    <w:rsid w:val="00DA43BB"/>
    <w:rsid w:val="00DA5164"/>
    <w:rsid w:val="00DA53AC"/>
    <w:rsid w:val="00DA56B4"/>
    <w:rsid w:val="00DA6197"/>
    <w:rsid w:val="00DA62D0"/>
    <w:rsid w:val="00DA63B9"/>
    <w:rsid w:val="00DA6852"/>
    <w:rsid w:val="00DA68FE"/>
    <w:rsid w:val="00DA6D79"/>
    <w:rsid w:val="00DA7477"/>
    <w:rsid w:val="00DA7BC0"/>
    <w:rsid w:val="00DA7C50"/>
    <w:rsid w:val="00DB069B"/>
    <w:rsid w:val="00DB07A2"/>
    <w:rsid w:val="00DB1243"/>
    <w:rsid w:val="00DB13FE"/>
    <w:rsid w:val="00DB147F"/>
    <w:rsid w:val="00DB16FC"/>
    <w:rsid w:val="00DB18F1"/>
    <w:rsid w:val="00DB19B4"/>
    <w:rsid w:val="00DB1F9C"/>
    <w:rsid w:val="00DB2A8B"/>
    <w:rsid w:val="00DB3279"/>
    <w:rsid w:val="00DB33C7"/>
    <w:rsid w:val="00DB33ED"/>
    <w:rsid w:val="00DB37DE"/>
    <w:rsid w:val="00DB4410"/>
    <w:rsid w:val="00DB4569"/>
    <w:rsid w:val="00DB4B8F"/>
    <w:rsid w:val="00DB4C04"/>
    <w:rsid w:val="00DB4DAC"/>
    <w:rsid w:val="00DB4EC5"/>
    <w:rsid w:val="00DB5BCF"/>
    <w:rsid w:val="00DB5F04"/>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430"/>
    <w:rsid w:val="00DC45A5"/>
    <w:rsid w:val="00DC4989"/>
    <w:rsid w:val="00DC4D55"/>
    <w:rsid w:val="00DC4F10"/>
    <w:rsid w:val="00DC5352"/>
    <w:rsid w:val="00DC63C8"/>
    <w:rsid w:val="00DC6C43"/>
    <w:rsid w:val="00DC6F41"/>
    <w:rsid w:val="00DC7D84"/>
    <w:rsid w:val="00DC7E0B"/>
    <w:rsid w:val="00DC7E55"/>
    <w:rsid w:val="00DD0047"/>
    <w:rsid w:val="00DD0193"/>
    <w:rsid w:val="00DD0E68"/>
    <w:rsid w:val="00DD1571"/>
    <w:rsid w:val="00DD1C6C"/>
    <w:rsid w:val="00DD2B06"/>
    <w:rsid w:val="00DD3570"/>
    <w:rsid w:val="00DD3624"/>
    <w:rsid w:val="00DD37EB"/>
    <w:rsid w:val="00DD4067"/>
    <w:rsid w:val="00DD4189"/>
    <w:rsid w:val="00DD4D7A"/>
    <w:rsid w:val="00DD514F"/>
    <w:rsid w:val="00DD5B32"/>
    <w:rsid w:val="00DD5B95"/>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5955"/>
    <w:rsid w:val="00DE60DC"/>
    <w:rsid w:val="00DE64D1"/>
    <w:rsid w:val="00DE743E"/>
    <w:rsid w:val="00DE7A13"/>
    <w:rsid w:val="00DF144D"/>
    <w:rsid w:val="00DF15D1"/>
    <w:rsid w:val="00DF1A01"/>
    <w:rsid w:val="00DF1A9B"/>
    <w:rsid w:val="00DF24A9"/>
    <w:rsid w:val="00DF2B81"/>
    <w:rsid w:val="00DF2C7A"/>
    <w:rsid w:val="00DF325C"/>
    <w:rsid w:val="00DF3B42"/>
    <w:rsid w:val="00DF4F11"/>
    <w:rsid w:val="00DF560C"/>
    <w:rsid w:val="00DF5D10"/>
    <w:rsid w:val="00DF5E4D"/>
    <w:rsid w:val="00DF6933"/>
    <w:rsid w:val="00DF6C6E"/>
    <w:rsid w:val="00DF6E11"/>
    <w:rsid w:val="00DF7702"/>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5F6"/>
    <w:rsid w:val="00E10848"/>
    <w:rsid w:val="00E1134C"/>
    <w:rsid w:val="00E11A11"/>
    <w:rsid w:val="00E11FAC"/>
    <w:rsid w:val="00E124E9"/>
    <w:rsid w:val="00E12705"/>
    <w:rsid w:val="00E13212"/>
    <w:rsid w:val="00E13AF3"/>
    <w:rsid w:val="00E13C84"/>
    <w:rsid w:val="00E13E03"/>
    <w:rsid w:val="00E14F01"/>
    <w:rsid w:val="00E14FF8"/>
    <w:rsid w:val="00E15694"/>
    <w:rsid w:val="00E16267"/>
    <w:rsid w:val="00E16391"/>
    <w:rsid w:val="00E1696B"/>
    <w:rsid w:val="00E16E1E"/>
    <w:rsid w:val="00E16F75"/>
    <w:rsid w:val="00E20F14"/>
    <w:rsid w:val="00E212D0"/>
    <w:rsid w:val="00E215F0"/>
    <w:rsid w:val="00E216CE"/>
    <w:rsid w:val="00E218E0"/>
    <w:rsid w:val="00E220DD"/>
    <w:rsid w:val="00E225A2"/>
    <w:rsid w:val="00E229E5"/>
    <w:rsid w:val="00E24A52"/>
    <w:rsid w:val="00E251D0"/>
    <w:rsid w:val="00E2549E"/>
    <w:rsid w:val="00E2552C"/>
    <w:rsid w:val="00E25F9D"/>
    <w:rsid w:val="00E2602B"/>
    <w:rsid w:val="00E265C6"/>
    <w:rsid w:val="00E2665F"/>
    <w:rsid w:val="00E26CF6"/>
    <w:rsid w:val="00E30894"/>
    <w:rsid w:val="00E30934"/>
    <w:rsid w:val="00E30CC8"/>
    <w:rsid w:val="00E31279"/>
    <w:rsid w:val="00E31699"/>
    <w:rsid w:val="00E3192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CB"/>
    <w:rsid w:val="00E40163"/>
    <w:rsid w:val="00E40EB2"/>
    <w:rsid w:val="00E41145"/>
    <w:rsid w:val="00E416ED"/>
    <w:rsid w:val="00E41B3F"/>
    <w:rsid w:val="00E41C00"/>
    <w:rsid w:val="00E42105"/>
    <w:rsid w:val="00E42925"/>
    <w:rsid w:val="00E429CB"/>
    <w:rsid w:val="00E42B22"/>
    <w:rsid w:val="00E42BF1"/>
    <w:rsid w:val="00E42D75"/>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A57"/>
    <w:rsid w:val="00E52C97"/>
    <w:rsid w:val="00E52E4D"/>
    <w:rsid w:val="00E54F2B"/>
    <w:rsid w:val="00E54F60"/>
    <w:rsid w:val="00E55752"/>
    <w:rsid w:val="00E558E6"/>
    <w:rsid w:val="00E55BC0"/>
    <w:rsid w:val="00E56145"/>
    <w:rsid w:val="00E56272"/>
    <w:rsid w:val="00E56347"/>
    <w:rsid w:val="00E575B8"/>
    <w:rsid w:val="00E607C0"/>
    <w:rsid w:val="00E60C2A"/>
    <w:rsid w:val="00E61888"/>
    <w:rsid w:val="00E61E72"/>
    <w:rsid w:val="00E61F16"/>
    <w:rsid w:val="00E6208C"/>
    <w:rsid w:val="00E62F9B"/>
    <w:rsid w:val="00E6310F"/>
    <w:rsid w:val="00E6326F"/>
    <w:rsid w:val="00E639EF"/>
    <w:rsid w:val="00E63E65"/>
    <w:rsid w:val="00E6457F"/>
    <w:rsid w:val="00E648E0"/>
    <w:rsid w:val="00E64B05"/>
    <w:rsid w:val="00E64E8B"/>
    <w:rsid w:val="00E65180"/>
    <w:rsid w:val="00E6538F"/>
    <w:rsid w:val="00E65490"/>
    <w:rsid w:val="00E6676C"/>
    <w:rsid w:val="00E66E9C"/>
    <w:rsid w:val="00E67AEE"/>
    <w:rsid w:val="00E67CEF"/>
    <w:rsid w:val="00E67E64"/>
    <w:rsid w:val="00E67E8D"/>
    <w:rsid w:val="00E67F18"/>
    <w:rsid w:val="00E70DF9"/>
    <w:rsid w:val="00E7130B"/>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27E"/>
    <w:rsid w:val="00EA44FF"/>
    <w:rsid w:val="00EA4A4E"/>
    <w:rsid w:val="00EA4AE0"/>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33F"/>
    <w:rsid w:val="00EE56B0"/>
    <w:rsid w:val="00EE592B"/>
    <w:rsid w:val="00EE6557"/>
    <w:rsid w:val="00EE768F"/>
    <w:rsid w:val="00EF0C74"/>
    <w:rsid w:val="00EF0EC9"/>
    <w:rsid w:val="00EF1203"/>
    <w:rsid w:val="00EF2048"/>
    <w:rsid w:val="00EF20D0"/>
    <w:rsid w:val="00EF25E4"/>
    <w:rsid w:val="00EF2BD6"/>
    <w:rsid w:val="00EF2DE6"/>
    <w:rsid w:val="00EF3498"/>
    <w:rsid w:val="00EF3676"/>
    <w:rsid w:val="00EF3FBA"/>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10E7E"/>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20416"/>
    <w:rsid w:val="00F20C24"/>
    <w:rsid w:val="00F20CD3"/>
    <w:rsid w:val="00F21511"/>
    <w:rsid w:val="00F21AEE"/>
    <w:rsid w:val="00F22365"/>
    <w:rsid w:val="00F22847"/>
    <w:rsid w:val="00F22C2A"/>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39B"/>
    <w:rsid w:val="00F354CB"/>
    <w:rsid w:val="00F35F9E"/>
    <w:rsid w:val="00F3600D"/>
    <w:rsid w:val="00F36302"/>
    <w:rsid w:val="00F3695B"/>
    <w:rsid w:val="00F37437"/>
    <w:rsid w:val="00F37CE0"/>
    <w:rsid w:val="00F37E7A"/>
    <w:rsid w:val="00F40F94"/>
    <w:rsid w:val="00F415C3"/>
    <w:rsid w:val="00F4298B"/>
    <w:rsid w:val="00F42C64"/>
    <w:rsid w:val="00F42F23"/>
    <w:rsid w:val="00F43736"/>
    <w:rsid w:val="00F43E60"/>
    <w:rsid w:val="00F44804"/>
    <w:rsid w:val="00F44898"/>
    <w:rsid w:val="00F45092"/>
    <w:rsid w:val="00F45320"/>
    <w:rsid w:val="00F45461"/>
    <w:rsid w:val="00F45BEA"/>
    <w:rsid w:val="00F45D5F"/>
    <w:rsid w:val="00F46A52"/>
    <w:rsid w:val="00F47A3B"/>
    <w:rsid w:val="00F47B28"/>
    <w:rsid w:val="00F51074"/>
    <w:rsid w:val="00F513F1"/>
    <w:rsid w:val="00F51A5A"/>
    <w:rsid w:val="00F52658"/>
    <w:rsid w:val="00F53118"/>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7F0"/>
    <w:rsid w:val="00F63A04"/>
    <w:rsid w:val="00F63C90"/>
    <w:rsid w:val="00F64625"/>
    <w:rsid w:val="00F64FC7"/>
    <w:rsid w:val="00F656EB"/>
    <w:rsid w:val="00F66750"/>
    <w:rsid w:val="00F6714B"/>
    <w:rsid w:val="00F6758D"/>
    <w:rsid w:val="00F70231"/>
    <w:rsid w:val="00F70253"/>
    <w:rsid w:val="00F70BEE"/>
    <w:rsid w:val="00F70D13"/>
    <w:rsid w:val="00F70EA6"/>
    <w:rsid w:val="00F716D3"/>
    <w:rsid w:val="00F71BA0"/>
    <w:rsid w:val="00F726DB"/>
    <w:rsid w:val="00F72816"/>
    <w:rsid w:val="00F72E21"/>
    <w:rsid w:val="00F72EF4"/>
    <w:rsid w:val="00F731F0"/>
    <w:rsid w:val="00F7334B"/>
    <w:rsid w:val="00F736CF"/>
    <w:rsid w:val="00F736E3"/>
    <w:rsid w:val="00F73929"/>
    <w:rsid w:val="00F73FF8"/>
    <w:rsid w:val="00F740B0"/>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919"/>
    <w:rsid w:val="00F82F6D"/>
    <w:rsid w:val="00F8312C"/>
    <w:rsid w:val="00F83674"/>
    <w:rsid w:val="00F8489D"/>
    <w:rsid w:val="00F86398"/>
    <w:rsid w:val="00F863C1"/>
    <w:rsid w:val="00F8700B"/>
    <w:rsid w:val="00F87C28"/>
    <w:rsid w:val="00F90274"/>
    <w:rsid w:val="00F907E2"/>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A002E"/>
    <w:rsid w:val="00FA0038"/>
    <w:rsid w:val="00FA0607"/>
    <w:rsid w:val="00FA0B18"/>
    <w:rsid w:val="00FA2076"/>
    <w:rsid w:val="00FA277D"/>
    <w:rsid w:val="00FA2B5E"/>
    <w:rsid w:val="00FA2C1D"/>
    <w:rsid w:val="00FA328B"/>
    <w:rsid w:val="00FA36B8"/>
    <w:rsid w:val="00FA441D"/>
    <w:rsid w:val="00FA44DA"/>
    <w:rsid w:val="00FA575F"/>
    <w:rsid w:val="00FA5D02"/>
    <w:rsid w:val="00FA72A1"/>
    <w:rsid w:val="00FA744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00C5"/>
    <w:rsid w:val="00FD10C7"/>
    <w:rsid w:val="00FD1674"/>
    <w:rsid w:val="00FD22F9"/>
    <w:rsid w:val="00FD248E"/>
    <w:rsid w:val="00FD2950"/>
    <w:rsid w:val="00FD38C7"/>
    <w:rsid w:val="00FD4094"/>
    <w:rsid w:val="00FD4CA2"/>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D1D"/>
    <w:rsid w:val="00FE329B"/>
    <w:rsid w:val="00FE38A3"/>
    <w:rsid w:val="00FE4169"/>
    <w:rsid w:val="00FE46D0"/>
    <w:rsid w:val="00FE53F8"/>
    <w:rsid w:val="00FE59AA"/>
    <w:rsid w:val="00FE7061"/>
    <w:rsid w:val="00FE77DB"/>
    <w:rsid w:val="00FE7938"/>
    <w:rsid w:val="00FE79B9"/>
    <w:rsid w:val="00FE7B95"/>
    <w:rsid w:val="00FF0847"/>
    <w:rsid w:val="00FF0905"/>
    <w:rsid w:val="00FF1EB0"/>
    <w:rsid w:val="00FF2314"/>
    <w:rsid w:val="00FF27ED"/>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 w:type="paragraph" w:customStyle="1" w:styleId="xl68">
    <w:name w:val="xl68"/>
    <w:basedOn w:val="Normal"/>
    <w:rsid w:val="00F740B0"/>
    <w:pPr>
      <w:pBdr>
        <w:top w:val="single" w:sz="8" w:space="0" w:color="auto"/>
        <w:left w:val="single" w:sz="8" w:space="0" w:color="auto"/>
        <w:bottom w:val="single" w:sz="8"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69">
    <w:name w:val="xl69"/>
    <w:basedOn w:val="Normal"/>
    <w:rsid w:val="00F740B0"/>
    <w:pPr>
      <w:pBdr>
        <w:top w:val="single" w:sz="8" w:space="0" w:color="auto"/>
        <w:bottom w:val="single" w:sz="8"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70">
    <w:name w:val="xl70"/>
    <w:basedOn w:val="Normal"/>
    <w:rsid w:val="00F740B0"/>
    <w:pPr>
      <w:pBdr>
        <w:top w:val="single" w:sz="8" w:space="0" w:color="auto"/>
        <w:bottom w:val="single" w:sz="8" w:space="0" w:color="auto"/>
        <w:right w:val="single" w:sz="8"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71">
    <w:name w:val="xl71"/>
    <w:basedOn w:val="Normal"/>
    <w:rsid w:val="00F740B0"/>
    <w:pPr>
      <w:pBdr>
        <w:left w:val="single" w:sz="8" w:space="0" w:color="auto"/>
        <w:right w:val="single" w:sz="8"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72">
    <w:name w:val="xl72"/>
    <w:basedOn w:val="Normal"/>
    <w:rsid w:val="00F740B0"/>
    <w:pPr>
      <w:pBdr>
        <w:left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73">
    <w:name w:val="xl73"/>
    <w:basedOn w:val="Normal"/>
    <w:rsid w:val="00F740B0"/>
    <w:pPr>
      <w:pBdr>
        <w:left w:val="single" w:sz="8" w:space="0" w:color="auto"/>
      </w:pBdr>
      <w:shd w:val="clear" w:color="000000" w:fill="969696"/>
      <w:spacing w:before="100" w:beforeAutospacing="1" w:after="100" w:afterAutospacing="1"/>
      <w:jc w:val="center"/>
      <w:textAlignment w:val="center"/>
    </w:pPr>
    <w:rPr>
      <w:rFonts w:ascii="Arial" w:hAnsi="Arial" w:cs="Arial"/>
      <w:b/>
      <w:bCs/>
      <w:color w:val="FFFFFF"/>
      <w:sz w:val="18"/>
      <w:szCs w:val="18"/>
    </w:rPr>
  </w:style>
  <w:style w:type="paragraph" w:customStyle="1" w:styleId="xl74">
    <w:name w:val="xl74"/>
    <w:basedOn w:val="Normal"/>
    <w:rsid w:val="00F740B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color w:val="818181"/>
      <w:sz w:val="16"/>
      <w:szCs w:val="16"/>
    </w:rPr>
  </w:style>
  <w:style w:type="paragraph" w:customStyle="1" w:styleId="xl75">
    <w:name w:val="xl75"/>
    <w:basedOn w:val="Normal"/>
    <w:rsid w:val="00F740B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76">
    <w:name w:val="xl76"/>
    <w:basedOn w:val="Normal"/>
    <w:rsid w:val="00F740B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77">
    <w:name w:val="xl77"/>
    <w:basedOn w:val="Normal"/>
    <w:rsid w:val="00F740B0"/>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color w:val="818181"/>
      <w:sz w:val="16"/>
      <w:szCs w:val="16"/>
    </w:rPr>
  </w:style>
  <w:style w:type="paragraph" w:customStyle="1" w:styleId="xl78">
    <w:name w:val="xl78"/>
    <w:basedOn w:val="Normal"/>
    <w:rsid w:val="00F740B0"/>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79">
    <w:name w:val="xl79"/>
    <w:basedOn w:val="Normal"/>
    <w:rsid w:val="00F740B0"/>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80">
    <w:name w:val="xl80"/>
    <w:basedOn w:val="Normal"/>
    <w:rsid w:val="00F740B0"/>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81">
    <w:name w:val="xl81"/>
    <w:basedOn w:val="Normal"/>
    <w:rsid w:val="00F740B0"/>
    <w:pPr>
      <w:pBdr>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color w:val="818181"/>
      <w:sz w:val="16"/>
      <w:szCs w:val="16"/>
    </w:rPr>
  </w:style>
  <w:style w:type="paragraph" w:customStyle="1" w:styleId="xl82">
    <w:name w:val="xl82"/>
    <w:basedOn w:val="Normal"/>
    <w:rsid w:val="00F740B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83">
    <w:name w:val="xl83"/>
    <w:basedOn w:val="Normal"/>
    <w:rsid w:val="00F740B0"/>
    <w:pPr>
      <w:pBdr>
        <w:top w:val="single" w:sz="4" w:space="0" w:color="auto"/>
        <w:left w:val="single" w:sz="8" w:space="0" w:color="auto"/>
        <w:right w:val="single" w:sz="4" w:space="0" w:color="auto"/>
      </w:pBdr>
      <w:spacing w:before="100" w:beforeAutospacing="1" w:after="100" w:afterAutospacing="1"/>
      <w:textAlignment w:val="center"/>
    </w:pPr>
    <w:rPr>
      <w:rFonts w:ascii="Arial" w:hAnsi="Arial" w:cs="Arial"/>
      <w:color w:val="818181"/>
      <w:sz w:val="16"/>
      <w:szCs w:val="16"/>
    </w:rPr>
  </w:style>
  <w:style w:type="paragraph" w:customStyle="1" w:styleId="xl84">
    <w:name w:val="xl84"/>
    <w:basedOn w:val="Normal"/>
    <w:rsid w:val="00F740B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85">
    <w:name w:val="xl85"/>
    <w:basedOn w:val="Normal"/>
    <w:rsid w:val="00F740B0"/>
    <w:pPr>
      <w:pBdr>
        <w:left w:val="single" w:sz="4" w:space="0" w:color="auto"/>
        <w:bottom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86">
    <w:name w:val="xl86"/>
    <w:basedOn w:val="Normal"/>
    <w:rsid w:val="00F740B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87">
    <w:name w:val="xl87"/>
    <w:basedOn w:val="Normal"/>
    <w:rsid w:val="00F740B0"/>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88">
    <w:name w:val="xl88"/>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89">
    <w:name w:val="xl89"/>
    <w:basedOn w:val="Normal"/>
    <w:rsid w:val="00F740B0"/>
    <w:pPr>
      <w:pBdr>
        <w:top w:val="single" w:sz="8" w:space="0" w:color="auto"/>
        <w:left w:val="single" w:sz="4" w:space="0" w:color="auto"/>
        <w:bottom w:val="single" w:sz="8" w:space="0" w:color="auto"/>
      </w:pBdr>
      <w:spacing w:before="100" w:beforeAutospacing="1" w:after="100" w:afterAutospacing="1"/>
      <w:textAlignment w:val="center"/>
    </w:pPr>
    <w:rPr>
      <w:rFonts w:ascii="Arial" w:hAnsi="Arial" w:cs="Arial"/>
      <w:color w:val="818181"/>
      <w:sz w:val="16"/>
      <w:szCs w:val="16"/>
    </w:rPr>
  </w:style>
  <w:style w:type="paragraph" w:customStyle="1" w:styleId="xl90">
    <w:name w:val="xl90"/>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Arial" w:hAnsi="Arial" w:cs="Arial"/>
      <w:color w:val="818181"/>
      <w:sz w:val="16"/>
      <w:szCs w:val="16"/>
    </w:rPr>
  </w:style>
  <w:style w:type="paragraph" w:customStyle="1" w:styleId="xl91">
    <w:name w:val="xl91"/>
    <w:basedOn w:val="Normal"/>
    <w:rsid w:val="00F740B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2">
    <w:name w:val="xl92"/>
    <w:basedOn w:val="Normal"/>
    <w:rsid w:val="00F740B0"/>
    <w:pPr>
      <w:pBdr>
        <w:top w:val="single" w:sz="4" w:space="0" w:color="auto"/>
        <w:left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3">
    <w:name w:val="xl93"/>
    <w:basedOn w:val="Normal"/>
    <w:rsid w:val="00F740B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4">
    <w:name w:val="xl94"/>
    <w:basedOn w:val="Normal"/>
    <w:rsid w:val="00F740B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5">
    <w:name w:val="xl95"/>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6">
    <w:name w:val="xl96"/>
    <w:basedOn w:val="Normal"/>
    <w:rsid w:val="00F740B0"/>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7">
    <w:name w:val="xl97"/>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818181"/>
      <w:sz w:val="16"/>
      <w:szCs w:val="16"/>
    </w:rPr>
  </w:style>
  <w:style w:type="paragraph" w:customStyle="1" w:styleId="xl98">
    <w:name w:val="xl98"/>
    <w:basedOn w:val="Normal"/>
    <w:rsid w:val="00F740B0"/>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b/>
      <w:bCs/>
      <w:color w:val="818181"/>
      <w:sz w:val="16"/>
      <w:szCs w:val="16"/>
    </w:rPr>
  </w:style>
  <w:style w:type="paragraph" w:customStyle="1" w:styleId="xl99">
    <w:name w:val="xl99"/>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b/>
      <w:bCs/>
      <w:color w:val="818181"/>
      <w:sz w:val="16"/>
      <w:szCs w:val="16"/>
    </w:rPr>
  </w:style>
  <w:style w:type="paragraph" w:customStyle="1" w:styleId="xl100">
    <w:name w:val="xl100"/>
    <w:basedOn w:val="Normal"/>
    <w:rsid w:val="00F740B0"/>
    <w:pPr>
      <w:pBdr>
        <w:top w:val="single" w:sz="8" w:space="0" w:color="auto"/>
        <w:left w:val="single" w:sz="4" w:space="0" w:color="auto"/>
        <w:bottom w:val="single" w:sz="8" w:space="0" w:color="auto"/>
      </w:pBdr>
      <w:spacing w:before="100" w:beforeAutospacing="1" w:after="100" w:afterAutospacing="1"/>
      <w:textAlignment w:val="center"/>
    </w:pPr>
    <w:rPr>
      <w:rFonts w:ascii="Arial" w:hAnsi="Arial" w:cs="Arial"/>
      <w:b/>
      <w:bCs/>
      <w:color w:val="818181"/>
      <w:sz w:val="16"/>
      <w:szCs w:val="16"/>
    </w:rPr>
  </w:style>
  <w:style w:type="paragraph" w:customStyle="1" w:styleId="xl101">
    <w:name w:val="xl101"/>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Arial" w:hAnsi="Arial" w:cs="Arial"/>
      <w:b/>
      <w:bCs/>
      <w:color w:val="818181"/>
      <w:sz w:val="16"/>
      <w:szCs w:val="16"/>
    </w:rPr>
  </w:style>
  <w:style w:type="paragraph" w:customStyle="1" w:styleId="xl102">
    <w:name w:val="xl102"/>
    <w:basedOn w:val="Normal"/>
    <w:rsid w:val="00F740B0"/>
    <w:pPr>
      <w:pBdr>
        <w:top w:val="single" w:sz="4" w:space="0" w:color="auto"/>
        <w:left w:val="single" w:sz="8" w:space="0" w:color="auto"/>
        <w:right w:val="single" w:sz="4" w:space="0" w:color="auto"/>
      </w:pBdr>
      <w:spacing w:before="100" w:beforeAutospacing="1" w:after="100" w:afterAutospacing="1"/>
    </w:pPr>
    <w:rPr>
      <w:rFonts w:ascii="Arial" w:hAnsi="Arial" w:cs="Arial"/>
      <w:color w:val="818181"/>
      <w:sz w:val="16"/>
      <w:szCs w:val="16"/>
    </w:rPr>
  </w:style>
  <w:style w:type="paragraph" w:customStyle="1" w:styleId="xl103">
    <w:name w:val="xl103"/>
    <w:basedOn w:val="Normal"/>
    <w:rsid w:val="00F740B0"/>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04">
    <w:name w:val="xl104"/>
    <w:basedOn w:val="Normal"/>
    <w:rsid w:val="00F740B0"/>
    <w:pPr>
      <w:pBdr>
        <w:top w:val="single" w:sz="4" w:space="0" w:color="auto"/>
        <w:left w:val="single" w:sz="4" w:space="0" w:color="auto"/>
      </w:pBdr>
      <w:spacing w:before="100" w:beforeAutospacing="1" w:after="100" w:afterAutospacing="1"/>
      <w:jc w:val="center"/>
    </w:pPr>
    <w:rPr>
      <w:rFonts w:ascii="Arial" w:hAnsi="Arial" w:cs="Arial"/>
      <w:color w:val="818181"/>
      <w:sz w:val="16"/>
      <w:szCs w:val="16"/>
    </w:rPr>
  </w:style>
  <w:style w:type="paragraph" w:customStyle="1" w:styleId="xl105">
    <w:name w:val="xl105"/>
    <w:basedOn w:val="Normal"/>
    <w:rsid w:val="00F740B0"/>
    <w:pPr>
      <w:pBdr>
        <w:left w:val="single" w:sz="8" w:space="0" w:color="auto"/>
        <w:bottom w:val="single" w:sz="4" w:space="0" w:color="auto"/>
        <w:right w:val="single" w:sz="4" w:space="0" w:color="auto"/>
      </w:pBdr>
      <w:spacing w:before="100" w:beforeAutospacing="1" w:after="100" w:afterAutospacing="1"/>
    </w:pPr>
    <w:rPr>
      <w:rFonts w:ascii="Arial" w:hAnsi="Arial" w:cs="Arial"/>
      <w:color w:val="818181"/>
      <w:sz w:val="16"/>
      <w:szCs w:val="16"/>
    </w:rPr>
  </w:style>
  <w:style w:type="paragraph" w:customStyle="1" w:styleId="xl106">
    <w:name w:val="xl106"/>
    <w:basedOn w:val="Normal"/>
    <w:rsid w:val="00F740B0"/>
    <w:pPr>
      <w:pBdr>
        <w:top w:val="single" w:sz="4" w:space="0" w:color="auto"/>
        <w:left w:val="single" w:sz="4"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07">
    <w:name w:val="xl107"/>
    <w:basedOn w:val="Normal"/>
    <w:rsid w:val="00F740B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818181"/>
      <w:sz w:val="18"/>
      <w:szCs w:val="18"/>
    </w:rPr>
  </w:style>
  <w:style w:type="paragraph" w:customStyle="1" w:styleId="xl108">
    <w:name w:val="xl108"/>
    <w:basedOn w:val="Normal"/>
    <w:rsid w:val="00F740B0"/>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color w:val="818181"/>
      <w:sz w:val="18"/>
      <w:szCs w:val="18"/>
    </w:rPr>
  </w:style>
  <w:style w:type="paragraph" w:customStyle="1" w:styleId="xl109">
    <w:name w:val="xl109"/>
    <w:basedOn w:val="Normal"/>
    <w:rsid w:val="00F740B0"/>
    <w:pPr>
      <w:pBdr>
        <w:top w:val="single" w:sz="8" w:space="0" w:color="auto"/>
        <w:bottom w:val="single" w:sz="8" w:space="0" w:color="auto"/>
      </w:pBdr>
      <w:spacing w:before="100" w:beforeAutospacing="1" w:after="100" w:afterAutospacing="1"/>
      <w:jc w:val="center"/>
    </w:pPr>
    <w:rPr>
      <w:rFonts w:ascii="Arial" w:hAnsi="Arial" w:cs="Arial"/>
      <w:b/>
      <w:bCs/>
      <w:color w:val="818181"/>
      <w:sz w:val="18"/>
      <w:szCs w:val="18"/>
    </w:rPr>
  </w:style>
  <w:style w:type="paragraph" w:customStyle="1" w:styleId="xl110">
    <w:name w:val="xl110"/>
    <w:basedOn w:val="Normal"/>
    <w:rsid w:val="00F740B0"/>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818181"/>
      <w:sz w:val="18"/>
      <w:szCs w:val="18"/>
    </w:rPr>
  </w:style>
  <w:style w:type="paragraph" w:customStyle="1" w:styleId="xl111">
    <w:name w:val="xl111"/>
    <w:basedOn w:val="Normal"/>
    <w:rsid w:val="00F740B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12">
    <w:name w:val="xl112"/>
    <w:basedOn w:val="Normal"/>
    <w:rsid w:val="00F740B0"/>
    <w:pPr>
      <w:pBdr>
        <w:left w:val="single" w:sz="4" w:space="0" w:color="auto"/>
        <w:bottom w:val="single" w:sz="4" w:space="0" w:color="auto"/>
      </w:pBdr>
      <w:spacing w:before="100" w:beforeAutospacing="1" w:after="100" w:afterAutospacing="1"/>
      <w:jc w:val="center"/>
    </w:pPr>
    <w:rPr>
      <w:rFonts w:ascii="Arial" w:hAnsi="Arial" w:cs="Arial"/>
      <w:color w:val="818181"/>
      <w:sz w:val="16"/>
      <w:szCs w:val="16"/>
    </w:rPr>
  </w:style>
  <w:style w:type="paragraph" w:customStyle="1" w:styleId="xl113">
    <w:name w:val="xl113"/>
    <w:basedOn w:val="Normal"/>
    <w:rsid w:val="00F740B0"/>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14">
    <w:name w:val="xl114"/>
    <w:basedOn w:val="Normal"/>
    <w:rsid w:val="00F740B0"/>
    <w:pPr>
      <w:pBdr>
        <w:top w:val="single" w:sz="8" w:space="0" w:color="auto"/>
        <w:left w:val="single" w:sz="8" w:space="0" w:color="auto"/>
        <w:bottom w:val="single" w:sz="8" w:space="0" w:color="auto"/>
        <w:right w:val="single" w:sz="4" w:space="0" w:color="auto"/>
      </w:pBdr>
      <w:spacing w:before="100" w:beforeAutospacing="1" w:after="100" w:afterAutospacing="1"/>
    </w:pPr>
  </w:style>
  <w:style w:type="paragraph" w:customStyle="1" w:styleId="xl115">
    <w:name w:val="xl115"/>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16">
    <w:name w:val="xl116"/>
    <w:basedOn w:val="Normal"/>
    <w:rsid w:val="00F740B0"/>
    <w:pPr>
      <w:pBdr>
        <w:top w:val="single" w:sz="8" w:space="0" w:color="auto"/>
        <w:left w:val="single" w:sz="4" w:space="0" w:color="auto"/>
        <w:bottom w:val="single" w:sz="8" w:space="0" w:color="auto"/>
      </w:pBdr>
      <w:spacing w:before="100" w:beforeAutospacing="1" w:after="100" w:afterAutospacing="1"/>
    </w:pPr>
  </w:style>
  <w:style w:type="paragraph" w:customStyle="1" w:styleId="xl117">
    <w:name w:val="xl117"/>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118">
    <w:name w:val="xl118"/>
    <w:basedOn w:val="Normal"/>
    <w:rsid w:val="00F740B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818181"/>
      <w:sz w:val="18"/>
      <w:szCs w:val="18"/>
    </w:rPr>
  </w:style>
  <w:style w:type="paragraph" w:customStyle="1" w:styleId="xl119">
    <w:name w:val="xl119"/>
    <w:basedOn w:val="Normal"/>
    <w:rsid w:val="00F740B0"/>
    <w:pPr>
      <w:pBdr>
        <w:left w:val="single" w:sz="8" w:space="0" w:color="auto"/>
        <w:right w:val="single" w:sz="4" w:space="0" w:color="auto"/>
      </w:pBdr>
      <w:spacing w:before="100" w:beforeAutospacing="1" w:after="100" w:afterAutospacing="1"/>
    </w:pPr>
    <w:rPr>
      <w:rFonts w:ascii="Arial" w:hAnsi="Arial" w:cs="Arial"/>
      <w:color w:val="818181"/>
      <w:sz w:val="18"/>
      <w:szCs w:val="18"/>
    </w:rPr>
  </w:style>
  <w:style w:type="paragraph" w:customStyle="1" w:styleId="xl120">
    <w:name w:val="xl120"/>
    <w:basedOn w:val="Normal"/>
    <w:rsid w:val="00F740B0"/>
    <w:pPr>
      <w:pBdr>
        <w:left w:val="single" w:sz="4" w:space="0" w:color="auto"/>
        <w:right w:val="single" w:sz="4" w:space="0" w:color="auto"/>
      </w:pBdr>
      <w:spacing w:before="100" w:beforeAutospacing="1" w:after="100" w:afterAutospacing="1"/>
      <w:jc w:val="center"/>
    </w:pPr>
    <w:rPr>
      <w:rFonts w:ascii="Arial" w:hAnsi="Arial" w:cs="Arial"/>
      <w:color w:val="818181"/>
      <w:sz w:val="18"/>
      <w:szCs w:val="18"/>
    </w:rPr>
  </w:style>
  <w:style w:type="paragraph" w:customStyle="1" w:styleId="xl121">
    <w:name w:val="xl121"/>
    <w:basedOn w:val="Normal"/>
    <w:rsid w:val="00F740B0"/>
    <w:pPr>
      <w:pBdr>
        <w:left w:val="single" w:sz="4" w:space="0" w:color="auto"/>
      </w:pBdr>
      <w:spacing w:before="100" w:beforeAutospacing="1" w:after="100" w:afterAutospacing="1"/>
      <w:jc w:val="center"/>
    </w:pPr>
    <w:rPr>
      <w:rFonts w:ascii="Arial" w:hAnsi="Arial" w:cs="Arial"/>
      <w:color w:val="818181"/>
      <w:sz w:val="18"/>
      <w:szCs w:val="18"/>
    </w:rPr>
  </w:style>
  <w:style w:type="paragraph" w:customStyle="1" w:styleId="xl122">
    <w:name w:val="xl122"/>
    <w:basedOn w:val="Normal"/>
    <w:rsid w:val="00F740B0"/>
    <w:pPr>
      <w:pBdr>
        <w:left w:val="single" w:sz="4" w:space="0" w:color="auto"/>
        <w:right w:val="single" w:sz="8" w:space="0" w:color="auto"/>
      </w:pBdr>
      <w:spacing w:before="100" w:beforeAutospacing="1" w:after="100" w:afterAutospacing="1"/>
      <w:jc w:val="center"/>
    </w:pPr>
    <w:rPr>
      <w:rFonts w:ascii="Arial" w:hAnsi="Arial" w:cs="Arial"/>
      <w:color w:val="818181"/>
      <w:sz w:val="18"/>
      <w:szCs w:val="18"/>
    </w:rPr>
  </w:style>
  <w:style w:type="paragraph" w:customStyle="1" w:styleId="xl123">
    <w:name w:val="xl123"/>
    <w:basedOn w:val="Normal"/>
    <w:rsid w:val="00F740B0"/>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818181"/>
      <w:sz w:val="18"/>
      <w:szCs w:val="18"/>
    </w:rPr>
  </w:style>
  <w:style w:type="paragraph" w:customStyle="1" w:styleId="xl124">
    <w:name w:val="xl124"/>
    <w:basedOn w:val="Normal"/>
    <w:rsid w:val="00F740B0"/>
    <w:pPr>
      <w:pBdr>
        <w:left w:val="single" w:sz="8" w:space="0" w:color="auto"/>
        <w:right w:val="single" w:sz="4" w:space="0" w:color="auto"/>
      </w:pBdr>
      <w:spacing w:before="100" w:beforeAutospacing="1" w:after="100" w:afterAutospacing="1"/>
    </w:pPr>
    <w:rPr>
      <w:rFonts w:ascii="Arial" w:hAnsi="Arial" w:cs="Arial"/>
      <w:color w:val="818181"/>
      <w:sz w:val="16"/>
      <w:szCs w:val="16"/>
    </w:rPr>
  </w:style>
  <w:style w:type="paragraph" w:customStyle="1" w:styleId="xl125">
    <w:name w:val="xl125"/>
    <w:basedOn w:val="Normal"/>
    <w:rsid w:val="00F740B0"/>
    <w:pPr>
      <w:pBdr>
        <w:left w:val="single" w:sz="4"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26">
    <w:name w:val="xl126"/>
    <w:basedOn w:val="Normal"/>
    <w:rsid w:val="00F740B0"/>
    <w:pPr>
      <w:pBdr>
        <w:left w:val="single" w:sz="4" w:space="0" w:color="auto"/>
      </w:pBdr>
      <w:spacing w:before="100" w:beforeAutospacing="1" w:after="100" w:afterAutospacing="1"/>
      <w:jc w:val="center"/>
    </w:pPr>
    <w:rPr>
      <w:rFonts w:ascii="Arial" w:hAnsi="Arial" w:cs="Arial"/>
      <w:color w:val="818181"/>
      <w:sz w:val="16"/>
      <w:szCs w:val="16"/>
    </w:rPr>
  </w:style>
  <w:style w:type="paragraph" w:customStyle="1" w:styleId="xl127">
    <w:name w:val="xl127"/>
    <w:basedOn w:val="Normal"/>
    <w:rsid w:val="00F740B0"/>
    <w:pPr>
      <w:pBdr>
        <w:left w:val="single" w:sz="4"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28">
    <w:name w:val="xl128"/>
    <w:basedOn w:val="Normal"/>
    <w:rsid w:val="00F740B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29">
    <w:name w:val="xl129"/>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30">
    <w:name w:val="xl130"/>
    <w:basedOn w:val="Normal"/>
    <w:rsid w:val="00F740B0"/>
    <w:pPr>
      <w:pBdr>
        <w:top w:val="single" w:sz="8" w:space="0" w:color="auto"/>
        <w:left w:val="single" w:sz="4" w:space="0" w:color="auto"/>
        <w:bottom w:val="single" w:sz="8" w:space="0" w:color="auto"/>
      </w:pBdr>
      <w:spacing w:before="100" w:beforeAutospacing="1" w:after="100" w:afterAutospacing="1"/>
      <w:jc w:val="center"/>
    </w:pPr>
    <w:rPr>
      <w:rFonts w:ascii="Arial" w:hAnsi="Arial" w:cs="Arial"/>
      <w:color w:val="818181"/>
      <w:sz w:val="16"/>
      <w:szCs w:val="16"/>
    </w:rPr>
  </w:style>
  <w:style w:type="paragraph" w:customStyle="1" w:styleId="xl131">
    <w:name w:val="xl131"/>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32">
    <w:name w:val="xl132"/>
    <w:basedOn w:val="Normal"/>
    <w:rsid w:val="00F740B0"/>
    <w:pPr>
      <w:pBdr>
        <w:left w:val="single" w:sz="4" w:space="0" w:color="auto"/>
        <w:right w:val="single" w:sz="4" w:space="0" w:color="auto"/>
      </w:pBdr>
      <w:spacing w:before="100" w:beforeAutospacing="1" w:after="100" w:afterAutospacing="1"/>
      <w:jc w:val="center"/>
    </w:pPr>
    <w:rPr>
      <w:color w:val="818181"/>
    </w:rPr>
  </w:style>
  <w:style w:type="paragraph" w:customStyle="1" w:styleId="xl133">
    <w:name w:val="xl133"/>
    <w:basedOn w:val="Normal"/>
    <w:rsid w:val="00F740B0"/>
    <w:pPr>
      <w:pBdr>
        <w:top w:val="single" w:sz="4" w:space="0" w:color="auto"/>
        <w:left w:val="single" w:sz="8" w:space="0" w:color="auto"/>
        <w:right w:val="single" w:sz="4" w:space="0" w:color="auto"/>
      </w:pBdr>
      <w:spacing w:before="100" w:beforeAutospacing="1" w:after="100" w:afterAutospacing="1"/>
    </w:pPr>
  </w:style>
  <w:style w:type="paragraph" w:customStyle="1" w:styleId="xl134">
    <w:name w:val="xl134"/>
    <w:basedOn w:val="Normal"/>
    <w:rsid w:val="00F740B0"/>
    <w:pPr>
      <w:pBdr>
        <w:top w:val="single" w:sz="4" w:space="0" w:color="auto"/>
        <w:left w:val="single" w:sz="4" w:space="0" w:color="auto"/>
        <w:right w:val="single" w:sz="4" w:space="0" w:color="auto"/>
      </w:pBdr>
      <w:spacing w:before="100" w:beforeAutospacing="1" w:after="100" w:afterAutospacing="1"/>
    </w:pPr>
  </w:style>
  <w:style w:type="paragraph" w:customStyle="1" w:styleId="xl135">
    <w:name w:val="xl135"/>
    <w:basedOn w:val="Normal"/>
    <w:rsid w:val="00F740B0"/>
    <w:pPr>
      <w:pBdr>
        <w:top w:val="single" w:sz="4" w:space="0" w:color="auto"/>
        <w:left w:val="single" w:sz="4" w:space="0" w:color="auto"/>
      </w:pBdr>
      <w:spacing w:before="100" w:beforeAutospacing="1" w:after="100" w:afterAutospacing="1"/>
    </w:pPr>
  </w:style>
  <w:style w:type="paragraph" w:customStyle="1" w:styleId="xl136">
    <w:name w:val="xl136"/>
    <w:basedOn w:val="Normal"/>
    <w:rsid w:val="00F740B0"/>
    <w:pPr>
      <w:pBdr>
        <w:top w:val="single" w:sz="4" w:space="0" w:color="auto"/>
        <w:left w:val="single" w:sz="4" w:space="0" w:color="auto"/>
        <w:right w:val="single" w:sz="8" w:space="0" w:color="auto"/>
      </w:pBdr>
      <w:spacing w:before="100" w:beforeAutospacing="1" w:after="100" w:afterAutospacing="1"/>
    </w:pPr>
  </w:style>
  <w:style w:type="paragraph" w:customStyle="1" w:styleId="xl137">
    <w:name w:val="xl137"/>
    <w:basedOn w:val="Normal"/>
    <w:rsid w:val="00F740B0"/>
    <w:pPr>
      <w:pBdr>
        <w:left w:val="single" w:sz="8" w:space="0" w:color="auto"/>
        <w:bottom w:val="single" w:sz="8" w:space="0" w:color="auto"/>
        <w:right w:val="single" w:sz="4" w:space="0" w:color="auto"/>
      </w:pBdr>
      <w:spacing w:before="100" w:beforeAutospacing="1" w:after="100" w:afterAutospacing="1"/>
    </w:pPr>
    <w:rPr>
      <w:rFonts w:ascii="Arial" w:hAnsi="Arial" w:cs="Arial"/>
      <w:color w:val="818181"/>
      <w:sz w:val="16"/>
      <w:szCs w:val="16"/>
    </w:rPr>
  </w:style>
  <w:style w:type="paragraph" w:customStyle="1" w:styleId="xl138">
    <w:name w:val="xl138"/>
    <w:basedOn w:val="Normal"/>
    <w:rsid w:val="00F740B0"/>
    <w:pPr>
      <w:pBdr>
        <w:top w:val="single" w:sz="8" w:space="0" w:color="auto"/>
        <w:left w:val="single" w:sz="8" w:space="0" w:color="auto"/>
        <w:bottom w:val="single" w:sz="8" w:space="0" w:color="auto"/>
        <w:right w:val="single" w:sz="4" w:space="0" w:color="auto"/>
      </w:pBdr>
      <w:spacing w:before="100" w:beforeAutospacing="1" w:after="100" w:afterAutospacing="1"/>
    </w:pPr>
    <w:rPr>
      <w:sz w:val="16"/>
      <w:szCs w:val="16"/>
    </w:rPr>
  </w:style>
  <w:style w:type="paragraph" w:customStyle="1" w:styleId="xl139">
    <w:name w:val="xl139"/>
    <w:basedOn w:val="Normal"/>
    <w:rsid w:val="00F740B0"/>
    <w:pPr>
      <w:pBdr>
        <w:top w:val="single" w:sz="8"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40">
    <w:name w:val="xl140"/>
    <w:basedOn w:val="Normal"/>
    <w:rsid w:val="00F740B0"/>
    <w:pPr>
      <w:pBdr>
        <w:top w:val="single" w:sz="8" w:space="0" w:color="auto"/>
        <w:left w:val="single" w:sz="4" w:space="0" w:color="auto"/>
        <w:bottom w:val="single" w:sz="8" w:space="0" w:color="auto"/>
      </w:pBdr>
      <w:spacing w:before="100" w:beforeAutospacing="1" w:after="100" w:afterAutospacing="1"/>
    </w:pPr>
    <w:rPr>
      <w:sz w:val="16"/>
      <w:szCs w:val="16"/>
    </w:rPr>
  </w:style>
  <w:style w:type="paragraph" w:customStyle="1" w:styleId="xl141">
    <w:name w:val="xl141"/>
    <w:basedOn w:val="Normal"/>
    <w:rsid w:val="00F740B0"/>
    <w:pPr>
      <w:pBdr>
        <w:top w:val="single" w:sz="8" w:space="0" w:color="auto"/>
        <w:left w:val="single" w:sz="4" w:space="0" w:color="auto"/>
        <w:bottom w:val="single" w:sz="8" w:space="0" w:color="auto"/>
        <w:right w:val="single" w:sz="8" w:space="0" w:color="auto"/>
      </w:pBdr>
      <w:spacing w:before="100" w:beforeAutospacing="1" w:after="100" w:afterAutospacing="1"/>
    </w:pPr>
    <w:rPr>
      <w:sz w:val="16"/>
      <w:szCs w:val="16"/>
    </w:rPr>
  </w:style>
  <w:style w:type="paragraph" w:customStyle="1" w:styleId="xl142">
    <w:name w:val="xl142"/>
    <w:basedOn w:val="Normal"/>
    <w:rsid w:val="00F740B0"/>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color w:val="818181"/>
      <w:sz w:val="16"/>
      <w:szCs w:val="16"/>
    </w:rPr>
  </w:style>
  <w:style w:type="paragraph" w:customStyle="1" w:styleId="xl143">
    <w:name w:val="xl143"/>
    <w:basedOn w:val="Normal"/>
    <w:rsid w:val="00F740B0"/>
    <w:pPr>
      <w:pBdr>
        <w:left w:val="single" w:sz="4" w:space="0" w:color="auto"/>
        <w:bottom w:val="single" w:sz="8" w:space="0" w:color="auto"/>
      </w:pBdr>
      <w:spacing w:before="100" w:beforeAutospacing="1" w:after="100" w:afterAutospacing="1"/>
      <w:jc w:val="center"/>
    </w:pPr>
    <w:rPr>
      <w:rFonts w:ascii="Arial" w:hAnsi="Arial" w:cs="Arial"/>
      <w:color w:val="818181"/>
      <w:sz w:val="16"/>
      <w:szCs w:val="16"/>
    </w:rPr>
  </w:style>
  <w:style w:type="paragraph" w:customStyle="1" w:styleId="xl144">
    <w:name w:val="xl144"/>
    <w:basedOn w:val="Normal"/>
    <w:rsid w:val="00F740B0"/>
    <w:pPr>
      <w:pBdr>
        <w:left w:val="single" w:sz="4" w:space="0" w:color="auto"/>
        <w:bottom w:val="single" w:sz="8"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45">
    <w:name w:val="xl145"/>
    <w:basedOn w:val="Normal"/>
    <w:rsid w:val="00246080"/>
    <w:pPr>
      <w:pBdr>
        <w:left w:val="single" w:sz="4" w:space="0" w:color="auto"/>
        <w:right w:val="single" w:sz="8" w:space="0" w:color="auto"/>
      </w:pBdr>
      <w:spacing w:before="100" w:beforeAutospacing="1" w:after="100" w:afterAutospacing="1"/>
      <w:jc w:val="center"/>
    </w:pPr>
    <w:rPr>
      <w:rFonts w:ascii="Arial" w:hAnsi="Arial" w:cs="Arial"/>
      <w:color w:val="818181"/>
      <w:sz w:val="16"/>
      <w:szCs w:val="16"/>
    </w:rPr>
  </w:style>
  <w:style w:type="paragraph" w:customStyle="1" w:styleId="xl146">
    <w:name w:val="xl146"/>
    <w:basedOn w:val="Normal"/>
    <w:rsid w:val="00246080"/>
    <w:pPr>
      <w:pBdr>
        <w:top w:val="single" w:sz="4" w:space="0" w:color="auto"/>
        <w:left w:val="single" w:sz="4" w:space="0" w:color="auto"/>
        <w:right w:val="single" w:sz="8" w:space="0" w:color="auto"/>
      </w:pBdr>
      <w:spacing w:before="100" w:beforeAutospacing="1" w:after="100" w:afterAutospacing="1"/>
    </w:pPr>
  </w:style>
  <w:style w:type="paragraph" w:customStyle="1" w:styleId="xl147">
    <w:name w:val="xl147"/>
    <w:basedOn w:val="Normal"/>
    <w:rsid w:val="00246080"/>
    <w:pPr>
      <w:pBdr>
        <w:left w:val="single" w:sz="4" w:space="0" w:color="auto"/>
        <w:bottom w:val="single" w:sz="8" w:space="0" w:color="auto"/>
        <w:right w:val="single" w:sz="8" w:space="0" w:color="auto"/>
      </w:pBdr>
      <w:spacing w:before="100" w:beforeAutospacing="1" w:after="100" w:afterAutospacing="1"/>
      <w:jc w:val="center"/>
    </w:pPr>
    <w:rPr>
      <w:rFonts w:ascii="Arial" w:hAnsi="Arial" w:cs="Arial"/>
      <w:color w:val="81818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8680566">
      <w:bodyDiv w:val="1"/>
      <w:marLeft w:val="0"/>
      <w:marRight w:val="0"/>
      <w:marTop w:val="0"/>
      <w:marBottom w:val="0"/>
      <w:divBdr>
        <w:top w:val="none" w:sz="0" w:space="0" w:color="auto"/>
        <w:left w:val="none" w:sz="0" w:space="0" w:color="auto"/>
        <w:bottom w:val="none" w:sz="0" w:space="0" w:color="auto"/>
        <w:right w:val="none" w:sz="0" w:space="0" w:color="auto"/>
      </w:divBdr>
    </w:div>
    <w:div w:id="9456500">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2706944">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0959432">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318269">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419294">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4028016">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227570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167887">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1545803">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4888856">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1534280">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6368385">
      <w:bodyDiv w:val="1"/>
      <w:marLeft w:val="0"/>
      <w:marRight w:val="0"/>
      <w:marTop w:val="0"/>
      <w:marBottom w:val="0"/>
      <w:divBdr>
        <w:top w:val="none" w:sz="0" w:space="0" w:color="auto"/>
        <w:left w:val="none" w:sz="0" w:space="0" w:color="auto"/>
        <w:bottom w:val="none" w:sz="0" w:space="0" w:color="auto"/>
        <w:right w:val="none" w:sz="0" w:space="0" w:color="auto"/>
      </w:divBdr>
    </w:div>
    <w:div w:id="737557427">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2528233">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502085">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667666">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999845839">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080877">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1973737">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1173590">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612422">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4855158">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7103006">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583972">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8645811">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7690396">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6090775">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012562">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244167">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2580886">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7554400">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2354223">
      <w:bodyDiv w:val="1"/>
      <w:marLeft w:val="0"/>
      <w:marRight w:val="0"/>
      <w:marTop w:val="0"/>
      <w:marBottom w:val="0"/>
      <w:divBdr>
        <w:top w:val="none" w:sz="0" w:space="0" w:color="auto"/>
        <w:left w:val="none" w:sz="0" w:space="0" w:color="auto"/>
        <w:bottom w:val="none" w:sz="0" w:space="0" w:color="auto"/>
        <w:right w:val="none" w:sz="0" w:space="0" w:color="auto"/>
      </w:divBdr>
    </w:div>
    <w:div w:id="1865053278">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1962989">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2619125">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761476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5979086">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099793253">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113807">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728</Words>
  <Characters>4008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2</cp:revision>
  <cp:lastPrinted>2018-07-02T14:03:00Z</cp:lastPrinted>
  <dcterms:created xsi:type="dcterms:W3CDTF">2026-08-25T14:29:00Z</dcterms:created>
  <dcterms:modified xsi:type="dcterms:W3CDTF">2026-08-25T14:29:00Z</dcterms:modified>
</cp:coreProperties>
</file>