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F2B37" w14:textId="5A48FC6B" w:rsidR="0062222B" w:rsidRPr="00D405B4" w:rsidRDefault="00194E1F" w:rsidP="0062222B">
      <w:pPr>
        <w:spacing w:after="0" w:line="240" w:lineRule="auto"/>
        <w:jc w:val="center"/>
        <w:rPr>
          <w:rFonts w:ascii="Arial" w:hAnsi="Arial" w:cs="Arial"/>
          <w:b/>
          <w:color w:val="828282"/>
          <w:sz w:val="32"/>
          <w:szCs w:val="32"/>
        </w:rPr>
      </w:pPr>
      <w:r w:rsidRPr="00D405B4">
        <w:rPr>
          <w:rFonts w:ascii="Arial" w:hAnsi="Arial" w:cs="Arial"/>
          <w:b/>
          <w:color w:val="828282"/>
          <w:sz w:val="32"/>
          <w:szCs w:val="32"/>
        </w:rPr>
        <w:t>ISABELA BÁSICO</w:t>
      </w:r>
    </w:p>
    <w:p w14:paraId="71199566" w14:textId="7A0DF1AA" w:rsidR="0062222B" w:rsidRPr="00DC5E3E" w:rsidRDefault="00D213DF" w:rsidP="007F6437">
      <w:pPr>
        <w:spacing w:after="0" w:line="240" w:lineRule="auto"/>
        <w:jc w:val="center"/>
        <w:rPr>
          <w:rFonts w:ascii="Arial" w:hAnsi="Arial" w:cs="Arial"/>
          <w:color w:val="828282"/>
          <w:sz w:val="18"/>
          <w:szCs w:val="18"/>
        </w:rPr>
      </w:pPr>
      <w:r w:rsidRPr="00DC5E3E">
        <w:rPr>
          <w:rFonts w:ascii="Arial" w:hAnsi="Arial" w:cs="Arial"/>
          <w:color w:val="828282"/>
          <w:sz w:val="18"/>
          <w:szCs w:val="18"/>
        </w:rPr>
        <w:t>0</w:t>
      </w:r>
      <w:r w:rsidR="006B04D1">
        <w:rPr>
          <w:rFonts w:ascii="Arial" w:hAnsi="Arial" w:cs="Arial"/>
          <w:color w:val="828282"/>
          <w:sz w:val="18"/>
          <w:szCs w:val="18"/>
        </w:rPr>
        <w:t>4</w:t>
      </w:r>
      <w:r w:rsidRPr="00DC5E3E">
        <w:rPr>
          <w:rFonts w:ascii="Arial" w:hAnsi="Arial" w:cs="Arial"/>
          <w:color w:val="828282"/>
          <w:sz w:val="18"/>
          <w:szCs w:val="18"/>
        </w:rPr>
        <w:t xml:space="preserve"> días / 0</w:t>
      </w:r>
      <w:r w:rsidR="006B04D1">
        <w:rPr>
          <w:rFonts w:ascii="Arial" w:hAnsi="Arial" w:cs="Arial"/>
          <w:color w:val="828282"/>
          <w:sz w:val="18"/>
          <w:szCs w:val="18"/>
        </w:rPr>
        <w:t>3</w:t>
      </w:r>
      <w:r w:rsidRPr="00DC5E3E">
        <w:rPr>
          <w:rFonts w:ascii="Arial" w:hAnsi="Arial" w:cs="Arial"/>
          <w:color w:val="828282"/>
          <w:sz w:val="18"/>
          <w:szCs w:val="18"/>
        </w:rPr>
        <w:t xml:space="preserve"> noches</w:t>
      </w:r>
    </w:p>
    <w:p w14:paraId="7D8561A3" w14:textId="6B3FE55E" w:rsidR="0062222B" w:rsidRPr="00DC5E3E" w:rsidRDefault="007F6437" w:rsidP="0062222B">
      <w:pPr>
        <w:jc w:val="right"/>
        <w:rPr>
          <w:rFonts w:ascii="Arial" w:hAnsi="Arial" w:cs="Arial"/>
          <w:b/>
          <w:color w:val="ED6964"/>
          <w:sz w:val="18"/>
          <w:szCs w:val="18"/>
          <w:lang w:eastAsia="es-ES"/>
        </w:rPr>
      </w:pPr>
      <w:r w:rsidRPr="00DC5E3E">
        <w:rPr>
          <w:rFonts w:ascii="Arial" w:hAnsi="Arial" w:cs="Arial"/>
          <w:b/>
          <w:color w:val="ED6964"/>
          <w:sz w:val="18"/>
          <w:szCs w:val="18"/>
          <w:lang w:eastAsia="es-ES"/>
        </w:rPr>
        <w:t xml:space="preserve">DESDE US$ </w:t>
      </w:r>
      <w:r w:rsidR="00E27280">
        <w:rPr>
          <w:rFonts w:ascii="Arial" w:hAnsi="Arial" w:cs="Arial"/>
          <w:b/>
          <w:color w:val="ED6964"/>
          <w:sz w:val="18"/>
          <w:szCs w:val="18"/>
          <w:lang w:eastAsia="es-ES"/>
        </w:rPr>
        <w:t>729</w:t>
      </w:r>
      <w:r w:rsidR="0062222B" w:rsidRPr="00DC5E3E">
        <w:rPr>
          <w:rFonts w:ascii="Arial" w:hAnsi="Arial" w:cs="Arial"/>
          <w:b/>
          <w:color w:val="ED6964"/>
          <w:sz w:val="18"/>
          <w:szCs w:val="18"/>
          <w:lang w:eastAsia="es-ES"/>
        </w:rPr>
        <w:t>.00</w:t>
      </w:r>
    </w:p>
    <w:p w14:paraId="2242E647" w14:textId="64147D39" w:rsidR="00E42CA6" w:rsidRPr="00D405B4" w:rsidRDefault="00D405B4" w:rsidP="00D405B4">
      <w:pPr>
        <w:pBdr>
          <w:top w:val="nil"/>
          <w:left w:val="nil"/>
          <w:bottom w:val="nil"/>
          <w:right w:val="nil"/>
          <w:between w:val="nil"/>
        </w:pBdr>
        <w:tabs>
          <w:tab w:val="left" w:pos="-1985"/>
        </w:tabs>
        <w:spacing w:after="0" w:line="240" w:lineRule="auto"/>
        <w:rPr>
          <w:rFonts w:ascii="Arial" w:eastAsia="Arial" w:hAnsi="Arial" w:cs="Arial"/>
          <w:b/>
          <w:color w:val="595959" w:themeColor="text1" w:themeTint="A6"/>
          <w:sz w:val="18"/>
          <w:szCs w:val="18"/>
        </w:rPr>
      </w:pPr>
      <w:r w:rsidRPr="00D405B4">
        <w:rPr>
          <w:rFonts w:ascii="Arial" w:eastAsia="Arial" w:hAnsi="Arial" w:cs="Arial"/>
          <w:b/>
          <w:color w:val="595959" w:themeColor="text1" w:themeTint="A6"/>
          <w:sz w:val="18"/>
          <w:szCs w:val="18"/>
        </w:rPr>
        <w:t>INCLUYE:</w:t>
      </w:r>
    </w:p>
    <w:p w14:paraId="24AC2E7D" w14:textId="018AE126" w:rsidR="00047CC0" w:rsidRPr="00D405B4" w:rsidRDefault="00047CC0" w:rsidP="00D405B4">
      <w:pPr>
        <w:pStyle w:val="Prrafodelista"/>
        <w:numPr>
          <w:ilvl w:val="0"/>
          <w:numId w:val="1"/>
        </w:numPr>
        <w:spacing w:after="0" w:line="240" w:lineRule="auto"/>
        <w:rPr>
          <w:rFonts w:ascii="Arial" w:eastAsia="Arial" w:hAnsi="Arial" w:cs="Arial"/>
          <w:color w:val="595959" w:themeColor="text1" w:themeTint="A6"/>
          <w:sz w:val="18"/>
          <w:szCs w:val="18"/>
          <w:lang w:val="pt-BR"/>
        </w:rPr>
      </w:pPr>
      <w:proofErr w:type="spellStart"/>
      <w:r w:rsidRPr="00D405B4">
        <w:rPr>
          <w:rFonts w:ascii="Arial" w:eastAsia="Arial" w:hAnsi="Arial" w:cs="Arial"/>
          <w:color w:val="595959" w:themeColor="text1" w:themeTint="A6"/>
          <w:sz w:val="18"/>
          <w:szCs w:val="18"/>
          <w:lang w:val="pt-BR"/>
        </w:rPr>
        <w:t>Cabotaje</w:t>
      </w:r>
      <w:proofErr w:type="spellEnd"/>
      <w:r w:rsidRPr="00D405B4">
        <w:rPr>
          <w:rFonts w:ascii="Arial" w:eastAsia="Arial" w:hAnsi="Arial" w:cs="Arial"/>
          <w:color w:val="595959" w:themeColor="text1" w:themeTint="A6"/>
          <w:sz w:val="18"/>
          <w:szCs w:val="18"/>
          <w:lang w:val="pt-BR"/>
        </w:rPr>
        <w:t xml:space="preserve"> Santa Cruz -Isabela – Santa Cruz.</w:t>
      </w:r>
    </w:p>
    <w:p w14:paraId="7C804567" w14:textId="05F0CA3B" w:rsidR="00047CC0" w:rsidRPr="00D405B4" w:rsidRDefault="00047CC0" w:rsidP="00D405B4">
      <w:pPr>
        <w:pStyle w:val="Prrafodelista"/>
        <w:numPr>
          <w:ilvl w:val="0"/>
          <w:numId w:val="1"/>
        </w:numPr>
        <w:spacing w:after="0" w:line="240" w:lineRule="auto"/>
        <w:rPr>
          <w:rFonts w:ascii="Arial" w:eastAsia="Arial" w:hAnsi="Arial" w:cs="Arial"/>
          <w:color w:val="595959" w:themeColor="text1" w:themeTint="A6"/>
          <w:sz w:val="18"/>
          <w:szCs w:val="18"/>
          <w:lang w:val="es-EC"/>
        </w:rPr>
      </w:pPr>
      <w:r w:rsidRPr="00D405B4">
        <w:rPr>
          <w:rFonts w:ascii="Arial" w:eastAsia="Arial" w:hAnsi="Arial" w:cs="Arial"/>
          <w:color w:val="595959" w:themeColor="text1" w:themeTint="A6"/>
          <w:sz w:val="18"/>
          <w:szCs w:val="18"/>
          <w:lang w:val="es-EC"/>
        </w:rPr>
        <w:t>Traslados Muelle -Hotel- Muelle.</w:t>
      </w:r>
    </w:p>
    <w:p w14:paraId="5FF37202" w14:textId="5AD058F0" w:rsidR="00047CC0" w:rsidRPr="00D405B4" w:rsidRDefault="00047CC0" w:rsidP="00D405B4">
      <w:pPr>
        <w:pStyle w:val="Prrafodelista"/>
        <w:numPr>
          <w:ilvl w:val="0"/>
          <w:numId w:val="1"/>
        </w:numPr>
        <w:spacing w:after="0" w:line="240" w:lineRule="auto"/>
        <w:rPr>
          <w:rFonts w:ascii="Arial" w:eastAsia="Arial" w:hAnsi="Arial" w:cs="Arial"/>
          <w:color w:val="595959" w:themeColor="text1" w:themeTint="A6"/>
          <w:sz w:val="18"/>
          <w:szCs w:val="18"/>
          <w:lang w:val="es-EC"/>
        </w:rPr>
      </w:pPr>
      <w:r w:rsidRPr="00D405B4">
        <w:rPr>
          <w:rFonts w:ascii="Arial" w:eastAsia="Arial" w:hAnsi="Arial" w:cs="Arial"/>
          <w:color w:val="595959" w:themeColor="text1" w:themeTint="A6"/>
          <w:sz w:val="18"/>
          <w:szCs w:val="18"/>
          <w:lang w:val="es-EC"/>
        </w:rPr>
        <w:t>Alojamiento 3 noches en el hotel seleccionado.</w:t>
      </w:r>
    </w:p>
    <w:p w14:paraId="19699EA8" w14:textId="7FF0FABE" w:rsidR="00047CC0" w:rsidRPr="00D405B4" w:rsidRDefault="00047CC0" w:rsidP="00D405B4">
      <w:pPr>
        <w:pStyle w:val="Prrafodelista"/>
        <w:numPr>
          <w:ilvl w:val="0"/>
          <w:numId w:val="1"/>
        </w:numPr>
        <w:spacing w:after="0" w:line="240" w:lineRule="auto"/>
        <w:rPr>
          <w:rFonts w:ascii="Arial" w:eastAsia="Arial" w:hAnsi="Arial" w:cs="Arial"/>
          <w:color w:val="595959" w:themeColor="text1" w:themeTint="A6"/>
          <w:sz w:val="18"/>
          <w:szCs w:val="18"/>
          <w:lang w:val="es-EC"/>
        </w:rPr>
      </w:pPr>
      <w:r w:rsidRPr="00D405B4">
        <w:rPr>
          <w:rFonts w:ascii="Arial" w:eastAsia="Arial" w:hAnsi="Arial" w:cs="Arial"/>
          <w:color w:val="595959" w:themeColor="text1" w:themeTint="A6"/>
          <w:sz w:val="18"/>
          <w:szCs w:val="18"/>
          <w:lang w:val="es-EC"/>
        </w:rPr>
        <w:t>Desayunos diarios.</w:t>
      </w:r>
    </w:p>
    <w:p w14:paraId="03F8440A" w14:textId="7CCB82BB" w:rsidR="00047CC0" w:rsidRPr="00D405B4" w:rsidRDefault="00047CC0" w:rsidP="00D405B4">
      <w:pPr>
        <w:pStyle w:val="Prrafodelista"/>
        <w:numPr>
          <w:ilvl w:val="0"/>
          <w:numId w:val="1"/>
        </w:numPr>
        <w:spacing w:after="0" w:line="240" w:lineRule="auto"/>
        <w:rPr>
          <w:rFonts w:ascii="Arial" w:eastAsia="Arial" w:hAnsi="Arial" w:cs="Arial"/>
          <w:color w:val="595959" w:themeColor="text1" w:themeTint="A6"/>
          <w:sz w:val="18"/>
          <w:szCs w:val="18"/>
          <w:lang w:val="es-EC"/>
        </w:rPr>
      </w:pPr>
      <w:r w:rsidRPr="00D405B4">
        <w:rPr>
          <w:rFonts w:ascii="Arial" w:eastAsia="Arial" w:hAnsi="Arial" w:cs="Arial"/>
          <w:color w:val="595959" w:themeColor="text1" w:themeTint="A6"/>
          <w:sz w:val="18"/>
          <w:szCs w:val="18"/>
          <w:lang w:val="es-EC"/>
        </w:rPr>
        <w:t xml:space="preserve">Laguna de </w:t>
      </w:r>
      <w:proofErr w:type="spellStart"/>
      <w:r w:rsidRPr="00D405B4">
        <w:rPr>
          <w:rFonts w:ascii="Arial" w:eastAsia="Arial" w:hAnsi="Arial" w:cs="Arial"/>
          <w:color w:val="595959" w:themeColor="text1" w:themeTint="A6"/>
          <w:sz w:val="18"/>
          <w:szCs w:val="18"/>
          <w:lang w:val="es-EC"/>
        </w:rPr>
        <w:t>Flamingos</w:t>
      </w:r>
      <w:proofErr w:type="spellEnd"/>
      <w:r w:rsidRPr="00D405B4">
        <w:rPr>
          <w:rFonts w:ascii="Arial" w:eastAsia="Arial" w:hAnsi="Arial" w:cs="Arial"/>
          <w:color w:val="595959" w:themeColor="text1" w:themeTint="A6"/>
          <w:sz w:val="18"/>
          <w:szCs w:val="18"/>
          <w:lang w:val="es-EC"/>
        </w:rPr>
        <w:t>.</w:t>
      </w:r>
    </w:p>
    <w:p w14:paraId="6656DF2A" w14:textId="77777777" w:rsidR="00047CC0" w:rsidRPr="00D405B4" w:rsidRDefault="00047CC0" w:rsidP="00D405B4">
      <w:pPr>
        <w:pStyle w:val="Prrafodelista"/>
        <w:numPr>
          <w:ilvl w:val="0"/>
          <w:numId w:val="1"/>
        </w:numPr>
        <w:spacing w:after="0" w:line="240" w:lineRule="auto"/>
        <w:rPr>
          <w:rFonts w:ascii="Arial" w:eastAsia="Arial" w:hAnsi="Arial" w:cs="Arial"/>
          <w:color w:val="595959" w:themeColor="text1" w:themeTint="A6"/>
          <w:sz w:val="18"/>
          <w:szCs w:val="18"/>
          <w:lang w:val="es-EC"/>
        </w:rPr>
      </w:pPr>
      <w:r w:rsidRPr="00D405B4">
        <w:rPr>
          <w:rFonts w:ascii="Arial" w:eastAsia="Arial" w:hAnsi="Arial" w:cs="Arial"/>
          <w:color w:val="595959" w:themeColor="text1" w:themeTint="A6"/>
          <w:sz w:val="18"/>
          <w:szCs w:val="18"/>
          <w:lang w:val="es-EC"/>
        </w:rPr>
        <w:t>Volcán Sierra negra + Playa concha perla</w:t>
      </w:r>
    </w:p>
    <w:p w14:paraId="2DBC3C8E" w14:textId="06748078" w:rsidR="00047CC0" w:rsidRPr="00D405B4" w:rsidRDefault="00047CC0" w:rsidP="00D405B4">
      <w:pPr>
        <w:pStyle w:val="Prrafodelista"/>
        <w:numPr>
          <w:ilvl w:val="0"/>
          <w:numId w:val="1"/>
        </w:numPr>
        <w:spacing w:after="0" w:line="240" w:lineRule="auto"/>
        <w:rPr>
          <w:rFonts w:ascii="Arial" w:eastAsia="Arial" w:hAnsi="Arial" w:cs="Arial"/>
          <w:color w:val="595959" w:themeColor="text1" w:themeTint="A6"/>
          <w:sz w:val="18"/>
          <w:szCs w:val="18"/>
          <w:lang w:val="es-EC"/>
        </w:rPr>
      </w:pPr>
      <w:r w:rsidRPr="00D405B4">
        <w:rPr>
          <w:rFonts w:ascii="Arial" w:eastAsia="Arial" w:hAnsi="Arial" w:cs="Arial"/>
          <w:color w:val="595959" w:themeColor="text1" w:themeTint="A6"/>
          <w:sz w:val="18"/>
          <w:szCs w:val="18"/>
          <w:lang w:val="es-EC"/>
        </w:rPr>
        <w:t>Tour de bahía tintoreras.</w:t>
      </w:r>
    </w:p>
    <w:p w14:paraId="296BD573" w14:textId="01B0A5AD" w:rsidR="00047CC0" w:rsidRPr="00D405B4" w:rsidRDefault="00047CC0" w:rsidP="00D405B4">
      <w:pPr>
        <w:pStyle w:val="Prrafodelista"/>
        <w:numPr>
          <w:ilvl w:val="0"/>
          <w:numId w:val="1"/>
        </w:numPr>
        <w:spacing w:after="0" w:line="240" w:lineRule="auto"/>
        <w:rPr>
          <w:rFonts w:ascii="Arial" w:eastAsia="Arial" w:hAnsi="Arial" w:cs="Arial"/>
          <w:color w:val="595959" w:themeColor="text1" w:themeTint="A6"/>
          <w:sz w:val="18"/>
          <w:szCs w:val="18"/>
          <w:lang w:val="es-EC"/>
        </w:rPr>
      </w:pPr>
      <w:r w:rsidRPr="00D405B4">
        <w:rPr>
          <w:rFonts w:ascii="Arial" w:eastAsia="Arial" w:hAnsi="Arial" w:cs="Arial"/>
          <w:color w:val="595959" w:themeColor="text1" w:themeTint="A6"/>
          <w:sz w:val="18"/>
          <w:szCs w:val="18"/>
          <w:lang w:val="es-EC"/>
        </w:rPr>
        <w:t>Box lunch.</w:t>
      </w:r>
    </w:p>
    <w:p w14:paraId="28E869A8" w14:textId="47EC2C9F" w:rsidR="00047CC0" w:rsidRPr="00D405B4" w:rsidRDefault="00047CC0" w:rsidP="00D405B4">
      <w:pPr>
        <w:pStyle w:val="Prrafodelista"/>
        <w:numPr>
          <w:ilvl w:val="0"/>
          <w:numId w:val="1"/>
        </w:numPr>
        <w:spacing w:after="0" w:line="240" w:lineRule="auto"/>
        <w:rPr>
          <w:rFonts w:ascii="Arial" w:eastAsia="Arial" w:hAnsi="Arial" w:cs="Arial"/>
          <w:color w:val="595959" w:themeColor="text1" w:themeTint="A6"/>
          <w:sz w:val="18"/>
          <w:szCs w:val="18"/>
          <w:lang w:val="es-EC"/>
        </w:rPr>
      </w:pPr>
      <w:r w:rsidRPr="00D405B4">
        <w:rPr>
          <w:rFonts w:ascii="Arial" w:eastAsia="Arial" w:hAnsi="Arial" w:cs="Arial"/>
          <w:color w:val="595959" w:themeColor="text1" w:themeTint="A6"/>
          <w:sz w:val="18"/>
          <w:szCs w:val="18"/>
          <w:lang w:val="es-EC"/>
        </w:rPr>
        <w:t xml:space="preserve">Equipo de </w:t>
      </w:r>
      <w:proofErr w:type="spellStart"/>
      <w:r w:rsidRPr="00D405B4">
        <w:rPr>
          <w:rFonts w:ascii="Arial" w:eastAsia="Arial" w:hAnsi="Arial" w:cs="Arial"/>
          <w:color w:val="595959" w:themeColor="text1" w:themeTint="A6"/>
          <w:sz w:val="18"/>
          <w:szCs w:val="18"/>
          <w:lang w:val="es-EC"/>
        </w:rPr>
        <w:t>snorkeling</w:t>
      </w:r>
      <w:proofErr w:type="spellEnd"/>
      <w:r w:rsidRPr="00D405B4">
        <w:rPr>
          <w:rFonts w:ascii="Arial" w:eastAsia="Arial" w:hAnsi="Arial" w:cs="Arial"/>
          <w:color w:val="595959" w:themeColor="text1" w:themeTint="A6"/>
          <w:sz w:val="18"/>
          <w:szCs w:val="18"/>
          <w:lang w:val="es-EC"/>
        </w:rPr>
        <w:t>.</w:t>
      </w:r>
    </w:p>
    <w:p w14:paraId="772A1371" w14:textId="77777777" w:rsidR="00047CC0" w:rsidRPr="00D405B4" w:rsidRDefault="00047CC0" w:rsidP="00D405B4">
      <w:pPr>
        <w:pStyle w:val="Prrafodelista"/>
        <w:numPr>
          <w:ilvl w:val="0"/>
          <w:numId w:val="1"/>
        </w:numPr>
        <w:spacing w:after="0" w:line="240" w:lineRule="auto"/>
        <w:rPr>
          <w:rFonts w:ascii="Arial" w:eastAsia="Arial" w:hAnsi="Arial" w:cs="Arial"/>
          <w:i/>
          <w:color w:val="595959" w:themeColor="text1" w:themeTint="A6"/>
          <w:sz w:val="18"/>
          <w:szCs w:val="18"/>
          <w:lang w:val="es-EC"/>
        </w:rPr>
      </w:pPr>
      <w:r w:rsidRPr="00D405B4">
        <w:rPr>
          <w:rFonts w:ascii="Arial" w:eastAsia="Arial" w:hAnsi="Arial" w:cs="Arial"/>
          <w:color w:val="595959" w:themeColor="text1" w:themeTint="A6"/>
          <w:sz w:val="18"/>
          <w:szCs w:val="18"/>
          <w:lang w:val="es-EC"/>
        </w:rPr>
        <w:t>Transporte terrestre y marítimo</w:t>
      </w:r>
    </w:p>
    <w:p w14:paraId="2438C5D9" w14:textId="49CB4303" w:rsidR="00047CC0" w:rsidRPr="00D405B4" w:rsidRDefault="00047CC0" w:rsidP="00D405B4">
      <w:pPr>
        <w:pStyle w:val="Prrafodelista"/>
        <w:numPr>
          <w:ilvl w:val="0"/>
          <w:numId w:val="1"/>
        </w:numPr>
        <w:spacing w:after="0" w:line="240" w:lineRule="auto"/>
        <w:rPr>
          <w:rFonts w:ascii="Arial" w:eastAsia="Arial" w:hAnsi="Arial" w:cs="Arial"/>
          <w:i/>
          <w:color w:val="595959" w:themeColor="text1" w:themeTint="A6"/>
          <w:sz w:val="18"/>
          <w:szCs w:val="18"/>
          <w:lang w:val="es-EC"/>
        </w:rPr>
      </w:pPr>
      <w:r w:rsidRPr="00D405B4">
        <w:rPr>
          <w:rFonts w:ascii="Arial" w:eastAsia="Arial" w:hAnsi="Arial" w:cs="Arial"/>
          <w:color w:val="595959" w:themeColor="text1" w:themeTint="A6"/>
          <w:sz w:val="18"/>
          <w:szCs w:val="18"/>
          <w:lang w:val="es-EC"/>
        </w:rPr>
        <w:t>Guías autorizados por el Parque Nacional Galápagos.</w:t>
      </w:r>
    </w:p>
    <w:p w14:paraId="310AC99C" w14:textId="266347EE" w:rsidR="00047CC0" w:rsidRPr="00D405B4" w:rsidRDefault="00047CC0" w:rsidP="00D405B4">
      <w:pPr>
        <w:pStyle w:val="Prrafodelista"/>
        <w:numPr>
          <w:ilvl w:val="0"/>
          <w:numId w:val="1"/>
        </w:numPr>
        <w:spacing w:after="0" w:line="240" w:lineRule="auto"/>
        <w:rPr>
          <w:rFonts w:ascii="Arial" w:eastAsia="Arial" w:hAnsi="Arial" w:cs="Arial"/>
          <w:i/>
          <w:color w:val="595959" w:themeColor="text1" w:themeTint="A6"/>
          <w:sz w:val="18"/>
          <w:szCs w:val="18"/>
          <w:lang w:val="es-EC"/>
        </w:rPr>
      </w:pPr>
      <w:r w:rsidRPr="00D405B4">
        <w:rPr>
          <w:rFonts w:ascii="Arial" w:eastAsia="Arial" w:hAnsi="Arial" w:cs="Arial"/>
          <w:color w:val="595959" w:themeColor="text1" w:themeTint="A6"/>
          <w:sz w:val="18"/>
          <w:szCs w:val="18"/>
          <w:lang w:val="es-EC"/>
        </w:rPr>
        <w:t>Todos los impuestos acarreados por los servicios en Ecuador.</w:t>
      </w:r>
    </w:p>
    <w:p w14:paraId="5F434A3F" w14:textId="794D894F" w:rsidR="00055B8E" w:rsidRPr="00D405B4" w:rsidRDefault="00D213DF" w:rsidP="00D405B4">
      <w:pPr>
        <w:pStyle w:val="Prrafodelista"/>
        <w:numPr>
          <w:ilvl w:val="0"/>
          <w:numId w:val="1"/>
        </w:numPr>
        <w:spacing w:after="0" w:line="240" w:lineRule="auto"/>
        <w:rPr>
          <w:rFonts w:ascii="Arial" w:hAnsi="Arial" w:cs="Arial"/>
          <w:color w:val="595959" w:themeColor="text1" w:themeTint="A6"/>
          <w:sz w:val="18"/>
          <w:szCs w:val="18"/>
          <w:lang w:val="es-PE"/>
        </w:rPr>
      </w:pPr>
      <w:r w:rsidRPr="00D405B4">
        <w:rPr>
          <w:rFonts w:ascii="Arial" w:hAnsi="Arial" w:cs="Arial"/>
          <w:color w:val="595959" w:themeColor="text1" w:themeTint="A6"/>
          <w:sz w:val="18"/>
          <w:szCs w:val="18"/>
        </w:rPr>
        <w:t>Tarjeta de asistencia por 0</w:t>
      </w:r>
      <w:r w:rsidR="009D48E9" w:rsidRPr="00D405B4">
        <w:rPr>
          <w:rFonts w:ascii="Arial" w:hAnsi="Arial" w:cs="Arial"/>
          <w:color w:val="595959" w:themeColor="text1" w:themeTint="A6"/>
          <w:sz w:val="18"/>
          <w:szCs w:val="18"/>
        </w:rPr>
        <w:t>4</w:t>
      </w:r>
      <w:r w:rsidR="0082298C" w:rsidRPr="00D405B4">
        <w:rPr>
          <w:rFonts w:ascii="Arial" w:hAnsi="Arial" w:cs="Arial"/>
          <w:color w:val="595959" w:themeColor="text1" w:themeTint="A6"/>
          <w:sz w:val="18"/>
          <w:szCs w:val="18"/>
        </w:rPr>
        <w:t xml:space="preserve"> </w:t>
      </w:r>
      <w:r w:rsidRPr="00D405B4">
        <w:rPr>
          <w:rFonts w:ascii="Arial" w:hAnsi="Arial" w:cs="Arial"/>
          <w:color w:val="595959" w:themeColor="text1" w:themeTint="A6"/>
          <w:sz w:val="18"/>
          <w:szCs w:val="18"/>
        </w:rPr>
        <w:t>días</w:t>
      </w:r>
      <w:r w:rsidR="0062222B" w:rsidRPr="00D405B4">
        <w:rPr>
          <w:rFonts w:ascii="Arial" w:hAnsi="Arial" w:cs="Arial"/>
          <w:color w:val="595959" w:themeColor="text1" w:themeTint="A6"/>
          <w:sz w:val="18"/>
          <w:szCs w:val="18"/>
        </w:rPr>
        <w:t xml:space="preserve">, </w:t>
      </w:r>
      <w:proofErr w:type="spellStart"/>
      <w:r w:rsidR="0062222B" w:rsidRPr="00D405B4">
        <w:rPr>
          <w:rFonts w:ascii="Arial" w:hAnsi="Arial" w:cs="Arial"/>
          <w:color w:val="595959" w:themeColor="text1" w:themeTint="A6"/>
          <w:sz w:val="18"/>
          <w:szCs w:val="18"/>
        </w:rPr>
        <w:t>Assist</w:t>
      </w:r>
      <w:proofErr w:type="spellEnd"/>
      <w:r w:rsidR="0062222B" w:rsidRPr="00D405B4">
        <w:rPr>
          <w:rFonts w:ascii="Arial" w:hAnsi="Arial" w:cs="Arial"/>
          <w:color w:val="595959" w:themeColor="text1" w:themeTint="A6"/>
          <w:sz w:val="18"/>
          <w:szCs w:val="18"/>
        </w:rPr>
        <w:t xml:space="preserve"> </w:t>
      </w:r>
      <w:proofErr w:type="spellStart"/>
      <w:r w:rsidR="0062222B" w:rsidRPr="00D405B4">
        <w:rPr>
          <w:rFonts w:ascii="Arial" w:hAnsi="Arial" w:cs="Arial"/>
          <w:color w:val="595959" w:themeColor="text1" w:themeTint="A6"/>
          <w:sz w:val="18"/>
          <w:szCs w:val="18"/>
        </w:rPr>
        <w:t>card</w:t>
      </w:r>
      <w:proofErr w:type="spellEnd"/>
      <w:r w:rsidR="0062222B" w:rsidRPr="00D405B4">
        <w:rPr>
          <w:rFonts w:ascii="Arial" w:hAnsi="Arial" w:cs="Arial"/>
          <w:color w:val="595959" w:themeColor="text1" w:themeTint="A6"/>
          <w:sz w:val="18"/>
          <w:szCs w:val="18"/>
        </w:rPr>
        <w:t xml:space="preserve">. </w:t>
      </w:r>
    </w:p>
    <w:p w14:paraId="4D1B47A1" w14:textId="77777777" w:rsidR="0062222B" w:rsidRPr="00D405B4" w:rsidRDefault="0062222B" w:rsidP="00D405B4">
      <w:pPr>
        <w:spacing w:after="0" w:line="240" w:lineRule="auto"/>
        <w:rPr>
          <w:rFonts w:ascii="Arial" w:hAnsi="Arial" w:cs="Arial"/>
          <w:color w:val="828282"/>
          <w:sz w:val="18"/>
          <w:szCs w:val="18"/>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9"/>
        <w:gridCol w:w="1427"/>
        <w:gridCol w:w="1375"/>
        <w:gridCol w:w="1041"/>
        <w:gridCol w:w="973"/>
        <w:gridCol w:w="712"/>
        <w:gridCol w:w="1134"/>
      </w:tblGrid>
      <w:tr w:rsidR="00976F8C" w:rsidRPr="00D405B4" w14:paraId="30635B8D" w14:textId="77777777" w:rsidTr="00C64030">
        <w:trPr>
          <w:trHeight w:val="80"/>
          <w:jc w:val="center"/>
        </w:trPr>
        <w:tc>
          <w:tcPr>
            <w:tcW w:w="3119" w:type="dxa"/>
            <w:vMerge w:val="restart"/>
            <w:shd w:val="clear" w:color="auto" w:fill="828282"/>
            <w:noWrap/>
            <w:tcMar>
              <w:top w:w="15" w:type="dxa"/>
              <w:left w:w="15" w:type="dxa"/>
              <w:bottom w:w="0" w:type="dxa"/>
              <w:right w:w="15" w:type="dxa"/>
            </w:tcMar>
            <w:vAlign w:val="center"/>
            <w:hideMark/>
          </w:tcPr>
          <w:p w14:paraId="2A97D31E" w14:textId="57F7D7A9" w:rsidR="00976F8C" w:rsidRPr="00D405B4" w:rsidRDefault="00976F8C" w:rsidP="00D405B4">
            <w:pPr>
              <w:spacing w:after="0" w:line="240" w:lineRule="auto"/>
              <w:jc w:val="center"/>
              <w:rPr>
                <w:rFonts w:ascii="Arial" w:hAnsi="Arial" w:cs="Arial"/>
                <w:b/>
                <w:bCs/>
                <w:color w:val="FFFFFF" w:themeColor="background1"/>
                <w:sz w:val="18"/>
                <w:szCs w:val="18"/>
              </w:rPr>
            </w:pPr>
            <w:r w:rsidRPr="00D405B4">
              <w:rPr>
                <w:rFonts w:ascii="Arial" w:hAnsi="Arial" w:cs="Arial"/>
                <w:b/>
                <w:bCs/>
                <w:color w:val="FFFFFF" w:themeColor="background1"/>
                <w:sz w:val="18"/>
                <w:szCs w:val="18"/>
              </w:rPr>
              <w:t>HOTEL</w:t>
            </w:r>
          </w:p>
        </w:tc>
        <w:tc>
          <w:tcPr>
            <w:tcW w:w="2802" w:type="dxa"/>
            <w:gridSpan w:val="2"/>
            <w:shd w:val="clear" w:color="auto" w:fill="828282"/>
            <w:noWrap/>
            <w:tcMar>
              <w:top w:w="15" w:type="dxa"/>
              <w:left w:w="15" w:type="dxa"/>
              <w:bottom w:w="0" w:type="dxa"/>
              <w:right w:w="15" w:type="dxa"/>
            </w:tcMar>
            <w:vAlign w:val="center"/>
            <w:hideMark/>
          </w:tcPr>
          <w:p w14:paraId="48F3D66D" w14:textId="77777777" w:rsidR="00976F8C" w:rsidRPr="00D405B4" w:rsidRDefault="00976F8C" w:rsidP="00D405B4">
            <w:pPr>
              <w:spacing w:after="0" w:line="240" w:lineRule="auto"/>
              <w:jc w:val="center"/>
              <w:rPr>
                <w:rFonts w:ascii="Arial" w:hAnsi="Arial" w:cs="Arial"/>
                <w:b/>
                <w:bCs/>
                <w:color w:val="FFFFFF" w:themeColor="background1"/>
                <w:sz w:val="18"/>
                <w:szCs w:val="18"/>
              </w:rPr>
            </w:pPr>
            <w:r w:rsidRPr="00D405B4">
              <w:rPr>
                <w:rFonts w:ascii="Arial" w:hAnsi="Arial" w:cs="Arial"/>
                <w:b/>
                <w:bCs/>
                <w:color w:val="FFFFFF" w:themeColor="background1"/>
                <w:sz w:val="18"/>
                <w:szCs w:val="18"/>
              </w:rPr>
              <w:t>FECHA</w:t>
            </w:r>
          </w:p>
        </w:tc>
        <w:tc>
          <w:tcPr>
            <w:tcW w:w="3860" w:type="dxa"/>
            <w:gridSpan w:val="4"/>
            <w:shd w:val="clear" w:color="auto" w:fill="828282"/>
            <w:vAlign w:val="center"/>
          </w:tcPr>
          <w:p w14:paraId="1D8AE165" w14:textId="558ECE05" w:rsidR="00976F8C" w:rsidRPr="00D405B4" w:rsidRDefault="00976F8C" w:rsidP="00D405B4">
            <w:pPr>
              <w:spacing w:after="0" w:line="240" w:lineRule="auto"/>
              <w:jc w:val="center"/>
              <w:rPr>
                <w:rFonts w:ascii="Arial" w:hAnsi="Arial" w:cs="Arial"/>
                <w:b/>
                <w:bCs/>
                <w:color w:val="FFFFFF" w:themeColor="background1"/>
                <w:sz w:val="18"/>
                <w:szCs w:val="18"/>
              </w:rPr>
            </w:pPr>
            <w:r w:rsidRPr="00D405B4">
              <w:rPr>
                <w:rFonts w:ascii="Arial" w:hAnsi="Arial" w:cs="Arial"/>
                <w:b/>
                <w:bCs/>
                <w:color w:val="FFFFFF" w:themeColor="background1"/>
                <w:sz w:val="18"/>
                <w:szCs w:val="18"/>
              </w:rPr>
              <w:t>PRECIO POR PERSONA</w:t>
            </w:r>
          </w:p>
        </w:tc>
      </w:tr>
      <w:tr w:rsidR="00B072A4" w:rsidRPr="00D405B4" w14:paraId="67A58CA0" w14:textId="77777777" w:rsidTr="00C64030">
        <w:trPr>
          <w:trHeight w:val="251"/>
          <w:jc w:val="center"/>
        </w:trPr>
        <w:tc>
          <w:tcPr>
            <w:tcW w:w="3119" w:type="dxa"/>
            <w:vMerge/>
            <w:shd w:val="clear" w:color="auto" w:fill="828282"/>
            <w:vAlign w:val="center"/>
            <w:hideMark/>
          </w:tcPr>
          <w:p w14:paraId="6EBC002B" w14:textId="77777777" w:rsidR="00B072A4" w:rsidRPr="00D405B4" w:rsidRDefault="00B072A4" w:rsidP="00D405B4">
            <w:pPr>
              <w:spacing w:after="0" w:line="240" w:lineRule="auto"/>
              <w:rPr>
                <w:rFonts w:ascii="Arial" w:hAnsi="Arial" w:cs="Arial"/>
                <w:b/>
                <w:bCs/>
                <w:color w:val="FFFFFF" w:themeColor="background1"/>
                <w:sz w:val="18"/>
                <w:szCs w:val="18"/>
              </w:rPr>
            </w:pPr>
          </w:p>
        </w:tc>
        <w:tc>
          <w:tcPr>
            <w:tcW w:w="1427" w:type="dxa"/>
            <w:shd w:val="clear" w:color="auto" w:fill="828282"/>
            <w:noWrap/>
            <w:tcMar>
              <w:top w:w="15" w:type="dxa"/>
              <w:left w:w="15" w:type="dxa"/>
              <w:bottom w:w="0" w:type="dxa"/>
              <w:right w:w="15" w:type="dxa"/>
            </w:tcMar>
            <w:vAlign w:val="center"/>
            <w:hideMark/>
          </w:tcPr>
          <w:p w14:paraId="3D5F6A8E" w14:textId="77777777" w:rsidR="00B072A4" w:rsidRPr="00D405B4" w:rsidRDefault="00B072A4" w:rsidP="00D405B4">
            <w:pPr>
              <w:spacing w:after="0" w:line="240" w:lineRule="auto"/>
              <w:jc w:val="center"/>
              <w:rPr>
                <w:rFonts w:ascii="Arial" w:hAnsi="Arial" w:cs="Arial"/>
                <w:b/>
                <w:bCs/>
                <w:color w:val="FFFFFF" w:themeColor="background1"/>
                <w:sz w:val="18"/>
                <w:szCs w:val="18"/>
              </w:rPr>
            </w:pPr>
            <w:r w:rsidRPr="00D405B4">
              <w:rPr>
                <w:rFonts w:ascii="Arial" w:hAnsi="Arial" w:cs="Arial"/>
                <w:b/>
                <w:bCs/>
                <w:color w:val="FFFFFF" w:themeColor="background1"/>
                <w:sz w:val="18"/>
                <w:szCs w:val="18"/>
              </w:rPr>
              <w:t>IN</w:t>
            </w:r>
          </w:p>
        </w:tc>
        <w:tc>
          <w:tcPr>
            <w:tcW w:w="1375" w:type="dxa"/>
            <w:shd w:val="clear" w:color="auto" w:fill="828282"/>
            <w:noWrap/>
            <w:tcMar>
              <w:top w:w="15" w:type="dxa"/>
              <w:left w:w="15" w:type="dxa"/>
              <w:bottom w:w="0" w:type="dxa"/>
              <w:right w:w="15" w:type="dxa"/>
            </w:tcMar>
            <w:vAlign w:val="center"/>
            <w:hideMark/>
          </w:tcPr>
          <w:p w14:paraId="1087AA06" w14:textId="77777777" w:rsidR="00B072A4" w:rsidRPr="00D405B4" w:rsidRDefault="00B072A4" w:rsidP="00D405B4">
            <w:pPr>
              <w:spacing w:after="0" w:line="240" w:lineRule="auto"/>
              <w:jc w:val="center"/>
              <w:rPr>
                <w:rFonts w:ascii="Arial" w:hAnsi="Arial" w:cs="Arial"/>
                <w:b/>
                <w:bCs/>
                <w:color w:val="FFFFFF" w:themeColor="background1"/>
                <w:sz w:val="18"/>
                <w:szCs w:val="18"/>
              </w:rPr>
            </w:pPr>
            <w:r w:rsidRPr="00D405B4">
              <w:rPr>
                <w:rFonts w:ascii="Arial" w:hAnsi="Arial" w:cs="Arial"/>
                <w:b/>
                <w:bCs/>
                <w:color w:val="FFFFFF" w:themeColor="background1"/>
                <w:sz w:val="18"/>
                <w:szCs w:val="18"/>
              </w:rPr>
              <w:t>OUT</w:t>
            </w:r>
          </w:p>
        </w:tc>
        <w:tc>
          <w:tcPr>
            <w:tcW w:w="1041" w:type="dxa"/>
            <w:shd w:val="clear" w:color="auto" w:fill="828282"/>
            <w:noWrap/>
            <w:tcMar>
              <w:top w:w="15" w:type="dxa"/>
              <w:left w:w="15" w:type="dxa"/>
              <w:bottom w:w="0" w:type="dxa"/>
              <w:right w:w="15" w:type="dxa"/>
            </w:tcMar>
            <w:vAlign w:val="center"/>
            <w:hideMark/>
          </w:tcPr>
          <w:p w14:paraId="3F9252E4" w14:textId="0BFF6EBA" w:rsidR="00B072A4" w:rsidRPr="00D405B4" w:rsidRDefault="00B072A4" w:rsidP="00D405B4">
            <w:pPr>
              <w:spacing w:after="0" w:line="240" w:lineRule="auto"/>
              <w:jc w:val="center"/>
              <w:rPr>
                <w:rFonts w:ascii="Arial" w:hAnsi="Arial" w:cs="Arial"/>
                <w:b/>
                <w:bCs/>
                <w:color w:val="FFFFFF" w:themeColor="background1"/>
                <w:sz w:val="18"/>
                <w:szCs w:val="18"/>
              </w:rPr>
            </w:pPr>
            <w:r w:rsidRPr="00D405B4">
              <w:rPr>
                <w:rFonts w:ascii="Arial" w:hAnsi="Arial" w:cs="Arial"/>
                <w:b/>
                <w:bCs/>
                <w:color w:val="FFFFFF" w:themeColor="background1"/>
                <w:sz w:val="18"/>
                <w:szCs w:val="18"/>
              </w:rPr>
              <w:t>SIMPLE</w:t>
            </w:r>
          </w:p>
        </w:tc>
        <w:tc>
          <w:tcPr>
            <w:tcW w:w="973" w:type="dxa"/>
            <w:shd w:val="clear" w:color="auto" w:fill="828282"/>
            <w:noWrap/>
            <w:tcMar>
              <w:top w:w="15" w:type="dxa"/>
              <w:left w:w="15" w:type="dxa"/>
              <w:bottom w:w="0" w:type="dxa"/>
              <w:right w:w="15" w:type="dxa"/>
            </w:tcMar>
            <w:vAlign w:val="center"/>
            <w:hideMark/>
          </w:tcPr>
          <w:p w14:paraId="11932693" w14:textId="5EAE2819" w:rsidR="00B072A4" w:rsidRPr="00D405B4" w:rsidRDefault="00B072A4" w:rsidP="00D405B4">
            <w:pPr>
              <w:spacing w:after="0" w:line="240" w:lineRule="auto"/>
              <w:jc w:val="center"/>
              <w:rPr>
                <w:rFonts w:ascii="Arial" w:hAnsi="Arial" w:cs="Arial"/>
                <w:b/>
                <w:bCs/>
                <w:color w:val="FFFFFF" w:themeColor="background1"/>
                <w:sz w:val="18"/>
                <w:szCs w:val="18"/>
              </w:rPr>
            </w:pPr>
            <w:r w:rsidRPr="00D405B4">
              <w:rPr>
                <w:rFonts w:ascii="Arial" w:hAnsi="Arial" w:cs="Arial"/>
                <w:b/>
                <w:bCs/>
                <w:color w:val="FFFFFF" w:themeColor="background1"/>
                <w:sz w:val="18"/>
                <w:szCs w:val="18"/>
              </w:rPr>
              <w:t>DOBLE</w:t>
            </w:r>
          </w:p>
        </w:tc>
        <w:tc>
          <w:tcPr>
            <w:tcW w:w="712" w:type="dxa"/>
            <w:shd w:val="clear" w:color="auto" w:fill="828282"/>
            <w:noWrap/>
            <w:tcMar>
              <w:top w:w="15" w:type="dxa"/>
              <w:left w:w="15" w:type="dxa"/>
              <w:bottom w:w="0" w:type="dxa"/>
              <w:right w:w="15" w:type="dxa"/>
            </w:tcMar>
            <w:vAlign w:val="center"/>
            <w:hideMark/>
          </w:tcPr>
          <w:p w14:paraId="6B2F4CAE" w14:textId="082C015B" w:rsidR="00B072A4" w:rsidRPr="00D405B4" w:rsidRDefault="00B072A4" w:rsidP="00D405B4">
            <w:pPr>
              <w:spacing w:after="0" w:line="240" w:lineRule="auto"/>
              <w:jc w:val="center"/>
              <w:rPr>
                <w:rFonts w:ascii="Arial" w:hAnsi="Arial" w:cs="Arial"/>
                <w:b/>
                <w:bCs/>
                <w:color w:val="FFFFFF" w:themeColor="background1"/>
                <w:sz w:val="18"/>
                <w:szCs w:val="18"/>
              </w:rPr>
            </w:pPr>
            <w:r w:rsidRPr="00D405B4">
              <w:rPr>
                <w:rFonts w:ascii="Arial" w:hAnsi="Arial" w:cs="Arial"/>
                <w:b/>
                <w:bCs/>
                <w:color w:val="FFFFFF" w:themeColor="background1"/>
                <w:sz w:val="18"/>
                <w:szCs w:val="18"/>
              </w:rPr>
              <w:t>TRIPLE</w:t>
            </w:r>
          </w:p>
        </w:tc>
        <w:tc>
          <w:tcPr>
            <w:tcW w:w="1134" w:type="dxa"/>
            <w:shd w:val="clear" w:color="auto" w:fill="828282"/>
            <w:tcMar>
              <w:top w:w="15" w:type="dxa"/>
              <w:left w:w="15" w:type="dxa"/>
              <w:bottom w:w="0" w:type="dxa"/>
              <w:right w:w="15" w:type="dxa"/>
            </w:tcMar>
            <w:vAlign w:val="bottom"/>
            <w:hideMark/>
          </w:tcPr>
          <w:p w14:paraId="0962A9A9" w14:textId="69AEC6B0" w:rsidR="004523AD" w:rsidRPr="00D405B4" w:rsidRDefault="00B072A4" w:rsidP="00D405B4">
            <w:pPr>
              <w:spacing w:after="0" w:line="240" w:lineRule="auto"/>
              <w:jc w:val="center"/>
              <w:rPr>
                <w:rFonts w:ascii="Arial" w:hAnsi="Arial" w:cs="Arial"/>
                <w:b/>
                <w:bCs/>
                <w:color w:val="FFFFFF" w:themeColor="background1"/>
                <w:sz w:val="18"/>
                <w:szCs w:val="18"/>
              </w:rPr>
            </w:pPr>
            <w:r w:rsidRPr="00D405B4">
              <w:rPr>
                <w:rFonts w:ascii="Arial" w:hAnsi="Arial" w:cs="Arial"/>
                <w:b/>
                <w:bCs/>
                <w:color w:val="FFFFFF" w:themeColor="background1"/>
                <w:sz w:val="18"/>
                <w:szCs w:val="18"/>
              </w:rPr>
              <w:t xml:space="preserve">MENOR </w:t>
            </w:r>
            <w:r w:rsidR="004523AD" w:rsidRPr="00D405B4">
              <w:rPr>
                <w:rFonts w:ascii="Arial" w:hAnsi="Arial" w:cs="Arial"/>
                <w:b/>
                <w:bCs/>
                <w:color w:val="FFFFFF" w:themeColor="background1"/>
                <w:sz w:val="18"/>
                <w:szCs w:val="18"/>
              </w:rPr>
              <w:t xml:space="preserve"> </w:t>
            </w:r>
            <w:r w:rsidR="00FA3F31" w:rsidRPr="00D405B4">
              <w:rPr>
                <w:rFonts w:ascii="Arial" w:hAnsi="Arial" w:cs="Arial"/>
                <w:b/>
                <w:bCs/>
                <w:color w:val="FFFFFF" w:themeColor="background1"/>
                <w:sz w:val="18"/>
                <w:szCs w:val="18"/>
              </w:rPr>
              <w:t>2</w:t>
            </w:r>
            <w:r w:rsidR="004523AD" w:rsidRPr="00D405B4">
              <w:rPr>
                <w:rFonts w:ascii="Arial" w:hAnsi="Arial" w:cs="Arial"/>
                <w:b/>
                <w:bCs/>
                <w:color w:val="FFFFFF" w:themeColor="background1"/>
                <w:sz w:val="18"/>
                <w:szCs w:val="18"/>
              </w:rPr>
              <w:t>-1</w:t>
            </w:r>
            <w:r w:rsidR="00FA3F31" w:rsidRPr="00D405B4">
              <w:rPr>
                <w:rFonts w:ascii="Arial" w:hAnsi="Arial" w:cs="Arial"/>
                <w:b/>
                <w:bCs/>
                <w:color w:val="FFFFFF" w:themeColor="background1"/>
                <w:sz w:val="18"/>
                <w:szCs w:val="18"/>
              </w:rPr>
              <w:t>0</w:t>
            </w:r>
          </w:p>
        </w:tc>
      </w:tr>
      <w:tr w:rsidR="00B072A4" w:rsidRPr="00D405B4" w14:paraId="7F86BFE2" w14:textId="77777777" w:rsidTr="00C64030">
        <w:trPr>
          <w:trHeight w:val="80"/>
          <w:jc w:val="center"/>
        </w:trPr>
        <w:tc>
          <w:tcPr>
            <w:tcW w:w="3119" w:type="dxa"/>
            <w:noWrap/>
            <w:tcMar>
              <w:top w:w="15" w:type="dxa"/>
              <w:left w:w="15" w:type="dxa"/>
              <w:bottom w:w="0" w:type="dxa"/>
              <w:right w:w="15" w:type="dxa"/>
            </w:tcMar>
            <w:vAlign w:val="bottom"/>
            <w:hideMark/>
          </w:tcPr>
          <w:p w14:paraId="5510B249" w14:textId="40314F0A" w:rsidR="00B072A4" w:rsidRPr="00D405B4" w:rsidRDefault="00E63C9E" w:rsidP="00D405B4">
            <w:pPr>
              <w:spacing w:after="0" w:line="240" w:lineRule="auto"/>
              <w:rPr>
                <w:rFonts w:ascii="Arial" w:hAnsi="Arial" w:cs="Arial"/>
                <w:color w:val="7F7F7F" w:themeColor="text1" w:themeTint="80"/>
                <w:sz w:val="18"/>
                <w:szCs w:val="18"/>
              </w:rPr>
            </w:pPr>
            <w:r w:rsidRPr="00D405B4">
              <w:rPr>
                <w:rFonts w:ascii="Arial" w:eastAsia="Arial" w:hAnsi="Arial" w:cs="Arial"/>
                <w:color w:val="7F7F7F" w:themeColor="text1" w:themeTint="80"/>
                <w:sz w:val="18"/>
                <w:szCs w:val="18"/>
              </w:rPr>
              <w:t>Cerro Azul - Sandrita - La gran Tortuga 2*</w:t>
            </w:r>
          </w:p>
        </w:tc>
        <w:tc>
          <w:tcPr>
            <w:tcW w:w="1427" w:type="dxa"/>
            <w:noWrap/>
            <w:tcMar>
              <w:top w:w="15" w:type="dxa"/>
              <w:left w:w="15" w:type="dxa"/>
              <w:bottom w:w="0" w:type="dxa"/>
              <w:right w:w="15" w:type="dxa"/>
            </w:tcMar>
            <w:vAlign w:val="bottom"/>
            <w:hideMark/>
          </w:tcPr>
          <w:p w14:paraId="7C948464" w14:textId="0E9C39D4" w:rsidR="00B072A4" w:rsidRPr="00D405B4" w:rsidRDefault="00742941"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01</w:t>
            </w:r>
            <w:r w:rsidR="00B072A4" w:rsidRPr="00D405B4">
              <w:rPr>
                <w:rFonts w:ascii="Arial" w:hAnsi="Arial" w:cs="Arial"/>
                <w:color w:val="828282"/>
                <w:sz w:val="18"/>
                <w:szCs w:val="18"/>
              </w:rPr>
              <w:t>-0</w:t>
            </w:r>
            <w:r w:rsidRPr="00D405B4">
              <w:rPr>
                <w:rFonts w:ascii="Arial" w:hAnsi="Arial" w:cs="Arial"/>
                <w:color w:val="828282"/>
                <w:sz w:val="18"/>
                <w:szCs w:val="18"/>
              </w:rPr>
              <w:t>9</w:t>
            </w:r>
            <w:r w:rsidR="00B072A4" w:rsidRPr="00D405B4">
              <w:rPr>
                <w:rFonts w:ascii="Arial" w:hAnsi="Arial" w:cs="Arial"/>
                <w:color w:val="828282"/>
                <w:sz w:val="18"/>
                <w:szCs w:val="18"/>
              </w:rPr>
              <w:t>-2026</w:t>
            </w:r>
          </w:p>
        </w:tc>
        <w:tc>
          <w:tcPr>
            <w:tcW w:w="1375" w:type="dxa"/>
            <w:noWrap/>
            <w:tcMar>
              <w:top w:w="15" w:type="dxa"/>
              <w:left w:w="15" w:type="dxa"/>
              <w:bottom w:w="0" w:type="dxa"/>
              <w:right w:w="15" w:type="dxa"/>
            </w:tcMar>
            <w:vAlign w:val="bottom"/>
            <w:hideMark/>
          </w:tcPr>
          <w:p w14:paraId="68A7E36A" w14:textId="50481380" w:rsidR="00B072A4" w:rsidRPr="00D405B4" w:rsidRDefault="00B072A4"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15-12-2026</w:t>
            </w:r>
          </w:p>
        </w:tc>
        <w:tc>
          <w:tcPr>
            <w:tcW w:w="1041" w:type="dxa"/>
            <w:shd w:val="clear" w:color="auto" w:fill="FFFFFF" w:themeFill="background1"/>
            <w:noWrap/>
            <w:tcMar>
              <w:top w:w="15" w:type="dxa"/>
              <w:left w:w="15" w:type="dxa"/>
              <w:bottom w:w="0" w:type="dxa"/>
              <w:right w:w="15" w:type="dxa"/>
            </w:tcMar>
            <w:vAlign w:val="bottom"/>
          </w:tcPr>
          <w:p w14:paraId="0BCC59B7" w14:textId="43F516B2" w:rsidR="00B072A4" w:rsidRPr="00D405B4" w:rsidRDefault="00524E0F"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835</w:t>
            </w:r>
          </w:p>
        </w:tc>
        <w:tc>
          <w:tcPr>
            <w:tcW w:w="973" w:type="dxa"/>
            <w:shd w:val="clear" w:color="auto" w:fill="FFFFFF" w:themeFill="background1"/>
            <w:noWrap/>
            <w:tcMar>
              <w:top w:w="15" w:type="dxa"/>
              <w:left w:w="15" w:type="dxa"/>
              <w:bottom w:w="0" w:type="dxa"/>
              <w:right w:w="15" w:type="dxa"/>
            </w:tcMar>
            <w:vAlign w:val="bottom"/>
          </w:tcPr>
          <w:p w14:paraId="744C5AC5" w14:textId="7C6AF265" w:rsidR="00B072A4" w:rsidRPr="00D405B4" w:rsidRDefault="00524E0F" w:rsidP="00D405B4">
            <w:pPr>
              <w:spacing w:after="0" w:line="240" w:lineRule="auto"/>
              <w:jc w:val="center"/>
              <w:rPr>
                <w:rFonts w:ascii="Arial" w:hAnsi="Arial" w:cs="Arial"/>
                <w:b/>
                <w:bCs/>
                <w:color w:val="828282"/>
                <w:sz w:val="18"/>
                <w:szCs w:val="18"/>
              </w:rPr>
            </w:pPr>
            <w:r w:rsidRPr="00D405B4">
              <w:rPr>
                <w:rFonts w:ascii="Arial" w:hAnsi="Arial" w:cs="Arial"/>
                <w:b/>
                <w:bCs/>
                <w:color w:val="828282"/>
                <w:sz w:val="18"/>
                <w:szCs w:val="18"/>
              </w:rPr>
              <w:t>729</w:t>
            </w:r>
          </w:p>
        </w:tc>
        <w:tc>
          <w:tcPr>
            <w:tcW w:w="712" w:type="dxa"/>
            <w:noWrap/>
            <w:tcMar>
              <w:top w:w="15" w:type="dxa"/>
              <w:left w:w="15" w:type="dxa"/>
              <w:bottom w:w="0" w:type="dxa"/>
              <w:right w:w="15" w:type="dxa"/>
            </w:tcMar>
            <w:vAlign w:val="bottom"/>
          </w:tcPr>
          <w:p w14:paraId="1C01C649" w14:textId="6C45A6C4" w:rsidR="00B072A4" w:rsidRPr="00D405B4" w:rsidRDefault="00524E0F"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709</w:t>
            </w:r>
          </w:p>
        </w:tc>
        <w:tc>
          <w:tcPr>
            <w:tcW w:w="1134" w:type="dxa"/>
            <w:noWrap/>
            <w:tcMar>
              <w:top w:w="15" w:type="dxa"/>
              <w:left w:w="15" w:type="dxa"/>
              <w:bottom w:w="0" w:type="dxa"/>
              <w:right w:w="15" w:type="dxa"/>
            </w:tcMar>
            <w:vAlign w:val="bottom"/>
            <w:hideMark/>
          </w:tcPr>
          <w:p w14:paraId="7F39AB04" w14:textId="5677932F" w:rsidR="00B072A4" w:rsidRPr="00D405B4" w:rsidRDefault="00524E0F"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695</w:t>
            </w:r>
          </w:p>
        </w:tc>
      </w:tr>
      <w:tr w:rsidR="00FD09A3" w:rsidRPr="00D405B4" w14:paraId="0D979C80" w14:textId="77777777" w:rsidTr="00C64030">
        <w:trPr>
          <w:trHeight w:val="80"/>
          <w:jc w:val="center"/>
        </w:trPr>
        <w:tc>
          <w:tcPr>
            <w:tcW w:w="3119" w:type="dxa"/>
            <w:noWrap/>
            <w:tcMar>
              <w:top w:w="15" w:type="dxa"/>
              <w:left w:w="15" w:type="dxa"/>
              <w:bottom w:w="0" w:type="dxa"/>
              <w:right w:w="15" w:type="dxa"/>
            </w:tcMar>
            <w:vAlign w:val="bottom"/>
            <w:hideMark/>
          </w:tcPr>
          <w:p w14:paraId="6F7C328A" w14:textId="7CEDC3B5" w:rsidR="00FD09A3" w:rsidRPr="00D405B4" w:rsidRDefault="003720BE" w:rsidP="00D405B4">
            <w:pPr>
              <w:spacing w:after="0" w:line="240" w:lineRule="auto"/>
              <w:rPr>
                <w:rFonts w:ascii="Arial" w:hAnsi="Arial" w:cs="Arial"/>
                <w:color w:val="7F7F7F" w:themeColor="text1" w:themeTint="80"/>
                <w:sz w:val="18"/>
                <w:szCs w:val="18"/>
                <w:lang w:val="es-PE"/>
              </w:rPr>
            </w:pPr>
            <w:r w:rsidRPr="00D405B4">
              <w:rPr>
                <w:rFonts w:ascii="Arial" w:eastAsia="Arial" w:hAnsi="Arial" w:cs="Arial"/>
                <w:color w:val="7F7F7F" w:themeColor="text1" w:themeTint="80"/>
                <w:sz w:val="18"/>
                <w:szCs w:val="18"/>
              </w:rPr>
              <w:t>Cally - La laguna 3*</w:t>
            </w:r>
          </w:p>
        </w:tc>
        <w:tc>
          <w:tcPr>
            <w:tcW w:w="1427" w:type="dxa"/>
            <w:noWrap/>
            <w:tcMar>
              <w:top w:w="15" w:type="dxa"/>
              <w:left w:w="15" w:type="dxa"/>
              <w:bottom w:w="0" w:type="dxa"/>
              <w:right w:w="15" w:type="dxa"/>
            </w:tcMar>
            <w:vAlign w:val="bottom"/>
            <w:hideMark/>
          </w:tcPr>
          <w:p w14:paraId="0AABD8A3" w14:textId="24CB25BC" w:rsidR="00FD09A3" w:rsidRPr="00D405B4" w:rsidRDefault="00742941"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01-09-2026</w:t>
            </w:r>
          </w:p>
        </w:tc>
        <w:tc>
          <w:tcPr>
            <w:tcW w:w="1375" w:type="dxa"/>
            <w:noWrap/>
            <w:tcMar>
              <w:top w:w="15" w:type="dxa"/>
              <w:left w:w="15" w:type="dxa"/>
              <w:bottom w:w="0" w:type="dxa"/>
              <w:right w:w="15" w:type="dxa"/>
            </w:tcMar>
            <w:vAlign w:val="bottom"/>
            <w:hideMark/>
          </w:tcPr>
          <w:p w14:paraId="7DA2AC78" w14:textId="07CCBCBA" w:rsidR="00FD09A3" w:rsidRPr="00D405B4" w:rsidRDefault="00FD09A3"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15-12-2026</w:t>
            </w:r>
          </w:p>
        </w:tc>
        <w:tc>
          <w:tcPr>
            <w:tcW w:w="1041" w:type="dxa"/>
            <w:noWrap/>
            <w:tcMar>
              <w:top w:w="15" w:type="dxa"/>
              <w:left w:w="15" w:type="dxa"/>
              <w:bottom w:w="0" w:type="dxa"/>
              <w:right w:w="15" w:type="dxa"/>
            </w:tcMar>
            <w:vAlign w:val="bottom"/>
          </w:tcPr>
          <w:p w14:paraId="64BF6DD4" w14:textId="42818192" w:rsidR="00FD09A3" w:rsidRPr="00D405B4" w:rsidRDefault="00261001"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975</w:t>
            </w:r>
          </w:p>
        </w:tc>
        <w:tc>
          <w:tcPr>
            <w:tcW w:w="973" w:type="dxa"/>
            <w:noWrap/>
            <w:tcMar>
              <w:top w:w="15" w:type="dxa"/>
              <w:left w:w="15" w:type="dxa"/>
              <w:bottom w:w="0" w:type="dxa"/>
              <w:right w:w="15" w:type="dxa"/>
            </w:tcMar>
            <w:vAlign w:val="bottom"/>
          </w:tcPr>
          <w:p w14:paraId="5E3FF454" w14:textId="52CBBF03" w:rsidR="00FD09A3" w:rsidRPr="00D405B4" w:rsidRDefault="00261001"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809</w:t>
            </w:r>
          </w:p>
        </w:tc>
        <w:tc>
          <w:tcPr>
            <w:tcW w:w="712" w:type="dxa"/>
            <w:noWrap/>
            <w:tcMar>
              <w:top w:w="15" w:type="dxa"/>
              <w:left w:w="15" w:type="dxa"/>
              <w:bottom w:w="0" w:type="dxa"/>
              <w:right w:w="15" w:type="dxa"/>
            </w:tcMar>
            <w:vAlign w:val="bottom"/>
          </w:tcPr>
          <w:p w14:paraId="7E60EC92" w14:textId="65EE0226" w:rsidR="00FD09A3" w:rsidRPr="00D405B4" w:rsidRDefault="00261001"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795</w:t>
            </w:r>
          </w:p>
        </w:tc>
        <w:tc>
          <w:tcPr>
            <w:tcW w:w="1134" w:type="dxa"/>
            <w:noWrap/>
            <w:tcMar>
              <w:top w:w="15" w:type="dxa"/>
              <w:left w:w="15" w:type="dxa"/>
              <w:bottom w:w="0" w:type="dxa"/>
              <w:right w:w="15" w:type="dxa"/>
            </w:tcMar>
            <w:vAlign w:val="bottom"/>
            <w:hideMark/>
          </w:tcPr>
          <w:p w14:paraId="7FDC2C82" w14:textId="7BF83FB6" w:rsidR="00FD09A3" w:rsidRPr="00D405B4" w:rsidRDefault="00261001"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779</w:t>
            </w:r>
          </w:p>
        </w:tc>
      </w:tr>
      <w:tr w:rsidR="00FD09A3" w:rsidRPr="00D405B4" w14:paraId="641DD947" w14:textId="77777777" w:rsidTr="00C64030">
        <w:trPr>
          <w:trHeight w:val="80"/>
          <w:jc w:val="center"/>
        </w:trPr>
        <w:tc>
          <w:tcPr>
            <w:tcW w:w="3119" w:type="dxa"/>
            <w:noWrap/>
            <w:tcMar>
              <w:top w:w="15" w:type="dxa"/>
              <w:left w:w="15" w:type="dxa"/>
              <w:bottom w:w="0" w:type="dxa"/>
              <w:right w:w="15" w:type="dxa"/>
            </w:tcMar>
            <w:vAlign w:val="bottom"/>
            <w:hideMark/>
          </w:tcPr>
          <w:p w14:paraId="0C5B9399" w14:textId="718F8C03" w:rsidR="00FD09A3" w:rsidRPr="00D405B4" w:rsidRDefault="00742941" w:rsidP="00D405B4">
            <w:pPr>
              <w:spacing w:after="0" w:line="240" w:lineRule="auto"/>
              <w:rPr>
                <w:rFonts w:ascii="Arial" w:hAnsi="Arial" w:cs="Arial"/>
                <w:color w:val="7F7F7F" w:themeColor="text1" w:themeTint="80"/>
                <w:sz w:val="18"/>
                <w:szCs w:val="18"/>
              </w:rPr>
            </w:pPr>
            <w:proofErr w:type="spellStart"/>
            <w:r w:rsidRPr="00D405B4">
              <w:rPr>
                <w:rFonts w:ascii="Arial" w:eastAsia="Arial" w:hAnsi="Arial" w:cs="Arial"/>
                <w:color w:val="7F7F7F" w:themeColor="text1" w:themeTint="80"/>
                <w:sz w:val="18"/>
                <w:szCs w:val="18"/>
              </w:rPr>
              <w:t>Volcano</w:t>
            </w:r>
            <w:proofErr w:type="spellEnd"/>
            <w:r w:rsidRPr="00D405B4">
              <w:rPr>
                <w:rFonts w:ascii="Arial" w:eastAsia="Arial" w:hAnsi="Arial" w:cs="Arial"/>
                <w:color w:val="7F7F7F" w:themeColor="text1" w:themeTint="80"/>
                <w:sz w:val="18"/>
                <w:szCs w:val="18"/>
              </w:rPr>
              <w:t xml:space="preserve"> 4*</w:t>
            </w:r>
          </w:p>
        </w:tc>
        <w:tc>
          <w:tcPr>
            <w:tcW w:w="1427" w:type="dxa"/>
            <w:noWrap/>
            <w:tcMar>
              <w:top w:w="15" w:type="dxa"/>
              <w:left w:w="15" w:type="dxa"/>
              <w:bottom w:w="0" w:type="dxa"/>
              <w:right w:w="15" w:type="dxa"/>
            </w:tcMar>
            <w:vAlign w:val="bottom"/>
            <w:hideMark/>
          </w:tcPr>
          <w:p w14:paraId="303A17CB" w14:textId="07D994F6" w:rsidR="00FD09A3" w:rsidRPr="00D405B4" w:rsidRDefault="00742941"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01-09-2026</w:t>
            </w:r>
          </w:p>
        </w:tc>
        <w:tc>
          <w:tcPr>
            <w:tcW w:w="1375" w:type="dxa"/>
            <w:noWrap/>
            <w:tcMar>
              <w:top w:w="15" w:type="dxa"/>
              <w:left w:w="15" w:type="dxa"/>
              <w:bottom w:w="0" w:type="dxa"/>
              <w:right w:w="15" w:type="dxa"/>
            </w:tcMar>
            <w:vAlign w:val="bottom"/>
            <w:hideMark/>
          </w:tcPr>
          <w:p w14:paraId="3FAF9DF7" w14:textId="0FED60D8" w:rsidR="00FD09A3" w:rsidRPr="00D405B4" w:rsidRDefault="00FD09A3"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15-12-2026</w:t>
            </w:r>
          </w:p>
        </w:tc>
        <w:tc>
          <w:tcPr>
            <w:tcW w:w="1041" w:type="dxa"/>
            <w:noWrap/>
            <w:tcMar>
              <w:top w:w="15" w:type="dxa"/>
              <w:left w:w="15" w:type="dxa"/>
              <w:bottom w:w="0" w:type="dxa"/>
              <w:right w:w="15" w:type="dxa"/>
            </w:tcMar>
            <w:vAlign w:val="bottom"/>
          </w:tcPr>
          <w:p w14:paraId="4F4BD0B1" w14:textId="2D3C1D25" w:rsidR="00FD09A3" w:rsidRPr="00D405B4" w:rsidRDefault="00D74CC0"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1329</w:t>
            </w:r>
          </w:p>
        </w:tc>
        <w:tc>
          <w:tcPr>
            <w:tcW w:w="973" w:type="dxa"/>
            <w:noWrap/>
            <w:tcMar>
              <w:top w:w="15" w:type="dxa"/>
              <w:left w:w="15" w:type="dxa"/>
              <w:bottom w:w="0" w:type="dxa"/>
              <w:right w:w="15" w:type="dxa"/>
            </w:tcMar>
            <w:vAlign w:val="bottom"/>
          </w:tcPr>
          <w:p w14:paraId="3A43976F" w14:textId="7C0CFEBA" w:rsidR="00FD09A3" w:rsidRPr="00D405B4" w:rsidRDefault="00D74CC0"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919</w:t>
            </w:r>
          </w:p>
        </w:tc>
        <w:tc>
          <w:tcPr>
            <w:tcW w:w="712" w:type="dxa"/>
            <w:noWrap/>
            <w:tcMar>
              <w:top w:w="15" w:type="dxa"/>
              <w:left w:w="15" w:type="dxa"/>
              <w:bottom w:w="0" w:type="dxa"/>
              <w:right w:w="15" w:type="dxa"/>
            </w:tcMar>
            <w:vAlign w:val="bottom"/>
          </w:tcPr>
          <w:p w14:paraId="22DAA226" w14:textId="449F3D86" w:rsidR="00FD09A3" w:rsidRPr="00D405B4" w:rsidRDefault="00D74CC0"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879</w:t>
            </w:r>
          </w:p>
        </w:tc>
        <w:tc>
          <w:tcPr>
            <w:tcW w:w="1134" w:type="dxa"/>
            <w:noWrap/>
            <w:tcMar>
              <w:top w:w="15" w:type="dxa"/>
              <w:left w:w="15" w:type="dxa"/>
              <w:bottom w:w="0" w:type="dxa"/>
              <w:right w:w="15" w:type="dxa"/>
            </w:tcMar>
            <w:vAlign w:val="bottom"/>
            <w:hideMark/>
          </w:tcPr>
          <w:p w14:paraId="53C1FF67" w14:textId="542D1455" w:rsidR="00FD09A3" w:rsidRPr="00D405B4" w:rsidRDefault="00D74CC0" w:rsidP="00D405B4">
            <w:pPr>
              <w:spacing w:after="0" w:line="240" w:lineRule="auto"/>
              <w:jc w:val="center"/>
              <w:rPr>
                <w:rFonts w:ascii="Arial" w:hAnsi="Arial" w:cs="Arial"/>
                <w:color w:val="828282"/>
                <w:sz w:val="18"/>
                <w:szCs w:val="18"/>
              </w:rPr>
            </w:pPr>
            <w:r w:rsidRPr="00D405B4">
              <w:rPr>
                <w:rFonts w:ascii="Arial" w:hAnsi="Arial" w:cs="Arial"/>
                <w:color w:val="828282"/>
                <w:sz w:val="18"/>
                <w:szCs w:val="18"/>
              </w:rPr>
              <w:t>865</w:t>
            </w:r>
          </w:p>
        </w:tc>
      </w:tr>
    </w:tbl>
    <w:p w14:paraId="0991BA8F" w14:textId="7DB119A8" w:rsidR="00DC5E3E" w:rsidRPr="00D405B4" w:rsidRDefault="00DC5E3E" w:rsidP="00D405B4">
      <w:pPr>
        <w:spacing w:after="0" w:line="240" w:lineRule="auto"/>
        <w:jc w:val="center"/>
        <w:rPr>
          <w:rFonts w:ascii="Arial" w:hAnsi="Arial" w:cs="Arial"/>
          <w:b/>
          <w:bCs/>
          <w:i/>
          <w:color w:val="828282"/>
          <w:sz w:val="18"/>
          <w:szCs w:val="18"/>
        </w:rPr>
      </w:pPr>
    </w:p>
    <w:p w14:paraId="45EF03E7" w14:textId="77777777" w:rsidR="00DD77BC" w:rsidRPr="00D405B4" w:rsidRDefault="00DD77BC" w:rsidP="00D405B4">
      <w:pPr>
        <w:spacing w:after="0" w:line="240" w:lineRule="auto"/>
        <w:rPr>
          <w:rFonts w:ascii="Arial" w:hAnsi="Arial" w:cs="Arial"/>
          <w:b/>
          <w:bCs/>
          <w:color w:val="828282"/>
          <w:sz w:val="18"/>
          <w:szCs w:val="18"/>
        </w:rPr>
      </w:pPr>
      <w:r w:rsidRPr="00D405B4">
        <w:rPr>
          <w:rFonts w:ascii="Arial" w:hAnsi="Arial" w:cs="Arial"/>
          <w:b/>
          <w:bCs/>
          <w:color w:val="828282"/>
          <w:sz w:val="18"/>
          <w:szCs w:val="18"/>
        </w:rPr>
        <w:t>NOTAS:</w:t>
      </w:r>
    </w:p>
    <w:p w14:paraId="7D758B88" w14:textId="703371B7" w:rsidR="00DD77BC" w:rsidRPr="00D405B4" w:rsidRDefault="00DD77BC" w:rsidP="00D405B4">
      <w:pPr>
        <w:spacing w:after="0" w:line="240" w:lineRule="auto"/>
        <w:rPr>
          <w:rFonts w:ascii="Arial" w:hAnsi="Arial" w:cs="Arial"/>
          <w:color w:val="828282"/>
          <w:sz w:val="18"/>
          <w:szCs w:val="18"/>
        </w:rPr>
      </w:pPr>
      <w:r w:rsidRPr="00D405B4">
        <w:rPr>
          <w:rFonts w:ascii="Arial" w:hAnsi="Arial" w:cs="Arial"/>
          <w:color w:val="828282"/>
          <w:sz w:val="18"/>
          <w:szCs w:val="18"/>
        </w:rPr>
        <w:t>N.A.= Noche Adicional</w:t>
      </w:r>
      <w:r w:rsidR="00D405B4">
        <w:rPr>
          <w:rFonts w:ascii="Arial" w:hAnsi="Arial" w:cs="Arial"/>
          <w:color w:val="828282"/>
          <w:sz w:val="18"/>
          <w:szCs w:val="18"/>
        </w:rPr>
        <w:t>.</w:t>
      </w:r>
    </w:p>
    <w:p w14:paraId="6BA503CD" w14:textId="77777777" w:rsidR="004523AD" w:rsidRPr="00D405B4" w:rsidRDefault="004523AD" w:rsidP="00D405B4">
      <w:pPr>
        <w:spacing w:after="0" w:line="240" w:lineRule="auto"/>
        <w:rPr>
          <w:rFonts w:ascii="Arial" w:hAnsi="Arial" w:cs="Arial"/>
          <w:color w:val="828282"/>
          <w:sz w:val="18"/>
          <w:szCs w:val="18"/>
        </w:rPr>
      </w:pPr>
    </w:p>
    <w:p w14:paraId="079E4588" w14:textId="238CD0DD" w:rsidR="004523AD" w:rsidRPr="00D405B4" w:rsidRDefault="004523AD" w:rsidP="00D405B4">
      <w:pPr>
        <w:spacing w:after="0" w:line="240" w:lineRule="auto"/>
        <w:rPr>
          <w:rFonts w:ascii="Arial" w:hAnsi="Arial" w:cs="Arial"/>
          <w:color w:val="828282"/>
          <w:sz w:val="18"/>
          <w:szCs w:val="18"/>
        </w:rPr>
      </w:pPr>
      <w:r w:rsidRPr="00D405B4">
        <w:rPr>
          <w:rFonts w:ascii="Arial" w:hAnsi="Arial" w:cs="Arial"/>
          <w:b/>
          <w:bCs/>
          <w:color w:val="828282"/>
          <w:sz w:val="18"/>
          <w:szCs w:val="18"/>
        </w:rPr>
        <w:t>MENORES:</w:t>
      </w:r>
      <w:r w:rsidRPr="00D405B4">
        <w:rPr>
          <w:rFonts w:ascii="Arial" w:hAnsi="Arial" w:cs="Arial"/>
          <w:color w:val="828282"/>
          <w:sz w:val="18"/>
          <w:szCs w:val="18"/>
        </w:rPr>
        <w:t xml:space="preserve"> </w:t>
      </w:r>
      <w:r w:rsidR="002F0AA7" w:rsidRPr="00D405B4">
        <w:rPr>
          <w:rFonts w:ascii="Arial" w:hAnsi="Arial" w:cs="Arial"/>
          <w:color w:val="828282"/>
          <w:sz w:val="18"/>
          <w:szCs w:val="18"/>
        </w:rPr>
        <w:t>2</w:t>
      </w:r>
      <w:r w:rsidRPr="00D405B4">
        <w:rPr>
          <w:rFonts w:ascii="Arial" w:hAnsi="Arial" w:cs="Arial"/>
          <w:color w:val="828282"/>
          <w:sz w:val="18"/>
          <w:szCs w:val="18"/>
        </w:rPr>
        <w:t>-1</w:t>
      </w:r>
      <w:r w:rsidR="002F0AA7" w:rsidRPr="00D405B4">
        <w:rPr>
          <w:rFonts w:ascii="Arial" w:hAnsi="Arial" w:cs="Arial"/>
          <w:color w:val="828282"/>
          <w:sz w:val="18"/>
          <w:szCs w:val="18"/>
        </w:rPr>
        <w:t>0</w:t>
      </w:r>
      <w:r w:rsidRPr="00D405B4">
        <w:rPr>
          <w:rFonts w:ascii="Arial" w:hAnsi="Arial" w:cs="Arial"/>
          <w:color w:val="828282"/>
          <w:sz w:val="18"/>
          <w:szCs w:val="18"/>
        </w:rPr>
        <w:t xml:space="preserve"> </w:t>
      </w:r>
      <w:r w:rsidR="002F0AA7" w:rsidRPr="00D405B4">
        <w:rPr>
          <w:rFonts w:ascii="Arial" w:hAnsi="Arial" w:cs="Arial"/>
          <w:color w:val="828282"/>
          <w:sz w:val="18"/>
          <w:szCs w:val="18"/>
        </w:rPr>
        <w:t>años</w:t>
      </w:r>
    </w:p>
    <w:p w14:paraId="457B83AC" w14:textId="77777777" w:rsidR="00E10848" w:rsidRPr="00D405B4" w:rsidRDefault="00E10848" w:rsidP="00D405B4">
      <w:pPr>
        <w:spacing w:after="0" w:line="240" w:lineRule="auto"/>
        <w:rPr>
          <w:rFonts w:ascii="Arial" w:hAnsi="Arial" w:cs="Arial"/>
          <w:color w:val="828282"/>
          <w:sz w:val="18"/>
          <w:szCs w:val="18"/>
        </w:rPr>
      </w:pPr>
    </w:p>
    <w:p w14:paraId="07149D9A" w14:textId="77777777" w:rsidR="00DD77BC" w:rsidRPr="00D405B4" w:rsidRDefault="00DD77BC" w:rsidP="00D405B4">
      <w:pPr>
        <w:spacing w:after="0" w:line="240" w:lineRule="auto"/>
        <w:rPr>
          <w:rFonts w:ascii="Arial" w:eastAsia="Times New Roman" w:hAnsi="Arial" w:cs="Arial"/>
          <w:b/>
          <w:bCs/>
          <w:color w:val="818181"/>
          <w:sz w:val="18"/>
          <w:szCs w:val="18"/>
          <w:lang w:val="es-PE" w:eastAsia="es-PE"/>
        </w:rPr>
      </w:pPr>
      <w:r w:rsidRPr="00D405B4">
        <w:rPr>
          <w:rFonts w:ascii="Arial" w:eastAsia="Times New Roman" w:hAnsi="Arial" w:cs="Arial"/>
          <w:b/>
          <w:bCs/>
          <w:color w:val="818181"/>
          <w:sz w:val="18"/>
          <w:szCs w:val="18"/>
          <w:lang w:val="es-PE" w:eastAsia="es-PE"/>
        </w:rPr>
        <w:t xml:space="preserve">PROGRAMA: </w:t>
      </w:r>
    </w:p>
    <w:p w14:paraId="2DE40799" w14:textId="6486F239" w:rsidR="00E10848" w:rsidRPr="00D405B4" w:rsidRDefault="00E10848" w:rsidP="00D405B4">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D405B4">
        <w:rPr>
          <w:rFonts w:ascii="Arial" w:eastAsia="Times New Roman" w:hAnsi="Arial" w:cs="Arial"/>
          <w:color w:val="828282"/>
          <w:sz w:val="18"/>
          <w:szCs w:val="18"/>
        </w:rPr>
        <w:t>Vuelos nocturnos tiene suplemento por vía por persona</w:t>
      </w:r>
      <w:r w:rsidR="00A2153D" w:rsidRPr="00D405B4">
        <w:rPr>
          <w:rFonts w:ascii="Arial" w:eastAsia="Times New Roman" w:hAnsi="Arial" w:cs="Arial"/>
          <w:color w:val="828282"/>
          <w:sz w:val="18"/>
          <w:szCs w:val="18"/>
        </w:rPr>
        <w:t>.</w:t>
      </w:r>
    </w:p>
    <w:p w14:paraId="3FACF0DF" w14:textId="192FCE72" w:rsidR="00A2153D" w:rsidRPr="00D405B4" w:rsidRDefault="00A2153D" w:rsidP="00D405B4">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D405B4">
        <w:rPr>
          <w:rFonts w:ascii="Arial" w:eastAsia="Times New Roman" w:hAnsi="Arial" w:cs="Arial"/>
          <w:color w:val="828282"/>
          <w:sz w:val="18"/>
          <w:szCs w:val="18"/>
        </w:rPr>
        <w:t>**</w:t>
      </w:r>
      <w:r w:rsidRPr="00D405B4">
        <w:rPr>
          <w:rFonts w:ascii="Arial" w:eastAsia="Arial" w:hAnsi="Arial" w:cs="Arial"/>
          <w:sz w:val="18"/>
          <w:szCs w:val="18"/>
        </w:rPr>
        <w:t xml:space="preserve"> </w:t>
      </w:r>
      <w:r w:rsidRPr="00D405B4">
        <w:rPr>
          <w:rFonts w:ascii="Arial" w:eastAsia="Times New Roman" w:hAnsi="Arial" w:cs="Arial"/>
          <w:b/>
          <w:bCs/>
          <w:color w:val="828282"/>
          <w:sz w:val="18"/>
          <w:szCs w:val="18"/>
          <w:lang w:eastAsia="es-PE"/>
        </w:rPr>
        <w:t>No incluye</w:t>
      </w:r>
      <w:r w:rsidRPr="00D405B4">
        <w:rPr>
          <w:rFonts w:ascii="Arial" w:eastAsia="Arial" w:hAnsi="Arial" w:cs="Arial"/>
          <w:sz w:val="18"/>
          <w:szCs w:val="18"/>
        </w:rPr>
        <w:t xml:space="preserve"> </w:t>
      </w:r>
      <w:r w:rsidRPr="00D405B4">
        <w:rPr>
          <w:rFonts w:ascii="Arial" w:eastAsia="Arial" w:hAnsi="Arial" w:cs="Arial"/>
          <w:color w:val="7F7F7F" w:themeColor="text1" w:themeTint="80"/>
          <w:sz w:val="18"/>
          <w:szCs w:val="18"/>
        </w:rPr>
        <w:t xml:space="preserve">Traslados desde / hacia Canal de </w:t>
      </w:r>
      <w:proofErr w:type="spellStart"/>
      <w:r w:rsidRPr="00D405B4">
        <w:rPr>
          <w:rFonts w:ascii="Arial" w:eastAsia="Arial" w:hAnsi="Arial" w:cs="Arial"/>
          <w:color w:val="7F7F7F" w:themeColor="text1" w:themeTint="80"/>
          <w:sz w:val="18"/>
          <w:szCs w:val="18"/>
        </w:rPr>
        <w:t>Itabaca</w:t>
      </w:r>
      <w:proofErr w:type="spellEnd"/>
      <w:r w:rsidRPr="00D405B4">
        <w:rPr>
          <w:rFonts w:ascii="Arial" w:eastAsia="Arial" w:hAnsi="Arial" w:cs="Arial"/>
          <w:color w:val="7F7F7F" w:themeColor="text1" w:themeTint="80"/>
          <w:sz w:val="18"/>
          <w:szCs w:val="18"/>
        </w:rPr>
        <w:t xml:space="preserve"> en Baltra.</w:t>
      </w:r>
    </w:p>
    <w:p w14:paraId="7BDE3F79" w14:textId="29DF5A49" w:rsidR="009509F2" w:rsidRPr="00D405B4" w:rsidRDefault="009509F2" w:rsidP="00D405B4">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D405B4">
        <w:rPr>
          <w:rFonts w:ascii="Arial" w:eastAsia="Times New Roman" w:hAnsi="Arial" w:cs="Arial"/>
          <w:color w:val="828282"/>
          <w:sz w:val="18"/>
          <w:szCs w:val="18"/>
        </w:rPr>
        <w:t>**</w:t>
      </w:r>
      <w:r w:rsidRPr="00D405B4">
        <w:rPr>
          <w:rFonts w:ascii="Arial" w:eastAsia="Times New Roman" w:hAnsi="Arial" w:cs="Arial"/>
          <w:b/>
          <w:bCs/>
          <w:color w:val="828282"/>
          <w:sz w:val="18"/>
          <w:szCs w:val="18"/>
          <w:lang w:eastAsia="es-PE"/>
        </w:rPr>
        <w:t>No incluye Tarjeta de turismo INGALA: USD20 (se solicita en aeropuerto)</w:t>
      </w:r>
    </w:p>
    <w:p w14:paraId="2DB044F0" w14:textId="13441B52" w:rsidR="00351620" w:rsidRPr="00D405B4" w:rsidRDefault="00015E49" w:rsidP="00D405B4">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D405B4">
        <w:rPr>
          <w:rFonts w:ascii="Arial" w:eastAsia="Times New Roman" w:hAnsi="Arial" w:cs="Arial"/>
          <w:b/>
          <w:bCs/>
          <w:color w:val="828282"/>
          <w:sz w:val="18"/>
          <w:szCs w:val="18"/>
          <w:lang w:eastAsia="es-PE"/>
        </w:rPr>
        <w:t xml:space="preserve">**No incluye Traslado </w:t>
      </w:r>
      <w:r w:rsidR="00E2087F" w:rsidRPr="00D405B4">
        <w:rPr>
          <w:rFonts w:ascii="Arial" w:eastAsia="Times New Roman" w:hAnsi="Arial" w:cs="Arial"/>
          <w:b/>
          <w:bCs/>
          <w:color w:val="828282"/>
          <w:sz w:val="18"/>
          <w:szCs w:val="18"/>
          <w:lang w:eastAsia="es-PE"/>
        </w:rPr>
        <w:t>Bus lobito</w:t>
      </w:r>
      <w:r w:rsidRPr="00D405B4">
        <w:rPr>
          <w:rFonts w:ascii="Arial" w:eastAsia="Times New Roman" w:hAnsi="Arial" w:cs="Arial"/>
          <w:b/>
          <w:bCs/>
          <w:color w:val="828282"/>
          <w:sz w:val="18"/>
          <w:szCs w:val="18"/>
          <w:lang w:eastAsia="es-PE"/>
        </w:rPr>
        <w:t xml:space="preserve"> </w:t>
      </w:r>
      <w:r w:rsidR="003E665F" w:rsidRPr="00D405B4">
        <w:rPr>
          <w:rFonts w:ascii="Arial" w:eastAsia="Times New Roman" w:hAnsi="Arial" w:cs="Arial"/>
          <w:b/>
          <w:bCs/>
          <w:color w:val="828282"/>
          <w:sz w:val="18"/>
          <w:szCs w:val="18"/>
          <w:lang w:eastAsia="es-PE"/>
        </w:rPr>
        <w:t xml:space="preserve">traslado </w:t>
      </w:r>
      <w:r w:rsidR="003E665F" w:rsidRPr="00D405B4">
        <w:rPr>
          <w:rFonts w:ascii="Arial" w:eastAsia="Arial" w:hAnsi="Arial" w:cs="Arial"/>
          <w:color w:val="595959" w:themeColor="text1" w:themeTint="A6"/>
          <w:sz w:val="18"/>
          <w:szCs w:val="18"/>
        </w:rPr>
        <w:t xml:space="preserve">Aeropuerto al canal de </w:t>
      </w:r>
      <w:proofErr w:type="spellStart"/>
      <w:r w:rsidR="003E665F" w:rsidRPr="00D405B4">
        <w:rPr>
          <w:rFonts w:ascii="Arial" w:eastAsia="Arial" w:hAnsi="Arial" w:cs="Arial"/>
          <w:color w:val="595959" w:themeColor="text1" w:themeTint="A6"/>
          <w:sz w:val="18"/>
          <w:szCs w:val="18"/>
        </w:rPr>
        <w:t>Itabaca</w:t>
      </w:r>
      <w:proofErr w:type="spellEnd"/>
      <w:r w:rsidRPr="00D405B4">
        <w:rPr>
          <w:rFonts w:ascii="Arial" w:eastAsia="Times New Roman" w:hAnsi="Arial" w:cs="Arial"/>
          <w:b/>
          <w:bCs/>
          <w:color w:val="595959" w:themeColor="text1" w:themeTint="A6"/>
          <w:sz w:val="18"/>
          <w:szCs w:val="18"/>
          <w:lang w:eastAsia="es-PE"/>
        </w:rPr>
        <w:t xml:space="preserve"> </w:t>
      </w:r>
      <w:r w:rsidRPr="00D405B4">
        <w:rPr>
          <w:rFonts w:ascii="Arial" w:eastAsia="Times New Roman" w:hAnsi="Arial" w:cs="Arial"/>
          <w:b/>
          <w:bCs/>
          <w:color w:val="828282"/>
          <w:sz w:val="18"/>
          <w:szCs w:val="18"/>
          <w:lang w:eastAsia="es-PE"/>
        </w:rPr>
        <w:t xml:space="preserve">USD 5 por vía (a pagar en destino) </w:t>
      </w:r>
    </w:p>
    <w:p w14:paraId="3066DF55" w14:textId="4D545DE6" w:rsidR="00351620" w:rsidRPr="00D405B4" w:rsidRDefault="00351620" w:rsidP="00D405B4">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D405B4">
        <w:rPr>
          <w:rFonts w:ascii="Arial" w:eastAsia="Times New Roman" w:hAnsi="Arial" w:cs="Arial"/>
          <w:b/>
          <w:bCs/>
          <w:color w:val="828282"/>
          <w:sz w:val="18"/>
          <w:szCs w:val="18"/>
          <w:lang w:eastAsia="es-PE"/>
        </w:rPr>
        <w:t>**No incluye e</w:t>
      </w:r>
      <w:r w:rsidR="00015E49" w:rsidRPr="00D405B4">
        <w:rPr>
          <w:rFonts w:ascii="Arial" w:eastAsia="Times New Roman" w:hAnsi="Arial" w:cs="Arial"/>
          <w:b/>
          <w:bCs/>
          <w:color w:val="828282"/>
          <w:sz w:val="18"/>
          <w:szCs w:val="18"/>
          <w:lang w:eastAsia="es-PE"/>
        </w:rPr>
        <w:t xml:space="preserve">ntrada a Parque Nacional Galápagos o Según origen de </w:t>
      </w:r>
      <w:proofErr w:type="spellStart"/>
      <w:r w:rsidR="00015E49" w:rsidRPr="00D405B4">
        <w:rPr>
          <w:rFonts w:ascii="Arial" w:eastAsia="Times New Roman" w:hAnsi="Arial" w:cs="Arial"/>
          <w:b/>
          <w:bCs/>
          <w:color w:val="828282"/>
          <w:sz w:val="18"/>
          <w:szCs w:val="18"/>
          <w:lang w:eastAsia="es-PE"/>
        </w:rPr>
        <w:t>paxs</w:t>
      </w:r>
      <w:proofErr w:type="spellEnd"/>
      <w:r w:rsidR="00015E49" w:rsidRPr="00D405B4">
        <w:rPr>
          <w:rFonts w:ascii="Arial" w:eastAsia="Times New Roman" w:hAnsi="Arial" w:cs="Arial"/>
          <w:b/>
          <w:bCs/>
          <w:color w:val="828282"/>
          <w:sz w:val="18"/>
          <w:szCs w:val="18"/>
          <w:lang w:eastAsia="es-PE"/>
        </w:rPr>
        <w:t xml:space="preserve">: Com. Andina </w:t>
      </w:r>
      <w:r w:rsidR="00A55232" w:rsidRPr="00D405B4">
        <w:rPr>
          <w:rFonts w:ascii="Arial" w:eastAsia="Times New Roman" w:hAnsi="Arial" w:cs="Arial"/>
          <w:b/>
          <w:bCs/>
          <w:color w:val="828282"/>
          <w:sz w:val="18"/>
          <w:szCs w:val="18"/>
          <w:lang w:eastAsia="es-PE"/>
        </w:rPr>
        <w:t>–</w:t>
      </w:r>
      <w:r w:rsidR="00015E49" w:rsidRPr="00D405B4">
        <w:rPr>
          <w:rFonts w:ascii="Arial" w:eastAsia="Times New Roman" w:hAnsi="Arial" w:cs="Arial"/>
          <w:b/>
          <w:bCs/>
          <w:color w:val="828282"/>
          <w:sz w:val="18"/>
          <w:szCs w:val="18"/>
          <w:lang w:eastAsia="es-PE"/>
        </w:rPr>
        <w:t xml:space="preserve"> </w:t>
      </w:r>
      <w:r w:rsidR="00A55232" w:rsidRPr="00D405B4">
        <w:rPr>
          <w:rFonts w:ascii="Arial" w:eastAsia="Times New Roman" w:hAnsi="Arial" w:cs="Arial"/>
          <w:b/>
          <w:bCs/>
          <w:color w:val="828282"/>
          <w:sz w:val="18"/>
          <w:szCs w:val="18"/>
          <w:lang w:eastAsia="es-PE"/>
        </w:rPr>
        <w:t>USD 50</w:t>
      </w:r>
      <w:r w:rsidR="00015E49" w:rsidRPr="00D405B4">
        <w:rPr>
          <w:rFonts w:ascii="Arial" w:eastAsia="Times New Roman" w:hAnsi="Arial" w:cs="Arial"/>
          <w:b/>
          <w:bCs/>
          <w:color w:val="828282"/>
          <w:sz w:val="18"/>
          <w:szCs w:val="18"/>
          <w:lang w:eastAsia="es-PE"/>
        </w:rPr>
        <w:t>/Extranjeros (</w:t>
      </w:r>
      <w:r w:rsidR="004C275F" w:rsidRPr="00D405B4">
        <w:rPr>
          <w:rFonts w:ascii="Arial" w:eastAsia="Times New Roman" w:hAnsi="Arial" w:cs="Arial"/>
          <w:b/>
          <w:bCs/>
          <w:color w:val="828282"/>
          <w:sz w:val="18"/>
          <w:szCs w:val="18"/>
          <w:lang w:eastAsia="es-PE"/>
        </w:rPr>
        <w:t>CAN</w:t>
      </w:r>
      <w:r w:rsidR="00015E49" w:rsidRPr="00D405B4">
        <w:rPr>
          <w:rFonts w:ascii="Arial" w:eastAsia="Times New Roman" w:hAnsi="Arial" w:cs="Arial"/>
          <w:b/>
          <w:bCs/>
          <w:color w:val="828282"/>
          <w:sz w:val="18"/>
          <w:szCs w:val="18"/>
          <w:lang w:eastAsia="es-PE"/>
        </w:rPr>
        <w:t xml:space="preserve">) </w:t>
      </w:r>
      <w:r w:rsidR="00A55232" w:rsidRPr="00D405B4">
        <w:rPr>
          <w:rFonts w:ascii="Arial" w:eastAsia="Times New Roman" w:hAnsi="Arial" w:cs="Arial"/>
          <w:b/>
          <w:bCs/>
          <w:color w:val="828282"/>
          <w:sz w:val="18"/>
          <w:szCs w:val="18"/>
          <w:lang w:eastAsia="es-PE"/>
        </w:rPr>
        <w:t>–</w:t>
      </w:r>
      <w:r w:rsidR="00015E49" w:rsidRPr="00D405B4">
        <w:rPr>
          <w:rFonts w:ascii="Arial" w:eastAsia="Times New Roman" w:hAnsi="Arial" w:cs="Arial"/>
          <w:b/>
          <w:bCs/>
          <w:color w:val="828282"/>
          <w:sz w:val="18"/>
          <w:szCs w:val="18"/>
          <w:lang w:eastAsia="es-PE"/>
        </w:rPr>
        <w:t xml:space="preserve"> 1</w:t>
      </w:r>
      <w:r w:rsidR="00A55232" w:rsidRPr="00D405B4">
        <w:rPr>
          <w:rFonts w:ascii="Arial" w:eastAsia="Times New Roman" w:hAnsi="Arial" w:cs="Arial"/>
          <w:b/>
          <w:bCs/>
          <w:color w:val="828282"/>
          <w:sz w:val="18"/>
          <w:szCs w:val="18"/>
          <w:lang w:eastAsia="es-PE"/>
        </w:rPr>
        <w:t>USD 100</w:t>
      </w:r>
      <w:r w:rsidR="004C275F" w:rsidRPr="00D405B4">
        <w:rPr>
          <w:rFonts w:ascii="Arial" w:eastAsia="Times New Roman" w:hAnsi="Arial" w:cs="Arial"/>
          <w:b/>
          <w:bCs/>
          <w:color w:val="828282"/>
          <w:sz w:val="18"/>
          <w:szCs w:val="18"/>
          <w:lang w:eastAsia="es-PE"/>
        </w:rPr>
        <w:t xml:space="preserve"> (OTROS EXTRANJEROS)</w:t>
      </w:r>
    </w:p>
    <w:p w14:paraId="21C4BD2C" w14:textId="42C01944" w:rsidR="00EE35FD" w:rsidRPr="00D405B4" w:rsidRDefault="00EE35FD" w:rsidP="00D405B4">
      <w:pPr>
        <w:pStyle w:val="Prrafodelista"/>
        <w:numPr>
          <w:ilvl w:val="0"/>
          <w:numId w:val="3"/>
        </w:numPr>
        <w:shd w:val="clear" w:color="auto" w:fill="FFFFFF"/>
        <w:spacing w:after="0" w:line="240" w:lineRule="auto"/>
        <w:jc w:val="both"/>
        <w:rPr>
          <w:rFonts w:ascii="Arial" w:eastAsia="Times New Roman" w:hAnsi="Arial" w:cs="Arial"/>
          <w:color w:val="7F7F7F" w:themeColor="text1" w:themeTint="80"/>
          <w:sz w:val="18"/>
          <w:szCs w:val="18"/>
        </w:rPr>
      </w:pPr>
      <w:r w:rsidRPr="00D405B4">
        <w:rPr>
          <w:rFonts w:ascii="Arial" w:eastAsia="Arial" w:hAnsi="Arial" w:cs="Arial"/>
          <w:color w:val="7F7F7F" w:themeColor="text1" w:themeTint="80"/>
          <w:sz w:val="18"/>
          <w:szCs w:val="18"/>
        </w:rPr>
        <w:t>**No incluye tasa de ingreso a Isla Isabela $ 10 se paga en efectivo en sitio.</w:t>
      </w:r>
    </w:p>
    <w:p w14:paraId="5C76DD79" w14:textId="77777777" w:rsidR="00E10848" w:rsidRPr="00D405B4" w:rsidRDefault="00E10848" w:rsidP="00D405B4">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D405B4">
        <w:rPr>
          <w:rFonts w:ascii="Arial" w:eastAsia="Times New Roman" w:hAnsi="Arial" w:cs="Arial"/>
          <w:color w:val="828282"/>
          <w:sz w:val="18"/>
          <w:szCs w:val="18"/>
        </w:rPr>
        <w:t>** No incluye seguro hotelero, pago opcional directo por pasajero.</w:t>
      </w:r>
    </w:p>
    <w:p w14:paraId="571B446C" w14:textId="0F0CA8D6" w:rsidR="00E10848" w:rsidRPr="00D405B4" w:rsidRDefault="00E10848" w:rsidP="00D405B4">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D405B4">
        <w:rPr>
          <w:rFonts w:ascii="Arial" w:eastAsia="Times New Roman" w:hAnsi="Arial" w:cs="Arial"/>
          <w:color w:val="828282"/>
          <w:sz w:val="18"/>
          <w:szCs w:val="18"/>
        </w:rPr>
        <w:t>** Niños (menores a 1</w:t>
      </w:r>
      <w:r w:rsidR="00477EBC" w:rsidRPr="00D405B4">
        <w:rPr>
          <w:rFonts w:ascii="Arial" w:eastAsia="Times New Roman" w:hAnsi="Arial" w:cs="Arial"/>
          <w:color w:val="828282"/>
          <w:sz w:val="18"/>
          <w:szCs w:val="18"/>
        </w:rPr>
        <w:t>0</w:t>
      </w:r>
      <w:r w:rsidRPr="00D405B4">
        <w:rPr>
          <w:rFonts w:ascii="Arial" w:eastAsia="Times New Roman" w:hAnsi="Arial" w:cs="Arial"/>
          <w:color w:val="828282"/>
          <w:sz w:val="18"/>
          <w:szCs w:val="18"/>
        </w:rPr>
        <w:t xml:space="preserve"> años) comparten habitación con padres sin cargo adicional (</w:t>
      </w:r>
      <w:proofErr w:type="spellStart"/>
      <w:r w:rsidRPr="00D405B4">
        <w:rPr>
          <w:rFonts w:ascii="Arial" w:eastAsia="Times New Roman" w:hAnsi="Arial" w:cs="Arial"/>
          <w:color w:val="828282"/>
          <w:sz w:val="18"/>
          <w:szCs w:val="18"/>
        </w:rPr>
        <w:t>max</w:t>
      </w:r>
      <w:proofErr w:type="spellEnd"/>
      <w:r w:rsidRPr="00D405B4">
        <w:rPr>
          <w:rFonts w:ascii="Arial" w:eastAsia="Times New Roman" w:hAnsi="Arial" w:cs="Arial"/>
          <w:color w:val="828282"/>
          <w:sz w:val="18"/>
          <w:szCs w:val="18"/>
        </w:rPr>
        <w:t>. 1 niño p/</w:t>
      </w:r>
      <w:proofErr w:type="spellStart"/>
      <w:r w:rsidRPr="00D405B4">
        <w:rPr>
          <w:rFonts w:ascii="Arial" w:eastAsia="Times New Roman" w:hAnsi="Arial" w:cs="Arial"/>
          <w:color w:val="828282"/>
          <w:sz w:val="18"/>
          <w:szCs w:val="18"/>
        </w:rPr>
        <w:t>hab</w:t>
      </w:r>
      <w:proofErr w:type="spellEnd"/>
      <w:r w:rsidRPr="00D405B4">
        <w:rPr>
          <w:rFonts w:ascii="Arial" w:eastAsia="Times New Roman" w:hAnsi="Arial" w:cs="Arial"/>
          <w:color w:val="828282"/>
          <w:sz w:val="18"/>
          <w:szCs w:val="18"/>
        </w:rPr>
        <w:t xml:space="preserve">) </w:t>
      </w:r>
    </w:p>
    <w:p w14:paraId="4C1CB86D" w14:textId="77777777" w:rsidR="00E10848" w:rsidRPr="00D405B4" w:rsidRDefault="00E10848" w:rsidP="00D405B4">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D405B4">
        <w:rPr>
          <w:rFonts w:ascii="Arial" w:eastAsia="Times New Roman" w:hAnsi="Arial" w:cs="Arial"/>
          <w:color w:val="828282"/>
          <w:sz w:val="18"/>
          <w:szCs w:val="18"/>
        </w:rPr>
        <w:t>*Tarifas no aplican para Feriados, por favor confirmar Tarifas y Condiciones.</w:t>
      </w:r>
    </w:p>
    <w:p w14:paraId="04DC1B99" w14:textId="77777777" w:rsidR="00E10848" w:rsidRPr="00D405B4" w:rsidRDefault="00E10848" w:rsidP="00D405B4">
      <w:pPr>
        <w:pStyle w:val="Prrafodelista"/>
        <w:numPr>
          <w:ilvl w:val="0"/>
          <w:numId w:val="3"/>
        </w:numPr>
        <w:shd w:val="clear" w:color="auto" w:fill="FFFFFF"/>
        <w:spacing w:after="0" w:line="240" w:lineRule="auto"/>
        <w:jc w:val="both"/>
        <w:rPr>
          <w:rFonts w:ascii="Arial" w:eastAsia="Times New Roman" w:hAnsi="Arial" w:cs="Arial"/>
          <w:color w:val="828282"/>
          <w:sz w:val="18"/>
          <w:szCs w:val="18"/>
        </w:rPr>
      </w:pPr>
      <w:r w:rsidRPr="00D405B4">
        <w:rPr>
          <w:rFonts w:ascii="Arial" w:eastAsia="Times New Roman" w:hAnsi="Arial" w:cs="Arial"/>
          <w:color w:val="828282"/>
          <w:sz w:val="18"/>
          <w:szCs w:val="18"/>
        </w:rPr>
        <w:t>*Tarifas de programas no aplican para Feriados de Carnaval, Semana Santa y días festivos en Ecuador.</w:t>
      </w:r>
    </w:p>
    <w:p w14:paraId="3DE929AB" w14:textId="77777777" w:rsidR="000D67E2" w:rsidRPr="00D405B4" w:rsidRDefault="000D67E2" w:rsidP="00D405B4">
      <w:pPr>
        <w:spacing w:after="0" w:line="240" w:lineRule="auto"/>
        <w:ind w:left="-2" w:hanging="2"/>
        <w:rPr>
          <w:rFonts w:ascii="Arial" w:eastAsia="Times New Roman" w:hAnsi="Arial" w:cs="Arial"/>
          <w:b/>
          <w:bCs/>
          <w:color w:val="828282"/>
          <w:sz w:val="18"/>
          <w:szCs w:val="18"/>
          <w:lang w:eastAsia="es-PE"/>
        </w:rPr>
      </w:pPr>
    </w:p>
    <w:p w14:paraId="5EC940E3" w14:textId="0C5D3E80" w:rsidR="00DD77BC" w:rsidRPr="00D405B4" w:rsidRDefault="00D213DF" w:rsidP="00D405B4">
      <w:pPr>
        <w:spacing w:after="0" w:line="240" w:lineRule="auto"/>
        <w:ind w:left="-2" w:hanging="2"/>
        <w:rPr>
          <w:rFonts w:ascii="Arial" w:eastAsia="Times New Roman" w:hAnsi="Arial" w:cs="Arial"/>
          <w:b/>
          <w:bCs/>
          <w:color w:val="828282"/>
          <w:sz w:val="18"/>
          <w:szCs w:val="18"/>
          <w:lang w:val="es-PE" w:eastAsia="es-PE"/>
        </w:rPr>
      </w:pPr>
      <w:r w:rsidRPr="00D405B4">
        <w:rPr>
          <w:rFonts w:ascii="Arial" w:eastAsia="Times New Roman" w:hAnsi="Arial" w:cs="Arial"/>
          <w:b/>
          <w:bCs/>
          <w:color w:val="828282"/>
          <w:sz w:val="18"/>
          <w:szCs w:val="18"/>
          <w:lang w:val="es-PE" w:eastAsia="es-PE"/>
        </w:rPr>
        <w:t xml:space="preserve">ITINERARIO: </w:t>
      </w:r>
    </w:p>
    <w:p w14:paraId="7A7BBE8F" w14:textId="17F93100" w:rsidR="00C13C1B" w:rsidRPr="00D405B4" w:rsidRDefault="00C13C1B" w:rsidP="00D405B4">
      <w:pPr>
        <w:spacing w:after="0" w:line="240" w:lineRule="auto"/>
        <w:jc w:val="both"/>
        <w:rPr>
          <w:rFonts w:ascii="Arial" w:eastAsia="Arial" w:hAnsi="Arial" w:cs="Arial"/>
          <w:b/>
          <w:bCs/>
          <w:color w:val="7F7F7F" w:themeColor="text1" w:themeTint="80"/>
          <w:sz w:val="18"/>
          <w:szCs w:val="18"/>
        </w:rPr>
      </w:pPr>
      <w:r w:rsidRPr="00D405B4">
        <w:rPr>
          <w:rFonts w:ascii="Arial" w:eastAsia="Arial" w:hAnsi="Arial" w:cs="Arial"/>
          <w:b/>
          <w:bCs/>
          <w:color w:val="7F7F7F" w:themeColor="text1" w:themeTint="80"/>
          <w:sz w:val="18"/>
          <w:szCs w:val="18"/>
        </w:rPr>
        <w:t>Día 1. GAL</w:t>
      </w:r>
      <w:r w:rsidR="00D75AF3" w:rsidRPr="00D405B4">
        <w:rPr>
          <w:rFonts w:ascii="Arial" w:eastAsia="Arial" w:hAnsi="Arial" w:cs="Arial"/>
          <w:b/>
          <w:bCs/>
          <w:color w:val="7F7F7F" w:themeColor="text1" w:themeTint="80"/>
          <w:sz w:val="18"/>
          <w:szCs w:val="18"/>
        </w:rPr>
        <w:t>Á</w:t>
      </w:r>
      <w:r w:rsidRPr="00D405B4">
        <w:rPr>
          <w:rFonts w:ascii="Arial" w:eastAsia="Arial" w:hAnsi="Arial" w:cs="Arial"/>
          <w:b/>
          <w:bCs/>
          <w:color w:val="7F7F7F" w:themeColor="text1" w:themeTint="80"/>
          <w:sz w:val="18"/>
          <w:szCs w:val="18"/>
        </w:rPr>
        <w:t>PAGOS – CABOTAJE A ISABELA – LAGUNA DE LOS FLAMINGOS</w:t>
      </w:r>
    </w:p>
    <w:p w14:paraId="784A78DE" w14:textId="77777777" w:rsidR="00C13C1B" w:rsidRPr="00D405B4" w:rsidRDefault="00C13C1B" w:rsidP="00D405B4">
      <w:pPr>
        <w:spacing w:after="0" w:line="240" w:lineRule="auto"/>
        <w:jc w:val="both"/>
        <w:rPr>
          <w:rFonts w:ascii="Arial" w:eastAsia="Arial" w:hAnsi="Arial" w:cs="Arial"/>
          <w:color w:val="7F7F7F" w:themeColor="text1" w:themeTint="80"/>
          <w:sz w:val="18"/>
          <w:szCs w:val="18"/>
        </w:rPr>
      </w:pPr>
      <w:r w:rsidRPr="00D405B4">
        <w:rPr>
          <w:rFonts w:ascii="Arial" w:eastAsia="Arial" w:hAnsi="Arial" w:cs="Arial"/>
          <w:color w:val="7F7F7F" w:themeColor="text1" w:themeTint="80"/>
          <w:sz w:val="18"/>
          <w:szCs w:val="18"/>
        </w:rPr>
        <w:t xml:space="preserve">Comenzaremos tomando una pequeña lancha pública para Isabela. Esto tomará aproximadamente tres horas y tenga en cuenta que esto puede ser un viaje lleno de baches. Puede prepararse con pastillas para el mareo y una chaqueta impermeable. A su llegada a Isabela se dirigirá a la laguna </w:t>
      </w:r>
      <w:proofErr w:type="spellStart"/>
      <w:r w:rsidRPr="00D405B4">
        <w:rPr>
          <w:rFonts w:ascii="Arial" w:eastAsia="Arial" w:hAnsi="Arial" w:cs="Arial"/>
          <w:color w:val="7F7F7F" w:themeColor="text1" w:themeTint="80"/>
          <w:sz w:val="18"/>
          <w:szCs w:val="18"/>
        </w:rPr>
        <w:t>Flamingo</w:t>
      </w:r>
      <w:proofErr w:type="spellEnd"/>
      <w:r w:rsidRPr="00D405B4">
        <w:rPr>
          <w:rFonts w:ascii="Arial" w:eastAsia="Arial" w:hAnsi="Arial" w:cs="Arial"/>
          <w:color w:val="7F7F7F" w:themeColor="text1" w:themeTint="80"/>
          <w:sz w:val="18"/>
          <w:szCs w:val="18"/>
        </w:rPr>
        <w:t>, que es la laguna costera que se encuentra en Galápagos y es uno de los principales sitios de reproducción de la mayoría de los flamencos.</w:t>
      </w:r>
    </w:p>
    <w:p w14:paraId="5C0BE5D7" w14:textId="77777777" w:rsidR="00C13C1B" w:rsidRPr="00D405B4" w:rsidRDefault="00C13C1B" w:rsidP="00D405B4">
      <w:pPr>
        <w:spacing w:after="0" w:line="240" w:lineRule="auto"/>
        <w:jc w:val="both"/>
        <w:rPr>
          <w:rFonts w:ascii="Arial" w:eastAsia="Arial" w:hAnsi="Arial" w:cs="Arial"/>
          <w:color w:val="7F7F7F" w:themeColor="text1" w:themeTint="80"/>
          <w:sz w:val="18"/>
          <w:szCs w:val="18"/>
        </w:rPr>
      </w:pPr>
    </w:p>
    <w:p w14:paraId="4F7D596C" w14:textId="77777777" w:rsidR="00C13C1B" w:rsidRPr="00D405B4" w:rsidRDefault="00C13C1B" w:rsidP="00D405B4">
      <w:pPr>
        <w:spacing w:after="0" w:line="240" w:lineRule="auto"/>
        <w:jc w:val="both"/>
        <w:rPr>
          <w:rFonts w:ascii="Arial" w:eastAsia="Arial" w:hAnsi="Arial" w:cs="Arial"/>
          <w:b/>
          <w:bCs/>
          <w:color w:val="7F7F7F" w:themeColor="text1" w:themeTint="80"/>
          <w:sz w:val="18"/>
          <w:szCs w:val="18"/>
        </w:rPr>
      </w:pPr>
      <w:r w:rsidRPr="00D405B4">
        <w:rPr>
          <w:rFonts w:ascii="Arial" w:eastAsia="Arial" w:hAnsi="Arial" w:cs="Arial"/>
          <w:b/>
          <w:bCs/>
          <w:color w:val="7F7F7F" w:themeColor="text1" w:themeTint="80"/>
          <w:sz w:val="18"/>
          <w:szCs w:val="18"/>
        </w:rPr>
        <w:t>Día 2. CONCHA PERLA Y VOLCAN SIERRA NEGRA</w:t>
      </w:r>
    </w:p>
    <w:p w14:paraId="16DC68CA" w14:textId="77777777" w:rsidR="00C13C1B" w:rsidRPr="00D405B4" w:rsidRDefault="00C13C1B" w:rsidP="00D405B4">
      <w:pPr>
        <w:spacing w:after="0" w:line="240" w:lineRule="auto"/>
        <w:jc w:val="both"/>
        <w:rPr>
          <w:rFonts w:ascii="Arial" w:eastAsia="Arial" w:hAnsi="Arial" w:cs="Arial"/>
          <w:color w:val="7F7F7F" w:themeColor="text1" w:themeTint="80"/>
          <w:sz w:val="18"/>
          <w:szCs w:val="18"/>
        </w:rPr>
      </w:pPr>
      <w:r w:rsidRPr="00D405B4">
        <w:rPr>
          <w:rFonts w:ascii="Arial" w:eastAsia="Arial" w:hAnsi="Arial" w:cs="Arial"/>
          <w:color w:val="7F7F7F" w:themeColor="text1" w:themeTint="80"/>
          <w:sz w:val="18"/>
          <w:szCs w:val="18"/>
        </w:rPr>
        <w:t>Temprano en la mañana, después del desayuno, tomará una excursión al Volcán Sierra Negra. El volcán Sierra Negra se encuentra a 13 millas de Puerto Villamil y tiene el segundo cráter volcánico más grande del mundo, con 6 millas de ancho y 300 pies de profundidad. Para llegar a esta increíble vista, viajará en autobús durante 45 minutos hasta el Parque Nacional Gala-Pagos, donde comenzará la caminata hacia el Volcán Sierra Negra. Esta caminata dura aproximadamente 4 horas, comienza a 870 metros de altitud y al arriba del cráter habrás alcanzado 1040 m. Se detendrá para un box lunch antes de regresar al hotel. Después de un breve descanso en el hotel, tendrá la oportunidad de practicar snorkel o natación en Concha Perla, donde podrá observar coloridos peces, erizos de mar, estrellas de mar, leones marinos e incluso tortugas marinas.</w:t>
      </w:r>
    </w:p>
    <w:p w14:paraId="20ACDE15" w14:textId="77777777" w:rsidR="00C13C1B" w:rsidRPr="00D405B4" w:rsidRDefault="00C13C1B" w:rsidP="00D405B4">
      <w:pPr>
        <w:spacing w:after="0" w:line="240" w:lineRule="auto"/>
        <w:jc w:val="both"/>
        <w:rPr>
          <w:rFonts w:ascii="Arial" w:eastAsia="Arial" w:hAnsi="Arial" w:cs="Arial"/>
          <w:color w:val="7F7F7F" w:themeColor="text1" w:themeTint="80"/>
          <w:sz w:val="18"/>
          <w:szCs w:val="18"/>
        </w:rPr>
      </w:pPr>
    </w:p>
    <w:p w14:paraId="22D09729" w14:textId="4FC4BC32" w:rsidR="00C13C1B" w:rsidRPr="00D405B4" w:rsidRDefault="00C13C1B" w:rsidP="00D405B4">
      <w:pPr>
        <w:spacing w:after="0" w:line="240" w:lineRule="auto"/>
        <w:jc w:val="both"/>
        <w:rPr>
          <w:rFonts w:ascii="Arial" w:eastAsia="Arial" w:hAnsi="Arial" w:cs="Arial"/>
          <w:b/>
          <w:bCs/>
          <w:color w:val="7F7F7F" w:themeColor="text1" w:themeTint="80"/>
          <w:sz w:val="18"/>
          <w:szCs w:val="18"/>
        </w:rPr>
      </w:pPr>
      <w:r w:rsidRPr="00D405B4">
        <w:rPr>
          <w:rFonts w:ascii="Arial" w:eastAsia="Arial" w:hAnsi="Arial" w:cs="Arial"/>
          <w:b/>
          <w:bCs/>
          <w:color w:val="7F7F7F" w:themeColor="text1" w:themeTint="80"/>
          <w:sz w:val="18"/>
          <w:szCs w:val="18"/>
        </w:rPr>
        <w:lastRenderedPageBreak/>
        <w:t>Día 3.- TOUR DE BAH</w:t>
      </w:r>
      <w:r w:rsidR="00D75AF3" w:rsidRPr="00D405B4">
        <w:rPr>
          <w:rFonts w:ascii="Arial" w:eastAsia="Arial" w:hAnsi="Arial" w:cs="Arial"/>
          <w:b/>
          <w:bCs/>
          <w:color w:val="7F7F7F" w:themeColor="text1" w:themeTint="80"/>
          <w:sz w:val="18"/>
          <w:szCs w:val="18"/>
        </w:rPr>
        <w:t>Í</w:t>
      </w:r>
      <w:r w:rsidRPr="00D405B4">
        <w:rPr>
          <w:rFonts w:ascii="Arial" w:eastAsia="Arial" w:hAnsi="Arial" w:cs="Arial"/>
          <w:b/>
          <w:bCs/>
          <w:color w:val="7F7F7F" w:themeColor="text1" w:themeTint="80"/>
          <w:sz w:val="18"/>
          <w:szCs w:val="18"/>
        </w:rPr>
        <w:t>A TINTORERAS</w:t>
      </w:r>
    </w:p>
    <w:p w14:paraId="3743B6F8" w14:textId="77777777" w:rsidR="00C13C1B" w:rsidRPr="00D405B4" w:rsidRDefault="00C13C1B" w:rsidP="00D405B4">
      <w:pPr>
        <w:spacing w:after="0" w:line="240" w:lineRule="auto"/>
        <w:jc w:val="both"/>
        <w:rPr>
          <w:rFonts w:ascii="Arial" w:eastAsia="Arial" w:hAnsi="Arial" w:cs="Arial"/>
          <w:color w:val="7F7F7F" w:themeColor="text1" w:themeTint="80"/>
          <w:sz w:val="18"/>
          <w:szCs w:val="18"/>
        </w:rPr>
      </w:pPr>
      <w:r w:rsidRPr="00D405B4">
        <w:rPr>
          <w:rFonts w:ascii="Arial" w:eastAsia="Arial" w:hAnsi="Arial" w:cs="Arial"/>
          <w:color w:val="7F7F7F" w:themeColor="text1" w:themeTint="80"/>
          <w:sz w:val="18"/>
          <w:szCs w:val="18"/>
        </w:rPr>
        <w:t xml:space="preserve">Desayuno, seguido 08:30 caminata al muelle para abordar la lancha y realizar un tour por la Bahía, llegaremos hasta un Islote y su Canal llamado “Tintoreras” donde veremos Pingüinos, Pelicanos, Tiburones de aleta blanca, Tortugas Marinas y Lobos Marinos que juegan bajo el agua mientras navegamos.  Seguidamente tarde libre, se sugiere ir a Concha y Perla hacer </w:t>
      </w:r>
      <w:proofErr w:type="spellStart"/>
      <w:r w:rsidRPr="00D405B4">
        <w:rPr>
          <w:rFonts w:ascii="Arial" w:eastAsia="Arial" w:hAnsi="Arial" w:cs="Arial"/>
          <w:color w:val="7F7F7F" w:themeColor="text1" w:themeTint="80"/>
          <w:sz w:val="18"/>
          <w:szCs w:val="18"/>
        </w:rPr>
        <w:t>Snorkell</w:t>
      </w:r>
      <w:proofErr w:type="spellEnd"/>
      <w:r w:rsidRPr="00D405B4">
        <w:rPr>
          <w:rFonts w:ascii="Arial" w:eastAsia="Arial" w:hAnsi="Arial" w:cs="Arial"/>
          <w:color w:val="7F7F7F" w:themeColor="text1" w:themeTint="80"/>
          <w:sz w:val="18"/>
          <w:szCs w:val="18"/>
        </w:rPr>
        <w:t xml:space="preserve"> o ir a Sierra Negra según elección de pasajeros. Retorno al hotel y alojamiento.</w:t>
      </w:r>
    </w:p>
    <w:p w14:paraId="3BCF0EFA" w14:textId="77777777" w:rsidR="00C13C1B" w:rsidRPr="00D405B4" w:rsidRDefault="00C13C1B" w:rsidP="00D405B4">
      <w:pPr>
        <w:spacing w:after="0" w:line="240" w:lineRule="auto"/>
        <w:jc w:val="both"/>
        <w:rPr>
          <w:rFonts w:ascii="Arial" w:eastAsia="Arial" w:hAnsi="Arial" w:cs="Arial"/>
          <w:color w:val="7F7F7F" w:themeColor="text1" w:themeTint="80"/>
          <w:sz w:val="18"/>
          <w:szCs w:val="18"/>
        </w:rPr>
      </w:pPr>
    </w:p>
    <w:p w14:paraId="117E6038" w14:textId="77777777" w:rsidR="00C13C1B" w:rsidRPr="00D405B4" w:rsidRDefault="00C13C1B" w:rsidP="00D405B4">
      <w:pPr>
        <w:spacing w:after="0" w:line="240" w:lineRule="auto"/>
        <w:jc w:val="both"/>
        <w:rPr>
          <w:rFonts w:ascii="Arial" w:eastAsia="Arial" w:hAnsi="Arial" w:cs="Arial"/>
          <w:b/>
          <w:bCs/>
          <w:color w:val="7F7F7F" w:themeColor="text1" w:themeTint="80"/>
          <w:sz w:val="18"/>
          <w:szCs w:val="18"/>
        </w:rPr>
      </w:pPr>
      <w:r w:rsidRPr="00D405B4">
        <w:rPr>
          <w:rFonts w:ascii="Arial" w:eastAsia="Arial" w:hAnsi="Arial" w:cs="Arial"/>
          <w:b/>
          <w:bCs/>
          <w:color w:val="7F7F7F" w:themeColor="text1" w:themeTint="80"/>
          <w:sz w:val="18"/>
          <w:szCs w:val="18"/>
        </w:rPr>
        <w:t>Dia 4.- ISABELA-SANTA CRUZ</w:t>
      </w:r>
    </w:p>
    <w:p w14:paraId="383DFE30" w14:textId="77777777" w:rsidR="00C13C1B" w:rsidRPr="00D405B4" w:rsidRDefault="00C13C1B" w:rsidP="00D405B4">
      <w:pPr>
        <w:tabs>
          <w:tab w:val="left" w:pos="2268"/>
        </w:tabs>
        <w:spacing w:after="0" w:line="240" w:lineRule="auto"/>
        <w:rPr>
          <w:rFonts w:ascii="Arial" w:eastAsia="Arial" w:hAnsi="Arial" w:cs="Arial"/>
          <w:b/>
          <w:color w:val="7F7F7F" w:themeColor="text1" w:themeTint="80"/>
          <w:sz w:val="18"/>
          <w:szCs w:val="18"/>
        </w:rPr>
      </w:pPr>
      <w:r w:rsidRPr="00D405B4">
        <w:rPr>
          <w:rFonts w:ascii="Arial" w:eastAsia="Arial" w:hAnsi="Arial" w:cs="Arial"/>
          <w:color w:val="7F7F7F" w:themeColor="text1" w:themeTint="80"/>
          <w:sz w:val="18"/>
          <w:szCs w:val="18"/>
        </w:rPr>
        <w:t>Temprano por la mañana saldrá del hotel y comenzará su recorrido hacia la Isla Santa Cruz. El bote de Isabela a Santa Cruz sale a las 6 AM. Finalizan nuestros servicios en el muelle de Puerto Ayora.</w:t>
      </w:r>
    </w:p>
    <w:p w14:paraId="1A4ECAC2" w14:textId="77777777" w:rsidR="00D213DF" w:rsidRPr="00D405B4" w:rsidRDefault="00D213DF" w:rsidP="00D405B4">
      <w:pPr>
        <w:spacing w:after="0" w:line="240" w:lineRule="auto"/>
        <w:rPr>
          <w:rFonts w:ascii="Arial" w:eastAsia="Times New Roman" w:hAnsi="Arial" w:cs="Arial"/>
          <w:color w:val="828282"/>
          <w:sz w:val="18"/>
          <w:szCs w:val="18"/>
          <w:lang w:eastAsia="es-ES"/>
        </w:rPr>
      </w:pPr>
    </w:p>
    <w:p w14:paraId="52D13284" w14:textId="77777777" w:rsidR="00DD77BC" w:rsidRPr="00D405B4" w:rsidRDefault="00DD77BC" w:rsidP="00D405B4">
      <w:pPr>
        <w:spacing w:after="0" w:line="240" w:lineRule="auto"/>
        <w:jc w:val="both"/>
        <w:rPr>
          <w:rFonts w:ascii="Arial" w:eastAsia="Times New Roman" w:hAnsi="Arial" w:cs="Arial"/>
          <w:b/>
          <w:bCs/>
          <w:color w:val="818181"/>
          <w:sz w:val="18"/>
          <w:szCs w:val="18"/>
          <w:lang w:val="es-PE" w:eastAsia="es-PE"/>
        </w:rPr>
      </w:pPr>
      <w:r w:rsidRPr="00D405B4">
        <w:rPr>
          <w:rFonts w:ascii="Arial" w:eastAsia="Times New Roman" w:hAnsi="Arial" w:cs="Arial"/>
          <w:b/>
          <w:bCs/>
          <w:color w:val="818181"/>
          <w:sz w:val="18"/>
          <w:szCs w:val="18"/>
          <w:lang w:val="es-PE" w:eastAsia="es-PE"/>
        </w:rPr>
        <w:t>CONDICIONES:</w:t>
      </w:r>
    </w:p>
    <w:p w14:paraId="3E8BE5DE" w14:textId="44FC230F" w:rsidR="00DD77BC" w:rsidRPr="00D405B4" w:rsidRDefault="00DD77BC" w:rsidP="00D405B4">
      <w:pPr>
        <w:numPr>
          <w:ilvl w:val="0"/>
          <w:numId w:val="5"/>
        </w:numPr>
        <w:spacing w:after="0" w:line="240" w:lineRule="auto"/>
        <w:ind w:left="714" w:hanging="357"/>
        <w:jc w:val="both"/>
        <w:rPr>
          <w:rFonts w:ascii="Arial" w:eastAsia="Times New Roman" w:hAnsi="Arial" w:cs="Arial"/>
          <w:color w:val="818181"/>
          <w:sz w:val="18"/>
          <w:szCs w:val="18"/>
          <w:lang w:val="es-PE" w:eastAsia="es-PE"/>
        </w:rPr>
      </w:pPr>
      <w:r w:rsidRPr="00D405B4">
        <w:rPr>
          <w:rFonts w:ascii="Arial" w:eastAsia="Times New Roman" w:hAnsi="Arial" w:cs="Arial"/>
          <w:color w:val="818181"/>
          <w:sz w:val="18"/>
          <w:szCs w:val="18"/>
          <w:lang w:val="es-PE" w:eastAsia="es-PE"/>
        </w:rPr>
        <w:t xml:space="preserve">Tarifas </w:t>
      </w:r>
      <w:r w:rsidR="00D75AF3" w:rsidRPr="00D405B4">
        <w:rPr>
          <w:rFonts w:ascii="Arial" w:eastAsia="Times New Roman" w:hAnsi="Arial" w:cs="Arial"/>
          <w:color w:val="818181"/>
          <w:sz w:val="18"/>
          <w:szCs w:val="18"/>
          <w:lang w:val="es-PE" w:eastAsia="es-PE"/>
        </w:rPr>
        <w:t>dinámicas</w:t>
      </w:r>
      <w:r w:rsidRPr="00D405B4">
        <w:rPr>
          <w:rFonts w:ascii="Arial" w:eastAsia="Times New Roman" w:hAnsi="Arial" w:cs="Arial"/>
          <w:color w:val="818181"/>
          <w:sz w:val="18"/>
          <w:szCs w:val="18"/>
          <w:lang w:val="es-PE" w:eastAsia="es-PE"/>
        </w:rPr>
        <w:t>.</w:t>
      </w:r>
    </w:p>
    <w:p w14:paraId="17FE4F6A" w14:textId="77777777" w:rsidR="00DD77BC" w:rsidRPr="00D405B4" w:rsidRDefault="00DD77BC" w:rsidP="00D405B4">
      <w:pPr>
        <w:numPr>
          <w:ilvl w:val="0"/>
          <w:numId w:val="5"/>
        </w:numPr>
        <w:spacing w:after="0" w:line="240" w:lineRule="auto"/>
        <w:ind w:left="714" w:hanging="357"/>
        <w:jc w:val="both"/>
        <w:rPr>
          <w:rFonts w:ascii="Arial" w:eastAsia="Times New Roman" w:hAnsi="Arial" w:cs="Arial"/>
          <w:color w:val="818181"/>
          <w:sz w:val="18"/>
          <w:szCs w:val="18"/>
          <w:lang w:val="es-PE" w:eastAsia="es-PE"/>
        </w:rPr>
      </w:pPr>
      <w:r w:rsidRPr="00D405B4">
        <w:rPr>
          <w:rFonts w:ascii="Arial" w:eastAsia="Times New Roman" w:hAnsi="Arial" w:cs="Arial"/>
          <w:color w:val="818181"/>
          <w:sz w:val="18"/>
          <w:szCs w:val="18"/>
          <w:lang w:val="es-PE" w:eastAsia="es-PE"/>
        </w:rPr>
        <w:t>Tarifas por persona en dólares americanos. Servicios en modalidad regular.</w:t>
      </w:r>
    </w:p>
    <w:p w14:paraId="12396037" w14:textId="77777777" w:rsidR="00DD77BC" w:rsidRPr="00D405B4" w:rsidRDefault="00DD77BC" w:rsidP="00D405B4">
      <w:pPr>
        <w:numPr>
          <w:ilvl w:val="0"/>
          <w:numId w:val="5"/>
        </w:numPr>
        <w:spacing w:after="0" w:line="240" w:lineRule="auto"/>
        <w:ind w:left="714" w:hanging="357"/>
        <w:jc w:val="both"/>
        <w:rPr>
          <w:rFonts w:ascii="Arial" w:eastAsia="Times New Roman" w:hAnsi="Arial" w:cs="Arial"/>
          <w:color w:val="818181"/>
          <w:sz w:val="18"/>
          <w:szCs w:val="18"/>
          <w:lang w:val="es-PE" w:eastAsia="es-PE"/>
        </w:rPr>
      </w:pPr>
      <w:r w:rsidRPr="00D405B4">
        <w:rPr>
          <w:rFonts w:ascii="Arial" w:eastAsia="Times New Roman" w:hAnsi="Arial" w:cs="Arial"/>
          <w:color w:val="818181"/>
          <w:sz w:val="18"/>
          <w:szCs w:val="18"/>
          <w:lang w:val="es-PE" w:eastAsia="es-PE"/>
        </w:rPr>
        <w:t>Precios especiales para pagos en efectivo o depósito en cuentas bancarias.</w:t>
      </w:r>
    </w:p>
    <w:p w14:paraId="3E2CD521" w14:textId="77777777" w:rsidR="00DD77BC" w:rsidRPr="00D405B4" w:rsidRDefault="00DD77BC" w:rsidP="00D405B4">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D405B4">
        <w:rPr>
          <w:rFonts w:ascii="Arial" w:eastAsia="Times New Roman" w:hAnsi="Arial" w:cs="Arial"/>
          <w:color w:val="818181"/>
          <w:sz w:val="18"/>
          <w:szCs w:val="18"/>
          <w:lang w:val="es-PE" w:eastAsia="es-PE"/>
        </w:rPr>
        <w:t xml:space="preserve">Incentivo de $10 por pasajero </w:t>
      </w:r>
    </w:p>
    <w:p w14:paraId="58F920D6" w14:textId="77777777" w:rsidR="00DD77BC" w:rsidRPr="00D405B4" w:rsidRDefault="00DD77BC" w:rsidP="00D405B4">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D405B4">
        <w:rPr>
          <w:rFonts w:ascii="Arial" w:eastAsia="Times New Roman" w:hAnsi="Arial" w:cs="Arial"/>
          <w:color w:val="818181"/>
          <w:sz w:val="18"/>
          <w:szCs w:val="18"/>
          <w:lang w:val="es-PE" w:eastAsia="es-PE"/>
        </w:rPr>
        <w:t>Comisión del 10% del programa.</w:t>
      </w:r>
    </w:p>
    <w:p w14:paraId="3D27EF93" w14:textId="2546AFAC" w:rsidR="00055B30" w:rsidRPr="00D405B4" w:rsidRDefault="00055B30" w:rsidP="00D405B4">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D405B4">
        <w:rPr>
          <w:rFonts w:ascii="Arial" w:eastAsia="Times New Roman" w:hAnsi="Arial" w:cs="Arial"/>
          <w:b/>
          <w:bCs/>
          <w:color w:val="818181"/>
          <w:sz w:val="18"/>
          <w:szCs w:val="18"/>
          <w:lang w:val="es-PE" w:eastAsia="es-PE"/>
        </w:rPr>
        <w:t>RECARGO $</w:t>
      </w:r>
      <w:r w:rsidR="00055E63" w:rsidRPr="00D405B4">
        <w:rPr>
          <w:rFonts w:ascii="Arial" w:eastAsia="Times New Roman" w:hAnsi="Arial" w:cs="Arial"/>
          <w:b/>
          <w:bCs/>
          <w:color w:val="818181"/>
          <w:sz w:val="18"/>
          <w:szCs w:val="18"/>
          <w:lang w:val="es-PE" w:eastAsia="es-PE"/>
        </w:rPr>
        <w:t>125</w:t>
      </w:r>
      <w:r w:rsidR="00055E63" w:rsidRPr="00D405B4">
        <w:rPr>
          <w:rFonts w:ascii="Arial" w:eastAsia="Times New Roman" w:hAnsi="Arial" w:cs="Arial"/>
          <w:color w:val="818181"/>
          <w:sz w:val="18"/>
          <w:szCs w:val="18"/>
          <w:lang w:val="es-PE" w:eastAsia="es-PE"/>
        </w:rPr>
        <w:t xml:space="preserve"> POR PASAJERO VIAJANDO SOLO.</w:t>
      </w:r>
    </w:p>
    <w:p w14:paraId="686DA761" w14:textId="77777777" w:rsidR="00DD77BC" w:rsidRPr="00D405B4" w:rsidRDefault="00DD77BC" w:rsidP="00D405B4">
      <w:pPr>
        <w:numPr>
          <w:ilvl w:val="0"/>
          <w:numId w:val="5"/>
        </w:numPr>
        <w:spacing w:after="0" w:line="240" w:lineRule="auto"/>
        <w:ind w:left="714" w:hanging="357"/>
        <w:contextualSpacing/>
        <w:jc w:val="both"/>
        <w:rPr>
          <w:rFonts w:ascii="Arial" w:eastAsia="Times New Roman" w:hAnsi="Arial" w:cs="Arial"/>
          <w:b/>
          <w:bCs/>
          <w:i/>
          <w:iCs/>
          <w:color w:val="818181"/>
          <w:sz w:val="18"/>
          <w:szCs w:val="18"/>
          <w:lang w:val="es-PE" w:eastAsia="es-PE"/>
        </w:rPr>
      </w:pPr>
      <w:r w:rsidRPr="00D405B4">
        <w:rPr>
          <w:rFonts w:ascii="Arial" w:eastAsia="Times New Roman" w:hAnsi="Arial" w:cs="Arial"/>
          <w:b/>
          <w:bCs/>
          <w:i/>
          <w:iCs/>
          <w:color w:val="818181"/>
          <w:sz w:val="18"/>
          <w:szCs w:val="18"/>
          <w:lang w:val="es-PE" w:eastAsia="es-PE"/>
        </w:rPr>
        <w:t>Vigencia de compra: Hasta agotar stock.</w:t>
      </w:r>
    </w:p>
    <w:p w14:paraId="51BB14D2" w14:textId="335A0DE7" w:rsidR="00DD77BC" w:rsidRPr="00D405B4" w:rsidRDefault="00DD77BC" w:rsidP="00D405B4">
      <w:pPr>
        <w:numPr>
          <w:ilvl w:val="0"/>
          <w:numId w:val="5"/>
        </w:numPr>
        <w:spacing w:after="0" w:line="240" w:lineRule="auto"/>
        <w:ind w:left="714" w:hanging="357"/>
        <w:contextualSpacing/>
        <w:jc w:val="both"/>
        <w:rPr>
          <w:rFonts w:ascii="Arial" w:eastAsia="Times New Roman" w:hAnsi="Arial" w:cs="Arial"/>
          <w:b/>
          <w:bCs/>
          <w:i/>
          <w:iCs/>
          <w:color w:val="818181"/>
          <w:sz w:val="18"/>
          <w:szCs w:val="18"/>
          <w:lang w:val="es-PE" w:eastAsia="es-PE"/>
        </w:rPr>
      </w:pPr>
      <w:r w:rsidRPr="00D405B4">
        <w:rPr>
          <w:rFonts w:ascii="Arial" w:eastAsia="Times New Roman" w:hAnsi="Arial" w:cs="Arial"/>
          <w:b/>
          <w:bCs/>
          <w:i/>
          <w:iCs/>
          <w:color w:val="818181"/>
          <w:sz w:val="18"/>
          <w:szCs w:val="18"/>
          <w:lang w:val="es-PE" w:eastAsia="es-PE"/>
        </w:rPr>
        <w:t xml:space="preserve">Vigencia de viaje: </w:t>
      </w:r>
      <w:r w:rsidR="004B1E4D" w:rsidRPr="00D405B4">
        <w:rPr>
          <w:rFonts w:ascii="Arial" w:eastAsia="Times New Roman" w:hAnsi="Arial" w:cs="Arial"/>
          <w:b/>
          <w:bCs/>
          <w:i/>
          <w:iCs/>
          <w:color w:val="818181"/>
          <w:sz w:val="18"/>
          <w:szCs w:val="18"/>
          <w:lang w:val="es-PE" w:eastAsia="es-PE"/>
        </w:rPr>
        <w:t>hasta</w:t>
      </w:r>
      <w:r w:rsidRPr="00D405B4">
        <w:rPr>
          <w:rFonts w:ascii="Arial" w:eastAsia="Times New Roman" w:hAnsi="Arial" w:cs="Arial"/>
          <w:b/>
          <w:bCs/>
          <w:i/>
          <w:iCs/>
          <w:color w:val="818181"/>
          <w:sz w:val="18"/>
          <w:szCs w:val="18"/>
          <w:lang w:val="es-PE" w:eastAsia="es-PE"/>
        </w:rPr>
        <w:t xml:space="preserve"> 15 diciembre 2026.</w:t>
      </w:r>
    </w:p>
    <w:p w14:paraId="111A9B4D" w14:textId="77777777" w:rsidR="00DD77BC" w:rsidRPr="00D405B4" w:rsidRDefault="00DD77BC" w:rsidP="00D405B4">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D405B4">
        <w:rPr>
          <w:rFonts w:ascii="Arial" w:eastAsia="Times New Roman" w:hAnsi="Arial" w:cs="Arial"/>
          <w:color w:val="818181"/>
          <w:sz w:val="18"/>
          <w:szCs w:val="18"/>
          <w:lang w:val="es-PE" w:eastAsia="es-PE"/>
        </w:rPr>
        <w:t>Sujeto a disponibilidad al momento de solicitar la reserva.</w:t>
      </w:r>
    </w:p>
    <w:p w14:paraId="44C498BD" w14:textId="77777777" w:rsidR="00DD77BC" w:rsidRPr="00D405B4" w:rsidRDefault="00DD77BC" w:rsidP="00D405B4">
      <w:pPr>
        <w:numPr>
          <w:ilvl w:val="0"/>
          <w:numId w:val="5"/>
        </w:numPr>
        <w:spacing w:after="0" w:line="240" w:lineRule="auto"/>
        <w:ind w:left="714" w:hanging="357"/>
        <w:contextualSpacing/>
        <w:jc w:val="both"/>
        <w:rPr>
          <w:rFonts w:ascii="Arial" w:eastAsia="Times New Roman" w:hAnsi="Arial" w:cs="Arial"/>
          <w:color w:val="818181"/>
          <w:sz w:val="18"/>
          <w:szCs w:val="18"/>
          <w:lang w:val="es-PE" w:eastAsia="es-PE"/>
        </w:rPr>
      </w:pPr>
      <w:r w:rsidRPr="00D405B4">
        <w:rPr>
          <w:rFonts w:ascii="Arial" w:eastAsia="Times New Roman" w:hAnsi="Arial" w:cs="Arial"/>
          <w:color w:val="818181"/>
          <w:sz w:val="18"/>
          <w:szCs w:val="18"/>
          <w:lang w:val="es-PE" w:eastAsia="es-PE"/>
        </w:rPr>
        <w:t>Tarifas sujetas a variación sin previo aviso.</w:t>
      </w:r>
    </w:p>
    <w:p w14:paraId="1CA54BE5" w14:textId="77777777" w:rsidR="00D405B4" w:rsidRDefault="00DD77BC" w:rsidP="00D405B4">
      <w:pPr>
        <w:numPr>
          <w:ilvl w:val="0"/>
          <w:numId w:val="5"/>
        </w:numPr>
        <w:spacing w:after="0" w:line="240" w:lineRule="auto"/>
        <w:contextualSpacing/>
        <w:rPr>
          <w:rFonts w:ascii="Arial" w:eastAsia="Times New Roman" w:hAnsi="Arial" w:cs="Arial"/>
          <w:color w:val="818181"/>
          <w:sz w:val="18"/>
          <w:szCs w:val="18"/>
          <w:lang w:val="es-PE" w:eastAsia="es-PE"/>
        </w:rPr>
      </w:pPr>
      <w:r w:rsidRPr="00D405B4">
        <w:rPr>
          <w:rFonts w:ascii="Arial" w:eastAsia="Times New Roman" w:hAnsi="Arial" w:cs="Arial"/>
          <w:color w:val="818181"/>
          <w:sz w:val="18"/>
          <w:szCs w:val="18"/>
          <w:lang w:val="es-PE" w:eastAsia="es-PE"/>
        </w:rPr>
        <w:t>Tarifas no son válidas en feriados largos, Semana Santa, Fiestas Patrias. Navidad, Año Nuevo, congresos, feriados nacionales, eventos, entre otros. consultar el mínimo de estadía.</w:t>
      </w:r>
    </w:p>
    <w:p w14:paraId="0FE58A05" w14:textId="145504C9" w:rsidR="0062222B" w:rsidRPr="00D405B4" w:rsidRDefault="00DD77BC" w:rsidP="00D405B4">
      <w:pPr>
        <w:numPr>
          <w:ilvl w:val="0"/>
          <w:numId w:val="5"/>
        </w:numPr>
        <w:spacing w:after="0" w:line="240" w:lineRule="auto"/>
        <w:contextualSpacing/>
        <w:rPr>
          <w:rFonts w:ascii="Arial" w:eastAsia="Times New Roman" w:hAnsi="Arial" w:cs="Arial"/>
          <w:color w:val="818181"/>
          <w:sz w:val="18"/>
          <w:szCs w:val="18"/>
          <w:lang w:val="es-PE" w:eastAsia="es-PE"/>
        </w:rPr>
      </w:pPr>
      <w:r w:rsidRPr="00D405B4">
        <w:rPr>
          <w:rFonts w:ascii="Arial" w:eastAsia="Times New Roman" w:hAnsi="Arial" w:cs="Arial"/>
          <w:color w:val="818181"/>
          <w:sz w:val="18"/>
          <w:szCs w:val="18"/>
          <w:lang w:val="es-PE" w:eastAsia="es-PE"/>
        </w:rPr>
        <w:t xml:space="preserve">Traslados se realizan en servicios regular o compartido desde el aeropuerto al hotel y viceversa. </w:t>
      </w:r>
    </w:p>
    <w:sectPr w:rsidR="0062222B" w:rsidRPr="00D405B4" w:rsidSect="00D405B4">
      <w:headerReference w:type="default" r:id="rId7"/>
      <w:pgSz w:w="11906" w:h="16838"/>
      <w:pgMar w:top="1417" w:right="1133" w:bottom="170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25173" w14:textId="77777777" w:rsidR="00A37741" w:rsidRDefault="00A37741" w:rsidP="0062222B">
      <w:pPr>
        <w:spacing w:after="0" w:line="240" w:lineRule="auto"/>
      </w:pPr>
      <w:r>
        <w:separator/>
      </w:r>
    </w:p>
  </w:endnote>
  <w:endnote w:type="continuationSeparator" w:id="0">
    <w:p w14:paraId="4CC36B40" w14:textId="77777777" w:rsidR="00A37741" w:rsidRDefault="00A37741" w:rsidP="00622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6760F" w14:textId="77777777" w:rsidR="00A37741" w:rsidRDefault="00A37741" w:rsidP="0062222B">
      <w:pPr>
        <w:spacing w:after="0" w:line="240" w:lineRule="auto"/>
      </w:pPr>
      <w:r>
        <w:separator/>
      </w:r>
    </w:p>
  </w:footnote>
  <w:footnote w:type="continuationSeparator" w:id="0">
    <w:p w14:paraId="677BACDD" w14:textId="77777777" w:rsidR="00A37741" w:rsidRDefault="00A37741" w:rsidP="00622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D2F7" w14:textId="6F425DD4" w:rsidR="0062222B" w:rsidRDefault="00D405B4" w:rsidP="0062222B">
    <w:pPr>
      <w:pStyle w:val="Encabezado"/>
      <w:tabs>
        <w:tab w:val="clear" w:pos="4252"/>
        <w:tab w:val="clear" w:pos="8504"/>
        <w:tab w:val="left" w:pos="3270"/>
      </w:tabs>
      <w:ind w:left="-1134"/>
      <w:rPr>
        <w:rFonts w:ascii="Calibri" w:hAnsi="Calibri" w:cs="Calibri"/>
        <w:noProof/>
        <w:color w:val="CC0000"/>
        <w:lang w:eastAsia="es-ES"/>
      </w:rPr>
    </w:pPr>
    <w:r>
      <w:rPr>
        <w:noProof/>
        <w:lang w:val="es-PE" w:eastAsia="es-PE"/>
      </w:rPr>
      <w:drawing>
        <wp:anchor distT="0" distB="0" distL="114300" distR="114300" simplePos="0" relativeHeight="251660288" behindDoc="0" locked="0" layoutInCell="1" allowOverlap="1" wp14:anchorId="28851A5D" wp14:editId="1A329838">
          <wp:simplePos x="0" y="0"/>
          <wp:positionH relativeFrom="column">
            <wp:posOffset>-379095</wp:posOffset>
          </wp:positionH>
          <wp:positionV relativeFrom="paragraph">
            <wp:posOffset>-266700</wp:posOffset>
          </wp:positionV>
          <wp:extent cx="1543050" cy="487680"/>
          <wp:effectExtent l="0" t="0" r="0" b="7620"/>
          <wp:wrapThrough wrapText="bothSides">
            <wp:wrapPolygon edited="0">
              <wp:start x="0" y="0"/>
              <wp:lineTo x="0" y="21094"/>
              <wp:lineTo x="21333" y="21094"/>
              <wp:lineTo x="21333" y="0"/>
              <wp:lineTo x="0" y="0"/>
            </wp:wrapPolygon>
          </wp:wrapThrough>
          <wp:docPr id="1824646295" name="Imagen 182464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3050" cy="487680"/>
                  </a:xfrm>
                  <a:prstGeom prst="rect">
                    <a:avLst/>
                  </a:prstGeom>
                </pic:spPr>
              </pic:pic>
            </a:graphicData>
          </a:graphic>
          <wp14:sizeRelH relativeFrom="margin">
            <wp14:pctWidth>0</wp14:pctWidth>
          </wp14:sizeRelH>
          <wp14:sizeRelV relativeFrom="margin">
            <wp14:pctHeight>0</wp14:pctHeight>
          </wp14:sizeRelV>
        </wp:anchor>
      </w:drawing>
    </w:r>
    <w:r w:rsidR="00DD77BC">
      <w:rPr>
        <w:noProof/>
        <w:lang w:val="es-PE" w:eastAsia="es-PE"/>
      </w:rPr>
      <w:drawing>
        <wp:anchor distT="0" distB="0" distL="114300" distR="114300" simplePos="0" relativeHeight="251659264" behindDoc="1" locked="0" layoutInCell="1" allowOverlap="1" wp14:anchorId="652A802C" wp14:editId="71826EA4">
          <wp:simplePos x="0" y="0"/>
          <wp:positionH relativeFrom="column">
            <wp:posOffset>4920615</wp:posOffset>
          </wp:positionH>
          <wp:positionV relativeFrom="paragraph">
            <wp:posOffset>-481330</wp:posOffset>
          </wp:positionV>
          <wp:extent cx="886289" cy="1038225"/>
          <wp:effectExtent l="0" t="0" r="9525" b="0"/>
          <wp:wrapNone/>
          <wp:docPr id="1687592835" name="Imagen 168759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86289" cy="1038225"/>
                  </a:xfrm>
                  <a:prstGeom prst="rect">
                    <a:avLst/>
                  </a:prstGeom>
                </pic:spPr>
              </pic:pic>
            </a:graphicData>
          </a:graphic>
          <wp14:sizeRelH relativeFrom="margin">
            <wp14:pctWidth>0</wp14:pctWidth>
          </wp14:sizeRelH>
          <wp14:sizeRelV relativeFrom="margin">
            <wp14:pctHeight>0</wp14:pctHeight>
          </wp14:sizeRelV>
        </wp:anchor>
      </w:drawing>
    </w:r>
    <w:r w:rsidR="0062222B">
      <w:rPr>
        <w:rFonts w:ascii="Calibri" w:hAnsi="Calibri" w:cs="Calibri"/>
        <w:noProof/>
        <w:color w:val="CC0000"/>
        <w:lang w:eastAsia="es-ES"/>
      </w:rPr>
      <w:tab/>
    </w:r>
    <w:r w:rsidR="0062222B">
      <w:rPr>
        <w:rFonts w:ascii="Calibri" w:hAnsi="Calibri" w:cs="Calibri"/>
        <w:noProof/>
        <w:color w:val="CC0000"/>
        <w:lang w:eastAsia="es-ES"/>
      </w:rPr>
      <w:tab/>
    </w:r>
    <w:r w:rsidR="0062222B">
      <w:rPr>
        <w:rFonts w:ascii="Calibri" w:hAnsi="Calibri" w:cs="Calibri"/>
        <w:noProof/>
        <w:color w:val="CC0000"/>
        <w:lang w:eastAsia="es-ES"/>
      </w:rPr>
      <w:tab/>
    </w:r>
    <w:r w:rsidR="0062222B">
      <w:rPr>
        <w:rFonts w:ascii="Calibri" w:hAnsi="Calibri" w:cs="Calibri"/>
        <w:noProof/>
        <w:color w:val="CC0000"/>
        <w:lang w:eastAsia="es-ES"/>
      </w:rPr>
      <w:tab/>
    </w:r>
    <w:r w:rsidR="0062222B">
      <w:rPr>
        <w:rFonts w:ascii="Calibri" w:hAnsi="Calibri" w:cs="Calibri"/>
        <w:noProof/>
        <w:color w:val="CC0000"/>
        <w:lang w:eastAsia="es-E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2526F2"/>
    <w:multiLevelType w:val="multilevel"/>
    <w:tmpl w:val="B5389E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1A724CDD"/>
    <w:multiLevelType w:val="multilevel"/>
    <w:tmpl w:val="F20A16F6"/>
    <w:lvl w:ilvl="0">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227218A6"/>
    <w:multiLevelType w:val="hybridMultilevel"/>
    <w:tmpl w:val="A7E45D1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EBD47D0"/>
    <w:multiLevelType w:val="hybridMultilevel"/>
    <w:tmpl w:val="B82CEA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075605E"/>
    <w:multiLevelType w:val="hybridMultilevel"/>
    <w:tmpl w:val="726401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05F6234"/>
    <w:multiLevelType w:val="multilevel"/>
    <w:tmpl w:val="4CDE4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296B5F"/>
    <w:multiLevelType w:val="multilevel"/>
    <w:tmpl w:val="D7AE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AE3857"/>
    <w:multiLevelType w:val="hybridMultilevel"/>
    <w:tmpl w:val="242E789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557865124">
    <w:abstractNumId w:val="5"/>
  </w:num>
  <w:num w:numId="2" w16cid:durableId="1282305778">
    <w:abstractNumId w:val="4"/>
  </w:num>
  <w:num w:numId="3" w16cid:durableId="726494129">
    <w:abstractNumId w:val="8"/>
  </w:num>
  <w:num w:numId="4" w16cid:durableId="1595287765">
    <w:abstractNumId w:val="3"/>
  </w:num>
  <w:num w:numId="5" w16cid:durableId="145054534">
    <w:abstractNumId w:val="0"/>
  </w:num>
  <w:num w:numId="6" w16cid:durableId="163785577">
    <w:abstractNumId w:val="7"/>
  </w:num>
  <w:num w:numId="7" w16cid:durableId="1702393612">
    <w:abstractNumId w:val="6"/>
  </w:num>
  <w:num w:numId="8" w16cid:durableId="323554168">
    <w:abstractNumId w:val="1"/>
  </w:num>
  <w:num w:numId="9" w16cid:durableId="1274167611">
    <w:abstractNumId w:val="1"/>
  </w:num>
  <w:num w:numId="10" w16cid:durableId="1939242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2B"/>
    <w:rsid w:val="00015E49"/>
    <w:rsid w:val="00016329"/>
    <w:rsid w:val="00024C7D"/>
    <w:rsid w:val="00042EA2"/>
    <w:rsid w:val="00047CC0"/>
    <w:rsid w:val="00055B30"/>
    <w:rsid w:val="00055B8E"/>
    <w:rsid w:val="00055E63"/>
    <w:rsid w:val="00070D71"/>
    <w:rsid w:val="00084EE3"/>
    <w:rsid w:val="00093FCC"/>
    <w:rsid w:val="000A552E"/>
    <w:rsid w:val="000C1C2B"/>
    <w:rsid w:val="000D67E2"/>
    <w:rsid w:val="000F5CD3"/>
    <w:rsid w:val="00126275"/>
    <w:rsid w:val="00143CD6"/>
    <w:rsid w:val="00163AC1"/>
    <w:rsid w:val="00194E1F"/>
    <w:rsid w:val="001A2E29"/>
    <w:rsid w:val="00222E40"/>
    <w:rsid w:val="002328F1"/>
    <w:rsid w:val="00233B02"/>
    <w:rsid w:val="00247890"/>
    <w:rsid w:val="00261001"/>
    <w:rsid w:val="0029540B"/>
    <w:rsid w:val="00295DF1"/>
    <w:rsid w:val="002B45E6"/>
    <w:rsid w:val="002F0AA7"/>
    <w:rsid w:val="00303CA8"/>
    <w:rsid w:val="00351620"/>
    <w:rsid w:val="0035495A"/>
    <w:rsid w:val="00364AB2"/>
    <w:rsid w:val="003720BE"/>
    <w:rsid w:val="003D20F2"/>
    <w:rsid w:val="003E665F"/>
    <w:rsid w:val="004523AD"/>
    <w:rsid w:val="00463981"/>
    <w:rsid w:val="00477EBC"/>
    <w:rsid w:val="00483002"/>
    <w:rsid w:val="004866B4"/>
    <w:rsid w:val="004B1D3A"/>
    <w:rsid w:val="004B1E4D"/>
    <w:rsid w:val="004C275F"/>
    <w:rsid w:val="004E57FF"/>
    <w:rsid w:val="00512B86"/>
    <w:rsid w:val="00524E0F"/>
    <w:rsid w:val="00547796"/>
    <w:rsid w:val="00573D97"/>
    <w:rsid w:val="005819BE"/>
    <w:rsid w:val="0058334E"/>
    <w:rsid w:val="00592FF5"/>
    <w:rsid w:val="00597290"/>
    <w:rsid w:val="005D220F"/>
    <w:rsid w:val="005E2EA0"/>
    <w:rsid w:val="005F3F47"/>
    <w:rsid w:val="0062222B"/>
    <w:rsid w:val="006364F2"/>
    <w:rsid w:val="006B04D1"/>
    <w:rsid w:val="006F5AEA"/>
    <w:rsid w:val="0070127B"/>
    <w:rsid w:val="00710BEC"/>
    <w:rsid w:val="00714D27"/>
    <w:rsid w:val="00742941"/>
    <w:rsid w:val="00765C3D"/>
    <w:rsid w:val="0077187A"/>
    <w:rsid w:val="007742A3"/>
    <w:rsid w:val="00784C8C"/>
    <w:rsid w:val="007975A8"/>
    <w:rsid w:val="007A2948"/>
    <w:rsid w:val="007C5648"/>
    <w:rsid w:val="007D4DBD"/>
    <w:rsid w:val="007F6437"/>
    <w:rsid w:val="0082298C"/>
    <w:rsid w:val="0082615B"/>
    <w:rsid w:val="00874BA9"/>
    <w:rsid w:val="00893949"/>
    <w:rsid w:val="0092034E"/>
    <w:rsid w:val="009233EA"/>
    <w:rsid w:val="0094037B"/>
    <w:rsid w:val="00946CBF"/>
    <w:rsid w:val="009509F2"/>
    <w:rsid w:val="009534D9"/>
    <w:rsid w:val="00964F47"/>
    <w:rsid w:val="00976F8C"/>
    <w:rsid w:val="00995C36"/>
    <w:rsid w:val="009D48E9"/>
    <w:rsid w:val="009D513B"/>
    <w:rsid w:val="00A150A1"/>
    <w:rsid w:val="00A2153D"/>
    <w:rsid w:val="00A31701"/>
    <w:rsid w:val="00A37741"/>
    <w:rsid w:val="00A4328C"/>
    <w:rsid w:val="00A550B7"/>
    <w:rsid w:val="00A55232"/>
    <w:rsid w:val="00A74C4F"/>
    <w:rsid w:val="00A7786E"/>
    <w:rsid w:val="00A810E9"/>
    <w:rsid w:val="00A907C0"/>
    <w:rsid w:val="00AA2284"/>
    <w:rsid w:val="00AB6ABF"/>
    <w:rsid w:val="00AE78B0"/>
    <w:rsid w:val="00B072A4"/>
    <w:rsid w:val="00B43C3A"/>
    <w:rsid w:val="00B46321"/>
    <w:rsid w:val="00B90BD4"/>
    <w:rsid w:val="00BB297F"/>
    <w:rsid w:val="00BC3704"/>
    <w:rsid w:val="00BE4215"/>
    <w:rsid w:val="00BE5B5E"/>
    <w:rsid w:val="00C117D6"/>
    <w:rsid w:val="00C13C1B"/>
    <w:rsid w:val="00C27F35"/>
    <w:rsid w:val="00C62288"/>
    <w:rsid w:val="00C64030"/>
    <w:rsid w:val="00CE2CD5"/>
    <w:rsid w:val="00CE6409"/>
    <w:rsid w:val="00D0315A"/>
    <w:rsid w:val="00D15981"/>
    <w:rsid w:val="00D213DF"/>
    <w:rsid w:val="00D405B4"/>
    <w:rsid w:val="00D519CD"/>
    <w:rsid w:val="00D5445A"/>
    <w:rsid w:val="00D74CC0"/>
    <w:rsid w:val="00D75AF3"/>
    <w:rsid w:val="00D80D57"/>
    <w:rsid w:val="00D97AB5"/>
    <w:rsid w:val="00DA20F6"/>
    <w:rsid w:val="00DA3748"/>
    <w:rsid w:val="00DC2B2E"/>
    <w:rsid w:val="00DC5E3E"/>
    <w:rsid w:val="00DD01E1"/>
    <w:rsid w:val="00DD77BC"/>
    <w:rsid w:val="00DE5659"/>
    <w:rsid w:val="00DE59F7"/>
    <w:rsid w:val="00DF7855"/>
    <w:rsid w:val="00E10848"/>
    <w:rsid w:val="00E2087F"/>
    <w:rsid w:val="00E27280"/>
    <w:rsid w:val="00E42CA6"/>
    <w:rsid w:val="00E62B89"/>
    <w:rsid w:val="00E63C9E"/>
    <w:rsid w:val="00EE35FD"/>
    <w:rsid w:val="00F62EE5"/>
    <w:rsid w:val="00F90295"/>
    <w:rsid w:val="00FA3F31"/>
    <w:rsid w:val="00FA59CB"/>
    <w:rsid w:val="00FA7016"/>
    <w:rsid w:val="00FD09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E6EE4F"/>
  <w15:chartTrackingRefBased/>
  <w15:docId w15:val="{3A297961-C221-4B55-84A4-0C6648BA5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2222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2222B"/>
  </w:style>
  <w:style w:type="paragraph" w:styleId="Piedepgina">
    <w:name w:val="footer"/>
    <w:basedOn w:val="Normal"/>
    <w:link w:val="PiedepginaCar"/>
    <w:uiPriority w:val="99"/>
    <w:unhideWhenUsed/>
    <w:rsid w:val="0062222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2222B"/>
  </w:style>
  <w:style w:type="paragraph" w:styleId="Prrafodelista">
    <w:name w:val="List Paragraph"/>
    <w:basedOn w:val="Normal"/>
    <w:uiPriority w:val="34"/>
    <w:qFormat/>
    <w:rsid w:val="0062222B"/>
    <w:pPr>
      <w:ind w:left="720"/>
      <w:contextualSpacing/>
    </w:pPr>
  </w:style>
  <w:style w:type="paragraph" w:styleId="Sinespaciado">
    <w:name w:val="No Spacing"/>
    <w:link w:val="SinespaciadoCar"/>
    <w:uiPriority w:val="1"/>
    <w:qFormat/>
    <w:rsid w:val="0062222B"/>
    <w:pPr>
      <w:spacing w:after="0" w:line="240" w:lineRule="auto"/>
    </w:pPr>
    <w:rPr>
      <w:lang w:val="es-PE"/>
    </w:rPr>
  </w:style>
  <w:style w:type="character" w:customStyle="1" w:styleId="SinespaciadoCar">
    <w:name w:val="Sin espaciado Car"/>
    <w:basedOn w:val="Fuentedeprrafopredeter"/>
    <w:link w:val="Sinespaciado"/>
    <w:uiPriority w:val="1"/>
    <w:locked/>
    <w:rsid w:val="0062222B"/>
    <w:rPr>
      <w:lang w:val="es-PE"/>
    </w:rPr>
  </w:style>
  <w:style w:type="paragraph" w:styleId="NormalWeb">
    <w:name w:val="Normal (Web)"/>
    <w:basedOn w:val="Normal"/>
    <w:uiPriority w:val="99"/>
    <w:semiHidden/>
    <w:unhideWhenUsed/>
    <w:rsid w:val="0082298C"/>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apple-tab-span">
    <w:name w:val="apple-tab-span"/>
    <w:basedOn w:val="Fuentedeprrafopredeter"/>
    <w:rsid w:val="00822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48752">
      <w:bodyDiv w:val="1"/>
      <w:marLeft w:val="0"/>
      <w:marRight w:val="0"/>
      <w:marTop w:val="0"/>
      <w:marBottom w:val="0"/>
      <w:divBdr>
        <w:top w:val="none" w:sz="0" w:space="0" w:color="auto"/>
        <w:left w:val="none" w:sz="0" w:space="0" w:color="auto"/>
        <w:bottom w:val="none" w:sz="0" w:space="0" w:color="auto"/>
        <w:right w:val="none" w:sz="0" w:space="0" w:color="auto"/>
      </w:divBdr>
    </w:div>
    <w:div w:id="108402456">
      <w:bodyDiv w:val="1"/>
      <w:marLeft w:val="0"/>
      <w:marRight w:val="0"/>
      <w:marTop w:val="0"/>
      <w:marBottom w:val="0"/>
      <w:divBdr>
        <w:top w:val="none" w:sz="0" w:space="0" w:color="auto"/>
        <w:left w:val="none" w:sz="0" w:space="0" w:color="auto"/>
        <w:bottom w:val="none" w:sz="0" w:space="0" w:color="auto"/>
        <w:right w:val="none" w:sz="0" w:space="0" w:color="auto"/>
      </w:divBdr>
    </w:div>
    <w:div w:id="224491766">
      <w:bodyDiv w:val="1"/>
      <w:marLeft w:val="0"/>
      <w:marRight w:val="0"/>
      <w:marTop w:val="0"/>
      <w:marBottom w:val="0"/>
      <w:divBdr>
        <w:top w:val="none" w:sz="0" w:space="0" w:color="auto"/>
        <w:left w:val="none" w:sz="0" w:space="0" w:color="auto"/>
        <w:bottom w:val="none" w:sz="0" w:space="0" w:color="auto"/>
        <w:right w:val="none" w:sz="0" w:space="0" w:color="auto"/>
      </w:divBdr>
    </w:div>
    <w:div w:id="259606836">
      <w:bodyDiv w:val="1"/>
      <w:marLeft w:val="0"/>
      <w:marRight w:val="0"/>
      <w:marTop w:val="0"/>
      <w:marBottom w:val="0"/>
      <w:divBdr>
        <w:top w:val="none" w:sz="0" w:space="0" w:color="auto"/>
        <w:left w:val="none" w:sz="0" w:space="0" w:color="auto"/>
        <w:bottom w:val="none" w:sz="0" w:space="0" w:color="auto"/>
        <w:right w:val="none" w:sz="0" w:space="0" w:color="auto"/>
      </w:divBdr>
    </w:div>
    <w:div w:id="541721018">
      <w:bodyDiv w:val="1"/>
      <w:marLeft w:val="0"/>
      <w:marRight w:val="0"/>
      <w:marTop w:val="0"/>
      <w:marBottom w:val="0"/>
      <w:divBdr>
        <w:top w:val="none" w:sz="0" w:space="0" w:color="auto"/>
        <w:left w:val="none" w:sz="0" w:space="0" w:color="auto"/>
        <w:bottom w:val="none" w:sz="0" w:space="0" w:color="auto"/>
        <w:right w:val="none" w:sz="0" w:space="0" w:color="auto"/>
      </w:divBdr>
    </w:div>
    <w:div w:id="840967900">
      <w:bodyDiv w:val="1"/>
      <w:marLeft w:val="0"/>
      <w:marRight w:val="0"/>
      <w:marTop w:val="0"/>
      <w:marBottom w:val="0"/>
      <w:divBdr>
        <w:top w:val="none" w:sz="0" w:space="0" w:color="auto"/>
        <w:left w:val="none" w:sz="0" w:space="0" w:color="auto"/>
        <w:bottom w:val="none" w:sz="0" w:space="0" w:color="auto"/>
        <w:right w:val="none" w:sz="0" w:space="0" w:color="auto"/>
      </w:divBdr>
    </w:div>
    <w:div w:id="886333702">
      <w:bodyDiv w:val="1"/>
      <w:marLeft w:val="0"/>
      <w:marRight w:val="0"/>
      <w:marTop w:val="0"/>
      <w:marBottom w:val="0"/>
      <w:divBdr>
        <w:top w:val="none" w:sz="0" w:space="0" w:color="auto"/>
        <w:left w:val="none" w:sz="0" w:space="0" w:color="auto"/>
        <w:bottom w:val="none" w:sz="0" w:space="0" w:color="auto"/>
        <w:right w:val="none" w:sz="0" w:space="0" w:color="auto"/>
      </w:divBdr>
    </w:div>
    <w:div w:id="918826087">
      <w:bodyDiv w:val="1"/>
      <w:marLeft w:val="0"/>
      <w:marRight w:val="0"/>
      <w:marTop w:val="0"/>
      <w:marBottom w:val="0"/>
      <w:divBdr>
        <w:top w:val="none" w:sz="0" w:space="0" w:color="auto"/>
        <w:left w:val="none" w:sz="0" w:space="0" w:color="auto"/>
        <w:bottom w:val="none" w:sz="0" w:space="0" w:color="auto"/>
        <w:right w:val="none" w:sz="0" w:space="0" w:color="auto"/>
      </w:divBdr>
    </w:div>
    <w:div w:id="1108350914">
      <w:bodyDiv w:val="1"/>
      <w:marLeft w:val="0"/>
      <w:marRight w:val="0"/>
      <w:marTop w:val="0"/>
      <w:marBottom w:val="0"/>
      <w:divBdr>
        <w:top w:val="none" w:sz="0" w:space="0" w:color="auto"/>
        <w:left w:val="none" w:sz="0" w:space="0" w:color="auto"/>
        <w:bottom w:val="none" w:sz="0" w:space="0" w:color="auto"/>
        <w:right w:val="none" w:sz="0" w:space="0" w:color="auto"/>
      </w:divBdr>
    </w:div>
    <w:div w:id="1123419941">
      <w:bodyDiv w:val="1"/>
      <w:marLeft w:val="0"/>
      <w:marRight w:val="0"/>
      <w:marTop w:val="0"/>
      <w:marBottom w:val="0"/>
      <w:divBdr>
        <w:top w:val="none" w:sz="0" w:space="0" w:color="auto"/>
        <w:left w:val="none" w:sz="0" w:space="0" w:color="auto"/>
        <w:bottom w:val="none" w:sz="0" w:space="0" w:color="auto"/>
        <w:right w:val="none" w:sz="0" w:space="0" w:color="auto"/>
      </w:divBdr>
      <w:divsChild>
        <w:div w:id="819075150">
          <w:marLeft w:val="0"/>
          <w:marRight w:val="0"/>
          <w:marTop w:val="0"/>
          <w:marBottom w:val="0"/>
          <w:divBdr>
            <w:top w:val="none" w:sz="0" w:space="0" w:color="auto"/>
            <w:left w:val="none" w:sz="0" w:space="0" w:color="auto"/>
            <w:bottom w:val="none" w:sz="0" w:space="0" w:color="auto"/>
            <w:right w:val="none" w:sz="0" w:space="0" w:color="auto"/>
          </w:divBdr>
          <w:divsChild>
            <w:div w:id="19473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93757">
      <w:bodyDiv w:val="1"/>
      <w:marLeft w:val="0"/>
      <w:marRight w:val="0"/>
      <w:marTop w:val="0"/>
      <w:marBottom w:val="0"/>
      <w:divBdr>
        <w:top w:val="none" w:sz="0" w:space="0" w:color="auto"/>
        <w:left w:val="none" w:sz="0" w:space="0" w:color="auto"/>
        <w:bottom w:val="none" w:sz="0" w:space="0" w:color="auto"/>
        <w:right w:val="none" w:sz="0" w:space="0" w:color="auto"/>
      </w:divBdr>
    </w:div>
    <w:div w:id="1382830746">
      <w:bodyDiv w:val="1"/>
      <w:marLeft w:val="0"/>
      <w:marRight w:val="0"/>
      <w:marTop w:val="0"/>
      <w:marBottom w:val="0"/>
      <w:divBdr>
        <w:top w:val="none" w:sz="0" w:space="0" w:color="auto"/>
        <w:left w:val="none" w:sz="0" w:space="0" w:color="auto"/>
        <w:bottom w:val="none" w:sz="0" w:space="0" w:color="auto"/>
        <w:right w:val="none" w:sz="0" w:space="0" w:color="auto"/>
      </w:divBdr>
    </w:div>
    <w:div w:id="1511528566">
      <w:bodyDiv w:val="1"/>
      <w:marLeft w:val="0"/>
      <w:marRight w:val="0"/>
      <w:marTop w:val="0"/>
      <w:marBottom w:val="0"/>
      <w:divBdr>
        <w:top w:val="none" w:sz="0" w:space="0" w:color="auto"/>
        <w:left w:val="none" w:sz="0" w:space="0" w:color="auto"/>
        <w:bottom w:val="none" w:sz="0" w:space="0" w:color="auto"/>
        <w:right w:val="none" w:sz="0" w:space="0" w:color="auto"/>
      </w:divBdr>
    </w:div>
    <w:div w:id="1528375392">
      <w:bodyDiv w:val="1"/>
      <w:marLeft w:val="0"/>
      <w:marRight w:val="0"/>
      <w:marTop w:val="0"/>
      <w:marBottom w:val="0"/>
      <w:divBdr>
        <w:top w:val="none" w:sz="0" w:space="0" w:color="auto"/>
        <w:left w:val="none" w:sz="0" w:space="0" w:color="auto"/>
        <w:bottom w:val="none" w:sz="0" w:space="0" w:color="auto"/>
        <w:right w:val="none" w:sz="0" w:space="0" w:color="auto"/>
      </w:divBdr>
    </w:div>
    <w:div w:id="1632905112">
      <w:bodyDiv w:val="1"/>
      <w:marLeft w:val="0"/>
      <w:marRight w:val="0"/>
      <w:marTop w:val="0"/>
      <w:marBottom w:val="0"/>
      <w:divBdr>
        <w:top w:val="none" w:sz="0" w:space="0" w:color="auto"/>
        <w:left w:val="none" w:sz="0" w:space="0" w:color="auto"/>
        <w:bottom w:val="none" w:sz="0" w:space="0" w:color="auto"/>
        <w:right w:val="none" w:sz="0" w:space="0" w:color="auto"/>
      </w:divBdr>
    </w:div>
    <w:div w:id="1724669562">
      <w:bodyDiv w:val="1"/>
      <w:marLeft w:val="0"/>
      <w:marRight w:val="0"/>
      <w:marTop w:val="0"/>
      <w:marBottom w:val="0"/>
      <w:divBdr>
        <w:top w:val="none" w:sz="0" w:space="0" w:color="auto"/>
        <w:left w:val="none" w:sz="0" w:space="0" w:color="auto"/>
        <w:bottom w:val="none" w:sz="0" w:space="0" w:color="auto"/>
        <w:right w:val="none" w:sz="0" w:space="0" w:color="auto"/>
      </w:divBdr>
    </w:div>
    <w:div w:id="1813477334">
      <w:bodyDiv w:val="1"/>
      <w:marLeft w:val="0"/>
      <w:marRight w:val="0"/>
      <w:marTop w:val="0"/>
      <w:marBottom w:val="0"/>
      <w:divBdr>
        <w:top w:val="none" w:sz="0" w:space="0" w:color="auto"/>
        <w:left w:val="none" w:sz="0" w:space="0" w:color="auto"/>
        <w:bottom w:val="none" w:sz="0" w:space="0" w:color="auto"/>
        <w:right w:val="none" w:sz="0" w:space="0" w:color="auto"/>
      </w:divBdr>
    </w:div>
    <w:div w:id="210745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3881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2026-08-11T04:46:00Z</dcterms:created>
  <dcterms:modified xsi:type="dcterms:W3CDTF">2026-08-11T04:46:00Z</dcterms:modified>
</cp:coreProperties>
</file>