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2B37" w14:textId="0FF9033C" w:rsidR="0062222B" w:rsidRPr="0028757C" w:rsidRDefault="00E42CA6" w:rsidP="0062222B">
      <w:pPr>
        <w:spacing w:after="0" w:line="240" w:lineRule="auto"/>
        <w:jc w:val="center"/>
        <w:rPr>
          <w:rFonts w:ascii="Arial" w:hAnsi="Arial" w:cs="Arial"/>
          <w:b/>
          <w:color w:val="828282"/>
          <w:sz w:val="32"/>
          <w:szCs w:val="32"/>
        </w:rPr>
      </w:pPr>
      <w:r w:rsidRPr="0028757C">
        <w:rPr>
          <w:rFonts w:ascii="Arial" w:hAnsi="Arial" w:cs="Arial"/>
          <w:b/>
          <w:color w:val="828282"/>
          <w:sz w:val="32"/>
          <w:szCs w:val="32"/>
        </w:rPr>
        <w:t>SANTA CRUZ BÁSICO</w:t>
      </w:r>
    </w:p>
    <w:p w14:paraId="71199566" w14:textId="7A0DF1AA" w:rsidR="0062222B" w:rsidRPr="00DC5E3E" w:rsidRDefault="00D213DF" w:rsidP="007F6437">
      <w:pPr>
        <w:spacing w:after="0" w:line="240" w:lineRule="auto"/>
        <w:jc w:val="center"/>
        <w:rPr>
          <w:rFonts w:ascii="Arial" w:hAnsi="Arial" w:cs="Arial"/>
          <w:color w:val="828282"/>
          <w:sz w:val="18"/>
          <w:szCs w:val="18"/>
        </w:rPr>
      </w:pPr>
      <w:r w:rsidRPr="00DC5E3E">
        <w:rPr>
          <w:rFonts w:ascii="Arial" w:hAnsi="Arial" w:cs="Arial"/>
          <w:color w:val="828282"/>
          <w:sz w:val="18"/>
          <w:szCs w:val="18"/>
        </w:rPr>
        <w:t>0</w:t>
      </w:r>
      <w:r w:rsidR="006B04D1">
        <w:rPr>
          <w:rFonts w:ascii="Arial" w:hAnsi="Arial" w:cs="Arial"/>
          <w:color w:val="828282"/>
          <w:sz w:val="18"/>
          <w:szCs w:val="18"/>
        </w:rPr>
        <w:t>4</w:t>
      </w:r>
      <w:r w:rsidRPr="00DC5E3E">
        <w:rPr>
          <w:rFonts w:ascii="Arial" w:hAnsi="Arial" w:cs="Arial"/>
          <w:color w:val="828282"/>
          <w:sz w:val="18"/>
          <w:szCs w:val="18"/>
        </w:rPr>
        <w:t xml:space="preserve"> días / 0</w:t>
      </w:r>
      <w:r w:rsidR="006B04D1">
        <w:rPr>
          <w:rFonts w:ascii="Arial" w:hAnsi="Arial" w:cs="Arial"/>
          <w:color w:val="828282"/>
          <w:sz w:val="18"/>
          <w:szCs w:val="18"/>
        </w:rPr>
        <w:t>3</w:t>
      </w:r>
      <w:r w:rsidRPr="00DC5E3E">
        <w:rPr>
          <w:rFonts w:ascii="Arial" w:hAnsi="Arial" w:cs="Arial"/>
          <w:color w:val="828282"/>
          <w:sz w:val="18"/>
          <w:szCs w:val="18"/>
        </w:rPr>
        <w:t xml:space="preserve"> noches</w:t>
      </w:r>
    </w:p>
    <w:p w14:paraId="7D8561A3" w14:textId="7328CEE1" w:rsidR="0062222B" w:rsidRPr="00DC5E3E" w:rsidRDefault="007F6437" w:rsidP="0062222B">
      <w:pPr>
        <w:jc w:val="right"/>
        <w:rPr>
          <w:rFonts w:ascii="Arial" w:hAnsi="Arial" w:cs="Arial"/>
          <w:b/>
          <w:color w:val="ED6964"/>
          <w:sz w:val="18"/>
          <w:szCs w:val="18"/>
          <w:lang w:eastAsia="es-ES"/>
        </w:rPr>
      </w:pPr>
      <w:r w:rsidRPr="00DC5E3E">
        <w:rPr>
          <w:rFonts w:ascii="Arial" w:hAnsi="Arial" w:cs="Arial"/>
          <w:b/>
          <w:color w:val="ED6964"/>
          <w:sz w:val="18"/>
          <w:szCs w:val="18"/>
          <w:lang w:eastAsia="es-ES"/>
        </w:rPr>
        <w:t xml:space="preserve">DESDE US$ </w:t>
      </w:r>
      <w:r w:rsidR="00483002">
        <w:rPr>
          <w:rFonts w:ascii="Arial" w:hAnsi="Arial" w:cs="Arial"/>
          <w:b/>
          <w:color w:val="ED6964"/>
          <w:sz w:val="18"/>
          <w:szCs w:val="18"/>
          <w:lang w:eastAsia="es-ES"/>
        </w:rPr>
        <w:t>449</w:t>
      </w:r>
      <w:r w:rsidR="0062222B" w:rsidRPr="00DC5E3E">
        <w:rPr>
          <w:rFonts w:ascii="Arial" w:hAnsi="Arial" w:cs="Arial"/>
          <w:b/>
          <w:color w:val="ED6964"/>
          <w:sz w:val="18"/>
          <w:szCs w:val="18"/>
          <w:lang w:eastAsia="es-ES"/>
        </w:rPr>
        <w:t>.00</w:t>
      </w:r>
    </w:p>
    <w:p w14:paraId="2242E647" w14:textId="2ACC258B" w:rsidR="00E42CA6" w:rsidRPr="0028757C" w:rsidRDefault="0028757C" w:rsidP="0028757C">
      <w:pPr>
        <w:pBdr>
          <w:top w:val="nil"/>
          <w:left w:val="nil"/>
          <w:bottom w:val="nil"/>
          <w:right w:val="nil"/>
          <w:between w:val="nil"/>
        </w:pBdr>
        <w:tabs>
          <w:tab w:val="left" w:pos="-1985"/>
        </w:tabs>
        <w:spacing w:after="0" w:line="240" w:lineRule="auto"/>
        <w:rPr>
          <w:rFonts w:ascii="Arial" w:eastAsia="Arial" w:hAnsi="Arial" w:cs="Arial"/>
          <w:b/>
          <w:color w:val="595959" w:themeColor="text1" w:themeTint="A6"/>
          <w:sz w:val="18"/>
          <w:szCs w:val="18"/>
        </w:rPr>
      </w:pPr>
      <w:r w:rsidRPr="0028757C">
        <w:rPr>
          <w:rFonts w:ascii="Arial" w:eastAsia="Arial" w:hAnsi="Arial" w:cs="Arial"/>
          <w:b/>
          <w:color w:val="595959" w:themeColor="text1" w:themeTint="A6"/>
          <w:sz w:val="18"/>
          <w:szCs w:val="18"/>
        </w:rPr>
        <w:t>INCLUYE:</w:t>
      </w:r>
    </w:p>
    <w:p w14:paraId="7B88ED95" w14:textId="60287588" w:rsidR="00E42CA6" w:rsidRPr="0028757C" w:rsidRDefault="00E42CA6" w:rsidP="0028757C">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Traslados aeropuerto</w:t>
      </w:r>
      <w:r w:rsidR="0094037B" w:rsidRPr="0028757C">
        <w:rPr>
          <w:rFonts w:ascii="Arial" w:eastAsia="Arial" w:hAnsi="Arial" w:cs="Arial"/>
          <w:color w:val="595959" w:themeColor="text1" w:themeTint="A6"/>
          <w:sz w:val="18"/>
          <w:szCs w:val="18"/>
        </w:rPr>
        <w:t xml:space="preserve"> Baltra</w:t>
      </w:r>
      <w:r w:rsidRPr="0028757C">
        <w:rPr>
          <w:rFonts w:ascii="Arial" w:eastAsia="Arial" w:hAnsi="Arial" w:cs="Arial"/>
          <w:color w:val="595959" w:themeColor="text1" w:themeTint="A6"/>
          <w:sz w:val="18"/>
          <w:szCs w:val="18"/>
        </w:rPr>
        <w:t>-hotel-aeropuerto</w:t>
      </w:r>
      <w:r w:rsidR="0094037B" w:rsidRPr="0028757C">
        <w:rPr>
          <w:rFonts w:ascii="Arial" w:eastAsia="Arial" w:hAnsi="Arial" w:cs="Arial"/>
          <w:color w:val="595959" w:themeColor="text1" w:themeTint="A6"/>
          <w:sz w:val="18"/>
          <w:szCs w:val="18"/>
        </w:rPr>
        <w:t xml:space="preserve"> Baltra, en regular.</w:t>
      </w:r>
    </w:p>
    <w:p w14:paraId="4F0F6B62" w14:textId="06F4E096" w:rsidR="00E42CA6" w:rsidRPr="0028757C" w:rsidRDefault="00E42CA6" w:rsidP="0028757C">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 xml:space="preserve">Ferry desde/hacia Canal de </w:t>
      </w:r>
      <w:proofErr w:type="spellStart"/>
      <w:r w:rsidR="00AA2284" w:rsidRPr="0028757C">
        <w:rPr>
          <w:rFonts w:ascii="Arial" w:eastAsia="Arial" w:hAnsi="Arial" w:cs="Arial"/>
          <w:color w:val="595959" w:themeColor="text1" w:themeTint="A6"/>
          <w:sz w:val="18"/>
          <w:szCs w:val="18"/>
        </w:rPr>
        <w:t>I</w:t>
      </w:r>
      <w:r w:rsidRPr="0028757C">
        <w:rPr>
          <w:rFonts w:ascii="Arial" w:eastAsia="Arial" w:hAnsi="Arial" w:cs="Arial"/>
          <w:color w:val="595959" w:themeColor="text1" w:themeTint="A6"/>
          <w:sz w:val="18"/>
          <w:szCs w:val="18"/>
        </w:rPr>
        <w:t>tabaca</w:t>
      </w:r>
      <w:proofErr w:type="spellEnd"/>
      <w:r w:rsidR="00AA2284" w:rsidRPr="0028757C">
        <w:rPr>
          <w:rFonts w:ascii="Arial" w:eastAsia="Arial" w:hAnsi="Arial" w:cs="Arial"/>
          <w:color w:val="595959" w:themeColor="text1" w:themeTint="A6"/>
          <w:sz w:val="18"/>
          <w:szCs w:val="18"/>
        </w:rPr>
        <w:t>.</w:t>
      </w:r>
    </w:p>
    <w:p w14:paraId="1D976AFE" w14:textId="692D7BB6" w:rsidR="00E42CA6" w:rsidRPr="0028757C" w:rsidRDefault="00E42CA6" w:rsidP="0028757C">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Alojamiento 3 noches en el hotel seleccionado</w:t>
      </w:r>
      <w:r w:rsidR="00AA2284" w:rsidRPr="0028757C">
        <w:rPr>
          <w:rFonts w:ascii="Arial" w:eastAsia="Arial" w:hAnsi="Arial" w:cs="Arial"/>
          <w:color w:val="595959" w:themeColor="text1" w:themeTint="A6"/>
          <w:sz w:val="18"/>
          <w:szCs w:val="18"/>
        </w:rPr>
        <w:t>.</w:t>
      </w:r>
    </w:p>
    <w:p w14:paraId="54F04453" w14:textId="7620F394" w:rsidR="00E42CA6" w:rsidRPr="0028757C" w:rsidRDefault="00E42CA6" w:rsidP="0028757C">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Desayunos diarios</w:t>
      </w:r>
      <w:r w:rsidR="00AA2284" w:rsidRPr="0028757C">
        <w:rPr>
          <w:rFonts w:ascii="Arial" w:eastAsia="Arial" w:hAnsi="Arial" w:cs="Arial"/>
          <w:color w:val="595959" w:themeColor="text1" w:themeTint="A6"/>
          <w:sz w:val="18"/>
          <w:szCs w:val="18"/>
        </w:rPr>
        <w:t>.</w:t>
      </w:r>
    </w:p>
    <w:p w14:paraId="207A0AE2" w14:textId="140DF29B" w:rsidR="00E42CA6" w:rsidRPr="0028757C" w:rsidRDefault="00E42CA6" w:rsidP="0028757C">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Estación Científica Charles Darwin y Playa Tortuga Bay</w:t>
      </w:r>
      <w:r w:rsidR="00AA2284" w:rsidRPr="0028757C">
        <w:rPr>
          <w:rFonts w:ascii="Arial" w:eastAsia="Arial" w:hAnsi="Arial" w:cs="Arial"/>
          <w:color w:val="595959" w:themeColor="text1" w:themeTint="A6"/>
          <w:sz w:val="18"/>
          <w:szCs w:val="18"/>
        </w:rPr>
        <w:t>.</w:t>
      </w:r>
    </w:p>
    <w:p w14:paraId="050034B5" w14:textId="0B08595F" w:rsidR="00E42CA6" w:rsidRPr="0028757C" w:rsidRDefault="00E42CA6" w:rsidP="0028757C">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Parte Alta + Cráteres los Gemelos y túneles de lava</w:t>
      </w:r>
      <w:r w:rsidR="00AA2284" w:rsidRPr="0028757C">
        <w:rPr>
          <w:rFonts w:ascii="Arial" w:eastAsia="Arial" w:hAnsi="Arial" w:cs="Arial"/>
          <w:color w:val="595959" w:themeColor="text1" w:themeTint="A6"/>
          <w:sz w:val="18"/>
          <w:szCs w:val="18"/>
        </w:rPr>
        <w:t>.</w:t>
      </w:r>
    </w:p>
    <w:p w14:paraId="73F2A47F" w14:textId="5D331062" w:rsidR="00E42CA6" w:rsidRPr="0028757C" w:rsidRDefault="00E42CA6" w:rsidP="0028757C">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 xml:space="preserve">Grietas + </w:t>
      </w:r>
      <w:proofErr w:type="gramStart"/>
      <w:r w:rsidRPr="0028757C">
        <w:rPr>
          <w:rFonts w:ascii="Arial" w:eastAsia="Arial" w:hAnsi="Arial" w:cs="Arial"/>
          <w:color w:val="595959" w:themeColor="text1" w:themeTint="A6"/>
          <w:sz w:val="18"/>
          <w:szCs w:val="18"/>
        </w:rPr>
        <w:t>Alemanes</w:t>
      </w:r>
      <w:proofErr w:type="gramEnd"/>
      <w:r w:rsidRPr="0028757C">
        <w:rPr>
          <w:rFonts w:ascii="Arial" w:eastAsia="Arial" w:hAnsi="Arial" w:cs="Arial"/>
          <w:color w:val="595959" w:themeColor="text1" w:themeTint="A6"/>
          <w:sz w:val="18"/>
          <w:szCs w:val="18"/>
        </w:rPr>
        <w:t xml:space="preserve"> y minas de sal</w:t>
      </w:r>
      <w:r w:rsidR="00AA2284" w:rsidRPr="0028757C">
        <w:rPr>
          <w:rFonts w:ascii="Arial" w:eastAsia="Arial" w:hAnsi="Arial" w:cs="Arial"/>
          <w:color w:val="595959" w:themeColor="text1" w:themeTint="A6"/>
          <w:sz w:val="18"/>
          <w:szCs w:val="18"/>
        </w:rPr>
        <w:t>.</w:t>
      </w:r>
    </w:p>
    <w:p w14:paraId="3E9D8470" w14:textId="77777777" w:rsidR="00E42CA6" w:rsidRPr="0028757C" w:rsidRDefault="00E42CA6" w:rsidP="0028757C">
      <w:pPr>
        <w:numPr>
          <w:ilvl w:val="0"/>
          <w:numId w:val="1"/>
        </w:numPr>
        <w:pBdr>
          <w:top w:val="nil"/>
          <w:left w:val="nil"/>
          <w:bottom w:val="nil"/>
          <w:right w:val="nil"/>
          <w:between w:val="nil"/>
        </w:pBdr>
        <w:spacing w:after="0" w:line="240" w:lineRule="auto"/>
        <w:ind w:right="786"/>
        <w:rPr>
          <w:rFonts w:ascii="Arial" w:hAnsi="Arial" w:cs="Arial"/>
          <w:i/>
          <w:color w:val="595959" w:themeColor="text1" w:themeTint="A6"/>
          <w:sz w:val="18"/>
          <w:szCs w:val="18"/>
        </w:rPr>
      </w:pPr>
      <w:r w:rsidRPr="0028757C">
        <w:rPr>
          <w:rFonts w:ascii="Arial" w:eastAsia="Arial" w:hAnsi="Arial" w:cs="Arial"/>
          <w:color w:val="595959" w:themeColor="text1" w:themeTint="A6"/>
          <w:sz w:val="18"/>
          <w:szCs w:val="18"/>
        </w:rPr>
        <w:t>Transporte terrestre y marítimo</w:t>
      </w:r>
    </w:p>
    <w:p w14:paraId="3BEE9088" w14:textId="5A5935DA" w:rsidR="00E42CA6" w:rsidRPr="0028757C" w:rsidRDefault="00E42CA6" w:rsidP="0028757C">
      <w:pPr>
        <w:numPr>
          <w:ilvl w:val="0"/>
          <w:numId w:val="1"/>
        </w:numPr>
        <w:pBdr>
          <w:top w:val="nil"/>
          <w:left w:val="nil"/>
          <w:bottom w:val="nil"/>
          <w:right w:val="nil"/>
          <w:between w:val="nil"/>
        </w:pBdr>
        <w:spacing w:after="0" w:line="240" w:lineRule="auto"/>
        <w:ind w:right="786"/>
        <w:rPr>
          <w:rFonts w:ascii="Arial" w:hAnsi="Arial" w:cs="Arial"/>
          <w:i/>
          <w:color w:val="595959" w:themeColor="text1" w:themeTint="A6"/>
          <w:sz w:val="18"/>
          <w:szCs w:val="18"/>
        </w:rPr>
      </w:pPr>
      <w:r w:rsidRPr="0028757C">
        <w:rPr>
          <w:rFonts w:ascii="Arial" w:eastAsia="Arial" w:hAnsi="Arial" w:cs="Arial"/>
          <w:color w:val="595959" w:themeColor="text1" w:themeTint="A6"/>
          <w:sz w:val="18"/>
          <w:szCs w:val="18"/>
        </w:rPr>
        <w:t>Guías autorizados por el Parque Nacional Galápagos</w:t>
      </w:r>
      <w:r w:rsidR="00AA2284" w:rsidRPr="0028757C">
        <w:rPr>
          <w:rFonts w:ascii="Arial" w:eastAsia="Arial" w:hAnsi="Arial" w:cs="Arial"/>
          <w:color w:val="595959" w:themeColor="text1" w:themeTint="A6"/>
          <w:sz w:val="18"/>
          <w:szCs w:val="18"/>
        </w:rPr>
        <w:t>.</w:t>
      </w:r>
    </w:p>
    <w:p w14:paraId="4A2B9510" w14:textId="2B73C9B5" w:rsidR="00E42CA6" w:rsidRPr="0028757C" w:rsidRDefault="00E42CA6" w:rsidP="0028757C">
      <w:pPr>
        <w:numPr>
          <w:ilvl w:val="0"/>
          <w:numId w:val="1"/>
        </w:numPr>
        <w:pBdr>
          <w:top w:val="nil"/>
          <w:left w:val="nil"/>
          <w:bottom w:val="nil"/>
          <w:right w:val="nil"/>
          <w:between w:val="nil"/>
        </w:pBdr>
        <w:spacing w:after="0" w:line="240" w:lineRule="auto"/>
        <w:ind w:right="786"/>
        <w:rPr>
          <w:rFonts w:ascii="Arial" w:hAnsi="Arial" w:cs="Arial"/>
          <w:i/>
          <w:color w:val="595959" w:themeColor="text1" w:themeTint="A6"/>
          <w:sz w:val="18"/>
          <w:szCs w:val="18"/>
        </w:rPr>
      </w:pPr>
      <w:r w:rsidRPr="0028757C">
        <w:rPr>
          <w:rFonts w:ascii="Arial" w:eastAsia="Arial" w:hAnsi="Arial" w:cs="Arial"/>
          <w:color w:val="595959" w:themeColor="text1" w:themeTint="A6"/>
          <w:sz w:val="18"/>
          <w:szCs w:val="18"/>
        </w:rPr>
        <w:t>Todos los impuestos acarreados por los servicios en Ecuador</w:t>
      </w:r>
      <w:r w:rsidR="00AA2284" w:rsidRPr="0028757C">
        <w:rPr>
          <w:rFonts w:ascii="Arial" w:eastAsia="Arial" w:hAnsi="Arial" w:cs="Arial"/>
          <w:color w:val="595959" w:themeColor="text1" w:themeTint="A6"/>
          <w:sz w:val="18"/>
          <w:szCs w:val="18"/>
        </w:rPr>
        <w:t>.</w:t>
      </w:r>
    </w:p>
    <w:p w14:paraId="5F434A3F" w14:textId="09F30750" w:rsidR="00055B8E" w:rsidRPr="0028757C" w:rsidRDefault="00D213DF" w:rsidP="0028757C">
      <w:pPr>
        <w:pStyle w:val="Prrafodelista"/>
        <w:numPr>
          <w:ilvl w:val="0"/>
          <w:numId w:val="1"/>
        </w:numPr>
        <w:spacing w:line="240" w:lineRule="auto"/>
        <w:rPr>
          <w:rFonts w:ascii="Arial" w:hAnsi="Arial" w:cs="Arial"/>
          <w:color w:val="595959" w:themeColor="text1" w:themeTint="A6"/>
          <w:sz w:val="18"/>
          <w:szCs w:val="18"/>
          <w:lang w:val="es-PE"/>
        </w:rPr>
      </w:pPr>
      <w:r w:rsidRPr="0028757C">
        <w:rPr>
          <w:rFonts w:ascii="Arial" w:hAnsi="Arial" w:cs="Arial"/>
          <w:color w:val="595959" w:themeColor="text1" w:themeTint="A6"/>
          <w:sz w:val="18"/>
          <w:szCs w:val="18"/>
        </w:rPr>
        <w:t>Tarjeta de asistencia por 0</w:t>
      </w:r>
      <w:r w:rsidR="009D48E9" w:rsidRPr="0028757C">
        <w:rPr>
          <w:rFonts w:ascii="Arial" w:hAnsi="Arial" w:cs="Arial"/>
          <w:color w:val="595959" w:themeColor="text1" w:themeTint="A6"/>
          <w:sz w:val="18"/>
          <w:szCs w:val="18"/>
        </w:rPr>
        <w:t>4</w:t>
      </w:r>
      <w:r w:rsidR="0082298C" w:rsidRPr="0028757C">
        <w:rPr>
          <w:rFonts w:ascii="Arial" w:hAnsi="Arial" w:cs="Arial"/>
          <w:color w:val="595959" w:themeColor="text1" w:themeTint="A6"/>
          <w:sz w:val="18"/>
          <w:szCs w:val="18"/>
        </w:rPr>
        <w:t xml:space="preserve"> </w:t>
      </w:r>
      <w:r w:rsidRPr="0028757C">
        <w:rPr>
          <w:rFonts w:ascii="Arial" w:hAnsi="Arial" w:cs="Arial"/>
          <w:color w:val="595959" w:themeColor="text1" w:themeTint="A6"/>
          <w:sz w:val="18"/>
          <w:szCs w:val="18"/>
        </w:rPr>
        <w:t>días</w:t>
      </w:r>
      <w:r w:rsidR="0062222B" w:rsidRPr="0028757C">
        <w:rPr>
          <w:rFonts w:ascii="Arial" w:hAnsi="Arial" w:cs="Arial"/>
          <w:color w:val="595959" w:themeColor="text1" w:themeTint="A6"/>
          <w:sz w:val="18"/>
          <w:szCs w:val="18"/>
        </w:rPr>
        <w:t xml:space="preserve">, </w:t>
      </w:r>
      <w:proofErr w:type="spellStart"/>
      <w:r w:rsidR="0062222B" w:rsidRPr="0028757C">
        <w:rPr>
          <w:rFonts w:ascii="Arial" w:hAnsi="Arial" w:cs="Arial"/>
          <w:color w:val="595959" w:themeColor="text1" w:themeTint="A6"/>
          <w:sz w:val="18"/>
          <w:szCs w:val="18"/>
        </w:rPr>
        <w:t>Assist</w:t>
      </w:r>
      <w:proofErr w:type="spellEnd"/>
      <w:r w:rsidR="0062222B" w:rsidRPr="0028757C">
        <w:rPr>
          <w:rFonts w:ascii="Arial" w:hAnsi="Arial" w:cs="Arial"/>
          <w:color w:val="595959" w:themeColor="text1" w:themeTint="A6"/>
          <w:sz w:val="18"/>
          <w:szCs w:val="18"/>
        </w:rPr>
        <w:t xml:space="preserve"> </w:t>
      </w:r>
      <w:proofErr w:type="spellStart"/>
      <w:r w:rsidR="0062222B" w:rsidRPr="0028757C">
        <w:rPr>
          <w:rFonts w:ascii="Arial" w:hAnsi="Arial" w:cs="Arial"/>
          <w:color w:val="595959" w:themeColor="text1" w:themeTint="A6"/>
          <w:sz w:val="18"/>
          <w:szCs w:val="18"/>
        </w:rPr>
        <w:t>card</w:t>
      </w:r>
      <w:proofErr w:type="spellEnd"/>
      <w:r w:rsidR="0062222B" w:rsidRPr="0028757C">
        <w:rPr>
          <w:rFonts w:ascii="Arial" w:hAnsi="Arial" w:cs="Arial"/>
          <w:color w:val="595959" w:themeColor="text1" w:themeTint="A6"/>
          <w:sz w:val="18"/>
          <w:szCs w:val="18"/>
        </w:rPr>
        <w:t xml:space="preserve">. </w:t>
      </w:r>
    </w:p>
    <w:p w14:paraId="4D1B47A1" w14:textId="77777777" w:rsidR="0062222B" w:rsidRPr="0028757C" w:rsidRDefault="0062222B" w:rsidP="0028757C">
      <w:pPr>
        <w:spacing w:after="0" w:line="240" w:lineRule="auto"/>
        <w:rPr>
          <w:rFonts w:ascii="Arial" w:hAnsi="Arial" w:cs="Arial"/>
          <w:color w:val="828282"/>
          <w:sz w:val="18"/>
          <w:szCs w:val="18"/>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9"/>
        <w:gridCol w:w="1427"/>
        <w:gridCol w:w="1375"/>
        <w:gridCol w:w="1041"/>
        <w:gridCol w:w="973"/>
        <w:gridCol w:w="712"/>
        <w:gridCol w:w="1134"/>
      </w:tblGrid>
      <w:tr w:rsidR="00976F8C" w:rsidRPr="0028757C" w14:paraId="30635B8D" w14:textId="77777777" w:rsidTr="0028757C">
        <w:trPr>
          <w:trHeight w:val="80"/>
          <w:jc w:val="center"/>
        </w:trPr>
        <w:tc>
          <w:tcPr>
            <w:tcW w:w="3119" w:type="dxa"/>
            <w:vMerge w:val="restart"/>
            <w:shd w:val="clear" w:color="auto" w:fill="828282"/>
            <w:noWrap/>
            <w:tcMar>
              <w:top w:w="15" w:type="dxa"/>
              <w:left w:w="15" w:type="dxa"/>
              <w:bottom w:w="0" w:type="dxa"/>
              <w:right w:w="15" w:type="dxa"/>
            </w:tcMar>
            <w:vAlign w:val="center"/>
            <w:hideMark/>
          </w:tcPr>
          <w:p w14:paraId="2A97D31E" w14:textId="57F7D7A9" w:rsidR="00976F8C" w:rsidRPr="0028757C" w:rsidRDefault="00976F8C" w:rsidP="0028757C">
            <w:pPr>
              <w:spacing w:after="0" w:line="240" w:lineRule="auto"/>
              <w:jc w:val="center"/>
              <w:rPr>
                <w:rFonts w:ascii="Arial" w:hAnsi="Arial" w:cs="Arial"/>
                <w:b/>
                <w:bCs/>
                <w:color w:val="FFFFFF" w:themeColor="background1"/>
                <w:sz w:val="18"/>
                <w:szCs w:val="18"/>
              </w:rPr>
            </w:pPr>
            <w:r w:rsidRPr="0028757C">
              <w:rPr>
                <w:rFonts w:ascii="Arial" w:hAnsi="Arial" w:cs="Arial"/>
                <w:b/>
                <w:bCs/>
                <w:color w:val="FFFFFF" w:themeColor="background1"/>
                <w:sz w:val="18"/>
                <w:szCs w:val="18"/>
              </w:rPr>
              <w:t>HOTEL</w:t>
            </w:r>
          </w:p>
        </w:tc>
        <w:tc>
          <w:tcPr>
            <w:tcW w:w="2802" w:type="dxa"/>
            <w:gridSpan w:val="2"/>
            <w:shd w:val="clear" w:color="auto" w:fill="828282"/>
            <w:noWrap/>
            <w:tcMar>
              <w:top w:w="15" w:type="dxa"/>
              <w:left w:w="15" w:type="dxa"/>
              <w:bottom w:w="0" w:type="dxa"/>
              <w:right w:w="15" w:type="dxa"/>
            </w:tcMar>
            <w:vAlign w:val="center"/>
            <w:hideMark/>
          </w:tcPr>
          <w:p w14:paraId="48F3D66D" w14:textId="77777777" w:rsidR="00976F8C" w:rsidRPr="0028757C" w:rsidRDefault="00976F8C" w:rsidP="0028757C">
            <w:pPr>
              <w:spacing w:after="0" w:line="240" w:lineRule="auto"/>
              <w:jc w:val="center"/>
              <w:rPr>
                <w:rFonts w:ascii="Arial" w:hAnsi="Arial" w:cs="Arial"/>
                <w:b/>
                <w:bCs/>
                <w:color w:val="FFFFFF" w:themeColor="background1"/>
                <w:sz w:val="18"/>
                <w:szCs w:val="18"/>
              </w:rPr>
            </w:pPr>
            <w:r w:rsidRPr="0028757C">
              <w:rPr>
                <w:rFonts w:ascii="Arial" w:hAnsi="Arial" w:cs="Arial"/>
                <w:b/>
                <w:bCs/>
                <w:color w:val="FFFFFF" w:themeColor="background1"/>
                <w:sz w:val="18"/>
                <w:szCs w:val="18"/>
              </w:rPr>
              <w:t>FECHA</w:t>
            </w:r>
          </w:p>
        </w:tc>
        <w:tc>
          <w:tcPr>
            <w:tcW w:w="3860" w:type="dxa"/>
            <w:gridSpan w:val="4"/>
            <w:shd w:val="clear" w:color="auto" w:fill="828282"/>
            <w:vAlign w:val="center"/>
          </w:tcPr>
          <w:p w14:paraId="1D8AE165" w14:textId="558ECE05" w:rsidR="00976F8C" w:rsidRPr="0028757C" w:rsidRDefault="00976F8C" w:rsidP="0028757C">
            <w:pPr>
              <w:spacing w:after="0" w:line="240" w:lineRule="auto"/>
              <w:jc w:val="center"/>
              <w:rPr>
                <w:rFonts w:ascii="Arial" w:hAnsi="Arial" w:cs="Arial"/>
                <w:b/>
                <w:bCs/>
                <w:color w:val="FFFFFF" w:themeColor="background1"/>
                <w:sz w:val="18"/>
                <w:szCs w:val="18"/>
              </w:rPr>
            </w:pPr>
            <w:r w:rsidRPr="0028757C">
              <w:rPr>
                <w:rFonts w:ascii="Arial" w:hAnsi="Arial" w:cs="Arial"/>
                <w:b/>
                <w:bCs/>
                <w:color w:val="FFFFFF" w:themeColor="background1"/>
                <w:sz w:val="18"/>
                <w:szCs w:val="18"/>
              </w:rPr>
              <w:t>PRECIO POR PERSONA</w:t>
            </w:r>
          </w:p>
        </w:tc>
      </w:tr>
      <w:tr w:rsidR="00B072A4" w:rsidRPr="0028757C" w14:paraId="67A58CA0" w14:textId="77777777" w:rsidTr="0028757C">
        <w:trPr>
          <w:trHeight w:val="251"/>
          <w:jc w:val="center"/>
        </w:trPr>
        <w:tc>
          <w:tcPr>
            <w:tcW w:w="3119" w:type="dxa"/>
            <w:vMerge/>
            <w:shd w:val="clear" w:color="auto" w:fill="828282"/>
            <w:vAlign w:val="center"/>
            <w:hideMark/>
          </w:tcPr>
          <w:p w14:paraId="6EBC002B" w14:textId="77777777" w:rsidR="00B072A4" w:rsidRPr="0028757C" w:rsidRDefault="00B072A4" w:rsidP="0028757C">
            <w:pPr>
              <w:spacing w:after="0" w:line="240" w:lineRule="auto"/>
              <w:rPr>
                <w:rFonts w:ascii="Arial" w:hAnsi="Arial" w:cs="Arial"/>
                <w:b/>
                <w:bCs/>
                <w:color w:val="FFFFFF" w:themeColor="background1"/>
                <w:sz w:val="18"/>
                <w:szCs w:val="18"/>
              </w:rPr>
            </w:pPr>
          </w:p>
        </w:tc>
        <w:tc>
          <w:tcPr>
            <w:tcW w:w="1427" w:type="dxa"/>
            <w:shd w:val="clear" w:color="auto" w:fill="828282"/>
            <w:noWrap/>
            <w:tcMar>
              <w:top w:w="15" w:type="dxa"/>
              <w:left w:w="15" w:type="dxa"/>
              <w:bottom w:w="0" w:type="dxa"/>
              <w:right w:w="15" w:type="dxa"/>
            </w:tcMar>
            <w:vAlign w:val="center"/>
            <w:hideMark/>
          </w:tcPr>
          <w:p w14:paraId="3D5F6A8E" w14:textId="77777777" w:rsidR="00B072A4" w:rsidRPr="0028757C" w:rsidRDefault="00B072A4" w:rsidP="0028757C">
            <w:pPr>
              <w:spacing w:after="0" w:line="240" w:lineRule="auto"/>
              <w:jc w:val="center"/>
              <w:rPr>
                <w:rFonts w:ascii="Arial" w:hAnsi="Arial" w:cs="Arial"/>
                <w:b/>
                <w:bCs/>
                <w:color w:val="FFFFFF" w:themeColor="background1"/>
                <w:sz w:val="18"/>
                <w:szCs w:val="18"/>
              </w:rPr>
            </w:pPr>
            <w:r w:rsidRPr="0028757C">
              <w:rPr>
                <w:rFonts w:ascii="Arial" w:hAnsi="Arial" w:cs="Arial"/>
                <w:b/>
                <w:bCs/>
                <w:color w:val="FFFFFF" w:themeColor="background1"/>
                <w:sz w:val="18"/>
                <w:szCs w:val="18"/>
              </w:rPr>
              <w:t>IN</w:t>
            </w:r>
          </w:p>
        </w:tc>
        <w:tc>
          <w:tcPr>
            <w:tcW w:w="1375" w:type="dxa"/>
            <w:shd w:val="clear" w:color="auto" w:fill="828282"/>
            <w:noWrap/>
            <w:tcMar>
              <w:top w:w="15" w:type="dxa"/>
              <w:left w:w="15" w:type="dxa"/>
              <w:bottom w:w="0" w:type="dxa"/>
              <w:right w:w="15" w:type="dxa"/>
            </w:tcMar>
            <w:vAlign w:val="center"/>
            <w:hideMark/>
          </w:tcPr>
          <w:p w14:paraId="1087AA06" w14:textId="77777777" w:rsidR="00B072A4" w:rsidRPr="0028757C" w:rsidRDefault="00B072A4" w:rsidP="0028757C">
            <w:pPr>
              <w:spacing w:after="0" w:line="240" w:lineRule="auto"/>
              <w:jc w:val="center"/>
              <w:rPr>
                <w:rFonts w:ascii="Arial" w:hAnsi="Arial" w:cs="Arial"/>
                <w:b/>
                <w:bCs/>
                <w:color w:val="FFFFFF" w:themeColor="background1"/>
                <w:sz w:val="18"/>
                <w:szCs w:val="18"/>
              </w:rPr>
            </w:pPr>
            <w:r w:rsidRPr="0028757C">
              <w:rPr>
                <w:rFonts w:ascii="Arial" w:hAnsi="Arial" w:cs="Arial"/>
                <w:b/>
                <w:bCs/>
                <w:color w:val="FFFFFF" w:themeColor="background1"/>
                <w:sz w:val="18"/>
                <w:szCs w:val="18"/>
              </w:rPr>
              <w:t>OUT</w:t>
            </w:r>
          </w:p>
        </w:tc>
        <w:tc>
          <w:tcPr>
            <w:tcW w:w="1041" w:type="dxa"/>
            <w:shd w:val="clear" w:color="auto" w:fill="828282"/>
            <w:noWrap/>
            <w:tcMar>
              <w:top w:w="15" w:type="dxa"/>
              <w:left w:w="15" w:type="dxa"/>
              <w:bottom w:w="0" w:type="dxa"/>
              <w:right w:w="15" w:type="dxa"/>
            </w:tcMar>
            <w:vAlign w:val="center"/>
            <w:hideMark/>
          </w:tcPr>
          <w:p w14:paraId="3F9252E4" w14:textId="0BFF6EBA" w:rsidR="00B072A4" w:rsidRPr="0028757C" w:rsidRDefault="00B072A4" w:rsidP="0028757C">
            <w:pPr>
              <w:spacing w:after="0" w:line="240" w:lineRule="auto"/>
              <w:jc w:val="center"/>
              <w:rPr>
                <w:rFonts w:ascii="Arial" w:hAnsi="Arial" w:cs="Arial"/>
                <w:b/>
                <w:bCs/>
                <w:color w:val="FFFFFF" w:themeColor="background1"/>
                <w:sz w:val="18"/>
                <w:szCs w:val="18"/>
              </w:rPr>
            </w:pPr>
            <w:r w:rsidRPr="0028757C">
              <w:rPr>
                <w:rFonts w:ascii="Arial" w:hAnsi="Arial" w:cs="Arial"/>
                <w:b/>
                <w:bCs/>
                <w:color w:val="FFFFFF" w:themeColor="background1"/>
                <w:sz w:val="18"/>
                <w:szCs w:val="18"/>
              </w:rPr>
              <w:t>SIMPLE</w:t>
            </w:r>
          </w:p>
        </w:tc>
        <w:tc>
          <w:tcPr>
            <w:tcW w:w="973" w:type="dxa"/>
            <w:shd w:val="clear" w:color="auto" w:fill="828282"/>
            <w:noWrap/>
            <w:tcMar>
              <w:top w:w="15" w:type="dxa"/>
              <w:left w:w="15" w:type="dxa"/>
              <w:bottom w:w="0" w:type="dxa"/>
              <w:right w:w="15" w:type="dxa"/>
            </w:tcMar>
            <w:vAlign w:val="center"/>
            <w:hideMark/>
          </w:tcPr>
          <w:p w14:paraId="11932693" w14:textId="5EAE2819" w:rsidR="00B072A4" w:rsidRPr="0028757C" w:rsidRDefault="00B072A4" w:rsidP="0028757C">
            <w:pPr>
              <w:spacing w:after="0" w:line="240" w:lineRule="auto"/>
              <w:jc w:val="center"/>
              <w:rPr>
                <w:rFonts w:ascii="Arial" w:hAnsi="Arial" w:cs="Arial"/>
                <w:b/>
                <w:bCs/>
                <w:color w:val="FFFFFF" w:themeColor="background1"/>
                <w:sz w:val="18"/>
                <w:szCs w:val="18"/>
              </w:rPr>
            </w:pPr>
            <w:r w:rsidRPr="0028757C">
              <w:rPr>
                <w:rFonts w:ascii="Arial" w:hAnsi="Arial" w:cs="Arial"/>
                <w:b/>
                <w:bCs/>
                <w:color w:val="FFFFFF" w:themeColor="background1"/>
                <w:sz w:val="18"/>
                <w:szCs w:val="18"/>
              </w:rPr>
              <w:t>DOBLE</w:t>
            </w:r>
          </w:p>
        </w:tc>
        <w:tc>
          <w:tcPr>
            <w:tcW w:w="712" w:type="dxa"/>
            <w:shd w:val="clear" w:color="auto" w:fill="828282"/>
            <w:noWrap/>
            <w:tcMar>
              <w:top w:w="15" w:type="dxa"/>
              <w:left w:w="15" w:type="dxa"/>
              <w:bottom w:w="0" w:type="dxa"/>
              <w:right w:w="15" w:type="dxa"/>
            </w:tcMar>
            <w:vAlign w:val="center"/>
            <w:hideMark/>
          </w:tcPr>
          <w:p w14:paraId="6B2F4CAE" w14:textId="082C015B" w:rsidR="00B072A4" w:rsidRPr="0028757C" w:rsidRDefault="00B072A4" w:rsidP="0028757C">
            <w:pPr>
              <w:spacing w:after="0" w:line="240" w:lineRule="auto"/>
              <w:jc w:val="center"/>
              <w:rPr>
                <w:rFonts w:ascii="Arial" w:hAnsi="Arial" w:cs="Arial"/>
                <w:b/>
                <w:bCs/>
                <w:color w:val="FFFFFF" w:themeColor="background1"/>
                <w:sz w:val="18"/>
                <w:szCs w:val="18"/>
              </w:rPr>
            </w:pPr>
            <w:r w:rsidRPr="0028757C">
              <w:rPr>
                <w:rFonts w:ascii="Arial" w:hAnsi="Arial" w:cs="Arial"/>
                <w:b/>
                <w:bCs/>
                <w:color w:val="FFFFFF" w:themeColor="background1"/>
                <w:sz w:val="18"/>
                <w:szCs w:val="18"/>
              </w:rPr>
              <w:t>TRIPLE</w:t>
            </w:r>
          </w:p>
        </w:tc>
        <w:tc>
          <w:tcPr>
            <w:tcW w:w="1134" w:type="dxa"/>
            <w:shd w:val="clear" w:color="auto" w:fill="828282"/>
            <w:tcMar>
              <w:top w:w="15" w:type="dxa"/>
              <w:left w:w="15" w:type="dxa"/>
              <w:bottom w:w="0" w:type="dxa"/>
              <w:right w:w="15" w:type="dxa"/>
            </w:tcMar>
            <w:vAlign w:val="center"/>
            <w:hideMark/>
          </w:tcPr>
          <w:p w14:paraId="0962A9A9" w14:textId="0E65099E" w:rsidR="004523AD" w:rsidRPr="0028757C" w:rsidRDefault="00B072A4" w:rsidP="0028757C">
            <w:pPr>
              <w:spacing w:after="0" w:line="240" w:lineRule="auto"/>
              <w:jc w:val="center"/>
              <w:rPr>
                <w:rFonts w:ascii="Arial" w:hAnsi="Arial" w:cs="Arial"/>
                <w:b/>
                <w:bCs/>
                <w:color w:val="FFFFFF" w:themeColor="background1"/>
                <w:sz w:val="18"/>
                <w:szCs w:val="18"/>
              </w:rPr>
            </w:pPr>
            <w:r w:rsidRPr="0028757C">
              <w:rPr>
                <w:rFonts w:ascii="Arial" w:hAnsi="Arial" w:cs="Arial"/>
                <w:b/>
                <w:bCs/>
                <w:color w:val="FFFFFF" w:themeColor="background1"/>
                <w:sz w:val="18"/>
                <w:szCs w:val="18"/>
              </w:rPr>
              <w:t xml:space="preserve">MENOR </w:t>
            </w:r>
            <w:r w:rsidR="0028757C">
              <w:rPr>
                <w:rFonts w:ascii="Arial" w:hAnsi="Arial" w:cs="Arial"/>
                <w:b/>
                <w:bCs/>
                <w:color w:val="FFFFFF" w:themeColor="background1"/>
                <w:sz w:val="18"/>
                <w:szCs w:val="18"/>
              </w:rPr>
              <w:br/>
            </w:r>
            <w:r w:rsidR="004523AD" w:rsidRPr="0028757C">
              <w:rPr>
                <w:rFonts w:ascii="Arial" w:hAnsi="Arial" w:cs="Arial"/>
                <w:b/>
                <w:bCs/>
                <w:color w:val="FFFFFF" w:themeColor="background1"/>
                <w:sz w:val="18"/>
                <w:szCs w:val="18"/>
              </w:rPr>
              <w:t xml:space="preserve"> </w:t>
            </w:r>
            <w:r w:rsidR="00FA3F31" w:rsidRPr="0028757C">
              <w:rPr>
                <w:rFonts w:ascii="Arial" w:hAnsi="Arial" w:cs="Arial"/>
                <w:b/>
                <w:bCs/>
                <w:color w:val="FFFFFF" w:themeColor="background1"/>
                <w:sz w:val="18"/>
                <w:szCs w:val="18"/>
              </w:rPr>
              <w:t>2</w:t>
            </w:r>
            <w:r w:rsidR="004523AD" w:rsidRPr="0028757C">
              <w:rPr>
                <w:rFonts w:ascii="Arial" w:hAnsi="Arial" w:cs="Arial"/>
                <w:b/>
                <w:bCs/>
                <w:color w:val="FFFFFF" w:themeColor="background1"/>
                <w:sz w:val="18"/>
                <w:szCs w:val="18"/>
              </w:rPr>
              <w:t>-1</w:t>
            </w:r>
            <w:r w:rsidR="00FA3F31" w:rsidRPr="0028757C">
              <w:rPr>
                <w:rFonts w:ascii="Arial" w:hAnsi="Arial" w:cs="Arial"/>
                <w:b/>
                <w:bCs/>
                <w:color w:val="FFFFFF" w:themeColor="background1"/>
                <w:sz w:val="18"/>
                <w:szCs w:val="18"/>
              </w:rPr>
              <w:t>0</w:t>
            </w:r>
          </w:p>
        </w:tc>
      </w:tr>
      <w:tr w:rsidR="00B072A4" w:rsidRPr="0028757C" w14:paraId="7F86BFE2" w14:textId="77777777" w:rsidTr="0028757C">
        <w:trPr>
          <w:trHeight w:val="80"/>
          <w:jc w:val="center"/>
        </w:trPr>
        <w:tc>
          <w:tcPr>
            <w:tcW w:w="3119" w:type="dxa"/>
            <w:noWrap/>
            <w:tcMar>
              <w:top w:w="15" w:type="dxa"/>
              <w:left w:w="15" w:type="dxa"/>
              <w:bottom w:w="0" w:type="dxa"/>
              <w:right w:w="15" w:type="dxa"/>
            </w:tcMar>
            <w:vAlign w:val="bottom"/>
            <w:hideMark/>
          </w:tcPr>
          <w:p w14:paraId="5510B249" w14:textId="45F44DD9" w:rsidR="00B072A4" w:rsidRPr="0028757C" w:rsidRDefault="001A2E29" w:rsidP="0028757C">
            <w:pPr>
              <w:spacing w:after="0" w:line="240" w:lineRule="auto"/>
              <w:rPr>
                <w:rFonts w:ascii="Arial" w:hAnsi="Arial" w:cs="Arial"/>
                <w:color w:val="595959" w:themeColor="text1" w:themeTint="A6"/>
                <w:sz w:val="18"/>
                <w:szCs w:val="18"/>
              </w:rPr>
            </w:pPr>
            <w:r w:rsidRPr="0028757C">
              <w:rPr>
                <w:rFonts w:ascii="Arial" w:eastAsia="Arial" w:hAnsi="Arial" w:cs="Arial"/>
                <w:color w:val="595959" w:themeColor="text1" w:themeTint="A6"/>
                <w:sz w:val="18"/>
                <w:szCs w:val="18"/>
              </w:rPr>
              <w:t>Gloria Inn – Costa del Pacifico 2*</w:t>
            </w:r>
          </w:p>
        </w:tc>
        <w:tc>
          <w:tcPr>
            <w:tcW w:w="1427" w:type="dxa"/>
            <w:noWrap/>
            <w:tcMar>
              <w:top w:w="15" w:type="dxa"/>
              <w:left w:w="15" w:type="dxa"/>
              <w:bottom w:w="0" w:type="dxa"/>
              <w:right w:w="15" w:type="dxa"/>
            </w:tcMar>
            <w:vAlign w:val="center"/>
            <w:hideMark/>
          </w:tcPr>
          <w:p w14:paraId="7C948464" w14:textId="3C6EE32C" w:rsidR="00B072A4" w:rsidRPr="0028757C" w:rsidRDefault="001009F6"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01</w:t>
            </w:r>
            <w:r w:rsidR="00B072A4" w:rsidRPr="0028757C">
              <w:rPr>
                <w:rFonts w:ascii="Arial" w:hAnsi="Arial" w:cs="Arial"/>
                <w:color w:val="828282"/>
                <w:sz w:val="18"/>
                <w:szCs w:val="18"/>
              </w:rPr>
              <w:t>-0</w:t>
            </w:r>
            <w:r w:rsidRPr="0028757C">
              <w:rPr>
                <w:rFonts w:ascii="Arial" w:hAnsi="Arial" w:cs="Arial"/>
                <w:color w:val="828282"/>
                <w:sz w:val="18"/>
                <w:szCs w:val="18"/>
              </w:rPr>
              <w:t>9</w:t>
            </w:r>
            <w:r w:rsidR="00B072A4" w:rsidRPr="0028757C">
              <w:rPr>
                <w:rFonts w:ascii="Arial" w:hAnsi="Arial" w:cs="Arial"/>
                <w:color w:val="828282"/>
                <w:sz w:val="18"/>
                <w:szCs w:val="18"/>
              </w:rPr>
              <w:t>-2026</w:t>
            </w:r>
          </w:p>
        </w:tc>
        <w:tc>
          <w:tcPr>
            <w:tcW w:w="1375" w:type="dxa"/>
            <w:noWrap/>
            <w:tcMar>
              <w:top w:w="15" w:type="dxa"/>
              <w:left w:w="15" w:type="dxa"/>
              <w:bottom w:w="0" w:type="dxa"/>
              <w:right w:w="15" w:type="dxa"/>
            </w:tcMar>
            <w:vAlign w:val="center"/>
            <w:hideMark/>
          </w:tcPr>
          <w:p w14:paraId="68A7E36A" w14:textId="50481380" w:rsidR="00B072A4" w:rsidRPr="0028757C" w:rsidRDefault="00B072A4"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15-12-2026</w:t>
            </w:r>
          </w:p>
        </w:tc>
        <w:tc>
          <w:tcPr>
            <w:tcW w:w="1041" w:type="dxa"/>
            <w:shd w:val="clear" w:color="auto" w:fill="FFFFFF" w:themeFill="background1"/>
            <w:noWrap/>
            <w:tcMar>
              <w:top w:w="15" w:type="dxa"/>
              <w:left w:w="15" w:type="dxa"/>
              <w:bottom w:w="0" w:type="dxa"/>
              <w:right w:w="15" w:type="dxa"/>
            </w:tcMar>
            <w:vAlign w:val="center"/>
          </w:tcPr>
          <w:p w14:paraId="0BCC59B7" w14:textId="6DC2E0FF" w:rsidR="00B072A4" w:rsidRPr="0028757C" w:rsidRDefault="00084EE3"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579</w:t>
            </w:r>
          </w:p>
        </w:tc>
        <w:tc>
          <w:tcPr>
            <w:tcW w:w="973" w:type="dxa"/>
            <w:shd w:val="clear" w:color="auto" w:fill="FFFFFF" w:themeFill="background1"/>
            <w:noWrap/>
            <w:tcMar>
              <w:top w:w="15" w:type="dxa"/>
              <w:left w:w="15" w:type="dxa"/>
              <w:bottom w:w="0" w:type="dxa"/>
              <w:right w:w="15" w:type="dxa"/>
            </w:tcMar>
            <w:vAlign w:val="center"/>
          </w:tcPr>
          <w:p w14:paraId="744C5AC5" w14:textId="776D3169" w:rsidR="00B072A4" w:rsidRPr="0028757C" w:rsidRDefault="00084EE3" w:rsidP="0028757C">
            <w:pPr>
              <w:spacing w:after="0" w:line="240" w:lineRule="auto"/>
              <w:jc w:val="center"/>
              <w:rPr>
                <w:rFonts w:ascii="Arial" w:hAnsi="Arial" w:cs="Arial"/>
                <w:b/>
                <w:bCs/>
                <w:color w:val="828282"/>
                <w:sz w:val="18"/>
                <w:szCs w:val="18"/>
              </w:rPr>
            </w:pPr>
            <w:r w:rsidRPr="0028757C">
              <w:rPr>
                <w:rFonts w:ascii="Arial" w:hAnsi="Arial" w:cs="Arial"/>
                <w:b/>
                <w:bCs/>
                <w:color w:val="828282"/>
                <w:sz w:val="18"/>
                <w:szCs w:val="18"/>
              </w:rPr>
              <w:t>449</w:t>
            </w:r>
          </w:p>
        </w:tc>
        <w:tc>
          <w:tcPr>
            <w:tcW w:w="712" w:type="dxa"/>
            <w:noWrap/>
            <w:tcMar>
              <w:top w:w="15" w:type="dxa"/>
              <w:left w:w="15" w:type="dxa"/>
              <w:bottom w:w="0" w:type="dxa"/>
              <w:right w:w="15" w:type="dxa"/>
            </w:tcMar>
            <w:vAlign w:val="center"/>
          </w:tcPr>
          <w:p w14:paraId="1C01C649" w14:textId="2A71A831" w:rsidR="00B072A4" w:rsidRPr="0028757C" w:rsidRDefault="00084EE3"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409</w:t>
            </w:r>
          </w:p>
        </w:tc>
        <w:tc>
          <w:tcPr>
            <w:tcW w:w="1134" w:type="dxa"/>
            <w:noWrap/>
            <w:tcMar>
              <w:top w:w="15" w:type="dxa"/>
              <w:left w:w="15" w:type="dxa"/>
              <w:bottom w:w="0" w:type="dxa"/>
              <w:right w:w="15" w:type="dxa"/>
            </w:tcMar>
            <w:vAlign w:val="center"/>
            <w:hideMark/>
          </w:tcPr>
          <w:p w14:paraId="7F39AB04" w14:textId="14C31B62" w:rsidR="00B072A4" w:rsidRPr="0028757C" w:rsidRDefault="00084EE3"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389</w:t>
            </w:r>
          </w:p>
        </w:tc>
      </w:tr>
      <w:tr w:rsidR="00FD09A3" w:rsidRPr="0028757C" w14:paraId="0D979C80" w14:textId="77777777" w:rsidTr="0028757C">
        <w:trPr>
          <w:trHeight w:val="80"/>
          <w:jc w:val="center"/>
        </w:trPr>
        <w:tc>
          <w:tcPr>
            <w:tcW w:w="3119" w:type="dxa"/>
            <w:noWrap/>
            <w:tcMar>
              <w:top w:w="15" w:type="dxa"/>
              <w:left w:w="15" w:type="dxa"/>
              <w:bottom w:w="0" w:type="dxa"/>
              <w:right w:w="15" w:type="dxa"/>
            </w:tcMar>
            <w:vAlign w:val="bottom"/>
            <w:hideMark/>
          </w:tcPr>
          <w:p w14:paraId="6F7C328A" w14:textId="551E06BA" w:rsidR="00FD09A3" w:rsidRPr="0028757C" w:rsidRDefault="00B46321" w:rsidP="0028757C">
            <w:pPr>
              <w:spacing w:after="0" w:line="240" w:lineRule="auto"/>
              <w:rPr>
                <w:rFonts w:ascii="Arial" w:hAnsi="Arial" w:cs="Arial"/>
                <w:color w:val="595959" w:themeColor="text1" w:themeTint="A6"/>
                <w:sz w:val="18"/>
                <w:szCs w:val="18"/>
                <w:lang w:val="es-PE"/>
              </w:rPr>
            </w:pPr>
            <w:r w:rsidRPr="0028757C">
              <w:rPr>
                <w:rFonts w:ascii="Arial" w:eastAsia="Arial" w:hAnsi="Arial" w:cs="Arial"/>
                <w:color w:val="595959" w:themeColor="text1" w:themeTint="A6"/>
                <w:sz w:val="18"/>
                <w:szCs w:val="18"/>
              </w:rPr>
              <w:t>Galápagos Dreams - Galápagos Island - Verde Azul - Paradise 3*</w:t>
            </w:r>
          </w:p>
        </w:tc>
        <w:tc>
          <w:tcPr>
            <w:tcW w:w="1427" w:type="dxa"/>
            <w:noWrap/>
            <w:tcMar>
              <w:top w:w="15" w:type="dxa"/>
              <w:left w:w="15" w:type="dxa"/>
              <w:bottom w:w="0" w:type="dxa"/>
              <w:right w:w="15" w:type="dxa"/>
            </w:tcMar>
            <w:vAlign w:val="center"/>
            <w:hideMark/>
          </w:tcPr>
          <w:p w14:paraId="0AABD8A3" w14:textId="72F92D7D" w:rsidR="00FD09A3" w:rsidRPr="0028757C" w:rsidRDefault="001009F6"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01-09-2026</w:t>
            </w:r>
          </w:p>
        </w:tc>
        <w:tc>
          <w:tcPr>
            <w:tcW w:w="1375" w:type="dxa"/>
            <w:noWrap/>
            <w:tcMar>
              <w:top w:w="15" w:type="dxa"/>
              <w:left w:w="15" w:type="dxa"/>
              <w:bottom w:w="0" w:type="dxa"/>
              <w:right w:w="15" w:type="dxa"/>
            </w:tcMar>
            <w:vAlign w:val="center"/>
            <w:hideMark/>
          </w:tcPr>
          <w:p w14:paraId="7DA2AC78" w14:textId="07CCBCBA" w:rsidR="00FD09A3" w:rsidRPr="0028757C" w:rsidRDefault="00FD09A3"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15-12-2026</w:t>
            </w:r>
          </w:p>
        </w:tc>
        <w:tc>
          <w:tcPr>
            <w:tcW w:w="1041" w:type="dxa"/>
            <w:noWrap/>
            <w:tcMar>
              <w:top w:w="15" w:type="dxa"/>
              <w:left w:w="15" w:type="dxa"/>
              <w:bottom w:w="0" w:type="dxa"/>
              <w:right w:w="15" w:type="dxa"/>
            </w:tcMar>
            <w:vAlign w:val="center"/>
          </w:tcPr>
          <w:p w14:paraId="64BF6DD4" w14:textId="50C3A195" w:rsidR="00FD09A3" w:rsidRPr="0028757C" w:rsidRDefault="00FA7016"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7</w:t>
            </w:r>
            <w:r w:rsidR="000F5CD3" w:rsidRPr="0028757C">
              <w:rPr>
                <w:rFonts w:ascii="Arial" w:hAnsi="Arial" w:cs="Arial"/>
                <w:color w:val="828282"/>
                <w:sz w:val="18"/>
                <w:szCs w:val="18"/>
              </w:rPr>
              <w:t>35</w:t>
            </w:r>
          </w:p>
        </w:tc>
        <w:tc>
          <w:tcPr>
            <w:tcW w:w="973" w:type="dxa"/>
            <w:noWrap/>
            <w:tcMar>
              <w:top w:w="15" w:type="dxa"/>
              <w:left w:w="15" w:type="dxa"/>
              <w:bottom w:w="0" w:type="dxa"/>
              <w:right w:w="15" w:type="dxa"/>
            </w:tcMar>
            <w:vAlign w:val="center"/>
          </w:tcPr>
          <w:p w14:paraId="5E3FF454" w14:textId="1C8B9128" w:rsidR="00FD09A3" w:rsidRPr="0028757C" w:rsidRDefault="000F5CD3"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499</w:t>
            </w:r>
          </w:p>
        </w:tc>
        <w:tc>
          <w:tcPr>
            <w:tcW w:w="712" w:type="dxa"/>
            <w:noWrap/>
            <w:tcMar>
              <w:top w:w="15" w:type="dxa"/>
              <w:left w:w="15" w:type="dxa"/>
              <w:bottom w:w="0" w:type="dxa"/>
              <w:right w:w="15" w:type="dxa"/>
            </w:tcMar>
            <w:vAlign w:val="center"/>
          </w:tcPr>
          <w:p w14:paraId="7E60EC92" w14:textId="7A6E07E4" w:rsidR="00FD09A3" w:rsidRPr="0028757C" w:rsidRDefault="000F5CD3"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455</w:t>
            </w:r>
          </w:p>
        </w:tc>
        <w:tc>
          <w:tcPr>
            <w:tcW w:w="1134" w:type="dxa"/>
            <w:noWrap/>
            <w:tcMar>
              <w:top w:w="15" w:type="dxa"/>
              <w:left w:w="15" w:type="dxa"/>
              <w:bottom w:w="0" w:type="dxa"/>
              <w:right w:w="15" w:type="dxa"/>
            </w:tcMar>
            <w:vAlign w:val="center"/>
            <w:hideMark/>
          </w:tcPr>
          <w:p w14:paraId="7FDC2C82" w14:textId="34D5C520" w:rsidR="00FD09A3" w:rsidRPr="0028757C" w:rsidRDefault="00DD01E1"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435</w:t>
            </w:r>
          </w:p>
        </w:tc>
      </w:tr>
      <w:tr w:rsidR="00FD09A3" w:rsidRPr="0028757C" w14:paraId="641DD947" w14:textId="77777777" w:rsidTr="0028757C">
        <w:trPr>
          <w:trHeight w:val="80"/>
          <w:jc w:val="center"/>
        </w:trPr>
        <w:tc>
          <w:tcPr>
            <w:tcW w:w="3119" w:type="dxa"/>
            <w:noWrap/>
            <w:tcMar>
              <w:top w:w="15" w:type="dxa"/>
              <w:left w:w="15" w:type="dxa"/>
              <w:bottom w:w="0" w:type="dxa"/>
              <w:right w:w="15" w:type="dxa"/>
            </w:tcMar>
            <w:vAlign w:val="bottom"/>
            <w:hideMark/>
          </w:tcPr>
          <w:p w14:paraId="0C5B9399" w14:textId="4FA0961B" w:rsidR="00FD09A3" w:rsidRPr="0028757C" w:rsidRDefault="00295DF1" w:rsidP="0028757C">
            <w:pPr>
              <w:spacing w:after="0" w:line="240" w:lineRule="auto"/>
              <w:rPr>
                <w:rFonts w:ascii="Arial" w:hAnsi="Arial" w:cs="Arial"/>
                <w:color w:val="595959" w:themeColor="text1" w:themeTint="A6"/>
                <w:sz w:val="18"/>
                <w:szCs w:val="18"/>
              </w:rPr>
            </w:pPr>
            <w:r w:rsidRPr="0028757C">
              <w:rPr>
                <w:rFonts w:ascii="Arial" w:eastAsia="Arial" w:hAnsi="Arial" w:cs="Arial"/>
                <w:color w:val="595959" w:themeColor="text1" w:themeTint="A6"/>
                <w:sz w:val="18"/>
                <w:szCs w:val="18"/>
              </w:rPr>
              <w:t xml:space="preserve">Fernandina - Lobo de Mar - España - Pelican Bay - Casa de Judy 3* </w:t>
            </w:r>
            <w:proofErr w:type="spellStart"/>
            <w:r w:rsidRPr="0028757C">
              <w:rPr>
                <w:rFonts w:ascii="Arial" w:eastAsia="Arial" w:hAnsi="Arial" w:cs="Arial"/>
                <w:color w:val="595959" w:themeColor="text1" w:themeTint="A6"/>
                <w:sz w:val="18"/>
                <w:szCs w:val="18"/>
              </w:rPr>
              <w:t>sup</w:t>
            </w:r>
            <w:proofErr w:type="spellEnd"/>
          </w:p>
        </w:tc>
        <w:tc>
          <w:tcPr>
            <w:tcW w:w="1427" w:type="dxa"/>
            <w:noWrap/>
            <w:tcMar>
              <w:top w:w="15" w:type="dxa"/>
              <w:left w:w="15" w:type="dxa"/>
              <w:bottom w:w="0" w:type="dxa"/>
              <w:right w:w="15" w:type="dxa"/>
            </w:tcMar>
            <w:vAlign w:val="center"/>
            <w:hideMark/>
          </w:tcPr>
          <w:p w14:paraId="303A17CB" w14:textId="79F5D08E" w:rsidR="00FD09A3" w:rsidRPr="0028757C" w:rsidRDefault="001009F6"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01-09-2026</w:t>
            </w:r>
          </w:p>
        </w:tc>
        <w:tc>
          <w:tcPr>
            <w:tcW w:w="1375" w:type="dxa"/>
            <w:noWrap/>
            <w:tcMar>
              <w:top w:w="15" w:type="dxa"/>
              <w:left w:w="15" w:type="dxa"/>
              <w:bottom w:w="0" w:type="dxa"/>
              <w:right w:w="15" w:type="dxa"/>
            </w:tcMar>
            <w:vAlign w:val="center"/>
            <w:hideMark/>
          </w:tcPr>
          <w:p w14:paraId="3FAF9DF7" w14:textId="0FED60D8" w:rsidR="00FD09A3" w:rsidRPr="0028757C" w:rsidRDefault="00FD09A3"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15-12-2026</w:t>
            </w:r>
          </w:p>
        </w:tc>
        <w:tc>
          <w:tcPr>
            <w:tcW w:w="1041" w:type="dxa"/>
            <w:noWrap/>
            <w:tcMar>
              <w:top w:w="15" w:type="dxa"/>
              <w:left w:w="15" w:type="dxa"/>
              <w:bottom w:w="0" w:type="dxa"/>
              <w:right w:w="15" w:type="dxa"/>
            </w:tcMar>
            <w:vAlign w:val="center"/>
          </w:tcPr>
          <w:p w14:paraId="4F4BD0B1" w14:textId="4848AC23" w:rsidR="00FD09A3" w:rsidRPr="0028757C" w:rsidRDefault="00BE5B5E"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805</w:t>
            </w:r>
          </w:p>
        </w:tc>
        <w:tc>
          <w:tcPr>
            <w:tcW w:w="973" w:type="dxa"/>
            <w:noWrap/>
            <w:tcMar>
              <w:top w:w="15" w:type="dxa"/>
              <w:left w:w="15" w:type="dxa"/>
              <w:bottom w:w="0" w:type="dxa"/>
              <w:right w:w="15" w:type="dxa"/>
            </w:tcMar>
            <w:vAlign w:val="center"/>
          </w:tcPr>
          <w:p w14:paraId="3A43976F" w14:textId="1CD6EBA7" w:rsidR="00FD09A3" w:rsidRPr="0028757C" w:rsidRDefault="00BE5B5E"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565</w:t>
            </w:r>
          </w:p>
        </w:tc>
        <w:tc>
          <w:tcPr>
            <w:tcW w:w="712" w:type="dxa"/>
            <w:noWrap/>
            <w:tcMar>
              <w:top w:w="15" w:type="dxa"/>
              <w:left w:w="15" w:type="dxa"/>
              <w:bottom w:w="0" w:type="dxa"/>
              <w:right w:w="15" w:type="dxa"/>
            </w:tcMar>
            <w:vAlign w:val="center"/>
          </w:tcPr>
          <w:p w14:paraId="22DAA226" w14:textId="0754A2FC" w:rsidR="00FD09A3" w:rsidRPr="0028757C" w:rsidRDefault="00BE5B5E"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569</w:t>
            </w:r>
          </w:p>
        </w:tc>
        <w:tc>
          <w:tcPr>
            <w:tcW w:w="1134" w:type="dxa"/>
            <w:noWrap/>
            <w:tcMar>
              <w:top w:w="15" w:type="dxa"/>
              <w:left w:w="15" w:type="dxa"/>
              <w:bottom w:w="0" w:type="dxa"/>
              <w:right w:w="15" w:type="dxa"/>
            </w:tcMar>
            <w:vAlign w:val="center"/>
            <w:hideMark/>
          </w:tcPr>
          <w:p w14:paraId="53C1FF67" w14:textId="1095C9AE" w:rsidR="00FD09A3" w:rsidRPr="0028757C" w:rsidRDefault="00BE5B5E" w:rsidP="0028757C">
            <w:pPr>
              <w:spacing w:after="0" w:line="240" w:lineRule="auto"/>
              <w:jc w:val="center"/>
              <w:rPr>
                <w:rFonts w:ascii="Arial" w:hAnsi="Arial" w:cs="Arial"/>
                <w:color w:val="828282"/>
                <w:sz w:val="18"/>
                <w:szCs w:val="18"/>
              </w:rPr>
            </w:pPr>
            <w:r w:rsidRPr="0028757C">
              <w:rPr>
                <w:rFonts w:ascii="Arial" w:hAnsi="Arial" w:cs="Arial"/>
                <w:color w:val="828282"/>
                <w:sz w:val="18"/>
                <w:szCs w:val="18"/>
              </w:rPr>
              <w:t>555</w:t>
            </w:r>
          </w:p>
        </w:tc>
      </w:tr>
    </w:tbl>
    <w:p w14:paraId="0991BA8F" w14:textId="77777777" w:rsidR="00DC5E3E" w:rsidRPr="0028757C" w:rsidRDefault="00DC5E3E" w:rsidP="0028757C">
      <w:pPr>
        <w:spacing w:after="0" w:line="240" w:lineRule="auto"/>
        <w:jc w:val="center"/>
        <w:rPr>
          <w:rFonts w:ascii="Arial" w:hAnsi="Arial" w:cs="Arial"/>
          <w:b/>
          <w:bCs/>
          <w:i/>
          <w:color w:val="828282"/>
          <w:sz w:val="18"/>
          <w:szCs w:val="18"/>
        </w:rPr>
      </w:pPr>
    </w:p>
    <w:p w14:paraId="45EF03E7" w14:textId="77777777" w:rsidR="00DD77BC" w:rsidRPr="0028757C" w:rsidRDefault="00DD77BC" w:rsidP="0028757C">
      <w:pPr>
        <w:spacing w:after="0" w:line="240" w:lineRule="auto"/>
        <w:rPr>
          <w:rFonts w:ascii="Arial" w:hAnsi="Arial" w:cs="Arial"/>
          <w:b/>
          <w:bCs/>
          <w:color w:val="828282"/>
          <w:sz w:val="18"/>
          <w:szCs w:val="18"/>
        </w:rPr>
      </w:pPr>
      <w:r w:rsidRPr="0028757C">
        <w:rPr>
          <w:rFonts w:ascii="Arial" w:hAnsi="Arial" w:cs="Arial"/>
          <w:b/>
          <w:bCs/>
          <w:color w:val="828282"/>
          <w:sz w:val="18"/>
          <w:szCs w:val="18"/>
        </w:rPr>
        <w:t>NOTAS:</w:t>
      </w:r>
    </w:p>
    <w:p w14:paraId="7D758B88" w14:textId="77777777" w:rsidR="00DD77BC" w:rsidRPr="0028757C" w:rsidRDefault="00DD77BC" w:rsidP="0028757C">
      <w:pPr>
        <w:spacing w:after="0" w:line="240" w:lineRule="auto"/>
        <w:rPr>
          <w:rFonts w:ascii="Arial" w:hAnsi="Arial" w:cs="Arial"/>
          <w:color w:val="828282"/>
          <w:sz w:val="18"/>
          <w:szCs w:val="18"/>
        </w:rPr>
      </w:pPr>
      <w:r w:rsidRPr="0028757C">
        <w:rPr>
          <w:rFonts w:ascii="Arial" w:hAnsi="Arial" w:cs="Arial"/>
          <w:color w:val="828282"/>
          <w:sz w:val="18"/>
          <w:szCs w:val="18"/>
        </w:rPr>
        <w:t>N.A.= Noche Adicional</w:t>
      </w:r>
    </w:p>
    <w:p w14:paraId="6BA503CD" w14:textId="77777777" w:rsidR="004523AD" w:rsidRPr="0028757C" w:rsidRDefault="004523AD" w:rsidP="0028757C">
      <w:pPr>
        <w:spacing w:after="0" w:line="240" w:lineRule="auto"/>
        <w:rPr>
          <w:rFonts w:ascii="Arial" w:hAnsi="Arial" w:cs="Arial"/>
          <w:color w:val="828282"/>
          <w:sz w:val="18"/>
          <w:szCs w:val="18"/>
        </w:rPr>
      </w:pPr>
    </w:p>
    <w:p w14:paraId="079E4588" w14:textId="238CD0DD" w:rsidR="004523AD" w:rsidRPr="0028757C" w:rsidRDefault="004523AD" w:rsidP="0028757C">
      <w:pPr>
        <w:spacing w:after="0" w:line="240" w:lineRule="auto"/>
        <w:rPr>
          <w:rFonts w:ascii="Arial" w:hAnsi="Arial" w:cs="Arial"/>
          <w:color w:val="828282"/>
          <w:sz w:val="18"/>
          <w:szCs w:val="18"/>
        </w:rPr>
      </w:pPr>
      <w:r w:rsidRPr="0028757C">
        <w:rPr>
          <w:rFonts w:ascii="Arial" w:hAnsi="Arial" w:cs="Arial"/>
          <w:b/>
          <w:bCs/>
          <w:color w:val="828282"/>
          <w:sz w:val="18"/>
          <w:szCs w:val="18"/>
        </w:rPr>
        <w:t>MENORES:</w:t>
      </w:r>
      <w:r w:rsidRPr="0028757C">
        <w:rPr>
          <w:rFonts w:ascii="Arial" w:hAnsi="Arial" w:cs="Arial"/>
          <w:color w:val="828282"/>
          <w:sz w:val="18"/>
          <w:szCs w:val="18"/>
        </w:rPr>
        <w:t xml:space="preserve"> </w:t>
      </w:r>
      <w:r w:rsidR="002F0AA7" w:rsidRPr="0028757C">
        <w:rPr>
          <w:rFonts w:ascii="Arial" w:hAnsi="Arial" w:cs="Arial"/>
          <w:color w:val="828282"/>
          <w:sz w:val="18"/>
          <w:szCs w:val="18"/>
        </w:rPr>
        <w:t>2</w:t>
      </w:r>
      <w:r w:rsidRPr="0028757C">
        <w:rPr>
          <w:rFonts w:ascii="Arial" w:hAnsi="Arial" w:cs="Arial"/>
          <w:color w:val="828282"/>
          <w:sz w:val="18"/>
          <w:szCs w:val="18"/>
        </w:rPr>
        <w:t>-1</w:t>
      </w:r>
      <w:r w:rsidR="002F0AA7" w:rsidRPr="0028757C">
        <w:rPr>
          <w:rFonts w:ascii="Arial" w:hAnsi="Arial" w:cs="Arial"/>
          <w:color w:val="828282"/>
          <w:sz w:val="18"/>
          <w:szCs w:val="18"/>
        </w:rPr>
        <w:t>0</w:t>
      </w:r>
      <w:r w:rsidRPr="0028757C">
        <w:rPr>
          <w:rFonts w:ascii="Arial" w:hAnsi="Arial" w:cs="Arial"/>
          <w:color w:val="828282"/>
          <w:sz w:val="18"/>
          <w:szCs w:val="18"/>
        </w:rPr>
        <w:t xml:space="preserve"> </w:t>
      </w:r>
      <w:r w:rsidR="002F0AA7" w:rsidRPr="0028757C">
        <w:rPr>
          <w:rFonts w:ascii="Arial" w:hAnsi="Arial" w:cs="Arial"/>
          <w:color w:val="828282"/>
          <w:sz w:val="18"/>
          <w:szCs w:val="18"/>
        </w:rPr>
        <w:t>años</w:t>
      </w:r>
    </w:p>
    <w:p w14:paraId="457B83AC" w14:textId="77777777" w:rsidR="00E10848" w:rsidRPr="0028757C" w:rsidRDefault="00E10848" w:rsidP="0028757C">
      <w:pPr>
        <w:spacing w:after="0" w:line="240" w:lineRule="auto"/>
        <w:rPr>
          <w:rFonts w:ascii="Arial" w:hAnsi="Arial" w:cs="Arial"/>
          <w:color w:val="828282"/>
          <w:sz w:val="18"/>
          <w:szCs w:val="18"/>
        </w:rPr>
      </w:pPr>
    </w:p>
    <w:p w14:paraId="07149D9A" w14:textId="77777777" w:rsidR="00DD77BC" w:rsidRPr="0028757C" w:rsidRDefault="00DD77BC" w:rsidP="0028757C">
      <w:pPr>
        <w:spacing w:after="0" w:line="240" w:lineRule="auto"/>
        <w:rPr>
          <w:rFonts w:ascii="Arial" w:eastAsia="Times New Roman" w:hAnsi="Arial" w:cs="Arial"/>
          <w:b/>
          <w:bCs/>
          <w:color w:val="818181"/>
          <w:sz w:val="18"/>
          <w:szCs w:val="18"/>
          <w:lang w:val="es-PE" w:eastAsia="es-PE"/>
        </w:rPr>
      </w:pPr>
      <w:r w:rsidRPr="0028757C">
        <w:rPr>
          <w:rFonts w:ascii="Arial" w:eastAsia="Times New Roman" w:hAnsi="Arial" w:cs="Arial"/>
          <w:b/>
          <w:bCs/>
          <w:color w:val="818181"/>
          <w:sz w:val="18"/>
          <w:szCs w:val="18"/>
          <w:lang w:val="es-PE" w:eastAsia="es-PE"/>
        </w:rPr>
        <w:t xml:space="preserve">PROGRAMA: </w:t>
      </w:r>
    </w:p>
    <w:p w14:paraId="2DE40799" w14:textId="77777777" w:rsidR="00E10848" w:rsidRPr="0028757C" w:rsidRDefault="00E10848" w:rsidP="0028757C">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28757C">
        <w:rPr>
          <w:rFonts w:ascii="Arial" w:eastAsia="Times New Roman" w:hAnsi="Arial" w:cs="Arial"/>
          <w:color w:val="828282"/>
          <w:sz w:val="18"/>
          <w:szCs w:val="18"/>
        </w:rPr>
        <w:t xml:space="preserve">Vuelos nocturnos tiene suplemento por vía por persona </w:t>
      </w:r>
    </w:p>
    <w:p w14:paraId="7BDE3F79" w14:textId="29DF5A49" w:rsidR="009509F2" w:rsidRPr="0028757C" w:rsidRDefault="009509F2" w:rsidP="0028757C">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28757C">
        <w:rPr>
          <w:rFonts w:ascii="Arial" w:eastAsia="Times New Roman" w:hAnsi="Arial" w:cs="Arial"/>
          <w:color w:val="828282"/>
          <w:sz w:val="18"/>
          <w:szCs w:val="18"/>
        </w:rPr>
        <w:t>**</w:t>
      </w:r>
      <w:r w:rsidRPr="0028757C">
        <w:rPr>
          <w:rFonts w:ascii="Arial" w:eastAsia="Times New Roman" w:hAnsi="Arial" w:cs="Arial"/>
          <w:b/>
          <w:bCs/>
          <w:color w:val="828282"/>
          <w:sz w:val="18"/>
          <w:szCs w:val="18"/>
          <w:lang w:eastAsia="es-PE"/>
        </w:rPr>
        <w:t>No incluye Tarjeta de turismo INGALA: USD20 (se solicita en aeropuerto)</w:t>
      </w:r>
    </w:p>
    <w:p w14:paraId="2DB044F0" w14:textId="13441B52" w:rsidR="00351620" w:rsidRPr="0028757C" w:rsidRDefault="00015E49" w:rsidP="0028757C">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28757C">
        <w:rPr>
          <w:rFonts w:ascii="Arial" w:eastAsia="Times New Roman" w:hAnsi="Arial" w:cs="Arial"/>
          <w:b/>
          <w:bCs/>
          <w:color w:val="828282"/>
          <w:sz w:val="18"/>
          <w:szCs w:val="18"/>
          <w:lang w:eastAsia="es-PE"/>
        </w:rPr>
        <w:t xml:space="preserve">**No incluye Traslado </w:t>
      </w:r>
      <w:r w:rsidR="00E2087F" w:rsidRPr="0028757C">
        <w:rPr>
          <w:rFonts w:ascii="Arial" w:eastAsia="Times New Roman" w:hAnsi="Arial" w:cs="Arial"/>
          <w:b/>
          <w:bCs/>
          <w:color w:val="828282"/>
          <w:sz w:val="18"/>
          <w:szCs w:val="18"/>
          <w:lang w:eastAsia="es-PE"/>
        </w:rPr>
        <w:t>Bus lobito</w:t>
      </w:r>
      <w:r w:rsidRPr="0028757C">
        <w:rPr>
          <w:rFonts w:ascii="Arial" w:eastAsia="Times New Roman" w:hAnsi="Arial" w:cs="Arial"/>
          <w:b/>
          <w:bCs/>
          <w:color w:val="828282"/>
          <w:sz w:val="18"/>
          <w:szCs w:val="18"/>
          <w:lang w:eastAsia="es-PE"/>
        </w:rPr>
        <w:t xml:space="preserve"> </w:t>
      </w:r>
      <w:r w:rsidR="003E665F" w:rsidRPr="0028757C">
        <w:rPr>
          <w:rFonts w:ascii="Arial" w:eastAsia="Times New Roman" w:hAnsi="Arial" w:cs="Arial"/>
          <w:b/>
          <w:bCs/>
          <w:color w:val="828282"/>
          <w:sz w:val="18"/>
          <w:szCs w:val="18"/>
          <w:lang w:eastAsia="es-PE"/>
        </w:rPr>
        <w:t xml:space="preserve">traslado </w:t>
      </w:r>
      <w:r w:rsidR="003E665F" w:rsidRPr="0028757C">
        <w:rPr>
          <w:rFonts w:ascii="Arial" w:eastAsia="Arial" w:hAnsi="Arial" w:cs="Arial"/>
          <w:color w:val="595959" w:themeColor="text1" w:themeTint="A6"/>
          <w:sz w:val="18"/>
          <w:szCs w:val="18"/>
        </w:rPr>
        <w:t xml:space="preserve">Aeropuerto al canal de </w:t>
      </w:r>
      <w:proofErr w:type="spellStart"/>
      <w:r w:rsidR="003E665F" w:rsidRPr="0028757C">
        <w:rPr>
          <w:rFonts w:ascii="Arial" w:eastAsia="Arial" w:hAnsi="Arial" w:cs="Arial"/>
          <w:color w:val="595959" w:themeColor="text1" w:themeTint="A6"/>
          <w:sz w:val="18"/>
          <w:szCs w:val="18"/>
        </w:rPr>
        <w:t>Itabaca</w:t>
      </w:r>
      <w:proofErr w:type="spellEnd"/>
      <w:r w:rsidRPr="0028757C">
        <w:rPr>
          <w:rFonts w:ascii="Arial" w:eastAsia="Times New Roman" w:hAnsi="Arial" w:cs="Arial"/>
          <w:b/>
          <w:bCs/>
          <w:color w:val="595959" w:themeColor="text1" w:themeTint="A6"/>
          <w:sz w:val="18"/>
          <w:szCs w:val="18"/>
          <w:lang w:eastAsia="es-PE"/>
        </w:rPr>
        <w:t xml:space="preserve"> </w:t>
      </w:r>
      <w:r w:rsidRPr="0028757C">
        <w:rPr>
          <w:rFonts w:ascii="Arial" w:eastAsia="Times New Roman" w:hAnsi="Arial" w:cs="Arial"/>
          <w:b/>
          <w:bCs/>
          <w:color w:val="828282"/>
          <w:sz w:val="18"/>
          <w:szCs w:val="18"/>
          <w:lang w:eastAsia="es-PE"/>
        </w:rPr>
        <w:t xml:space="preserve">USD 5 por vía (a pagar en destino) </w:t>
      </w:r>
    </w:p>
    <w:p w14:paraId="3066DF55" w14:textId="4D545DE6" w:rsidR="00351620" w:rsidRPr="0028757C" w:rsidRDefault="00351620" w:rsidP="0028757C">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28757C">
        <w:rPr>
          <w:rFonts w:ascii="Arial" w:eastAsia="Times New Roman" w:hAnsi="Arial" w:cs="Arial"/>
          <w:b/>
          <w:bCs/>
          <w:color w:val="828282"/>
          <w:sz w:val="18"/>
          <w:szCs w:val="18"/>
          <w:lang w:eastAsia="es-PE"/>
        </w:rPr>
        <w:t>**No incluye e</w:t>
      </w:r>
      <w:r w:rsidR="00015E49" w:rsidRPr="0028757C">
        <w:rPr>
          <w:rFonts w:ascii="Arial" w:eastAsia="Times New Roman" w:hAnsi="Arial" w:cs="Arial"/>
          <w:b/>
          <w:bCs/>
          <w:color w:val="828282"/>
          <w:sz w:val="18"/>
          <w:szCs w:val="18"/>
          <w:lang w:eastAsia="es-PE"/>
        </w:rPr>
        <w:t xml:space="preserve">ntrada a Parque Nacional Galápagos o Según origen de </w:t>
      </w:r>
      <w:proofErr w:type="spellStart"/>
      <w:r w:rsidR="00015E49" w:rsidRPr="0028757C">
        <w:rPr>
          <w:rFonts w:ascii="Arial" w:eastAsia="Times New Roman" w:hAnsi="Arial" w:cs="Arial"/>
          <w:b/>
          <w:bCs/>
          <w:color w:val="828282"/>
          <w:sz w:val="18"/>
          <w:szCs w:val="18"/>
          <w:lang w:eastAsia="es-PE"/>
        </w:rPr>
        <w:t>paxs</w:t>
      </w:r>
      <w:proofErr w:type="spellEnd"/>
      <w:r w:rsidR="00015E49" w:rsidRPr="0028757C">
        <w:rPr>
          <w:rFonts w:ascii="Arial" w:eastAsia="Times New Roman" w:hAnsi="Arial" w:cs="Arial"/>
          <w:b/>
          <w:bCs/>
          <w:color w:val="828282"/>
          <w:sz w:val="18"/>
          <w:szCs w:val="18"/>
          <w:lang w:eastAsia="es-PE"/>
        </w:rPr>
        <w:t xml:space="preserve">: Com. Andina </w:t>
      </w:r>
      <w:r w:rsidR="00A55232" w:rsidRPr="0028757C">
        <w:rPr>
          <w:rFonts w:ascii="Arial" w:eastAsia="Times New Roman" w:hAnsi="Arial" w:cs="Arial"/>
          <w:b/>
          <w:bCs/>
          <w:color w:val="828282"/>
          <w:sz w:val="18"/>
          <w:szCs w:val="18"/>
          <w:lang w:eastAsia="es-PE"/>
        </w:rPr>
        <w:t>–</w:t>
      </w:r>
      <w:r w:rsidR="00015E49" w:rsidRPr="0028757C">
        <w:rPr>
          <w:rFonts w:ascii="Arial" w:eastAsia="Times New Roman" w:hAnsi="Arial" w:cs="Arial"/>
          <w:b/>
          <w:bCs/>
          <w:color w:val="828282"/>
          <w:sz w:val="18"/>
          <w:szCs w:val="18"/>
          <w:lang w:eastAsia="es-PE"/>
        </w:rPr>
        <w:t xml:space="preserve"> </w:t>
      </w:r>
      <w:r w:rsidR="00A55232" w:rsidRPr="0028757C">
        <w:rPr>
          <w:rFonts w:ascii="Arial" w:eastAsia="Times New Roman" w:hAnsi="Arial" w:cs="Arial"/>
          <w:b/>
          <w:bCs/>
          <w:color w:val="828282"/>
          <w:sz w:val="18"/>
          <w:szCs w:val="18"/>
          <w:lang w:eastAsia="es-PE"/>
        </w:rPr>
        <w:t>USD 50</w:t>
      </w:r>
      <w:r w:rsidR="00015E49" w:rsidRPr="0028757C">
        <w:rPr>
          <w:rFonts w:ascii="Arial" w:eastAsia="Times New Roman" w:hAnsi="Arial" w:cs="Arial"/>
          <w:b/>
          <w:bCs/>
          <w:color w:val="828282"/>
          <w:sz w:val="18"/>
          <w:szCs w:val="18"/>
          <w:lang w:eastAsia="es-PE"/>
        </w:rPr>
        <w:t>/Extranjeros (</w:t>
      </w:r>
      <w:r w:rsidR="004C275F" w:rsidRPr="0028757C">
        <w:rPr>
          <w:rFonts w:ascii="Arial" w:eastAsia="Times New Roman" w:hAnsi="Arial" w:cs="Arial"/>
          <w:b/>
          <w:bCs/>
          <w:color w:val="828282"/>
          <w:sz w:val="18"/>
          <w:szCs w:val="18"/>
          <w:lang w:eastAsia="es-PE"/>
        </w:rPr>
        <w:t>CAN</w:t>
      </w:r>
      <w:r w:rsidR="00015E49" w:rsidRPr="0028757C">
        <w:rPr>
          <w:rFonts w:ascii="Arial" w:eastAsia="Times New Roman" w:hAnsi="Arial" w:cs="Arial"/>
          <w:b/>
          <w:bCs/>
          <w:color w:val="828282"/>
          <w:sz w:val="18"/>
          <w:szCs w:val="18"/>
          <w:lang w:eastAsia="es-PE"/>
        </w:rPr>
        <w:t xml:space="preserve">) </w:t>
      </w:r>
      <w:r w:rsidR="00A55232" w:rsidRPr="0028757C">
        <w:rPr>
          <w:rFonts w:ascii="Arial" w:eastAsia="Times New Roman" w:hAnsi="Arial" w:cs="Arial"/>
          <w:b/>
          <w:bCs/>
          <w:color w:val="828282"/>
          <w:sz w:val="18"/>
          <w:szCs w:val="18"/>
          <w:lang w:eastAsia="es-PE"/>
        </w:rPr>
        <w:t>–</w:t>
      </w:r>
      <w:r w:rsidR="00015E49" w:rsidRPr="0028757C">
        <w:rPr>
          <w:rFonts w:ascii="Arial" w:eastAsia="Times New Roman" w:hAnsi="Arial" w:cs="Arial"/>
          <w:b/>
          <w:bCs/>
          <w:color w:val="828282"/>
          <w:sz w:val="18"/>
          <w:szCs w:val="18"/>
          <w:lang w:eastAsia="es-PE"/>
        </w:rPr>
        <w:t xml:space="preserve"> 1</w:t>
      </w:r>
      <w:r w:rsidR="00A55232" w:rsidRPr="0028757C">
        <w:rPr>
          <w:rFonts w:ascii="Arial" w:eastAsia="Times New Roman" w:hAnsi="Arial" w:cs="Arial"/>
          <w:b/>
          <w:bCs/>
          <w:color w:val="828282"/>
          <w:sz w:val="18"/>
          <w:szCs w:val="18"/>
          <w:lang w:eastAsia="es-PE"/>
        </w:rPr>
        <w:t>USD 100</w:t>
      </w:r>
      <w:r w:rsidR="004C275F" w:rsidRPr="0028757C">
        <w:rPr>
          <w:rFonts w:ascii="Arial" w:eastAsia="Times New Roman" w:hAnsi="Arial" w:cs="Arial"/>
          <w:b/>
          <w:bCs/>
          <w:color w:val="828282"/>
          <w:sz w:val="18"/>
          <w:szCs w:val="18"/>
          <w:lang w:eastAsia="es-PE"/>
        </w:rPr>
        <w:t xml:space="preserve"> (OTROS EXTRANJEROS)</w:t>
      </w:r>
    </w:p>
    <w:p w14:paraId="5C76DD79" w14:textId="77777777" w:rsidR="00E10848" w:rsidRPr="0028757C" w:rsidRDefault="00E10848" w:rsidP="0028757C">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28757C">
        <w:rPr>
          <w:rFonts w:ascii="Arial" w:eastAsia="Times New Roman" w:hAnsi="Arial" w:cs="Arial"/>
          <w:color w:val="828282"/>
          <w:sz w:val="18"/>
          <w:szCs w:val="18"/>
        </w:rPr>
        <w:t>** No incluye seguro hotelero, pago opcional directo por pasajero.</w:t>
      </w:r>
    </w:p>
    <w:p w14:paraId="571B446C" w14:textId="0F0CA8D6" w:rsidR="00E10848" w:rsidRPr="0028757C" w:rsidRDefault="00E10848" w:rsidP="0028757C">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28757C">
        <w:rPr>
          <w:rFonts w:ascii="Arial" w:eastAsia="Times New Roman" w:hAnsi="Arial" w:cs="Arial"/>
          <w:color w:val="828282"/>
          <w:sz w:val="18"/>
          <w:szCs w:val="18"/>
        </w:rPr>
        <w:t>** Niños (menores a 1</w:t>
      </w:r>
      <w:r w:rsidR="00477EBC" w:rsidRPr="0028757C">
        <w:rPr>
          <w:rFonts w:ascii="Arial" w:eastAsia="Times New Roman" w:hAnsi="Arial" w:cs="Arial"/>
          <w:color w:val="828282"/>
          <w:sz w:val="18"/>
          <w:szCs w:val="18"/>
        </w:rPr>
        <w:t>0</w:t>
      </w:r>
      <w:r w:rsidRPr="0028757C">
        <w:rPr>
          <w:rFonts w:ascii="Arial" w:eastAsia="Times New Roman" w:hAnsi="Arial" w:cs="Arial"/>
          <w:color w:val="828282"/>
          <w:sz w:val="18"/>
          <w:szCs w:val="18"/>
        </w:rPr>
        <w:t xml:space="preserve"> años) comparten habitación con padres sin cargo adicional (</w:t>
      </w:r>
      <w:proofErr w:type="spellStart"/>
      <w:r w:rsidRPr="0028757C">
        <w:rPr>
          <w:rFonts w:ascii="Arial" w:eastAsia="Times New Roman" w:hAnsi="Arial" w:cs="Arial"/>
          <w:color w:val="828282"/>
          <w:sz w:val="18"/>
          <w:szCs w:val="18"/>
        </w:rPr>
        <w:t>max</w:t>
      </w:r>
      <w:proofErr w:type="spellEnd"/>
      <w:r w:rsidRPr="0028757C">
        <w:rPr>
          <w:rFonts w:ascii="Arial" w:eastAsia="Times New Roman" w:hAnsi="Arial" w:cs="Arial"/>
          <w:color w:val="828282"/>
          <w:sz w:val="18"/>
          <w:szCs w:val="18"/>
        </w:rPr>
        <w:t>. 1 niño p/</w:t>
      </w:r>
      <w:proofErr w:type="spellStart"/>
      <w:r w:rsidRPr="0028757C">
        <w:rPr>
          <w:rFonts w:ascii="Arial" w:eastAsia="Times New Roman" w:hAnsi="Arial" w:cs="Arial"/>
          <w:color w:val="828282"/>
          <w:sz w:val="18"/>
          <w:szCs w:val="18"/>
        </w:rPr>
        <w:t>hab</w:t>
      </w:r>
      <w:proofErr w:type="spellEnd"/>
      <w:r w:rsidRPr="0028757C">
        <w:rPr>
          <w:rFonts w:ascii="Arial" w:eastAsia="Times New Roman" w:hAnsi="Arial" w:cs="Arial"/>
          <w:color w:val="828282"/>
          <w:sz w:val="18"/>
          <w:szCs w:val="18"/>
        </w:rPr>
        <w:t xml:space="preserve">) </w:t>
      </w:r>
    </w:p>
    <w:p w14:paraId="4C1CB86D" w14:textId="77777777" w:rsidR="00E10848" w:rsidRPr="0028757C" w:rsidRDefault="00E10848" w:rsidP="0028757C">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28757C">
        <w:rPr>
          <w:rFonts w:ascii="Arial" w:eastAsia="Times New Roman" w:hAnsi="Arial" w:cs="Arial"/>
          <w:color w:val="828282"/>
          <w:sz w:val="18"/>
          <w:szCs w:val="18"/>
        </w:rPr>
        <w:t>*Tarifas no aplican para Feriados, por favor confirmar Tarifas y Condiciones.</w:t>
      </w:r>
    </w:p>
    <w:p w14:paraId="04DC1B99" w14:textId="77777777" w:rsidR="00E10848" w:rsidRPr="0028757C" w:rsidRDefault="00E10848" w:rsidP="0028757C">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28757C">
        <w:rPr>
          <w:rFonts w:ascii="Arial" w:eastAsia="Times New Roman" w:hAnsi="Arial" w:cs="Arial"/>
          <w:color w:val="828282"/>
          <w:sz w:val="18"/>
          <w:szCs w:val="18"/>
        </w:rPr>
        <w:t>*Tarifas de programas no aplican para Feriados de Carnaval, Semana Santa y días festivos en Ecuador.</w:t>
      </w:r>
    </w:p>
    <w:p w14:paraId="0B1B6293" w14:textId="77777777" w:rsidR="007F6437" w:rsidRPr="0028757C" w:rsidRDefault="007F6437" w:rsidP="0028757C">
      <w:pPr>
        <w:spacing w:after="0" w:line="240" w:lineRule="auto"/>
        <w:ind w:left="-2" w:hanging="2"/>
        <w:rPr>
          <w:rFonts w:ascii="Arial" w:eastAsia="Times New Roman" w:hAnsi="Arial" w:cs="Arial"/>
          <w:b/>
          <w:bCs/>
          <w:color w:val="828282"/>
          <w:sz w:val="18"/>
          <w:szCs w:val="18"/>
          <w:lang w:eastAsia="es-PE"/>
        </w:rPr>
      </w:pPr>
    </w:p>
    <w:p w14:paraId="5EC940E3" w14:textId="3E072D8E" w:rsidR="00DD77BC" w:rsidRPr="0028757C" w:rsidRDefault="00D213DF" w:rsidP="0028757C">
      <w:pPr>
        <w:spacing w:after="0" w:line="240" w:lineRule="auto"/>
        <w:ind w:left="-2" w:hanging="2"/>
        <w:rPr>
          <w:rFonts w:ascii="Arial" w:eastAsia="Times New Roman" w:hAnsi="Arial" w:cs="Arial"/>
          <w:b/>
          <w:bCs/>
          <w:color w:val="828282"/>
          <w:sz w:val="18"/>
          <w:szCs w:val="18"/>
          <w:lang w:val="es-PE" w:eastAsia="es-PE"/>
        </w:rPr>
      </w:pPr>
      <w:r w:rsidRPr="0028757C">
        <w:rPr>
          <w:rFonts w:ascii="Arial" w:eastAsia="Times New Roman" w:hAnsi="Arial" w:cs="Arial"/>
          <w:b/>
          <w:bCs/>
          <w:color w:val="828282"/>
          <w:sz w:val="18"/>
          <w:szCs w:val="18"/>
          <w:lang w:val="es-PE" w:eastAsia="es-PE"/>
        </w:rPr>
        <w:t xml:space="preserve">ITINERARIO: </w:t>
      </w:r>
    </w:p>
    <w:p w14:paraId="76215448" w14:textId="2ACC02AB" w:rsidR="00042EA2" w:rsidRPr="0028757C" w:rsidRDefault="00042EA2" w:rsidP="0028757C">
      <w:pPr>
        <w:spacing w:after="0" w:line="240" w:lineRule="auto"/>
        <w:jc w:val="both"/>
        <w:rPr>
          <w:rFonts w:ascii="Arial" w:eastAsia="Arial" w:hAnsi="Arial" w:cs="Arial"/>
          <w:b/>
          <w:bCs/>
          <w:color w:val="595959" w:themeColor="text1" w:themeTint="A6"/>
          <w:sz w:val="18"/>
          <w:szCs w:val="18"/>
        </w:rPr>
      </w:pPr>
      <w:r w:rsidRPr="0028757C">
        <w:rPr>
          <w:rFonts w:ascii="Arial" w:eastAsia="Arial" w:hAnsi="Arial" w:cs="Arial"/>
          <w:b/>
          <w:bCs/>
          <w:color w:val="595959" w:themeColor="text1" w:themeTint="A6"/>
          <w:sz w:val="18"/>
          <w:szCs w:val="18"/>
        </w:rPr>
        <w:t xml:space="preserve">Día 1. GALÁPAGOS – ESTACION CIENTIFICA CHARLES DARWIN </w:t>
      </w:r>
    </w:p>
    <w:p w14:paraId="77AB3674" w14:textId="77777777" w:rsidR="00042EA2" w:rsidRPr="0028757C" w:rsidRDefault="00042EA2" w:rsidP="0028757C">
      <w:pPr>
        <w:spacing w:after="0" w:line="240" w:lineRule="auto"/>
        <w:jc w:val="both"/>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 xml:space="preserve">Después del arribo al Aeropuerto Seymour de la Isla Baltra, todos los pasajeros serán recogidos y trasladados en un servicio compartido del bus “LOBITO” hasta el Canal de </w:t>
      </w:r>
      <w:proofErr w:type="spellStart"/>
      <w:r w:rsidRPr="0028757C">
        <w:rPr>
          <w:rFonts w:ascii="Arial" w:eastAsia="Arial" w:hAnsi="Arial" w:cs="Arial"/>
          <w:color w:val="595959" w:themeColor="text1" w:themeTint="A6"/>
          <w:sz w:val="18"/>
          <w:szCs w:val="18"/>
        </w:rPr>
        <w:t>Itabaca</w:t>
      </w:r>
      <w:proofErr w:type="spellEnd"/>
      <w:r w:rsidRPr="0028757C">
        <w:rPr>
          <w:rFonts w:ascii="Arial" w:eastAsia="Arial" w:hAnsi="Arial" w:cs="Arial"/>
          <w:color w:val="595959" w:themeColor="text1" w:themeTint="A6"/>
          <w:sz w:val="18"/>
          <w:szCs w:val="18"/>
        </w:rPr>
        <w:t xml:space="preserve"> para realizar el transfer marítimo en ferry a la Isla Santa Cruz, posteriormente tomaremos el transporte compartido para trasladar a los pasajeros hacia el hotel.</w:t>
      </w:r>
    </w:p>
    <w:p w14:paraId="6A8BC0EA" w14:textId="346B727C" w:rsidR="00FA59CB" w:rsidRPr="0028757C" w:rsidRDefault="00042EA2" w:rsidP="0028757C">
      <w:pPr>
        <w:spacing w:after="0" w:line="240" w:lineRule="auto"/>
        <w:jc w:val="both"/>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En la tarde nuestra primera visita, La ESTACION CIENTÍFICA CHARLES DARWIN donde apreciaremos los procesos de conservación de flora y fauna del Archipiélago, luego resto de la tarde libre para caminar por el Malecón mirando sus Tiendas, Joyerías, Bares y su muelle ecológico que por la noche es iluminado.</w:t>
      </w:r>
    </w:p>
    <w:p w14:paraId="307CCDF5" w14:textId="77777777" w:rsidR="00FA59CB" w:rsidRPr="0028757C" w:rsidRDefault="00FA59CB" w:rsidP="0028757C">
      <w:pPr>
        <w:spacing w:after="0" w:line="240" w:lineRule="auto"/>
        <w:jc w:val="both"/>
        <w:rPr>
          <w:rFonts w:ascii="Arial" w:eastAsia="Arial" w:hAnsi="Arial" w:cs="Arial"/>
          <w:color w:val="595959" w:themeColor="text1" w:themeTint="A6"/>
          <w:sz w:val="18"/>
          <w:szCs w:val="18"/>
        </w:rPr>
      </w:pPr>
    </w:p>
    <w:p w14:paraId="4B7C92A9" w14:textId="77777777" w:rsidR="00042EA2" w:rsidRPr="0028757C" w:rsidRDefault="00042EA2" w:rsidP="0028757C">
      <w:pPr>
        <w:spacing w:after="0" w:line="240" w:lineRule="auto"/>
        <w:jc w:val="both"/>
        <w:rPr>
          <w:rFonts w:ascii="Arial" w:eastAsia="Arial" w:hAnsi="Arial" w:cs="Arial"/>
          <w:b/>
          <w:bCs/>
          <w:color w:val="595959" w:themeColor="text1" w:themeTint="A6"/>
          <w:sz w:val="18"/>
          <w:szCs w:val="18"/>
        </w:rPr>
      </w:pPr>
      <w:r w:rsidRPr="0028757C">
        <w:rPr>
          <w:rFonts w:ascii="Arial" w:eastAsia="Arial" w:hAnsi="Arial" w:cs="Arial"/>
          <w:b/>
          <w:bCs/>
          <w:color w:val="595959" w:themeColor="text1" w:themeTint="A6"/>
          <w:sz w:val="18"/>
          <w:szCs w:val="18"/>
        </w:rPr>
        <w:t>Día 2. GRIETAS ALEMANES + MINAS DE SAL</w:t>
      </w:r>
    </w:p>
    <w:p w14:paraId="051336DD" w14:textId="77777777" w:rsidR="00042EA2" w:rsidRPr="0028757C" w:rsidRDefault="00042EA2" w:rsidP="0028757C">
      <w:pPr>
        <w:pBdr>
          <w:top w:val="nil"/>
          <w:left w:val="nil"/>
          <w:bottom w:val="nil"/>
          <w:right w:val="nil"/>
          <w:between w:val="nil"/>
        </w:pBdr>
        <w:spacing w:after="0" w:line="240" w:lineRule="auto"/>
        <w:ind w:left="-5"/>
        <w:jc w:val="both"/>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 xml:space="preserve">Desayuno. Caminamos hasta el muelle principal de Puerto Ayora donde tomaremos un taxi acuático que  nos transportara hasta el otro lado de la isla donde desembarcaremos y continuaremos con una caminata de 5 minutos llegando a la playa de los Alemanes luego continuamos caminando hasta llegar a las minas de sal donde antiguamente se sacaba sal para consumo doméstico, luego de unos 5 minutos más llegamos a las famosas grietas que son uno de los principales atractivos para nativos y visitantes de la Isla Santa Cruz, las grietas es una fisura en medio de la roca donde el agua dulce desciende desde la parte alta y llega por medio de filtraciones a las grietas donde se mescla con el agua salada del mar creando así una agua salobre, durante este recorrido podemos apreciar cactus gigantes que han evolucionado así en busca de luz para no ser cubiertos por vegetación arbustiva densa o para protegerse de las iguanas terrestres y tortugas gigantes que antes habitaban el lugar y se alimentaban de cactus, pinzones de Darwin, patillos, garzas entre más animales nativos de la zona, además en las grietas puede hacer natación, </w:t>
      </w:r>
      <w:proofErr w:type="spellStart"/>
      <w:r w:rsidRPr="0028757C">
        <w:rPr>
          <w:rFonts w:ascii="Arial" w:eastAsia="Arial" w:hAnsi="Arial" w:cs="Arial"/>
          <w:color w:val="595959" w:themeColor="text1" w:themeTint="A6"/>
          <w:sz w:val="18"/>
          <w:szCs w:val="18"/>
        </w:rPr>
        <w:t>snorkeling</w:t>
      </w:r>
      <w:proofErr w:type="spellEnd"/>
      <w:r w:rsidRPr="0028757C">
        <w:rPr>
          <w:rFonts w:ascii="Arial" w:eastAsia="Arial" w:hAnsi="Arial" w:cs="Arial"/>
          <w:color w:val="595959" w:themeColor="text1" w:themeTint="A6"/>
          <w:sz w:val="18"/>
          <w:szCs w:val="18"/>
        </w:rPr>
        <w:t xml:space="preserve"> y fotografía, retorno a Puerto.</w:t>
      </w:r>
    </w:p>
    <w:p w14:paraId="4D2C6B1D" w14:textId="77777777" w:rsidR="00042EA2" w:rsidRPr="0028757C" w:rsidRDefault="00042EA2" w:rsidP="0028757C">
      <w:pPr>
        <w:spacing w:after="0" w:line="240" w:lineRule="auto"/>
        <w:jc w:val="both"/>
        <w:rPr>
          <w:rFonts w:ascii="Arial" w:eastAsia="Arial" w:hAnsi="Arial" w:cs="Arial"/>
          <w:color w:val="595959" w:themeColor="text1" w:themeTint="A6"/>
          <w:sz w:val="18"/>
          <w:szCs w:val="18"/>
        </w:rPr>
      </w:pPr>
    </w:p>
    <w:p w14:paraId="3C162588" w14:textId="490FC50F" w:rsidR="00042EA2" w:rsidRPr="0028757C" w:rsidRDefault="00042EA2" w:rsidP="0028757C">
      <w:pPr>
        <w:spacing w:after="0" w:line="240" w:lineRule="auto"/>
        <w:jc w:val="both"/>
        <w:rPr>
          <w:rFonts w:ascii="Arial" w:eastAsia="Arial" w:hAnsi="Arial" w:cs="Arial"/>
          <w:b/>
          <w:bCs/>
          <w:color w:val="595959" w:themeColor="text1" w:themeTint="A6"/>
          <w:sz w:val="18"/>
          <w:szCs w:val="18"/>
        </w:rPr>
      </w:pPr>
      <w:bookmarkStart w:id="0" w:name="_heading=h.30j0zll" w:colFirst="0" w:colLast="0"/>
      <w:bookmarkEnd w:id="0"/>
      <w:r w:rsidRPr="0028757C">
        <w:rPr>
          <w:rFonts w:ascii="Arial" w:eastAsia="Arial" w:hAnsi="Arial" w:cs="Arial"/>
          <w:b/>
          <w:bCs/>
          <w:color w:val="595959" w:themeColor="text1" w:themeTint="A6"/>
          <w:sz w:val="18"/>
          <w:szCs w:val="18"/>
        </w:rPr>
        <w:t>Día 3.- GALÁPAGOS –TORTUGA BAY + PARTE ALTA</w:t>
      </w:r>
    </w:p>
    <w:p w14:paraId="38AA9EC2" w14:textId="77777777" w:rsidR="00042EA2" w:rsidRPr="0028757C" w:rsidRDefault="00042EA2" w:rsidP="0028757C">
      <w:pPr>
        <w:spacing w:after="0" w:line="240" w:lineRule="auto"/>
        <w:jc w:val="both"/>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Una vez que los pasajeros hayan desayunado, iniciará el recorrido a Tortuga Bay Beach, caracterizada por ser una hermosa playa de arena blanca y reconocida por ser un lugar de anidación de la tortuga negra.  El tiempo estimado de caminata es de 50 minutos.</w:t>
      </w:r>
    </w:p>
    <w:p w14:paraId="049955D7" w14:textId="77777777" w:rsidR="00042EA2" w:rsidRPr="0028757C" w:rsidRDefault="00042EA2" w:rsidP="0028757C">
      <w:pPr>
        <w:spacing w:after="0" w:line="240" w:lineRule="auto"/>
        <w:jc w:val="both"/>
        <w:rPr>
          <w:rFonts w:ascii="Arial" w:eastAsia="Arial" w:hAnsi="Arial" w:cs="Arial"/>
          <w:color w:val="595959" w:themeColor="text1" w:themeTint="A6"/>
          <w:sz w:val="18"/>
          <w:szCs w:val="18"/>
        </w:rPr>
      </w:pPr>
      <w:r w:rsidRPr="0028757C">
        <w:rPr>
          <w:rFonts w:ascii="Arial" w:eastAsia="Arial" w:hAnsi="Arial" w:cs="Arial"/>
          <w:color w:val="595959" w:themeColor="text1" w:themeTint="A6"/>
          <w:sz w:val="18"/>
          <w:szCs w:val="18"/>
        </w:rPr>
        <w:t>Por la tarde luego del almuerzo, nuestro transporte pasará recogiéndolos en el hotel para hacer la visita a la Parte Alta de la Isla, donde se podrá tener una espectacular vista panorámica. Además, se visitará el Rancho Privado y podrán observar tortugas gigantes en su hábitat natural. El guía indicará la hora de retorno al hotel.</w:t>
      </w:r>
    </w:p>
    <w:p w14:paraId="097ED906" w14:textId="77777777" w:rsidR="00042EA2" w:rsidRPr="0028757C" w:rsidRDefault="00042EA2" w:rsidP="0028757C">
      <w:pPr>
        <w:spacing w:after="0" w:line="240" w:lineRule="auto"/>
        <w:jc w:val="both"/>
        <w:rPr>
          <w:rFonts w:ascii="Arial" w:eastAsia="Arial" w:hAnsi="Arial" w:cs="Arial"/>
          <w:color w:val="595959" w:themeColor="text1" w:themeTint="A6"/>
          <w:sz w:val="18"/>
          <w:szCs w:val="18"/>
        </w:rPr>
      </w:pPr>
    </w:p>
    <w:p w14:paraId="62586C55" w14:textId="608E3DF9" w:rsidR="00042EA2" w:rsidRPr="0028757C" w:rsidRDefault="00042EA2" w:rsidP="0028757C">
      <w:pPr>
        <w:spacing w:after="0" w:line="240" w:lineRule="auto"/>
        <w:jc w:val="both"/>
        <w:rPr>
          <w:rFonts w:ascii="Arial" w:eastAsia="Arial" w:hAnsi="Arial" w:cs="Arial"/>
          <w:b/>
          <w:bCs/>
          <w:color w:val="595959" w:themeColor="text1" w:themeTint="A6"/>
          <w:sz w:val="18"/>
          <w:szCs w:val="18"/>
          <w:lang w:val="pt-BR"/>
        </w:rPr>
      </w:pPr>
      <w:r w:rsidRPr="0028757C">
        <w:rPr>
          <w:rFonts w:ascii="Arial" w:eastAsia="Arial" w:hAnsi="Arial" w:cs="Arial"/>
          <w:b/>
          <w:bCs/>
          <w:color w:val="595959" w:themeColor="text1" w:themeTint="A6"/>
          <w:sz w:val="18"/>
          <w:szCs w:val="18"/>
        </w:rPr>
        <w:t xml:space="preserve">Dia 4.- </w:t>
      </w:r>
      <w:r w:rsidRPr="0028757C">
        <w:rPr>
          <w:rFonts w:ascii="Arial" w:eastAsia="Arial" w:hAnsi="Arial" w:cs="Arial"/>
          <w:b/>
          <w:bCs/>
          <w:color w:val="595959" w:themeColor="text1" w:themeTint="A6"/>
          <w:sz w:val="18"/>
          <w:szCs w:val="18"/>
          <w:lang w:val="pt-BR"/>
        </w:rPr>
        <w:t>GALÁPAGOS</w:t>
      </w:r>
    </w:p>
    <w:p w14:paraId="5585835D" w14:textId="7E0D69FD" w:rsidR="0028757C" w:rsidRPr="0028757C" w:rsidRDefault="00042EA2" w:rsidP="0028757C">
      <w:pPr>
        <w:spacing w:after="0" w:line="240" w:lineRule="auto"/>
        <w:jc w:val="both"/>
        <w:rPr>
          <w:rFonts w:ascii="Arial" w:eastAsia="Arial" w:hAnsi="Arial" w:cs="Arial"/>
          <w:color w:val="595959" w:themeColor="text1" w:themeTint="A6"/>
          <w:sz w:val="18"/>
          <w:szCs w:val="18"/>
          <w:lang w:val="pt-BR"/>
        </w:rPr>
      </w:pPr>
      <w:r w:rsidRPr="0028757C">
        <w:rPr>
          <w:rFonts w:ascii="Arial" w:eastAsia="Arial" w:hAnsi="Arial" w:cs="Arial"/>
          <w:color w:val="595959" w:themeColor="text1" w:themeTint="A6"/>
          <w:sz w:val="18"/>
          <w:szCs w:val="18"/>
          <w:lang w:val="pt-BR"/>
        </w:rPr>
        <w:t xml:space="preserve">Traslado hotel – </w:t>
      </w:r>
      <w:proofErr w:type="spellStart"/>
      <w:r w:rsidRPr="0028757C">
        <w:rPr>
          <w:rFonts w:ascii="Arial" w:eastAsia="Arial" w:hAnsi="Arial" w:cs="Arial"/>
          <w:color w:val="595959" w:themeColor="text1" w:themeTint="A6"/>
          <w:sz w:val="18"/>
          <w:szCs w:val="18"/>
          <w:lang w:val="pt-BR"/>
        </w:rPr>
        <w:t>Aeropuerto</w:t>
      </w:r>
      <w:proofErr w:type="spellEnd"/>
      <w:r w:rsidR="00FA59CB" w:rsidRPr="0028757C">
        <w:rPr>
          <w:rFonts w:ascii="Arial" w:eastAsia="Arial" w:hAnsi="Arial" w:cs="Arial"/>
          <w:color w:val="595959" w:themeColor="text1" w:themeTint="A6"/>
          <w:sz w:val="18"/>
          <w:szCs w:val="18"/>
          <w:lang w:val="pt-BR"/>
        </w:rPr>
        <w:t>.</w:t>
      </w:r>
    </w:p>
    <w:p w14:paraId="26C54D0C" w14:textId="77777777" w:rsidR="0028757C" w:rsidRDefault="0028757C" w:rsidP="0028757C">
      <w:pPr>
        <w:spacing w:after="0" w:line="240" w:lineRule="auto"/>
        <w:jc w:val="both"/>
        <w:rPr>
          <w:rFonts w:ascii="Arial" w:eastAsia="Times New Roman" w:hAnsi="Arial" w:cs="Arial"/>
          <w:b/>
          <w:bCs/>
          <w:color w:val="818181"/>
          <w:sz w:val="18"/>
          <w:szCs w:val="18"/>
          <w:lang w:val="es-PE" w:eastAsia="es-PE"/>
        </w:rPr>
      </w:pPr>
    </w:p>
    <w:p w14:paraId="52D13284" w14:textId="1913C6FB" w:rsidR="00DD77BC" w:rsidRPr="0028757C" w:rsidRDefault="00DD77BC" w:rsidP="0028757C">
      <w:pPr>
        <w:spacing w:after="0" w:line="240" w:lineRule="auto"/>
        <w:jc w:val="both"/>
        <w:rPr>
          <w:rFonts w:ascii="Arial" w:eastAsia="Times New Roman" w:hAnsi="Arial" w:cs="Arial"/>
          <w:b/>
          <w:bCs/>
          <w:color w:val="818181"/>
          <w:sz w:val="18"/>
          <w:szCs w:val="18"/>
          <w:lang w:val="es-PE" w:eastAsia="es-PE"/>
        </w:rPr>
      </w:pPr>
      <w:r w:rsidRPr="0028757C">
        <w:rPr>
          <w:rFonts w:ascii="Arial" w:eastAsia="Times New Roman" w:hAnsi="Arial" w:cs="Arial"/>
          <w:b/>
          <w:bCs/>
          <w:color w:val="818181"/>
          <w:sz w:val="18"/>
          <w:szCs w:val="18"/>
          <w:lang w:val="es-PE" w:eastAsia="es-PE"/>
        </w:rPr>
        <w:t>CONDICIONES:</w:t>
      </w:r>
    </w:p>
    <w:p w14:paraId="3E8BE5DE" w14:textId="77777777" w:rsidR="00DD77BC" w:rsidRPr="0028757C" w:rsidRDefault="00DD77BC" w:rsidP="0028757C">
      <w:pPr>
        <w:numPr>
          <w:ilvl w:val="0"/>
          <w:numId w:val="5"/>
        </w:numPr>
        <w:spacing w:after="0" w:line="240" w:lineRule="auto"/>
        <w:ind w:left="714" w:hanging="357"/>
        <w:jc w:val="both"/>
        <w:rPr>
          <w:rFonts w:ascii="Arial" w:eastAsia="Times New Roman" w:hAnsi="Arial" w:cs="Arial"/>
          <w:color w:val="818181"/>
          <w:sz w:val="18"/>
          <w:szCs w:val="18"/>
          <w:lang w:val="pt-PT" w:eastAsia="es-PE"/>
        </w:rPr>
      </w:pPr>
      <w:r w:rsidRPr="0028757C">
        <w:rPr>
          <w:rFonts w:ascii="Arial" w:eastAsia="Times New Roman" w:hAnsi="Arial" w:cs="Arial"/>
          <w:color w:val="818181"/>
          <w:sz w:val="18"/>
          <w:szCs w:val="18"/>
          <w:lang w:val="pt-PT" w:eastAsia="es-PE"/>
        </w:rPr>
        <w:t>Tarifas de contrato exclusivo para Atipax Group.</w:t>
      </w:r>
    </w:p>
    <w:p w14:paraId="17FE4F6A" w14:textId="77777777" w:rsidR="00DD77BC" w:rsidRPr="0028757C" w:rsidRDefault="00DD77BC" w:rsidP="0028757C">
      <w:pPr>
        <w:numPr>
          <w:ilvl w:val="0"/>
          <w:numId w:val="5"/>
        </w:numPr>
        <w:spacing w:after="0" w:line="240" w:lineRule="auto"/>
        <w:ind w:left="714" w:hanging="357"/>
        <w:jc w:val="both"/>
        <w:rPr>
          <w:rFonts w:ascii="Arial" w:eastAsia="Times New Roman" w:hAnsi="Arial" w:cs="Arial"/>
          <w:color w:val="818181"/>
          <w:sz w:val="18"/>
          <w:szCs w:val="18"/>
          <w:lang w:val="es-PE" w:eastAsia="es-PE"/>
        </w:rPr>
      </w:pPr>
      <w:r w:rsidRPr="0028757C">
        <w:rPr>
          <w:rFonts w:ascii="Arial" w:eastAsia="Times New Roman" w:hAnsi="Arial" w:cs="Arial"/>
          <w:color w:val="818181"/>
          <w:sz w:val="18"/>
          <w:szCs w:val="18"/>
          <w:lang w:val="es-PE" w:eastAsia="es-PE"/>
        </w:rPr>
        <w:t>Tarifas por persona en dólares americanos. Servicios en modalidad regular.</w:t>
      </w:r>
    </w:p>
    <w:p w14:paraId="12396037" w14:textId="77777777" w:rsidR="00DD77BC" w:rsidRPr="0028757C" w:rsidRDefault="00DD77BC" w:rsidP="0028757C">
      <w:pPr>
        <w:numPr>
          <w:ilvl w:val="0"/>
          <w:numId w:val="5"/>
        </w:numPr>
        <w:spacing w:after="0" w:line="240" w:lineRule="auto"/>
        <w:ind w:left="714" w:hanging="357"/>
        <w:jc w:val="both"/>
        <w:rPr>
          <w:rFonts w:ascii="Arial" w:eastAsia="Times New Roman" w:hAnsi="Arial" w:cs="Arial"/>
          <w:color w:val="818181"/>
          <w:sz w:val="18"/>
          <w:szCs w:val="18"/>
          <w:lang w:val="es-PE" w:eastAsia="es-PE"/>
        </w:rPr>
      </w:pPr>
      <w:r w:rsidRPr="0028757C">
        <w:rPr>
          <w:rFonts w:ascii="Arial" w:eastAsia="Times New Roman" w:hAnsi="Arial" w:cs="Arial"/>
          <w:color w:val="818181"/>
          <w:sz w:val="18"/>
          <w:szCs w:val="18"/>
          <w:lang w:val="es-PE" w:eastAsia="es-PE"/>
        </w:rPr>
        <w:t>Precios especiales para pagos en efectivo o depósito en cuentas bancarias.</w:t>
      </w:r>
    </w:p>
    <w:p w14:paraId="3E2CD521" w14:textId="77777777" w:rsidR="00DD77BC" w:rsidRPr="0028757C" w:rsidRDefault="00DD77BC" w:rsidP="0028757C">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28757C">
        <w:rPr>
          <w:rFonts w:ascii="Arial" w:eastAsia="Times New Roman" w:hAnsi="Arial" w:cs="Arial"/>
          <w:color w:val="818181"/>
          <w:sz w:val="18"/>
          <w:szCs w:val="18"/>
          <w:lang w:val="es-PE" w:eastAsia="es-PE"/>
        </w:rPr>
        <w:t xml:space="preserve">Incentivo de $10 por pasajero </w:t>
      </w:r>
    </w:p>
    <w:p w14:paraId="58F920D6" w14:textId="77777777" w:rsidR="00DD77BC" w:rsidRPr="0028757C" w:rsidRDefault="00DD77BC" w:rsidP="0028757C">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28757C">
        <w:rPr>
          <w:rFonts w:ascii="Arial" w:eastAsia="Times New Roman" w:hAnsi="Arial" w:cs="Arial"/>
          <w:color w:val="818181"/>
          <w:sz w:val="18"/>
          <w:szCs w:val="18"/>
          <w:lang w:val="es-PE" w:eastAsia="es-PE"/>
        </w:rPr>
        <w:t>Comisión del 10% del programa.</w:t>
      </w:r>
    </w:p>
    <w:p w14:paraId="3D27EF93" w14:textId="2546AFAC" w:rsidR="00055B30" w:rsidRPr="0028757C" w:rsidRDefault="00055B30" w:rsidP="0028757C">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28757C">
        <w:rPr>
          <w:rFonts w:ascii="Arial" w:eastAsia="Times New Roman" w:hAnsi="Arial" w:cs="Arial"/>
          <w:b/>
          <w:bCs/>
          <w:color w:val="818181"/>
          <w:sz w:val="18"/>
          <w:szCs w:val="18"/>
          <w:lang w:val="es-PE" w:eastAsia="es-PE"/>
        </w:rPr>
        <w:t>RECARGO $</w:t>
      </w:r>
      <w:r w:rsidR="00055E63" w:rsidRPr="0028757C">
        <w:rPr>
          <w:rFonts w:ascii="Arial" w:eastAsia="Times New Roman" w:hAnsi="Arial" w:cs="Arial"/>
          <w:b/>
          <w:bCs/>
          <w:color w:val="818181"/>
          <w:sz w:val="18"/>
          <w:szCs w:val="18"/>
          <w:lang w:val="es-PE" w:eastAsia="es-PE"/>
        </w:rPr>
        <w:t>125</w:t>
      </w:r>
      <w:r w:rsidR="00055E63" w:rsidRPr="0028757C">
        <w:rPr>
          <w:rFonts w:ascii="Arial" w:eastAsia="Times New Roman" w:hAnsi="Arial" w:cs="Arial"/>
          <w:color w:val="818181"/>
          <w:sz w:val="18"/>
          <w:szCs w:val="18"/>
          <w:lang w:val="es-PE" w:eastAsia="es-PE"/>
        </w:rPr>
        <w:t xml:space="preserve"> POR PASAJERO VIAJANDO SOLO.</w:t>
      </w:r>
    </w:p>
    <w:p w14:paraId="686DA761" w14:textId="77777777" w:rsidR="00DD77BC" w:rsidRPr="0028757C" w:rsidRDefault="00DD77BC" w:rsidP="0028757C">
      <w:pPr>
        <w:numPr>
          <w:ilvl w:val="0"/>
          <w:numId w:val="5"/>
        </w:numPr>
        <w:spacing w:after="0" w:line="240" w:lineRule="auto"/>
        <w:ind w:left="714" w:hanging="357"/>
        <w:contextualSpacing/>
        <w:jc w:val="both"/>
        <w:rPr>
          <w:rFonts w:ascii="Arial" w:eastAsia="Times New Roman" w:hAnsi="Arial" w:cs="Arial"/>
          <w:b/>
          <w:bCs/>
          <w:i/>
          <w:iCs/>
          <w:color w:val="818181"/>
          <w:sz w:val="18"/>
          <w:szCs w:val="18"/>
          <w:lang w:val="es-PE" w:eastAsia="es-PE"/>
        </w:rPr>
      </w:pPr>
      <w:r w:rsidRPr="0028757C">
        <w:rPr>
          <w:rFonts w:ascii="Arial" w:eastAsia="Times New Roman" w:hAnsi="Arial" w:cs="Arial"/>
          <w:b/>
          <w:bCs/>
          <w:i/>
          <w:iCs/>
          <w:color w:val="818181"/>
          <w:sz w:val="18"/>
          <w:szCs w:val="18"/>
          <w:lang w:val="es-PE" w:eastAsia="es-PE"/>
        </w:rPr>
        <w:t>Vigencia de compra: Hasta agotar stock.</w:t>
      </w:r>
    </w:p>
    <w:p w14:paraId="51BB14D2" w14:textId="335A0DE7" w:rsidR="00DD77BC" w:rsidRPr="0028757C" w:rsidRDefault="00DD77BC" w:rsidP="0028757C">
      <w:pPr>
        <w:numPr>
          <w:ilvl w:val="0"/>
          <w:numId w:val="5"/>
        </w:numPr>
        <w:spacing w:after="0" w:line="240" w:lineRule="auto"/>
        <w:ind w:left="714" w:hanging="357"/>
        <w:contextualSpacing/>
        <w:jc w:val="both"/>
        <w:rPr>
          <w:rFonts w:ascii="Arial" w:eastAsia="Times New Roman" w:hAnsi="Arial" w:cs="Arial"/>
          <w:b/>
          <w:bCs/>
          <w:i/>
          <w:iCs/>
          <w:color w:val="818181"/>
          <w:sz w:val="18"/>
          <w:szCs w:val="18"/>
          <w:lang w:val="es-PE" w:eastAsia="es-PE"/>
        </w:rPr>
      </w:pPr>
      <w:r w:rsidRPr="0028757C">
        <w:rPr>
          <w:rFonts w:ascii="Arial" w:eastAsia="Times New Roman" w:hAnsi="Arial" w:cs="Arial"/>
          <w:b/>
          <w:bCs/>
          <w:i/>
          <w:iCs/>
          <w:color w:val="818181"/>
          <w:sz w:val="18"/>
          <w:szCs w:val="18"/>
          <w:lang w:val="es-PE" w:eastAsia="es-PE"/>
        </w:rPr>
        <w:t xml:space="preserve">Vigencia de viaje: </w:t>
      </w:r>
      <w:r w:rsidR="004B1E4D" w:rsidRPr="0028757C">
        <w:rPr>
          <w:rFonts w:ascii="Arial" w:eastAsia="Times New Roman" w:hAnsi="Arial" w:cs="Arial"/>
          <w:b/>
          <w:bCs/>
          <w:i/>
          <w:iCs/>
          <w:color w:val="818181"/>
          <w:sz w:val="18"/>
          <w:szCs w:val="18"/>
          <w:lang w:val="es-PE" w:eastAsia="es-PE"/>
        </w:rPr>
        <w:t>hasta</w:t>
      </w:r>
      <w:r w:rsidRPr="0028757C">
        <w:rPr>
          <w:rFonts w:ascii="Arial" w:eastAsia="Times New Roman" w:hAnsi="Arial" w:cs="Arial"/>
          <w:b/>
          <w:bCs/>
          <w:i/>
          <w:iCs/>
          <w:color w:val="818181"/>
          <w:sz w:val="18"/>
          <w:szCs w:val="18"/>
          <w:lang w:val="es-PE" w:eastAsia="es-PE"/>
        </w:rPr>
        <w:t xml:space="preserve"> 15 diciembre 2026.</w:t>
      </w:r>
    </w:p>
    <w:p w14:paraId="111A9B4D" w14:textId="77777777" w:rsidR="00DD77BC" w:rsidRPr="0028757C" w:rsidRDefault="00DD77BC" w:rsidP="0028757C">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28757C">
        <w:rPr>
          <w:rFonts w:ascii="Arial" w:eastAsia="Times New Roman" w:hAnsi="Arial" w:cs="Arial"/>
          <w:color w:val="818181"/>
          <w:sz w:val="18"/>
          <w:szCs w:val="18"/>
          <w:lang w:val="es-PE" w:eastAsia="es-PE"/>
        </w:rPr>
        <w:t>Sujeto a disponibilidad al momento de solicitar la reserva.</w:t>
      </w:r>
    </w:p>
    <w:p w14:paraId="44C498BD" w14:textId="77777777" w:rsidR="00DD77BC" w:rsidRPr="0028757C" w:rsidRDefault="00DD77BC" w:rsidP="0028757C">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28757C">
        <w:rPr>
          <w:rFonts w:ascii="Arial" w:eastAsia="Times New Roman" w:hAnsi="Arial" w:cs="Arial"/>
          <w:color w:val="818181"/>
          <w:sz w:val="18"/>
          <w:szCs w:val="18"/>
          <w:lang w:val="es-PE" w:eastAsia="es-PE"/>
        </w:rPr>
        <w:t>Tarifas sujetas a variación sin previo aviso.</w:t>
      </w:r>
    </w:p>
    <w:p w14:paraId="44D915A4" w14:textId="77777777" w:rsidR="0028757C" w:rsidRDefault="00DD77BC" w:rsidP="0028757C">
      <w:pPr>
        <w:numPr>
          <w:ilvl w:val="0"/>
          <w:numId w:val="5"/>
        </w:numPr>
        <w:spacing w:after="0" w:line="240" w:lineRule="auto"/>
        <w:contextualSpacing/>
        <w:rPr>
          <w:rFonts w:ascii="Arial" w:eastAsia="Times New Roman" w:hAnsi="Arial" w:cs="Arial"/>
          <w:color w:val="818181"/>
          <w:sz w:val="18"/>
          <w:szCs w:val="18"/>
          <w:lang w:val="es-PE" w:eastAsia="es-PE"/>
        </w:rPr>
      </w:pPr>
      <w:r w:rsidRPr="0028757C">
        <w:rPr>
          <w:rFonts w:ascii="Arial" w:eastAsia="Times New Roman" w:hAnsi="Arial" w:cs="Arial"/>
          <w:color w:val="818181"/>
          <w:sz w:val="18"/>
          <w:szCs w:val="18"/>
          <w:lang w:val="es-PE" w:eastAsia="es-PE"/>
        </w:rPr>
        <w:t>Tarifas no son válidas en feriados largos, Semana Santa, Fiestas Patrias. Navidad, Año Nuevo, congresos, feriados nacionales, eventos, entre otros. consultar el mínimo de estadía.</w:t>
      </w:r>
    </w:p>
    <w:p w14:paraId="0FE58A05" w14:textId="04B8E941" w:rsidR="0062222B" w:rsidRPr="0028757C" w:rsidRDefault="00DD77BC" w:rsidP="0028757C">
      <w:pPr>
        <w:numPr>
          <w:ilvl w:val="0"/>
          <w:numId w:val="5"/>
        </w:numPr>
        <w:spacing w:after="0" w:line="240" w:lineRule="auto"/>
        <w:contextualSpacing/>
        <w:rPr>
          <w:rFonts w:ascii="Arial" w:eastAsia="Times New Roman" w:hAnsi="Arial" w:cs="Arial"/>
          <w:color w:val="818181"/>
          <w:sz w:val="18"/>
          <w:szCs w:val="18"/>
          <w:lang w:val="es-PE" w:eastAsia="es-PE"/>
        </w:rPr>
      </w:pPr>
      <w:r w:rsidRPr="0028757C">
        <w:rPr>
          <w:rFonts w:ascii="Arial" w:eastAsia="Times New Roman" w:hAnsi="Arial" w:cs="Arial"/>
          <w:color w:val="818181"/>
          <w:sz w:val="18"/>
          <w:szCs w:val="18"/>
          <w:lang w:val="es-PE" w:eastAsia="es-PE"/>
        </w:rPr>
        <w:t xml:space="preserve">Traslados se realizan en servicios regular o compartido desde el aeropuerto al hotel y viceversa. </w:t>
      </w:r>
    </w:p>
    <w:sectPr w:rsidR="0062222B" w:rsidRPr="0028757C" w:rsidSect="00D5445A">
      <w:headerReference w:type="default" r:id="rId7"/>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1FAE4" w14:textId="77777777" w:rsidR="00BB1075" w:rsidRDefault="00BB1075" w:rsidP="0062222B">
      <w:pPr>
        <w:spacing w:after="0" w:line="240" w:lineRule="auto"/>
      </w:pPr>
      <w:r>
        <w:separator/>
      </w:r>
    </w:p>
  </w:endnote>
  <w:endnote w:type="continuationSeparator" w:id="0">
    <w:p w14:paraId="00180018" w14:textId="77777777" w:rsidR="00BB1075" w:rsidRDefault="00BB1075" w:rsidP="00622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A583D" w14:textId="77777777" w:rsidR="00BB1075" w:rsidRDefault="00BB1075" w:rsidP="0062222B">
      <w:pPr>
        <w:spacing w:after="0" w:line="240" w:lineRule="auto"/>
      </w:pPr>
      <w:r>
        <w:separator/>
      </w:r>
    </w:p>
  </w:footnote>
  <w:footnote w:type="continuationSeparator" w:id="0">
    <w:p w14:paraId="3623B649" w14:textId="77777777" w:rsidR="00BB1075" w:rsidRDefault="00BB1075" w:rsidP="00622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D2F7" w14:textId="78F443CE" w:rsidR="0062222B" w:rsidRDefault="00DD77BC" w:rsidP="0062222B">
    <w:pPr>
      <w:pStyle w:val="Encabezado"/>
      <w:tabs>
        <w:tab w:val="clear" w:pos="4252"/>
        <w:tab w:val="clear" w:pos="8504"/>
        <w:tab w:val="left" w:pos="3270"/>
      </w:tabs>
      <w:ind w:left="-1134"/>
      <w:rPr>
        <w:rFonts w:ascii="Calibri" w:hAnsi="Calibri" w:cs="Calibri"/>
        <w:noProof/>
        <w:color w:val="CC0000"/>
        <w:lang w:eastAsia="es-ES"/>
      </w:rPr>
    </w:pPr>
    <w:r>
      <w:rPr>
        <w:noProof/>
        <w:lang w:val="es-PE" w:eastAsia="es-PE"/>
      </w:rPr>
      <w:drawing>
        <wp:anchor distT="0" distB="0" distL="114300" distR="114300" simplePos="0" relativeHeight="251659264" behindDoc="1" locked="0" layoutInCell="1" allowOverlap="1" wp14:anchorId="652A802C" wp14:editId="621946C7">
          <wp:simplePos x="0" y="0"/>
          <wp:positionH relativeFrom="column">
            <wp:posOffset>4920615</wp:posOffset>
          </wp:positionH>
          <wp:positionV relativeFrom="paragraph">
            <wp:posOffset>-481330</wp:posOffset>
          </wp:positionV>
          <wp:extent cx="886289" cy="1038225"/>
          <wp:effectExtent l="0" t="0" r="9525" b="0"/>
          <wp:wrapNone/>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86289" cy="1038225"/>
                  </a:xfrm>
                  <a:prstGeom prst="rect">
                    <a:avLst/>
                  </a:prstGeom>
                </pic:spPr>
              </pic:pic>
            </a:graphicData>
          </a:graphic>
          <wp14:sizeRelH relativeFrom="margin">
            <wp14:pctWidth>0</wp14:pctWidth>
          </wp14:sizeRelH>
          <wp14:sizeRelV relativeFrom="margin">
            <wp14:pctHeight>0</wp14:pctHeight>
          </wp14:sizeRelV>
        </wp:anchor>
      </w:drawing>
    </w:r>
    <w:r w:rsidR="00DC5E3E">
      <w:rPr>
        <w:noProof/>
        <w:lang w:val="es-PE" w:eastAsia="es-PE"/>
      </w:rPr>
      <w:drawing>
        <wp:anchor distT="0" distB="0" distL="114300" distR="114300" simplePos="0" relativeHeight="251660288" behindDoc="0" locked="0" layoutInCell="1" allowOverlap="1" wp14:anchorId="28851A5D" wp14:editId="5042308B">
          <wp:simplePos x="0" y="0"/>
          <wp:positionH relativeFrom="column">
            <wp:posOffset>-752475</wp:posOffset>
          </wp:positionH>
          <wp:positionV relativeFrom="paragraph">
            <wp:posOffset>-266700</wp:posOffset>
          </wp:positionV>
          <wp:extent cx="1543050" cy="487680"/>
          <wp:effectExtent l="0" t="0" r="0" b="7620"/>
          <wp:wrapThrough wrapText="bothSides">
            <wp:wrapPolygon edited="0">
              <wp:start x="0" y="0"/>
              <wp:lineTo x="0" y="21094"/>
              <wp:lineTo x="21333" y="21094"/>
              <wp:lineTo x="21333" y="0"/>
              <wp:lineTo x="0" y="0"/>
            </wp:wrapPolygon>
          </wp:wrapThrough>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43050" cy="487680"/>
                  </a:xfrm>
                  <a:prstGeom prst="rect">
                    <a:avLst/>
                  </a:prstGeom>
                </pic:spPr>
              </pic:pic>
            </a:graphicData>
          </a:graphic>
          <wp14:sizeRelH relativeFrom="margin">
            <wp14:pctWidth>0</wp14:pctWidth>
          </wp14:sizeRelH>
          <wp14:sizeRelV relativeFrom="margin">
            <wp14:pctHeight>0</wp14:pctHeight>
          </wp14:sizeRelV>
        </wp:anchor>
      </w:drawing>
    </w:r>
    <w:r w:rsidR="0062222B">
      <w:rPr>
        <w:rFonts w:ascii="Calibri" w:hAnsi="Calibri" w:cs="Calibri"/>
        <w:noProof/>
        <w:color w:val="CC0000"/>
        <w:lang w:eastAsia="es-ES"/>
      </w:rPr>
      <w:tab/>
    </w:r>
    <w:r w:rsidR="0062222B">
      <w:rPr>
        <w:rFonts w:ascii="Calibri" w:hAnsi="Calibri" w:cs="Calibri"/>
        <w:noProof/>
        <w:color w:val="CC0000"/>
        <w:lang w:eastAsia="es-ES"/>
      </w:rPr>
      <w:tab/>
    </w:r>
    <w:r w:rsidR="0062222B">
      <w:rPr>
        <w:rFonts w:ascii="Calibri" w:hAnsi="Calibri" w:cs="Calibri"/>
        <w:noProof/>
        <w:color w:val="CC0000"/>
        <w:lang w:eastAsia="es-ES"/>
      </w:rPr>
      <w:tab/>
    </w:r>
    <w:r w:rsidR="0062222B">
      <w:rPr>
        <w:rFonts w:ascii="Calibri" w:hAnsi="Calibri" w:cs="Calibri"/>
        <w:noProof/>
        <w:color w:val="CC0000"/>
        <w:lang w:eastAsia="es-ES"/>
      </w:rPr>
      <w:tab/>
    </w:r>
    <w:r w:rsidR="0062222B">
      <w:rPr>
        <w:rFonts w:ascii="Calibri" w:hAnsi="Calibri" w:cs="Calibri"/>
        <w:noProof/>
        <w:color w:val="CC0000"/>
        <w:lang w:eastAsia="es-E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2526F2"/>
    <w:multiLevelType w:val="multilevel"/>
    <w:tmpl w:val="B5389E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27218A6"/>
    <w:multiLevelType w:val="hybridMultilevel"/>
    <w:tmpl w:val="A7E45D1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EBD47D0"/>
    <w:multiLevelType w:val="hybridMultilevel"/>
    <w:tmpl w:val="B82CEA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075605E"/>
    <w:multiLevelType w:val="hybridMultilevel"/>
    <w:tmpl w:val="726401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05F6234"/>
    <w:multiLevelType w:val="multilevel"/>
    <w:tmpl w:val="4CDE4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296B5F"/>
    <w:multiLevelType w:val="multilevel"/>
    <w:tmpl w:val="D7AE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AE3857"/>
    <w:multiLevelType w:val="hybridMultilevel"/>
    <w:tmpl w:val="242E789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557865124">
    <w:abstractNumId w:val="4"/>
  </w:num>
  <w:num w:numId="2" w16cid:durableId="1282305778">
    <w:abstractNumId w:val="3"/>
  </w:num>
  <w:num w:numId="3" w16cid:durableId="726494129">
    <w:abstractNumId w:val="7"/>
  </w:num>
  <w:num w:numId="4" w16cid:durableId="1595287765">
    <w:abstractNumId w:val="2"/>
  </w:num>
  <w:num w:numId="5" w16cid:durableId="145054534">
    <w:abstractNumId w:val="0"/>
  </w:num>
  <w:num w:numId="6" w16cid:durableId="163785577">
    <w:abstractNumId w:val="6"/>
  </w:num>
  <w:num w:numId="7" w16cid:durableId="1702393612">
    <w:abstractNumId w:val="5"/>
  </w:num>
  <w:num w:numId="8" w16cid:durableId="323554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2B"/>
    <w:rsid w:val="00015E49"/>
    <w:rsid w:val="00016329"/>
    <w:rsid w:val="00024C7D"/>
    <w:rsid w:val="00042EA2"/>
    <w:rsid w:val="00055B30"/>
    <w:rsid w:val="00055B8E"/>
    <w:rsid w:val="00055E63"/>
    <w:rsid w:val="00070D71"/>
    <w:rsid w:val="00084EE3"/>
    <w:rsid w:val="00093FCC"/>
    <w:rsid w:val="000A552E"/>
    <w:rsid w:val="000C1C2B"/>
    <w:rsid w:val="000D67E2"/>
    <w:rsid w:val="000F5CD3"/>
    <w:rsid w:val="001009F6"/>
    <w:rsid w:val="00137EDF"/>
    <w:rsid w:val="00143CD6"/>
    <w:rsid w:val="00163AC1"/>
    <w:rsid w:val="001A2E29"/>
    <w:rsid w:val="00222E40"/>
    <w:rsid w:val="002328F1"/>
    <w:rsid w:val="00233B02"/>
    <w:rsid w:val="00247890"/>
    <w:rsid w:val="0028757C"/>
    <w:rsid w:val="0029540B"/>
    <w:rsid w:val="00295DF1"/>
    <w:rsid w:val="002B45E6"/>
    <w:rsid w:val="002F0AA7"/>
    <w:rsid w:val="00303CA8"/>
    <w:rsid w:val="00351620"/>
    <w:rsid w:val="00364AB2"/>
    <w:rsid w:val="003D20F2"/>
    <w:rsid w:val="003E665F"/>
    <w:rsid w:val="004523AD"/>
    <w:rsid w:val="00463981"/>
    <w:rsid w:val="00477EBC"/>
    <w:rsid w:val="00483002"/>
    <w:rsid w:val="004866B4"/>
    <w:rsid w:val="004B1D3A"/>
    <w:rsid w:val="004B1E4D"/>
    <w:rsid w:val="004C275F"/>
    <w:rsid w:val="004E57FF"/>
    <w:rsid w:val="00512B86"/>
    <w:rsid w:val="00547796"/>
    <w:rsid w:val="005819BE"/>
    <w:rsid w:val="0058334E"/>
    <w:rsid w:val="00592FF5"/>
    <w:rsid w:val="00597290"/>
    <w:rsid w:val="005D220F"/>
    <w:rsid w:val="005F3F47"/>
    <w:rsid w:val="0062222B"/>
    <w:rsid w:val="006364F2"/>
    <w:rsid w:val="006B04D1"/>
    <w:rsid w:val="006F5AEA"/>
    <w:rsid w:val="0070127B"/>
    <w:rsid w:val="00714D27"/>
    <w:rsid w:val="00765C3D"/>
    <w:rsid w:val="007742A3"/>
    <w:rsid w:val="00784C8C"/>
    <w:rsid w:val="007975A8"/>
    <w:rsid w:val="007C5648"/>
    <w:rsid w:val="007D4DBD"/>
    <w:rsid w:val="007F6437"/>
    <w:rsid w:val="0082298C"/>
    <w:rsid w:val="0082615B"/>
    <w:rsid w:val="00874BA9"/>
    <w:rsid w:val="00893949"/>
    <w:rsid w:val="0092034E"/>
    <w:rsid w:val="009233EA"/>
    <w:rsid w:val="0094037B"/>
    <w:rsid w:val="00946CBF"/>
    <w:rsid w:val="009509F2"/>
    <w:rsid w:val="009534D9"/>
    <w:rsid w:val="00964F47"/>
    <w:rsid w:val="00976F8C"/>
    <w:rsid w:val="00995C36"/>
    <w:rsid w:val="009D48E9"/>
    <w:rsid w:val="009D513B"/>
    <w:rsid w:val="00A150A1"/>
    <w:rsid w:val="00A31701"/>
    <w:rsid w:val="00A4328C"/>
    <w:rsid w:val="00A550B7"/>
    <w:rsid w:val="00A55232"/>
    <w:rsid w:val="00A74C4F"/>
    <w:rsid w:val="00A7786E"/>
    <w:rsid w:val="00A810E9"/>
    <w:rsid w:val="00A907C0"/>
    <w:rsid w:val="00AA2284"/>
    <w:rsid w:val="00AE78B0"/>
    <w:rsid w:val="00B072A4"/>
    <w:rsid w:val="00B43C3A"/>
    <w:rsid w:val="00B46321"/>
    <w:rsid w:val="00BB1075"/>
    <w:rsid w:val="00BB297F"/>
    <w:rsid w:val="00BC3704"/>
    <w:rsid w:val="00BE4215"/>
    <w:rsid w:val="00BE5B5E"/>
    <w:rsid w:val="00C62288"/>
    <w:rsid w:val="00C64030"/>
    <w:rsid w:val="00CE2CD5"/>
    <w:rsid w:val="00D0315A"/>
    <w:rsid w:val="00D15981"/>
    <w:rsid w:val="00D213DF"/>
    <w:rsid w:val="00D519CD"/>
    <w:rsid w:val="00D5445A"/>
    <w:rsid w:val="00D97AB5"/>
    <w:rsid w:val="00DA20F6"/>
    <w:rsid w:val="00DA3748"/>
    <w:rsid w:val="00DC2B2E"/>
    <w:rsid w:val="00DC5E3E"/>
    <w:rsid w:val="00DD01E1"/>
    <w:rsid w:val="00DD77BC"/>
    <w:rsid w:val="00DE5659"/>
    <w:rsid w:val="00DE59F7"/>
    <w:rsid w:val="00E10848"/>
    <w:rsid w:val="00E2087F"/>
    <w:rsid w:val="00E42CA6"/>
    <w:rsid w:val="00E62B89"/>
    <w:rsid w:val="00F62EE5"/>
    <w:rsid w:val="00F90295"/>
    <w:rsid w:val="00FA3F31"/>
    <w:rsid w:val="00FA59CB"/>
    <w:rsid w:val="00FA7016"/>
    <w:rsid w:val="00FD09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6EE4F"/>
  <w15:chartTrackingRefBased/>
  <w15:docId w15:val="{3A297961-C221-4B55-84A4-0C6648BA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2222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2222B"/>
  </w:style>
  <w:style w:type="paragraph" w:styleId="Piedepgina">
    <w:name w:val="footer"/>
    <w:basedOn w:val="Normal"/>
    <w:link w:val="PiedepginaCar"/>
    <w:uiPriority w:val="99"/>
    <w:unhideWhenUsed/>
    <w:rsid w:val="0062222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2222B"/>
  </w:style>
  <w:style w:type="paragraph" w:styleId="Prrafodelista">
    <w:name w:val="List Paragraph"/>
    <w:basedOn w:val="Normal"/>
    <w:uiPriority w:val="34"/>
    <w:qFormat/>
    <w:rsid w:val="0062222B"/>
    <w:pPr>
      <w:ind w:left="720"/>
      <w:contextualSpacing/>
    </w:pPr>
  </w:style>
  <w:style w:type="paragraph" w:styleId="Sinespaciado">
    <w:name w:val="No Spacing"/>
    <w:link w:val="SinespaciadoCar"/>
    <w:uiPriority w:val="1"/>
    <w:qFormat/>
    <w:rsid w:val="0062222B"/>
    <w:pPr>
      <w:spacing w:after="0" w:line="240" w:lineRule="auto"/>
    </w:pPr>
    <w:rPr>
      <w:lang w:val="es-PE"/>
    </w:rPr>
  </w:style>
  <w:style w:type="character" w:customStyle="1" w:styleId="SinespaciadoCar">
    <w:name w:val="Sin espaciado Car"/>
    <w:basedOn w:val="Fuentedeprrafopredeter"/>
    <w:link w:val="Sinespaciado"/>
    <w:uiPriority w:val="1"/>
    <w:locked/>
    <w:rsid w:val="0062222B"/>
    <w:rPr>
      <w:lang w:val="es-PE"/>
    </w:rPr>
  </w:style>
  <w:style w:type="paragraph" w:styleId="NormalWeb">
    <w:name w:val="Normal (Web)"/>
    <w:basedOn w:val="Normal"/>
    <w:uiPriority w:val="99"/>
    <w:semiHidden/>
    <w:unhideWhenUsed/>
    <w:rsid w:val="0082298C"/>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apple-tab-span">
    <w:name w:val="apple-tab-span"/>
    <w:basedOn w:val="Fuentedeprrafopredeter"/>
    <w:rsid w:val="00822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48752">
      <w:bodyDiv w:val="1"/>
      <w:marLeft w:val="0"/>
      <w:marRight w:val="0"/>
      <w:marTop w:val="0"/>
      <w:marBottom w:val="0"/>
      <w:divBdr>
        <w:top w:val="none" w:sz="0" w:space="0" w:color="auto"/>
        <w:left w:val="none" w:sz="0" w:space="0" w:color="auto"/>
        <w:bottom w:val="none" w:sz="0" w:space="0" w:color="auto"/>
        <w:right w:val="none" w:sz="0" w:space="0" w:color="auto"/>
      </w:divBdr>
    </w:div>
    <w:div w:id="108402456">
      <w:bodyDiv w:val="1"/>
      <w:marLeft w:val="0"/>
      <w:marRight w:val="0"/>
      <w:marTop w:val="0"/>
      <w:marBottom w:val="0"/>
      <w:divBdr>
        <w:top w:val="none" w:sz="0" w:space="0" w:color="auto"/>
        <w:left w:val="none" w:sz="0" w:space="0" w:color="auto"/>
        <w:bottom w:val="none" w:sz="0" w:space="0" w:color="auto"/>
        <w:right w:val="none" w:sz="0" w:space="0" w:color="auto"/>
      </w:divBdr>
    </w:div>
    <w:div w:id="259606836">
      <w:bodyDiv w:val="1"/>
      <w:marLeft w:val="0"/>
      <w:marRight w:val="0"/>
      <w:marTop w:val="0"/>
      <w:marBottom w:val="0"/>
      <w:divBdr>
        <w:top w:val="none" w:sz="0" w:space="0" w:color="auto"/>
        <w:left w:val="none" w:sz="0" w:space="0" w:color="auto"/>
        <w:bottom w:val="none" w:sz="0" w:space="0" w:color="auto"/>
        <w:right w:val="none" w:sz="0" w:space="0" w:color="auto"/>
      </w:divBdr>
    </w:div>
    <w:div w:id="541721018">
      <w:bodyDiv w:val="1"/>
      <w:marLeft w:val="0"/>
      <w:marRight w:val="0"/>
      <w:marTop w:val="0"/>
      <w:marBottom w:val="0"/>
      <w:divBdr>
        <w:top w:val="none" w:sz="0" w:space="0" w:color="auto"/>
        <w:left w:val="none" w:sz="0" w:space="0" w:color="auto"/>
        <w:bottom w:val="none" w:sz="0" w:space="0" w:color="auto"/>
        <w:right w:val="none" w:sz="0" w:space="0" w:color="auto"/>
      </w:divBdr>
    </w:div>
    <w:div w:id="840967900">
      <w:bodyDiv w:val="1"/>
      <w:marLeft w:val="0"/>
      <w:marRight w:val="0"/>
      <w:marTop w:val="0"/>
      <w:marBottom w:val="0"/>
      <w:divBdr>
        <w:top w:val="none" w:sz="0" w:space="0" w:color="auto"/>
        <w:left w:val="none" w:sz="0" w:space="0" w:color="auto"/>
        <w:bottom w:val="none" w:sz="0" w:space="0" w:color="auto"/>
        <w:right w:val="none" w:sz="0" w:space="0" w:color="auto"/>
      </w:divBdr>
    </w:div>
    <w:div w:id="886333702">
      <w:bodyDiv w:val="1"/>
      <w:marLeft w:val="0"/>
      <w:marRight w:val="0"/>
      <w:marTop w:val="0"/>
      <w:marBottom w:val="0"/>
      <w:divBdr>
        <w:top w:val="none" w:sz="0" w:space="0" w:color="auto"/>
        <w:left w:val="none" w:sz="0" w:space="0" w:color="auto"/>
        <w:bottom w:val="none" w:sz="0" w:space="0" w:color="auto"/>
        <w:right w:val="none" w:sz="0" w:space="0" w:color="auto"/>
      </w:divBdr>
    </w:div>
    <w:div w:id="918826087">
      <w:bodyDiv w:val="1"/>
      <w:marLeft w:val="0"/>
      <w:marRight w:val="0"/>
      <w:marTop w:val="0"/>
      <w:marBottom w:val="0"/>
      <w:divBdr>
        <w:top w:val="none" w:sz="0" w:space="0" w:color="auto"/>
        <w:left w:val="none" w:sz="0" w:space="0" w:color="auto"/>
        <w:bottom w:val="none" w:sz="0" w:space="0" w:color="auto"/>
        <w:right w:val="none" w:sz="0" w:space="0" w:color="auto"/>
      </w:divBdr>
    </w:div>
    <w:div w:id="1108350914">
      <w:bodyDiv w:val="1"/>
      <w:marLeft w:val="0"/>
      <w:marRight w:val="0"/>
      <w:marTop w:val="0"/>
      <w:marBottom w:val="0"/>
      <w:divBdr>
        <w:top w:val="none" w:sz="0" w:space="0" w:color="auto"/>
        <w:left w:val="none" w:sz="0" w:space="0" w:color="auto"/>
        <w:bottom w:val="none" w:sz="0" w:space="0" w:color="auto"/>
        <w:right w:val="none" w:sz="0" w:space="0" w:color="auto"/>
      </w:divBdr>
    </w:div>
    <w:div w:id="1123419941">
      <w:bodyDiv w:val="1"/>
      <w:marLeft w:val="0"/>
      <w:marRight w:val="0"/>
      <w:marTop w:val="0"/>
      <w:marBottom w:val="0"/>
      <w:divBdr>
        <w:top w:val="none" w:sz="0" w:space="0" w:color="auto"/>
        <w:left w:val="none" w:sz="0" w:space="0" w:color="auto"/>
        <w:bottom w:val="none" w:sz="0" w:space="0" w:color="auto"/>
        <w:right w:val="none" w:sz="0" w:space="0" w:color="auto"/>
      </w:divBdr>
      <w:divsChild>
        <w:div w:id="819075150">
          <w:marLeft w:val="0"/>
          <w:marRight w:val="0"/>
          <w:marTop w:val="0"/>
          <w:marBottom w:val="0"/>
          <w:divBdr>
            <w:top w:val="none" w:sz="0" w:space="0" w:color="auto"/>
            <w:left w:val="none" w:sz="0" w:space="0" w:color="auto"/>
            <w:bottom w:val="none" w:sz="0" w:space="0" w:color="auto"/>
            <w:right w:val="none" w:sz="0" w:space="0" w:color="auto"/>
          </w:divBdr>
          <w:divsChild>
            <w:div w:id="19473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93757">
      <w:bodyDiv w:val="1"/>
      <w:marLeft w:val="0"/>
      <w:marRight w:val="0"/>
      <w:marTop w:val="0"/>
      <w:marBottom w:val="0"/>
      <w:divBdr>
        <w:top w:val="none" w:sz="0" w:space="0" w:color="auto"/>
        <w:left w:val="none" w:sz="0" w:space="0" w:color="auto"/>
        <w:bottom w:val="none" w:sz="0" w:space="0" w:color="auto"/>
        <w:right w:val="none" w:sz="0" w:space="0" w:color="auto"/>
      </w:divBdr>
    </w:div>
    <w:div w:id="1382830746">
      <w:bodyDiv w:val="1"/>
      <w:marLeft w:val="0"/>
      <w:marRight w:val="0"/>
      <w:marTop w:val="0"/>
      <w:marBottom w:val="0"/>
      <w:divBdr>
        <w:top w:val="none" w:sz="0" w:space="0" w:color="auto"/>
        <w:left w:val="none" w:sz="0" w:space="0" w:color="auto"/>
        <w:bottom w:val="none" w:sz="0" w:space="0" w:color="auto"/>
        <w:right w:val="none" w:sz="0" w:space="0" w:color="auto"/>
      </w:divBdr>
    </w:div>
    <w:div w:id="1511528566">
      <w:bodyDiv w:val="1"/>
      <w:marLeft w:val="0"/>
      <w:marRight w:val="0"/>
      <w:marTop w:val="0"/>
      <w:marBottom w:val="0"/>
      <w:divBdr>
        <w:top w:val="none" w:sz="0" w:space="0" w:color="auto"/>
        <w:left w:val="none" w:sz="0" w:space="0" w:color="auto"/>
        <w:bottom w:val="none" w:sz="0" w:space="0" w:color="auto"/>
        <w:right w:val="none" w:sz="0" w:space="0" w:color="auto"/>
      </w:divBdr>
    </w:div>
    <w:div w:id="1528375392">
      <w:bodyDiv w:val="1"/>
      <w:marLeft w:val="0"/>
      <w:marRight w:val="0"/>
      <w:marTop w:val="0"/>
      <w:marBottom w:val="0"/>
      <w:divBdr>
        <w:top w:val="none" w:sz="0" w:space="0" w:color="auto"/>
        <w:left w:val="none" w:sz="0" w:space="0" w:color="auto"/>
        <w:bottom w:val="none" w:sz="0" w:space="0" w:color="auto"/>
        <w:right w:val="none" w:sz="0" w:space="0" w:color="auto"/>
      </w:divBdr>
    </w:div>
    <w:div w:id="1632905112">
      <w:bodyDiv w:val="1"/>
      <w:marLeft w:val="0"/>
      <w:marRight w:val="0"/>
      <w:marTop w:val="0"/>
      <w:marBottom w:val="0"/>
      <w:divBdr>
        <w:top w:val="none" w:sz="0" w:space="0" w:color="auto"/>
        <w:left w:val="none" w:sz="0" w:space="0" w:color="auto"/>
        <w:bottom w:val="none" w:sz="0" w:space="0" w:color="auto"/>
        <w:right w:val="none" w:sz="0" w:space="0" w:color="auto"/>
      </w:divBdr>
    </w:div>
    <w:div w:id="1813477334">
      <w:bodyDiv w:val="1"/>
      <w:marLeft w:val="0"/>
      <w:marRight w:val="0"/>
      <w:marTop w:val="0"/>
      <w:marBottom w:val="0"/>
      <w:divBdr>
        <w:top w:val="none" w:sz="0" w:space="0" w:color="auto"/>
        <w:left w:val="none" w:sz="0" w:space="0" w:color="auto"/>
        <w:bottom w:val="none" w:sz="0" w:space="0" w:color="auto"/>
        <w:right w:val="none" w:sz="0" w:space="0" w:color="auto"/>
      </w:divBdr>
    </w:div>
    <w:div w:id="210745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786</Words>
  <Characters>4327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2026-08-11T04:45:00Z</dcterms:created>
  <dcterms:modified xsi:type="dcterms:W3CDTF">2026-08-11T04:45:00Z</dcterms:modified>
</cp:coreProperties>
</file>