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AA9F2" w14:textId="53FFB453" w:rsidR="003E7186" w:rsidRPr="005C394C" w:rsidRDefault="00544CAC" w:rsidP="002223BC">
      <w:pPr>
        <w:spacing w:after="0" w:line="240" w:lineRule="auto"/>
        <w:jc w:val="center"/>
        <w:rPr>
          <w:rFonts w:ascii="Arial" w:hAnsi="Arial" w:cs="Arial"/>
          <w:b/>
          <w:color w:val="828282"/>
          <w:sz w:val="32"/>
          <w:szCs w:val="32"/>
        </w:rPr>
      </w:pPr>
      <w:r w:rsidRPr="005C394C">
        <w:rPr>
          <w:rFonts w:ascii="Arial" w:hAnsi="Arial" w:cs="Arial"/>
          <w:b/>
          <w:color w:val="828282"/>
          <w:sz w:val="32"/>
          <w:szCs w:val="32"/>
        </w:rPr>
        <w:t>LUNA DE MIEL</w:t>
      </w:r>
      <w:r w:rsidR="00123F2F" w:rsidRPr="005C394C">
        <w:rPr>
          <w:rFonts w:ascii="Arial" w:hAnsi="Arial" w:cs="Arial"/>
          <w:b/>
          <w:color w:val="828282"/>
          <w:sz w:val="32"/>
          <w:szCs w:val="32"/>
        </w:rPr>
        <w:t xml:space="preserve"> </w:t>
      </w:r>
    </w:p>
    <w:p w14:paraId="013918F4" w14:textId="390EBB98" w:rsidR="003E7186" w:rsidRPr="005C394C" w:rsidRDefault="00DE290B" w:rsidP="00A014BD">
      <w:pPr>
        <w:spacing w:after="0" w:line="240" w:lineRule="auto"/>
        <w:jc w:val="center"/>
        <w:rPr>
          <w:rFonts w:ascii="Arial" w:hAnsi="Arial" w:cs="Arial"/>
          <w:b/>
          <w:color w:val="828282"/>
          <w:sz w:val="32"/>
          <w:szCs w:val="32"/>
        </w:rPr>
      </w:pPr>
      <w:r w:rsidRPr="005C394C">
        <w:rPr>
          <w:rFonts w:ascii="Arial" w:hAnsi="Arial" w:cs="Arial"/>
          <w:b/>
          <w:color w:val="828282"/>
          <w:sz w:val="32"/>
          <w:szCs w:val="32"/>
        </w:rPr>
        <w:t>CARTAGENA</w:t>
      </w:r>
      <w:r w:rsidR="00A014BD" w:rsidRPr="005C394C">
        <w:rPr>
          <w:rFonts w:ascii="Arial" w:hAnsi="Arial" w:cs="Arial"/>
          <w:b/>
          <w:color w:val="828282"/>
          <w:sz w:val="32"/>
          <w:szCs w:val="32"/>
        </w:rPr>
        <w:t xml:space="preserve"> </w:t>
      </w:r>
      <w:r w:rsidR="003E7186" w:rsidRPr="005C394C">
        <w:rPr>
          <w:rFonts w:ascii="Arial" w:hAnsi="Arial" w:cs="Arial"/>
          <w:b/>
          <w:color w:val="828282"/>
          <w:sz w:val="32"/>
          <w:szCs w:val="32"/>
        </w:rPr>
        <w:t>&amp; BARÚ</w:t>
      </w:r>
      <w:r w:rsidR="00A014BD" w:rsidRPr="005C394C">
        <w:rPr>
          <w:rFonts w:ascii="Arial" w:hAnsi="Arial" w:cs="Arial"/>
          <w:b/>
          <w:color w:val="828282"/>
          <w:sz w:val="32"/>
          <w:szCs w:val="32"/>
        </w:rPr>
        <w:t xml:space="preserve"> 2027</w:t>
      </w:r>
    </w:p>
    <w:p w14:paraId="51A20D0F" w14:textId="395D1D95" w:rsidR="002223BC" w:rsidRPr="00DE290B" w:rsidRDefault="004F56EF" w:rsidP="002223BC">
      <w:pPr>
        <w:spacing w:after="0" w:line="240" w:lineRule="auto"/>
        <w:jc w:val="center"/>
        <w:rPr>
          <w:rFonts w:ascii="Arial" w:hAnsi="Arial" w:cs="Arial"/>
          <w:color w:val="828282"/>
          <w:sz w:val="20"/>
          <w:szCs w:val="20"/>
        </w:rPr>
      </w:pPr>
      <w:r w:rsidRPr="00DE290B">
        <w:rPr>
          <w:rFonts w:ascii="Arial" w:hAnsi="Arial" w:cs="Arial"/>
          <w:color w:val="828282"/>
          <w:sz w:val="20"/>
          <w:szCs w:val="20"/>
        </w:rPr>
        <w:t>0</w:t>
      </w:r>
      <w:r w:rsidR="003E7186">
        <w:rPr>
          <w:rFonts w:ascii="Arial" w:hAnsi="Arial" w:cs="Arial"/>
          <w:color w:val="828282"/>
          <w:sz w:val="20"/>
          <w:szCs w:val="20"/>
        </w:rPr>
        <w:t>6</w:t>
      </w:r>
      <w:r w:rsidRPr="00DE290B">
        <w:rPr>
          <w:rFonts w:ascii="Arial" w:hAnsi="Arial" w:cs="Arial"/>
          <w:color w:val="828282"/>
          <w:sz w:val="20"/>
          <w:szCs w:val="20"/>
        </w:rPr>
        <w:t xml:space="preserve"> días /</w:t>
      </w:r>
      <w:r w:rsidR="00B92BD7">
        <w:rPr>
          <w:rFonts w:ascii="Arial" w:hAnsi="Arial" w:cs="Arial"/>
          <w:color w:val="828282"/>
          <w:sz w:val="20"/>
          <w:szCs w:val="20"/>
        </w:rPr>
        <w:t xml:space="preserve"> </w:t>
      </w:r>
      <w:r w:rsidRPr="00DE290B">
        <w:rPr>
          <w:rFonts w:ascii="Arial" w:hAnsi="Arial" w:cs="Arial"/>
          <w:color w:val="828282"/>
          <w:sz w:val="20"/>
          <w:szCs w:val="20"/>
        </w:rPr>
        <w:t>0</w:t>
      </w:r>
      <w:r w:rsidR="003E7186">
        <w:rPr>
          <w:rFonts w:ascii="Arial" w:hAnsi="Arial" w:cs="Arial"/>
          <w:color w:val="828282"/>
          <w:sz w:val="20"/>
          <w:szCs w:val="20"/>
        </w:rPr>
        <w:t>5</w:t>
      </w:r>
      <w:r w:rsidRPr="00DE290B">
        <w:rPr>
          <w:rFonts w:ascii="Arial" w:hAnsi="Arial" w:cs="Arial"/>
          <w:color w:val="828282"/>
          <w:sz w:val="20"/>
          <w:szCs w:val="20"/>
        </w:rPr>
        <w:t xml:space="preserve"> noches</w:t>
      </w:r>
    </w:p>
    <w:p w14:paraId="1DC5BF8C" w14:textId="1A582528" w:rsidR="002223BC" w:rsidRPr="002F3A27" w:rsidRDefault="002223BC" w:rsidP="002223BC">
      <w:pPr>
        <w:spacing w:after="0" w:line="240" w:lineRule="auto"/>
        <w:jc w:val="right"/>
        <w:rPr>
          <w:rFonts w:ascii="Arial" w:hAnsi="Arial" w:cs="Arial"/>
          <w:color w:val="ED6964"/>
          <w:sz w:val="18"/>
          <w:szCs w:val="18"/>
        </w:rPr>
      </w:pPr>
      <w:r w:rsidRPr="002F3A27">
        <w:rPr>
          <w:rFonts w:ascii="Arial" w:hAnsi="Arial" w:cs="Arial"/>
          <w:b/>
          <w:color w:val="ED6964"/>
          <w:sz w:val="18"/>
          <w:szCs w:val="18"/>
        </w:rPr>
        <w:t xml:space="preserve">DESDE: $ </w:t>
      </w:r>
      <w:r w:rsidR="00622363">
        <w:rPr>
          <w:rFonts w:ascii="Arial" w:hAnsi="Arial" w:cs="Arial"/>
          <w:b/>
          <w:color w:val="ED6964"/>
          <w:sz w:val="18"/>
          <w:szCs w:val="18"/>
        </w:rPr>
        <w:t>1</w:t>
      </w:r>
      <w:r w:rsidR="005C394C">
        <w:rPr>
          <w:rFonts w:ascii="Arial" w:hAnsi="Arial" w:cs="Arial"/>
          <w:b/>
          <w:color w:val="ED6964"/>
          <w:sz w:val="18"/>
          <w:szCs w:val="18"/>
        </w:rPr>
        <w:t>,</w:t>
      </w:r>
      <w:r w:rsidR="00622363">
        <w:rPr>
          <w:rFonts w:ascii="Arial" w:hAnsi="Arial" w:cs="Arial"/>
          <w:b/>
          <w:color w:val="ED6964"/>
          <w:sz w:val="18"/>
          <w:szCs w:val="18"/>
        </w:rPr>
        <w:t>6</w:t>
      </w:r>
      <w:r w:rsidR="001C1EC3">
        <w:rPr>
          <w:rFonts w:ascii="Arial" w:hAnsi="Arial" w:cs="Arial"/>
          <w:b/>
          <w:color w:val="ED6964"/>
          <w:sz w:val="18"/>
          <w:szCs w:val="18"/>
        </w:rPr>
        <w:t>9</w:t>
      </w:r>
      <w:r w:rsidR="00EB010D">
        <w:rPr>
          <w:rFonts w:ascii="Arial" w:hAnsi="Arial" w:cs="Arial"/>
          <w:b/>
          <w:color w:val="ED6964"/>
          <w:sz w:val="18"/>
          <w:szCs w:val="18"/>
        </w:rPr>
        <w:t>9</w:t>
      </w:r>
      <w:r w:rsidR="008D26BB" w:rsidRPr="002F3A27">
        <w:rPr>
          <w:rFonts w:ascii="Arial" w:hAnsi="Arial" w:cs="Arial"/>
          <w:b/>
          <w:color w:val="ED6964"/>
          <w:sz w:val="18"/>
          <w:szCs w:val="18"/>
        </w:rPr>
        <w:t>.00</w:t>
      </w:r>
    </w:p>
    <w:p w14:paraId="465218E7" w14:textId="4B0C85B0" w:rsidR="002223BC" w:rsidRPr="005C394C" w:rsidRDefault="00E35CC7" w:rsidP="002223BC">
      <w:pPr>
        <w:spacing w:after="0" w:line="240" w:lineRule="auto"/>
        <w:rPr>
          <w:rFonts w:ascii="Arial" w:hAnsi="Arial" w:cs="Arial"/>
          <w:b/>
          <w:bCs/>
          <w:color w:val="828282"/>
          <w:sz w:val="18"/>
          <w:szCs w:val="18"/>
        </w:rPr>
      </w:pPr>
      <w:r w:rsidRPr="005C394C">
        <w:rPr>
          <w:rFonts w:ascii="Arial" w:hAnsi="Arial" w:cs="Arial"/>
          <w:b/>
          <w:bCs/>
          <w:color w:val="828282"/>
          <w:sz w:val="18"/>
          <w:szCs w:val="18"/>
        </w:rPr>
        <w:t>INCLUYE:</w:t>
      </w:r>
    </w:p>
    <w:p w14:paraId="42952E14" w14:textId="77777777" w:rsidR="00246CE0" w:rsidRPr="00246CE0" w:rsidRDefault="00246CE0" w:rsidP="00246CE0">
      <w:pPr>
        <w:pStyle w:val="Prrafodelista"/>
        <w:numPr>
          <w:ilvl w:val="0"/>
          <w:numId w:val="1"/>
        </w:numPr>
        <w:rPr>
          <w:rFonts w:ascii="Arial" w:hAnsi="Arial" w:cs="Arial"/>
          <w:color w:val="7F7F7F" w:themeColor="text1" w:themeTint="80"/>
          <w:sz w:val="18"/>
          <w:szCs w:val="18"/>
          <w:lang w:val="es-MX"/>
        </w:rPr>
      </w:pPr>
      <w:r w:rsidRPr="00246CE0">
        <w:rPr>
          <w:rFonts w:ascii="Arial" w:hAnsi="Arial" w:cs="Arial"/>
          <w:color w:val="7F7F7F" w:themeColor="text1" w:themeTint="80"/>
          <w:sz w:val="18"/>
          <w:szCs w:val="18"/>
          <w:lang w:val="es-MX"/>
        </w:rPr>
        <w:t>Traslado Aeropuerto - Hotel - Aeropuerto en cada destino.</w:t>
      </w:r>
    </w:p>
    <w:p w14:paraId="7015995E" w14:textId="213F4EFE" w:rsidR="00246CE0" w:rsidRPr="000B1BB3" w:rsidRDefault="00507F99" w:rsidP="00246CE0">
      <w:pPr>
        <w:pStyle w:val="Prrafodelista"/>
        <w:numPr>
          <w:ilvl w:val="0"/>
          <w:numId w:val="1"/>
        </w:numPr>
        <w:rPr>
          <w:rStyle w:val="Fuerte"/>
          <w:rFonts w:ascii="Arial" w:hAnsi="Arial" w:cs="Arial"/>
          <w:b w:val="0"/>
          <w:bCs w:val="0"/>
          <w:color w:val="7F7F7F" w:themeColor="text1" w:themeTint="80"/>
          <w:sz w:val="18"/>
          <w:szCs w:val="18"/>
          <w:lang w:val="es-MX"/>
        </w:rPr>
      </w:pPr>
      <w:r>
        <w:rPr>
          <w:rStyle w:val="Fuerte"/>
          <w:rFonts w:ascii="Arial" w:hAnsi="Arial" w:cs="Arial"/>
          <w:b w:val="0"/>
          <w:bCs w:val="0"/>
          <w:color w:val="7F7F7F" w:themeColor="text1" w:themeTint="80"/>
          <w:sz w:val="18"/>
          <w:szCs w:val="18"/>
          <w:shd w:val="clear" w:color="auto" w:fill="FFFFFF"/>
        </w:rPr>
        <w:t>3</w:t>
      </w:r>
      <w:r w:rsidR="00246CE0" w:rsidRPr="000B1BB3">
        <w:rPr>
          <w:rStyle w:val="Fuerte"/>
          <w:rFonts w:ascii="Arial" w:hAnsi="Arial" w:cs="Arial"/>
          <w:b w:val="0"/>
          <w:bCs w:val="0"/>
          <w:color w:val="7F7F7F" w:themeColor="text1" w:themeTint="80"/>
          <w:sz w:val="18"/>
          <w:szCs w:val="18"/>
          <w:shd w:val="clear" w:color="auto" w:fill="FFFFFF"/>
        </w:rPr>
        <w:t xml:space="preserve"> noches en Cartagena con desayuno buffet.</w:t>
      </w:r>
      <w:r>
        <w:rPr>
          <w:rStyle w:val="Fuerte"/>
          <w:rFonts w:ascii="Arial" w:hAnsi="Arial" w:cs="Arial"/>
          <w:b w:val="0"/>
          <w:bCs w:val="0"/>
          <w:color w:val="7F7F7F" w:themeColor="text1" w:themeTint="80"/>
          <w:sz w:val="18"/>
          <w:szCs w:val="18"/>
          <w:shd w:val="clear" w:color="auto" w:fill="FFFFFF"/>
        </w:rPr>
        <w:t xml:space="preserve"> (2 al inicio y 1 al final)</w:t>
      </w:r>
      <w:r w:rsidR="00246CE0" w:rsidRPr="000B1BB3">
        <w:rPr>
          <w:rStyle w:val="Fuerte"/>
          <w:rFonts w:ascii="Arial" w:hAnsi="Arial" w:cs="Arial"/>
          <w:b w:val="0"/>
          <w:bCs w:val="0"/>
          <w:color w:val="7F7F7F" w:themeColor="text1" w:themeTint="80"/>
          <w:sz w:val="18"/>
          <w:szCs w:val="18"/>
          <w:shd w:val="clear" w:color="auto" w:fill="FFFFFF"/>
        </w:rPr>
        <w:t xml:space="preserve"> </w:t>
      </w:r>
    </w:p>
    <w:p w14:paraId="2E2AF00C" w14:textId="77777777" w:rsidR="0099408B" w:rsidRPr="008841F7" w:rsidRDefault="00D72AFD" w:rsidP="0099408B">
      <w:pPr>
        <w:pStyle w:val="Prrafodelista"/>
        <w:numPr>
          <w:ilvl w:val="0"/>
          <w:numId w:val="1"/>
        </w:numPr>
        <w:rPr>
          <w:rFonts w:ascii="Arial" w:hAnsi="Arial" w:cs="Arial"/>
          <w:color w:val="7F7F7F" w:themeColor="text1" w:themeTint="80"/>
          <w:sz w:val="18"/>
          <w:szCs w:val="18"/>
          <w:lang w:val="es-MX"/>
        </w:rPr>
      </w:pPr>
      <w:r w:rsidRPr="008841F7">
        <w:rPr>
          <w:rFonts w:ascii="Arial" w:hAnsi="Arial" w:cs="Arial"/>
          <w:color w:val="7F7F7F" w:themeColor="text1" w:themeTint="80"/>
          <w:sz w:val="18"/>
          <w:szCs w:val="18"/>
          <w:shd w:val="clear" w:color="auto" w:fill="FFFFFF"/>
        </w:rPr>
        <w:t xml:space="preserve">Cena especial en el restaurante Club de Pesca con transporte hotel – restaurante, decoración especial, una entrada para compartir, dos platos fuertes a elección, dos postres, una copa de vino de la casa por persona, impuestos y propinas. </w:t>
      </w:r>
    </w:p>
    <w:p w14:paraId="33282F34" w14:textId="4047D9A5" w:rsidR="00D72AFD" w:rsidRPr="008841F7" w:rsidRDefault="00D72AFD" w:rsidP="0099408B">
      <w:pPr>
        <w:pStyle w:val="Prrafodelista"/>
        <w:numPr>
          <w:ilvl w:val="0"/>
          <w:numId w:val="1"/>
        </w:numPr>
        <w:rPr>
          <w:rFonts w:ascii="Arial" w:hAnsi="Arial" w:cs="Arial"/>
          <w:color w:val="7F7F7F" w:themeColor="text1" w:themeTint="80"/>
          <w:sz w:val="18"/>
          <w:szCs w:val="18"/>
          <w:lang w:val="es-MX"/>
        </w:rPr>
      </w:pPr>
      <w:r w:rsidRPr="008841F7">
        <w:rPr>
          <w:rFonts w:ascii="Arial" w:hAnsi="Arial" w:cs="Arial"/>
          <w:color w:val="7F7F7F" w:themeColor="text1" w:themeTint="80"/>
          <w:sz w:val="18"/>
          <w:szCs w:val="18"/>
          <w:shd w:val="clear" w:color="auto" w:fill="FFFFFF"/>
        </w:rPr>
        <w:t xml:space="preserve">Un tour a elección entre Walking Tour o </w:t>
      </w:r>
      <w:proofErr w:type="spellStart"/>
      <w:r w:rsidRPr="008841F7">
        <w:rPr>
          <w:rFonts w:ascii="Arial" w:hAnsi="Arial" w:cs="Arial"/>
          <w:color w:val="7F7F7F" w:themeColor="text1" w:themeTint="80"/>
          <w:sz w:val="18"/>
          <w:szCs w:val="18"/>
          <w:shd w:val="clear" w:color="auto" w:fill="FFFFFF"/>
        </w:rPr>
        <w:t>Bike</w:t>
      </w:r>
      <w:proofErr w:type="spellEnd"/>
      <w:r w:rsidRPr="008841F7">
        <w:rPr>
          <w:rFonts w:ascii="Arial" w:hAnsi="Arial" w:cs="Arial"/>
          <w:color w:val="7F7F7F" w:themeColor="text1" w:themeTint="80"/>
          <w:sz w:val="18"/>
          <w:szCs w:val="18"/>
          <w:shd w:val="clear" w:color="auto" w:fill="FFFFFF"/>
        </w:rPr>
        <w:t xml:space="preserve"> Tour.</w:t>
      </w:r>
    </w:p>
    <w:p w14:paraId="0A86D169" w14:textId="149ECE57" w:rsidR="008B42AE" w:rsidRPr="008841F7" w:rsidRDefault="008B42AE" w:rsidP="008B42AE">
      <w:pPr>
        <w:pStyle w:val="Prrafodelista"/>
        <w:numPr>
          <w:ilvl w:val="0"/>
          <w:numId w:val="1"/>
        </w:numPr>
        <w:rPr>
          <w:rStyle w:val="Fuerte"/>
          <w:rFonts w:ascii="Arial" w:hAnsi="Arial" w:cs="Arial"/>
          <w:b w:val="0"/>
          <w:bCs w:val="0"/>
          <w:color w:val="7F7F7F" w:themeColor="text1" w:themeTint="80"/>
          <w:sz w:val="18"/>
          <w:szCs w:val="18"/>
          <w:lang w:val="es-MX"/>
        </w:rPr>
      </w:pPr>
      <w:r w:rsidRPr="008841F7">
        <w:rPr>
          <w:rStyle w:val="Fuerte"/>
          <w:rFonts w:ascii="Arial" w:hAnsi="Arial" w:cs="Arial"/>
          <w:b w:val="0"/>
          <w:bCs w:val="0"/>
          <w:color w:val="7F7F7F" w:themeColor="text1" w:themeTint="80"/>
          <w:sz w:val="18"/>
          <w:szCs w:val="18"/>
          <w:shd w:val="clear" w:color="auto" w:fill="FFFFFF"/>
        </w:rPr>
        <w:t>Traslado Hotel</w:t>
      </w:r>
      <w:r w:rsidR="006B4F38" w:rsidRPr="008841F7">
        <w:rPr>
          <w:rStyle w:val="Fuerte"/>
          <w:rFonts w:ascii="Arial" w:hAnsi="Arial" w:cs="Arial"/>
          <w:b w:val="0"/>
          <w:bCs w:val="0"/>
          <w:color w:val="7F7F7F" w:themeColor="text1" w:themeTint="80"/>
          <w:sz w:val="18"/>
          <w:szCs w:val="18"/>
          <w:shd w:val="clear" w:color="auto" w:fill="FFFFFF"/>
        </w:rPr>
        <w:t xml:space="preserve"> Cartagena</w:t>
      </w:r>
      <w:r w:rsidRPr="008841F7">
        <w:rPr>
          <w:rStyle w:val="Fuerte"/>
          <w:rFonts w:ascii="Arial" w:hAnsi="Arial" w:cs="Arial"/>
          <w:b w:val="0"/>
          <w:bCs w:val="0"/>
          <w:color w:val="7F7F7F" w:themeColor="text1" w:themeTint="80"/>
          <w:sz w:val="18"/>
          <w:szCs w:val="18"/>
          <w:shd w:val="clear" w:color="auto" w:fill="FFFFFF"/>
        </w:rPr>
        <w:t xml:space="preserve"> – </w:t>
      </w:r>
      <w:r w:rsidR="00C7456B" w:rsidRPr="008841F7">
        <w:rPr>
          <w:rStyle w:val="Fuerte"/>
          <w:rFonts w:ascii="Arial" w:hAnsi="Arial" w:cs="Arial"/>
          <w:b w:val="0"/>
          <w:bCs w:val="0"/>
          <w:color w:val="7F7F7F" w:themeColor="text1" w:themeTint="80"/>
          <w:sz w:val="18"/>
          <w:szCs w:val="18"/>
          <w:shd w:val="clear" w:color="auto" w:fill="FFFFFF"/>
        </w:rPr>
        <w:t>Muelle de la Bodeguita</w:t>
      </w:r>
      <w:r w:rsidRPr="008841F7">
        <w:rPr>
          <w:rStyle w:val="Fuerte"/>
          <w:rFonts w:ascii="Arial" w:hAnsi="Arial" w:cs="Arial"/>
          <w:b w:val="0"/>
          <w:bCs w:val="0"/>
          <w:color w:val="7F7F7F" w:themeColor="text1" w:themeTint="80"/>
          <w:sz w:val="18"/>
          <w:szCs w:val="18"/>
          <w:shd w:val="clear" w:color="auto" w:fill="FFFFFF"/>
        </w:rPr>
        <w:t xml:space="preserve"> – Hotel, en regular.</w:t>
      </w:r>
    </w:p>
    <w:p w14:paraId="711C53A0" w14:textId="65D82237" w:rsidR="008B42AE" w:rsidRPr="008841F7" w:rsidRDefault="008B42AE" w:rsidP="008B42AE">
      <w:pPr>
        <w:pStyle w:val="Prrafodelista"/>
        <w:numPr>
          <w:ilvl w:val="0"/>
          <w:numId w:val="1"/>
        </w:numPr>
        <w:rPr>
          <w:rStyle w:val="Fuerte"/>
          <w:rFonts w:ascii="Arial" w:hAnsi="Arial" w:cs="Arial"/>
          <w:b w:val="0"/>
          <w:bCs w:val="0"/>
          <w:color w:val="7F7F7F" w:themeColor="text1" w:themeTint="80"/>
          <w:sz w:val="18"/>
          <w:szCs w:val="18"/>
          <w:lang w:val="es-MX"/>
        </w:rPr>
      </w:pPr>
      <w:r w:rsidRPr="008841F7">
        <w:rPr>
          <w:rStyle w:val="Fuerte"/>
          <w:rFonts w:ascii="Arial" w:hAnsi="Arial" w:cs="Arial"/>
          <w:b w:val="0"/>
          <w:bCs w:val="0"/>
          <w:color w:val="7F7F7F" w:themeColor="text1" w:themeTint="80"/>
          <w:sz w:val="18"/>
          <w:szCs w:val="18"/>
          <w:shd w:val="clear" w:color="auto" w:fill="FFFFFF"/>
        </w:rPr>
        <w:t xml:space="preserve">Transporte marítimo compartido </w:t>
      </w:r>
      <w:r w:rsidR="00C7456B" w:rsidRPr="008841F7">
        <w:rPr>
          <w:rStyle w:val="Fuerte"/>
          <w:rFonts w:ascii="Arial" w:hAnsi="Arial" w:cs="Arial"/>
          <w:b w:val="0"/>
          <w:bCs w:val="0"/>
          <w:color w:val="7F7F7F" w:themeColor="text1" w:themeTint="80"/>
          <w:sz w:val="18"/>
          <w:szCs w:val="18"/>
          <w:shd w:val="clear" w:color="auto" w:fill="FFFFFF"/>
        </w:rPr>
        <w:t>M</w:t>
      </w:r>
      <w:r w:rsidRPr="008841F7">
        <w:rPr>
          <w:rStyle w:val="Fuerte"/>
          <w:rFonts w:ascii="Arial" w:hAnsi="Arial" w:cs="Arial"/>
          <w:b w:val="0"/>
          <w:bCs w:val="0"/>
          <w:color w:val="7F7F7F" w:themeColor="text1" w:themeTint="80"/>
          <w:sz w:val="18"/>
          <w:szCs w:val="18"/>
          <w:shd w:val="clear" w:color="auto" w:fill="FFFFFF"/>
        </w:rPr>
        <w:t xml:space="preserve">uelle de </w:t>
      </w:r>
      <w:r w:rsidR="006B4F38" w:rsidRPr="008841F7">
        <w:rPr>
          <w:rStyle w:val="Fuerte"/>
          <w:rFonts w:ascii="Arial" w:hAnsi="Arial" w:cs="Arial"/>
          <w:b w:val="0"/>
          <w:bCs w:val="0"/>
          <w:color w:val="7F7F7F" w:themeColor="text1" w:themeTint="80"/>
          <w:sz w:val="18"/>
          <w:szCs w:val="18"/>
          <w:shd w:val="clear" w:color="auto" w:fill="FFFFFF"/>
        </w:rPr>
        <w:t>l</w:t>
      </w:r>
      <w:r w:rsidRPr="008841F7">
        <w:rPr>
          <w:rStyle w:val="Fuerte"/>
          <w:rFonts w:ascii="Arial" w:hAnsi="Arial" w:cs="Arial"/>
          <w:b w:val="0"/>
          <w:bCs w:val="0"/>
          <w:color w:val="7F7F7F" w:themeColor="text1" w:themeTint="80"/>
          <w:sz w:val="18"/>
          <w:szCs w:val="18"/>
          <w:shd w:val="clear" w:color="auto" w:fill="FFFFFF"/>
        </w:rPr>
        <w:t>a Bodeguita – hotel Isla del Encanto – Muelle de La Bodeguita.</w:t>
      </w:r>
    </w:p>
    <w:p w14:paraId="5F8E5D9B" w14:textId="4A82AC9E" w:rsidR="007A39AE" w:rsidRPr="00E761CA" w:rsidRDefault="007A39AE" w:rsidP="008841F7">
      <w:pPr>
        <w:pStyle w:val="Prrafodelista"/>
        <w:numPr>
          <w:ilvl w:val="0"/>
          <w:numId w:val="1"/>
        </w:numPr>
        <w:rPr>
          <w:rStyle w:val="Fuerte"/>
          <w:rFonts w:ascii="Arial" w:hAnsi="Arial" w:cs="Arial"/>
          <w:b w:val="0"/>
          <w:bCs w:val="0"/>
          <w:color w:val="7F7F7F" w:themeColor="text1" w:themeTint="80"/>
          <w:sz w:val="18"/>
          <w:szCs w:val="18"/>
          <w:lang w:val="es-MX"/>
        </w:rPr>
      </w:pPr>
      <w:r w:rsidRPr="008841F7">
        <w:rPr>
          <w:rStyle w:val="Fuerte"/>
          <w:rFonts w:ascii="Arial" w:hAnsi="Arial" w:cs="Arial"/>
          <w:b w:val="0"/>
          <w:bCs w:val="0"/>
          <w:color w:val="7F7F7F" w:themeColor="text1" w:themeTint="80"/>
          <w:sz w:val="18"/>
          <w:szCs w:val="18"/>
          <w:shd w:val="clear" w:color="auto" w:fill="FFFFFF"/>
        </w:rPr>
        <w:t>2 noches en Isla Del Encanto, con plan completo.</w:t>
      </w:r>
    </w:p>
    <w:p w14:paraId="630DF5D5" w14:textId="5A5B021B" w:rsidR="00E761CA" w:rsidRPr="003207D6" w:rsidRDefault="000721CA" w:rsidP="008841F7">
      <w:pPr>
        <w:pStyle w:val="Prrafodelista"/>
        <w:numPr>
          <w:ilvl w:val="0"/>
          <w:numId w:val="1"/>
        </w:numPr>
        <w:rPr>
          <w:rFonts w:ascii="Arial" w:hAnsi="Arial" w:cs="Arial"/>
          <w:color w:val="7F7F7F" w:themeColor="text1" w:themeTint="80"/>
          <w:sz w:val="18"/>
          <w:szCs w:val="18"/>
          <w:lang w:val="es-MX"/>
        </w:rPr>
      </w:pPr>
      <w:r w:rsidRPr="003207D6">
        <w:rPr>
          <w:rStyle w:val="Fuerte"/>
          <w:rFonts w:ascii="Arial" w:hAnsi="Arial" w:cs="Arial"/>
          <w:color w:val="7F7F7F" w:themeColor="text1" w:themeTint="80"/>
          <w:sz w:val="18"/>
          <w:szCs w:val="18"/>
          <w:shd w:val="clear" w:color="auto" w:fill="FFFFFF"/>
        </w:rPr>
        <w:t>BOTELLA DE CHAMPAGNE CON FRESAS (</w:t>
      </w:r>
      <w:r w:rsidR="003207D6">
        <w:rPr>
          <w:rStyle w:val="Fuerte"/>
          <w:rFonts w:ascii="Arial" w:hAnsi="Arial" w:cs="Arial"/>
          <w:color w:val="7F7F7F" w:themeColor="text1" w:themeTint="80"/>
          <w:sz w:val="18"/>
          <w:szCs w:val="18"/>
          <w:shd w:val="clear" w:color="auto" w:fill="FFFFFF"/>
        </w:rPr>
        <w:t>c</w:t>
      </w:r>
      <w:r w:rsidRPr="003207D6">
        <w:rPr>
          <w:rStyle w:val="Fuerte"/>
          <w:rFonts w:ascii="Arial" w:hAnsi="Arial" w:cs="Arial"/>
          <w:color w:val="7F7F7F" w:themeColor="text1" w:themeTint="80"/>
          <w:sz w:val="18"/>
          <w:szCs w:val="18"/>
          <w:shd w:val="clear" w:color="auto" w:fill="FFFFFF"/>
        </w:rPr>
        <w:t>ortesía)</w:t>
      </w:r>
    </w:p>
    <w:p w14:paraId="725066C2" w14:textId="234A4397" w:rsidR="002223BC" w:rsidRPr="002F3A27" w:rsidRDefault="002223BC" w:rsidP="006A333F">
      <w:pPr>
        <w:pStyle w:val="Prrafodelista"/>
        <w:numPr>
          <w:ilvl w:val="0"/>
          <w:numId w:val="1"/>
        </w:numPr>
        <w:spacing w:after="0" w:line="240" w:lineRule="auto"/>
        <w:rPr>
          <w:rFonts w:ascii="Arial" w:hAnsi="Arial" w:cs="Arial"/>
          <w:color w:val="828282"/>
          <w:sz w:val="18"/>
          <w:szCs w:val="18"/>
        </w:rPr>
      </w:pPr>
      <w:r w:rsidRPr="002F3A27">
        <w:rPr>
          <w:rFonts w:ascii="Arial" w:hAnsi="Arial" w:cs="Arial"/>
          <w:color w:val="828282"/>
          <w:sz w:val="18"/>
          <w:szCs w:val="18"/>
        </w:rPr>
        <w:t>Tarjeta de asistencia por 0</w:t>
      </w:r>
      <w:r w:rsidR="00650177">
        <w:rPr>
          <w:rFonts w:ascii="Arial" w:hAnsi="Arial" w:cs="Arial"/>
          <w:color w:val="828282"/>
          <w:sz w:val="18"/>
          <w:szCs w:val="18"/>
        </w:rPr>
        <w:t>6</w:t>
      </w:r>
      <w:r w:rsidRPr="002F3A27">
        <w:rPr>
          <w:rFonts w:ascii="Arial" w:hAnsi="Arial" w:cs="Arial"/>
          <w:color w:val="828282"/>
          <w:sz w:val="18"/>
          <w:szCs w:val="18"/>
        </w:rPr>
        <w:t xml:space="preserve"> </w:t>
      </w:r>
      <w:r w:rsidR="001A607B">
        <w:rPr>
          <w:rFonts w:ascii="Arial" w:hAnsi="Arial" w:cs="Arial"/>
          <w:color w:val="828282"/>
          <w:sz w:val="18"/>
          <w:szCs w:val="18"/>
        </w:rPr>
        <w:t>d</w:t>
      </w:r>
      <w:r w:rsidR="004F56EF" w:rsidRPr="002F3A27">
        <w:rPr>
          <w:rFonts w:ascii="Arial" w:hAnsi="Arial" w:cs="Arial"/>
          <w:color w:val="828282"/>
          <w:sz w:val="18"/>
          <w:szCs w:val="18"/>
        </w:rPr>
        <w:t>ías</w:t>
      </w:r>
      <w:r w:rsidRPr="002F3A27">
        <w:rPr>
          <w:rFonts w:ascii="Arial" w:hAnsi="Arial" w:cs="Arial"/>
          <w:color w:val="828282"/>
          <w:sz w:val="18"/>
          <w:szCs w:val="18"/>
        </w:rPr>
        <w:t xml:space="preserve">, </w:t>
      </w:r>
      <w:proofErr w:type="spellStart"/>
      <w:r w:rsidRPr="002F3A27">
        <w:rPr>
          <w:rFonts w:ascii="Arial" w:hAnsi="Arial" w:cs="Arial"/>
          <w:color w:val="828282"/>
          <w:sz w:val="18"/>
          <w:szCs w:val="18"/>
        </w:rPr>
        <w:t>Assist</w:t>
      </w:r>
      <w:proofErr w:type="spellEnd"/>
      <w:r w:rsidRPr="002F3A27">
        <w:rPr>
          <w:rFonts w:ascii="Arial" w:hAnsi="Arial" w:cs="Arial"/>
          <w:color w:val="828282"/>
          <w:sz w:val="18"/>
          <w:szCs w:val="18"/>
        </w:rPr>
        <w:t xml:space="preserve"> </w:t>
      </w:r>
      <w:proofErr w:type="spellStart"/>
      <w:r w:rsidRPr="002F3A27">
        <w:rPr>
          <w:rFonts w:ascii="Arial" w:hAnsi="Arial" w:cs="Arial"/>
          <w:color w:val="828282"/>
          <w:sz w:val="18"/>
          <w:szCs w:val="18"/>
        </w:rPr>
        <w:t>card</w:t>
      </w:r>
      <w:proofErr w:type="spellEnd"/>
      <w:r w:rsidRPr="002F3A27">
        <w:rPr>
          <w:rFonts w:ascii="Arial" w:hAnsi="Arial" w:cs="Arial"/>
          <w:color w:val="828282"/>
          <w:sz w:val="18"/>
          <w:szCs w:val="18"/>
        </w:rPr>
        <w:t>.</w:t>
      </w:r>
    </w:p>
    <w:tbl>
      <w:tblPr>
        <w:tblpPr w:leftFromText="141" w:rightFromText="141" w:vertAnchor="text" w:horzAnchor="margin" w:tblpXSpec="center" w:tblpY="277"/>
        <w:tblW w:w="8254" w:type="dxa"/>
        <w:tblLayout w:type="fixed"/>
        <w:tblCellMar>
          <w:left w:w="70" w:type="dxa"/>
          <w:right w:w="70" w:type="dxa"/>
        </w:tblCellMar>
        <w:tblLook w:val="04A0" w:firstRow="1" w:lastRow="0" w:firstColumn="1" w:lastColumn="0" w:noHBand="0" w:noVBand="1"/>
      </w:tblPr>
      <w:tblGrid>
        <w:gridCol w:w="2547"/>
        <w:gridCol w:w="1276"/>
        <w:gridCol w:w="1275"/>
        <w:gridCol w:w="1418"/>
        <w:gridCol w:w="1003"/>
        <w:gridCol w:w="735"/>
      </w:tblGrid>
      <w:tr w:rsidR="001D4D0A" w:rsidRPr="002F3A27" w14:paraId="378251B7" w14:textId="6E6F2092" w:rsidTr="005C394C">
        <w:trPr>
          <w:trHeight w:val="258"/>
        </w:trPr>
        <w:tc>
          <w:tcPr>
            <w:tcW w:w="2547" w:type="dxa"/>
            <w:vMerge w:val="restart"/>
            <w:tcBorders>
              <w:top w:val="single" w:sz="4" w:space="0" w:color="auto"/>
              <w:left w:val="single" w:sz="4" w:space="0" w:color="auto"/>
              <w:bottom w:val="single" w:sz="4" w:space="0" w:color="auto"/>
              <w:right w:val="single" w:sz="4" w:space="0" w:color="auto"/>
            </w:tcBorders>
            <w:shd w:val="clear" w:color="auto" w:fill="828282"/>
            <w:noWrap/>
            <w:vAlign w:val="center"/>
            <w:hideMark/>
          </w:tcPr>
          <w:p w14:paraId="0CCD112F" w14:textId="77777777" w:rsidR="001D4D0A" w:rsidRPr="005C394C" w:rsidRDefault="001D4D0A" w:rsidP="00C83DE3">
            <w:pPr>
              <w:spacing w:after="0" w:line="240" w:lineRule="auto"/>
              <w:jc w:val="center"/>
              <w:rPr>
                <w:rFonts w:ascii="Arial" w:eastAsia="Times New Roman" w:hAnsi="Arial" w:cs="Arial"/>
                <w:b/>
                <w:bCs/>
                <w:color w:val="FFFFFF" w:themeColor="background1"/>
                <w:sz w:val="18"/>
                <w:szCs w:val="18"/>
                <w:lang w:val="es-PE" w:eastAsia="es-PE"/>
              </w:rPr>
            </w:pPr>
            <w:r w:rsidRPr="005C394C">
              <w:rPr>
                <w:rFonts w:ascii="Arial" w:eastAsia="Times New Roman" w:hAnsi="Arial" w:cs="Arial"/>
                <w:b/>
                <w:bCs/>
                <w:color w:val="FFFFFF" w:themeColor="background1"/>
                <w:sz w:val="18"/>
                <w:szCs w:val="18"/>
                <w:lang w:val="es-PE" w:eastAsia="es-PE"/>
              </w:rPr>
              <w:t>HOTEL</w:t>
            </w:r>
          </w:p>
        </w:tc>
        <w:tc>
          <w:tcPr>
            <w:tcW w:w="2551" w:type="dxa"/>
            <w:gridSpan w:val="2"/>
            <w:tcBorders>
              <w:top w:val="single" w:sz="4" w:space="0" w:color="auto"/>
              <w:left w:val="nil"/>
              <w:bottom w:val="single" w:sz="4" w:space="0" w:color="auto"/>
              <w:right w:val="single" w:sz="4" w:space="0" w:color="auto"/>
            </w:tcBorders>
            <w:shd w:val="clear" w:color="auto" w:fill="828282"/>
            <w:noWrap/>
            <w:vAlign w:val="center"/>
            <w:hideMark/>
          </w:tcPr>
          <w:p w14:paraId="3218FA89" w14:textId="77777777" w:rsidR="001D4D0A" w:rsidRPr="005C394C" w:rsidRDefault="001D4D0A" w:rsidP="00C83DE3">
            <w:pPr>
              <w:spacing w:after="0" w:line="240" w:lineRule="auto"/>
              <w:jc w:val="center"/>
              <w:rPr>
                <w:rFonts w:ascii="Arial" w:eastAsia="Times New Roman" w:hAnsi="Arial" w:cs="Arial"/>
                <w:b/>
                <w:bCs/>
                <w:color w:val="FFFFFF" w:themeColor="background1"/>
                <w:sz w:val="18"/>
                <w:szCs w:val="18"/>
                <w:lang w:val="es-PE" w:eastAsia="es-PE"/>
              </w:rPr>
            </w:pPr>
            <w:r w:rsidRPr="005C394C">
              <w:rPr>
                <w:rFonts w:ascii="Arial" w:eastAsia="Times New Roman" w:hAnsi="Arial" w:cs="Arial"/>
                <w:b/>
                <w:bCs/>
                <w:color w:val="FFFFFF" w:themeColor="background1"/>
                <w:sz w:val="18"/>
                <w:szCs w:val="18"/>
                <w:lang w:val="es-PE" w:eastAsia="es-PE"/>
              </w:rPr>
              <w:t>FECHA</w:t>
            </w:r>
          </w:p>
        </w:tc>
        <w:tc>
          <w:tcPr>
            <w:tcW w:w="3156" w:type="dxa"/>
            <w:gridSpan w:val="3"/>
            <w:tcBorders>
              <w:top w:val="single" w:sz="4" w:space="0" w:color="auto"/>
              <w:left w:val="nil"/>
              <w:bottom w:val="single" w:sz="4" w:space="0" w:color="auto"/>
              <w:right w:val="single" w:sz="4" w:space="0" w:color="auto"/>
            </w:tcBorders>
            <w:shd w:val="clear" w:color="auto" w:fill="828282"/>
            <w:noWrap/>
            <w:vAlign w:val="center"/>
            <w:hideMark/>
          </w:tcPr>
          <w:p w14:paraId="38417122" w14:textId="6C82F066" w:rsidR="001D4D0A" w:rsidRPr="005C394C" w:rsidRDefault="001D4D0A" w:rsidP="00C83DE3">
            <w:pPr>
              <w:spacing w:after="0" w:line="240" w:lineRule="auto"/>
              <w:jc w:val="center"/>
              <w:rPr>
                <w:rFonts w:ascii="Arial" w:eastAsia="Times New Roman" w:hAnsi="Arial" w:cs="Arial"/>
                <w:b/>
                <w:bCs/>
                <w:color w:val="FFFFFF" w:themeColor="background1"/>
                <w:sz w:val="18"/>
                <w:szCs w:val="18"/>
                <w:lang w:val="es-PE" w:eastAsia="es-PE"/>
              </w:rPr>
            </w:pPr>
            <w:r w:rsidRPr="005C394C">
              <w:rPr>
                <w:rFonts w:ascii="Arial" w:eastAsia="Times New Roman" w:hAnsi="Arial" w:cs="Arial"/>
                <w:b/>
                <w:bCs/>
                <w:color w:val="FFFFFF" w:themeColor="background1"/>
                <w:sz w:val="18"/>
                <w:szCs w:val="18"/>
                <w:lang w:val="es-PE" w:eastAsia="es-PE"/>
              </w:rPr>
              <w:t xml:space="preserve">TARIFAS POR </w:t>
            </w:r>
            <w:r w:rsidR="00622363" w:rsidRPr="005C394C">
              <w:rPr>
                <w:rFonts w:ascii="Arial" w:eastAsia="Times New Roman" w:hAnsi="Arial" w:cs="Arial"/>
                <w:b/>
                <w:bCs/>
                <w:color w:val="FFFFFF" w:themeColor="background1"/>
                <w:sz w:val="18"/>
                <w:szCs w:val="18"/>
                <w:lang w:val="es-PE" w:eastAsia="es-PE"/>
              </w:rPr>
              <w:t>PERSONA</w:t>
            </w:r>
            <w:r w:rsidRPr="005C394C">
              <w:rPr>
                <w:rFonts w:ascii="Arial" w:eastAsia="Times New Roman" w:hAnsi="Arial" w:cs="Arial"/>
                <w:b/>
                <w:bCs/>
                <w:color w:val="FFFFFF" w:themeColor="background1"/>
                <w:sz w:val="18"/>
                <w:szCs w:val="18"/>
                <w:lang w:val="es-PE" w:eastAsia="es-PE"/>
              </w:rPr>
              <w:t>, EN DÓLARES</w:t>
            </w:r>
          </w:p>
        </w:tc>
      </w:tr>
      <w:tr w:rsidR="001D4D0A" w:rsidRPr="002F3A27" w14:paraId="44BE20F1" w14:textId="456FD637" w:rsidTr="005C394C">
        <w:trPr>
          <w:trHeight w:val="258"/>
        </w:trPr>
        <w:tc>
          <w:tcPr>
            <w:tcW w:w="2547" w:type="dxa"/>
            <w:vMerge/>
            <w:tcBorders>
              <w:top w:val="single" w:sz="4" w:space="0" w:color="auto"/>
              <w:left w:val="single" w:sz="4" w:space="0" w:color="auto"/>
              <w:bottom w:val="single" w:sz="4" w:space="0" w:color="auto"/>
              <w:right w:val="single" w:sz="4" w:space="0" w:color="auto"/>
            </w:tcBorders>
            <w:shd w:val="clear" w:color="auto" w:fill="828282"/>
            <w:vAlign w:val="center"/>
            <w:hideMark/>
          </w:tcPr>
          <w:p w14:paraId="1D85A5E9" w14:textId="77777777" w:rsidR="001D4D0A" w:rsidRPr="005C394C" w:rsidRDefault="001D4D0A" w:rsidP="00E0460E">
            <w:pPr>
              <w:spacing w:after="0" w:line="240" w:lineRule="auto"/>
              <w:rPr>
                <w:rFonts w:ascii="Arial" w:eastAsia="Times New Roman" w:hAnsi="Arial" w:cs="Arial"/>
                <w:b/>
                <w:bCs/>
                <w:color w:val="FFFFFF" w:themeColor="background1"/>
                <w:sz w:val="18"/>
                <w:szCs w:val="18"/>
                <w:lang w:val="es-PE" w:eastAsia="es-PE"/>
              </w:rPr>
            </w:pPr>
          </w:p>
        </w:tc>
        <w:tc>
          <w:tcPr>
            <w:tcW w:w="1276" w:type="dxa"/>
            <w:tcBorders>
              <w:top w:val="nil"/>
              <w:left w:val="nil"/>
              <w:bottom w:val="single" w:sz="4" w:space="0" w:color="auto"/>
              <w:right w:val="single" w:sz="4" w:space="0" w:color="auto"/>
            </w:tcBorders>
            <w:shd w:val="clear" w:color="auto" w:fill="828282"/>
            <w:noWrap/>
            <w:vAlign w:val="center"/>
            <w:hideMark/>
          </w:tcPr>
          <w:p w14:paraId="2B3AB09D" w14:textId="77777777" w:rsidR="001D4D0A" w:rsidRPr="005C394C" w:rsidRDefault="001D4D0A" w:rsidP="00E0460E">
            <w:pPr>
              <w:spacing w:after="0" w:line="240" w:lineRule="auto"/>
              <w:jc w:val="center"/>
              <w:rPr>
                <w:rFonts w:ascii="Arial" w:eastAsia="Times New Roman" w:hAnsi="Arial" w:cs="Arial"/>
                <w:b/>
                <w:bCs/>
                <w:color w:val="FFFFFF" w:themeColor="background1"/>
                <w:sz w:val="18"/>
                <w:szCs w:val="18"/>
                <w:lang w:val="es-PE" w:eastAsia="es-PE"/>
              </w:rPr>
            </w:pPr>
            <w:r w:rsidRPr="005C394C">
              <w:rPr>
                <w:rFonts w:ascii="Arial" w:eastAsia="Times New Roman" w:hAnsi="Arial" w:cs="Arial"/>
                <w:b/>
                <w:bCs/>
                <w:color w:val="FFFFFF" w:themeColor="background1"/>
                <w:sz w:val="18"/>
                <w:szCs w:val="18"/>
                <w:lang w:val="es-PE" w:eastAsia="es-PE"/>
              </w:rPr>
              <w:t>IN</w:t>
            </w:r>
          </w:p>
        </w:tc>
        <w:tc>
          <w:tcPr>
            <w:tcW w:w="1275" w:type="dxa"/>
            <w:tcBorders>
              <w:top w:val="nil"/>
              <w:left w:val="nil"/>
              <w:bottom w:val="single" w:sz="4" w:space="0" w:color="auto"/>
              <w:right w:val="single" w:sz="4" w:space="0" w:color="auto"/>
            </w:tcBorders>
            <w:shd w:val="clear" w:color="auto" w:fill="828282"/>
            <w:noWrap/>
            <w:vAlign w:val="center"/>
            <w:hideMark/>
          </w:tcPr>
          <w:p w14:paraId="05965021" w14:textId="77777777" w:rsidR="001D4D0A" w:rsidRPr="005C394C" w:rsidRDefault="001D4D0A" w:rsidP="00E0460E">
            <w:pPr>
              <w:spacing w:after="0" w:line="240" w:lineRule="auto"/>
              <w:jc w:val="center"/>
              <w:rPr>
                <w:rFonts w:ascii="Arial" w:eastAsia="Times New Roman" w:hAnsi="Arial" w:cs="Arial"/>
                <w:b/>
                <w:bCs/>
                <w:color w:val="FFFFFF" w:themeColor="background1"/>
                <w:sz w:val="18"/>
                <w:szCs w:val="18"/>
                <w:lang w:val="es-PE" w:eastAsia="es-PE"/>
              </w:rPr>
            </w:pPr>
            <w:r w:rsidRPr="005C394C">
              <w:rPr>
                <w:rFonts w:ascii="Arial" w:eastAsia="Times New Roman" w:hAnsi="Arial" w:cs="Arial"/>
                <w:b/>
                <w:bCs/>
                <w:color w:val="FFFFFF" w:themeColor="background1"/>
                <w:sz w:val="18"/>
                <w:szCs w:val="18"/>
                <w:lang w:val="es-PE" w:eastAsia="es-PE"/>
              </w:rPr>
              <w:t>OUT</w:t>
            </w:r>
          </w:p>
        </w:tc>
        <w:tc>
          <w:tcPr>
            <w:tcW w:w="1418" w:type="dxa"/>
            <w:tcBorders>
              <w:top w:val="nil"/>
              <w:left w:val="nil"/>
              <w:bottom w:val="single" w:sz="4" w:space="0" w:color="auto"/>
              <w:right w:val="single" w:sz="4" w:space="0" w:color="auto"/>
            </w:tcBorders>
            <w:shd w:val="clear" w:color="auto" w:fill="828282"/>
            <w:vAlign w:val="center"/>
          </w:tcPr>
          <w:p w14:paraId="5C805C9F" w14:textId="530C4F17" w:rsidR="001D4D0A" w:rsidRPr="005C394C" w:rsidRDefault="001D4D0A" w:rsidP="00E0460E">
            <w:pPr>
              <w:spacing w:after="0" w:line="240" w:lineRule="auto"/>
              <w:jc w:val="center"/>
              <w:rPr>
                <w:rFonts w:ascii="Arial" w:eastAsia="Times New Roman" w:hAnsi="Arial" w:cs="Arial"/>
                <w:b/>
                <w:bCs/>
                <w:color w:val="FFFFFF" w:themeColor="background1"/>
                <w:sz w:val="18"/>
                <w:szCs w:val="18"/>
                <w:lang w:val="es-PE" w:eastAsia="es-PE"/>
              </w:rPr>
            </w:pPr>
            <w:r w:rsidRPr="005C394C">
              <w:rPr>
                <w:rFonts w:ascii="Arial" w:eastAsia="Times New Roman" w:hAnsi="Arial" w:cs="Arial"/>
                <w:b/>
                <w:bCs/>
                <w:color w:val="FFFFFF" w:themeColor="background1"/>
                <w:sz w:val="18"/>
                <w:szCs w:val="18"/>
                <w:lang w:val="es-PE" w:eastAsia="es-PE"/>
              </w:rPr>
              <w:t>DOBLE</w:t>
            </w:r>
          </w:p>
        </w:tc>
        <w:tc>
          <w:tcPr>
            <w:tcW w:w="1003" w:type="dxa"/>
            <w:tcBorders>
              <w:top w:val="nil"/>
              <w:left w:val="nil"/>
              <w:bottom w:val="single" w:sz="4" w:space="0" w:color="auto"/>
              <w:right w:val="single" w:sz="4" w:space="0" w:color="auto"/>
            </w:tcBorders>
            <w:shd w:val="clear" w:color="auto" w:fill="828282"/>
            <w:vAlign w:val="center"/>
          </w:tcPr>
          <w:p w14:paraId="436E1BC6" w14:textId="26D761E6" w:rsidR="001D4D0A" w:rsidRPr="005C394C" w:rsidRDefault="001D4D0A" w:rsidP="00E0460E">
            <w:pPr>
              <w:spacing w:after="0" w:line="240" w:lineRule="auto"/>
              <w:jc w:val="center"/>
              <w:rPr>
                <w:rFonts w:ascii="Arial" w:eastAsia="Times New Roman" w:hAnsi="Arial" w:cs="Arial"/>
                <w:b/>
                <w:bCs/>
                <w:color w:val="FFFFFF" w:themeColor="background1"/>
                <w:sz w:val="18"/>
                <w:szCs w:val="18"/>
                <w:lang w:val="es-PE" w:eastAsia="es-PE"/>
              </w:rPr>
            </w:pPr>
            <w:r w:rsidRPr="005C394C">
              <w:rPr>
                <w:rFonts w:ascii="Arial" w:eastAsia="Times New Roman" w:hAnsi="Arial" w:cs="Arial"/>
                <w:b/>
                <w:bCs/>
                <w:color w:val="FFFFFF" w:themeColor="background1"/>
                <w:sz w:val="18"/>
                <w:szCs w:val="18"/>
                <w:lang w:val="es-PE" w:eastAsia="es-PE"/>
              </w:rPr>
              <w:t>N.A.</w:t>
            </w:r>
          </w:p>
        </w:tc>
        <w:tc>
          <w:tcPr>
            <w:tcW w:w="735" w:type="dxa"/>
            <w:tcBorders>
              <w:top w:val="nil"/>
              <w:left w:val="nil"/>
              <w:bottom w:val="single" w:sz="4" w:space="0" w:color="auto"/>
              <w:right w:val="single" w:sz="4" w:space="0" w:color="auto"/>
            </w:tcBorders>
            <w:shd w:val="clear" w:color="auto" w:fill="828282"/>
          </w:tcPr>
          <w:p w14:paraId="6E79E3FA" w14:textId="7F353CFF" w:rsidR="001D4D0A" w:rsidRPr="005C394C" w:rsidRDefault="001D4D0A" w:rsidP="00E0460E">
            <w:pPr>
              <w:spacing w:after="0" w:line="240" w:lineRule="auto"/>
              <w:jc w:val="center"/>
              <w:rPr>
                <w:rFonts w:ascii="Arial" w:eastAsia="Times New Roman" w:hAnsi="Arial" w:cs="Arial"/>
                <w:b/>
                <w:bCs/>
                <w:color w:val="FFFFFF" w:themeColor="background1"/>
                <w:sz w:val="18"/>
                <w:szCs w:val="18"/>
                <w:lang w:val="es-PE" w:eastAsia="es-PE"/>
              </w:rPr>
            </w:pPr>
            <w:r w:rsidRPr="005C394C">
              <w:rPr>
                <w:rFonts w:ascii="Arial" w:eastAsia="Times New Roman" w:hAnsi="Arial" w:cs="Arial"/>
                <w:b/>
                <w:bCs/>
                <w:color w:val="FFFFFF" w:themeColor="background1"/>
                <w:sz w:val="18"/>
                <w:szCs w:val="18"/>
                <w:lang w:val="es-PE" w:eastAsia="es-PE"/>
              </w:rPr>
              <w:t>N.A.</w:t>
            </w:r>
          </w:p>
        </w:tc>
      </w:tr>
      <w:tr w:rsidR="001D4D0A" w:rsidRPr="002F3A27" w14:paraId="347457B3" w14:textId="310A8EE5" w:rsidTr="005C394C">
        <w:trPr>
          <w:trHeight w:val="1134"/>
        </w:trPr>
        <w:tc>
          <w:tcPr>
            <w:tcW w:w="2547" w:type="dxa"/>
            <w:tcBorders>
              <w:top w:val="single" w:sz="4" w:space="0" w:color="auto"/>
              <w:left w:val="single" w:sz="4" w:space="0" w:color="auto"/>
              <w:bottom w:val="single" w:sz="4" w:space="0" w:color="auto"/>
              <w:right w:val="single" w:sz="4" w:space="0" w:color="000000"/>
            </w:tcBorders>
            <w:noWrap/>
            <w:vAlign w:val="center"/>
          </w:tcPr>
          <w:p w14:paraId="1B9F78D6" w14:textId="0274D327" w:rsidR="001D4D0A" w:rsidRPr="005C394C" w:rsidRDefault="001D4D0A" w:rsidP="00E0460E">
            <w:pPr>
              <w:spacing w:after="0" w:line="240" w:lineRule="auto"/>
              <w:jc w:val="center"/>
              <w:rPr>
                <w:rFonts w:ascii="Arial" w:eastAsia="Times New Roman" w:hAnsi="Arial" w:cs="Arial"/>
                <w:b/>
                <w:bCs/>
                <w:color w:val="828282"/>
                <w:sz w:val="18"/>
                <w:szCs w:val="18"/>
                <w:lang w:eastAsia="es-PE"/>
              </w:rPr>
            </w:pPr>
            <w:r w:rsidRPr="005C394C">
              <w:rPr>
                <w:rFonts w:ascii="Arial" w:eastAsia="Times New Roman" w:hAnsi="Arial" w:cs="Arial"/>
                <w:b/>
                <w:bCs/>
                <w:color w:val="828282"/>
                <w:sz w:val="18"/>
                <w:szCs w:val="18"/>
                <w:lang w:eastAsia="es-PE"/>
              </w:rPr>
              <w:t>DANN CARTAGENA</w:t>
            </w:r>
          </w:p>
          <w:p w14:paraId="6245D63D" w14:textId="77777777" w:rsidR="001D4D0A" w:rsidRPr="005C394C" w:rsidRDefault="001D4D0A" w:rsidP="00E0460E">
            <w:pPr>
              <w:spacing w:after="0" w:line="240" w:lineRule="auto"/>
              <w:jc w:val="center"/>
              <w:rPr>
                <w:rFonts w:ascii="Arial" w:eastAsia="Times New Roman" w:hAnsi="Arial" w:cs="Arial"/>
                <w:color w:val="828282"/>
                <w:sz w:val="18"/>
                <w:szCs w:val="18"/>
                <w:lang w:val="en-US" w:eastAsia="es-PE"/>
              </w:rPr>
            </w:pPr>
            <w:proofErr w:type="spellStart"/>
            <w:r w:rsidRPr="005C394C">
              <w:rPr>
                <w:rFonts w:ascii="Arial" w:eastAsia="Times New Roman" w:hAnsi="Arial" w:cs="Arial"/>
                <w:color w:val="828282"/>
                <w:sz w:val="18"/>
                <w:szCs w:val="18"/>
                <w:lang w:val="en-US" w:eastAsia="es-PE"/>
              </w:rPr>
              <w:t>Hab.Superior</w:t>
            </w:r>
            <w:proofErr w:type="spellEnd"/>
            <w:r w:rsidRPr="005C394C">
              <w:rPr>
                <w:rFonts w:ascii="Arial" w:eastAsia="Times New Roman" w:hAnsi="Arial" w:cs="Arial"/>
                <w:color w:val="828282"/>
                <w:sz w:val="18"/>
                <w:szCs w:val="18"/>
                <w:lang w:val="en-US" w:eastAsia="es-PE"/>
              </w:rPr>
              <w:t xml:space="preserve"> </w:t>
            </w:r>
          </w:p>
          <w:p w14:paraId="440CC389" w14:textId="38B631B7" w:rsidR="001D4D0A" w:rsidRPr="005C394C" w:rsidRDefault="001D4D0A" w:rsidP="00E0460E">
            <w:pPr>
              <w:spacing w:after="0" w:line="240" w:lineRule="auto"/>
              <w:jc w:val="center"/>
              <w:rPr>
                <w:rFonts w:ascii="Arial" w:eastAsia="Times New Roman" w:hAnsi="Arial" w:cs="Arial"/>
                <w:color w:val="828282"/>
                <w:sz w:val="18"/>
                <w:szCs w:val="18"/>
                <w:lang w:val="en-US" w:eastAsia="es-PE"/>
              </w:rPr>
            </w:pPr>
            <w:r w:rsidRPr="005C394C">
              <w:rPr>
                <w:rFonts w:ascii="Arial" w:eastAsia="Times New Roman" w:hAnsi="Arial" w:cs="Arial"/>
                <w:color w:val="828282"/>
                <w:sz w:val="18"/>
                <w:szCs w:val="18"/>
                <w:lang w:val="en-US" w:eastAsia="es-PE"/>
              </w:rPr>
              <w:t>&amp;</w:t>
            </w:r>
          </w:p>
          <w:p w14:paraId="2C38DF11" w14:textId="77777777" w:rsidR="001D4D0A" w:rsidRPr="005C394C" w:rsidRDefault="001D4D0A" w:rsidP="00E0460E">
            <w:pPr>
              <w:spacing w:after="0" w:line="240" w:lineRule="auto"/>
              <w:jc w:val="center"/>
              <w:rPr>
                <w:rFonts w:ascii="Arial" w:eastAsia="Times New Roman" w:hAnsi="Arial" w:cs="Arial"/>
                <w:b/>
                <w:bCs/>
                <w:color w:val="828282"/>
                <w:sz w:val="18"/>
                <w:szCs w:val="18"/>
                <w:lang w:eastAsia="es-PE"/>
              </w:rPr>
            </w:pPr>
            <w:r w:rsidRPr="005C394C">
              <w:rPr>
                <w:rFonts w:ascii="Arial" w:eastAsia="Times New Roman" w:hAnsi="Arial" w:cs="Arial"/>
                <w:b/>
                <w:bCs/>
                <w:color w:val="828282"/>
                <w:sz w:val="18"/>
                <w:szCs w:val="18"/>
                <w:lang w:eastAsia="es-PE"/>
              </w:rPr>
              <w:t>ISLA DEL ENCANTO</w:t>
            </w:r>
          </w:p>
          <w:p w14:paraId="04DC50F1" w14:textId="1CD26126" w:rsidR="001D4D0A" w:rsidRPr="005C394C" w:rsidRDefault="001D4D0A" w:rsidP="00DE391B">
            <w:pPr>
              <w:spacing w:after="0" w:line="240" w:lineRule="auto"/>
              <w:jc w:val="center"/>
              <w:rPr>
                <w:rFonts w:ascii="Arial" w:eastAsia="Times New Roman" w:hAnsi="Arial" w:cs="Arial"/>
                <w:color w:val="828282"/>
                <w:sz w:val="18"/>
                <w:szCs w:val="18"/>
                <w:lang w:val="en-US" w:eastAsia="es-PE"/>
              </w:rPr>
            </w:pPr>
            <w:r w:rsidRPr="005C394C">
              <w:rPr>
                <w:rFonts w:ascii="Arial" w:eastAsia="Times New Roman" w:hAnsi="Arial" w:cs="Arial"/>
                <w:color w:val="828282"/>
                <w:sz w:val="18"/>
                <w:szCs w:val="18"/>
                <w:lang w:eastAsia="es-PE"/>
              </w:rPr>
              <w:t>Hab. Bungalow</w:t>
            </w:r>
          </w:p>
        </w:tc>
        <w:tc>
          <w:tcPr>
            <w:tcW w:w="1276" w:type="dxa"/>
            <w:tcBorders>
              <w:top w:val="single" w:sz="4" w:space="0" w:color="auto"/>
              <w:left w:val="nil"/>
              <w:bottom w:val="single" w:sz="4" w:space="0" w:color="auto"/>
              <w:right w:val="single" w:sz="4" w:space="0" w:color="auto"/>
            </w:tcBorders>
            <w:noWrap/>
            <w:vAlign w:val="center"/>
          </w:tcPr>
          <w:p w14:paraId="1319DFE8" w14:textId="632950B9" w:rsidR="001D4D0A" w:rsidRPr="005C394C" w:rsidRDefault="001D4D0A" w:rsidP="00E0460E">
            <w:pPr>
              <w:spacing w:after="0" w:line="240" w:lineRule="auto"/>
              <w:jc w:val="center"/>
              <w:rPr>
                <w:rFonts w:ascii="Arial" w:eastAsia="Times New Roman" w:hAnsi="Arial" w:cs="Arial"/>
                <w:color w:val="828282"/>
                <w:sz w:val="18"/>
                <w:szCs w:val="18"/>
                <w:lang w:val="en-US" w:eastAsia="es-PE"/>
              </w:rPr>
            </w:pPr>
            <w:r w:rsidRPr="005C394C">
              <w:rPr>
                <w:rFonts w:ascii="Arial" w:eastAsia="Times New Roman" w:hAnsi="Arial" w:cs="Arial"/>
                <w:color w:val="969696"/>
                <w:sz w:val="18"/>
                <w:szCs w:val="18"/>
                <w:lang w:val="es-PE" w:eastAsia="es-PE"/>
              </w:rPr>
              <w:t>20-02-2027</w:t>
            </w:r>
          </w:p>
        </w:tc>
        <w:tc>
          <w:tcPr>
            <w:tcW w:w="1275" w:type="dxa"/>
            <w:tcBorders>
              <w:top w:val="single" w:sz="4" w:space="0" w:color="auto"/>
              <w:left w:val="nil"/>
              <w:bottom w:val="single" w:sz="4" w:space="0" w:color="auto"/>
              <w:right w:val="single" w:sz="4" w:space="0" w:color="auto"/>
            </w:tcBorders>
            <w:noWrap/>
            <w:vAlign w:val="center"/>
          </w:tcPr>
          <w:p w14:paraId="62AF7D27" w14:textId="46742BD7" w:rsidR="001D4D0A" w:rsidRPr="005C394C" w:rsidRDefault="001D4D0A" w:rsidP="00E0460E">
            <w:pPr>
              <w:spacing w:after="0" w:line="240" w:lineRule="auto"/>
              <w:jc w:val="center"/>
              <w:rPr>
                <w:rFonts w:ascii="Arial" w:eastAsia="Times New Roman" w:hAnsi="Arial" w:cs="Arial"/>
                <w:color w:val="828282"/>
                <w:sz w:val="18"/>
                <w:szCs w:val="18"/>
                <w:lang w:val="en-US" w:eastAsia="es-PE"/>
              </w:rPr>
            </w:pPr>
            <w:r w:rsidRPr="005C394C">
              <w:rPr>
                <w:rFonts w:ascii="Arial" w:eastAsia="Times New Roman" w:hAnsi="Arial" w:cs="Arial"/>
                <w:color w:val="969696"/>
                <w:sz w:val="18"/>
                <w:szCs w:val="18"/>
                <w:lang w:val="es-PE" w:eastAsia="es-PE"/>
              </w:rPr>
              <w:t>20-12-2027</w:t>
            </w:r>
          </w:p>
        </w:tc>
        <w:tc>
          <w:tcPr>
            <w:tcW w:w="1418" w:type="dxa"/>
            <w:tcBorders>
              <w:top w:val="single" w:sz="4" w:space="0" w:color="auto"/>
              <w:left w:val="nil"/>
              <w:bottom w:val="single" w:sz="4" w:space="0" w:color="auto"/>
              <w:right w:val="single" w:sz="4" w:space="0" w:color="auto"/>
            </w:tcBorders>
            <w:vAlign w:val="center"/>
          </w:tcPr>
          <w:p w14:paraId="2A0250DE" w14:textId="7E310C34" w:rsidR="001D4D0A" w:rsidRPr="005C394C" w:rsidRDefault="00622363" w:rsidP="00E0460E">
            <w:pPr>
              <w:spacing w:after="0" w:line="240" w:lineRule="auto"/>
              <w:jc w:val="center"/>
              <w:rPr>
                <w:rFonts w:ascii="Arial" w:eastAsia="Times New Roman" w:hAnsi="Arial" w:cs="Arial"/>
                <w:color w:val="828282"/>
                <w:sz w:val="18"/>
                <w:szCs w:val="18"/>
                <w:lang w:val="es-PE" w:eastAsia="es-PE"/>
              </w:rPr>
            </w:pPr>
            <w:r w:rsidRPr="005C394C">
              <w:rPr>
                <w:rFonts w:ascii="Arial" w:eastAsia="Times New Roman" w:hAnsi="Arial" w:cs="Arial"/>
                <w:b/>
                <w:bCs/>
                <w:color w:val="828282"/>
                <w:sz w:val="18"/>
                <w:szCs w:val="18"/>
                <w:lang w:val="es-PE" w:eastAsia="es-PE"/>
              </w:rPr>
              <w:t>16</w:t>
            </w:r>
            <w:r w:rsidR="00ED1EAD" w:rsidRPr="005C394C">
              <w:rPr>
                <w:rFonts w:ascii="Arial" w:eastAsia="Times New Roman" w:hAnsi="Arial" w:cs="Arial"/>
                <w:b/>
                <w:bCs/>
                <w:color w:val="828282"/>
                <w:sz w:val="18"/>
                <w:szCs w:val="18"/>
                <w:lang w:val="es-PE" w:eastAsia="es-PE"/>
              </w:rPr>
              <w:t>9</w:t>
            </w:r>
            <w:r w:rsidRPr="005C394C">
              <w:rPr>
                <w:rFonts w:ascii="Arial" w:eastAsia="Times New Roman" w:hAnsi="Arial" w:cs="Arial"/>
                <w:b/>
                <w:bCs/>
                <w:color w:val="828282"/>
                <w:sz w:val="18"/>
                <w:szCs w:val="18"/>
                <w:lang w:val="es-PE" w:eastAsia="es-PE"/>
              </w:rPr>
              <w:t>9</w:t>
            </w:r>
          </w:p>
        </w:tc>
        <w:tc>
          <w:tcPr>
            <w:tcW w:w="1003" w:type="dxa"/>
            <w:tcBorders>
              <w:top w:val="single" w:sz="4" w:space="0" w:color="auto"/>
              <w:left w:val="nil"/>
              <w:bottom w:val="single" w:sz="4" w:space="0" w:color="auto"/>
              <w:right w:val="single" w:sz="4" w:space="0" w:color="auto"/>
            </w:tcBorders>
            <w:vAlign w:val="center"/>
          </w:tcPr>
          <w:p w14:paraId="35E528A5" w14:textId="10E3B24E" w:rsidR="001D4D0A" w:rsidRPr="005C394C" w:rsidRDefault="00622363" w:rsidP="004668A1">
            <w:pPr>
              <w:spacing w:after="0" w:line="240" w:lineRule="auto"/>
              <w:jc w:val="center"/>
              <w:rPr>
                <w:rFonts w:ascii="Arial" w:eastAsia="Times New Roman" w:hAnsi="Arial" w:cs="Arial"/>
                <w:color w:val="828282"/>
                <w:sz w:val="18"/>
                <w:szCs w:val="18"/>
                <w:lang w:val="es-PE" w:eastAsia="es-PE"/>
              </w:rPr>
            </w:pPr>
            <w:r w:rsidRPr="005C394C">
              <w:rPr>
                <w:rFonts w:ascii="Arial" w:eastAsia="Times New Roman" w:hAnsi="Arial" w:cs="Arial"/>
                <w:color w:val="828282"/>
                <w:sz w:val="18"/>
                <w:szCs w:val="18"/>
                <w:lang w:val="es-PE" w:eastAsia="es-PE"/>
              </w:rPr>
              <w:t>154</w:t>
            </w:r>
          </w:p>
        </w:tc>
        <w:tc>
          <w:tcPr>
            <w:tcW w:w="735" w:type="dxa"/>
            <w:tcBorders>
              <w:top w:val="single" w:sz="4" w:space="0" w:color="auto"/>
              <w:left w:val="nil"/>
              <w:bottom w:val="single" w:sz="4" w:space="0" w:color="auto"/>
              <w:right w:val="single" w:sz="4" w:space="0" w:color="auto"/>
            </w:tcBorders>
            <w:vAlign w:val="center"/>
          </w:tcPr>
          <w:p w14:paraId="7D18C7C5" w14:textId="07F71760" w:rsidR="001D4D0A" w:rsidRPr="005C394C" w:rsidRDefault="00622363" w:rsidP="004668A1">
            <w:pPr>
              <w:spacing w:after="0" w:line="240" w:lineRule="auto"/>
              <w:jc w:val="center"/>
              <w:rPr>
                <w:rFonts w:ascii="Arial" w:eastAsia="Times New Roman" w:hAnsi="Arial" w:cs="Arial"/>
                <w:color w:val="828282"/>
                <w:sz w:val="18"/>
                <w:szCs w:val="18"/>
                <w:lang w:val="es-PE" w:eastAsia="es-PE"/>
              </w:rPr>
            </w:pPr>
            <w:r w:rsidRPr="005C394C">
              <w:rPr>
                <w:rFonts w:ascii="Arial" w:eastAsia="Times New Roman" w:hAnsi="Arial" w:cs="Arial"/>
                <w:color w:val="828282"/>
                <w:sz w:val="18"/>
                <w:szCs w:val="18"/>
                <w:lang w:val="es-PE" w:eastAsia="es-PE"/>
              </w:rPr>
              <w:t>280</w:t>
            </w:r>
          </w:p>
        </w:tc>
      </w:tr>
    </w:tbl>
    <w:p w14:paraId="6ADD8F2C" w14:textId="77777777" w:rsidR="002223BC" w:rsidRPr="002F3A27" w:rsidRDefault="002223BC" w:rsidP="002223BC">
      <w:pPr>
        <w:spacing w:after="0" w:line="240" w:lineRule="auto"/>
        <w:rPr>
          <w:rFonts w:ascii="Arial" w:hAnsi="Arial" w:cs="Arial"/>
          <w:color w:val="828282"/>
          <w:sz w:val="18"/>
          <w:szCs w:val="18"/>
        </w:rPr>
      </w:pPr>
    </w:p>
    <w:p w14:paraId="2AF185E4" w14:textId="77777777" w:rsidR="00544266" w:rsidRDefault="00544266" w:rsidP="005C394C">
      <w:pPr>
        <w:spacing w:after="0" w:line="240" w:lineRule="auto"/>
        <w:rPr>
          <w:rFonts w:ascii="Arial" w:hAnsi="Arial" w:cs="Arial"/>
          <w:color w:val="828282"/>
          <w:sz w:val="18"/>
          <w:szCs w:val="18"/>
        </w:rPr>
      </w:pPr>
    </w:p>
    <w:p w14:paraId="0F3C9A10" w14:textId="3CCD4C36" w:rsidR="001000AE" w:rsidRDefault="001000AE" w:rsidP="006747BB">
      <w:pPr>
        <w:spacing w:after="0" w:line="240" w:lineRule="auto"/>
        <w:jc w:val="center"/>
        <w:rPr>
          <w:rFonts w:ascii="Arial" w:hAnsi="Arial" w:cs="Arial"/>
          <w:color w:val="828282"/>
          <w:sz w:val="18"/>
          <w:szCs w:val="18"/>
        </w:rPr>
      </w:pPr>
      <w:r>
        <w:rPr>
          <w:rFonts w:ascii="Arial" w:hAnsi="Arial" w:cs="Arial"/>
          <w:color w:val="828282"/>
          <w:sz w:val="18"/>
          <w:szCs w:val="18"/>
        </w:rPr>
        <w:t>No aplica del 21 m</w:t>
      </w:r>
      <w:r w:rsidR="00AD2C3D">
        <w:rPr>
          <w:rFonts w:ascii="Arial" w:hAnsi="Arial" w:cs="Arial"/>
          <w:color w:val="828282"/>
          <w:sz w:val="18"/>
          <w:szCs w:val="18"/>
        </w:rPr>
        <w:t>arzo al 28 marzo 2027.</w:t>
      </w:r>
    </w:p>
    <w:p w14:paraId="426C9414" w14:textId="42D5F27A" w:rsidR="0058184C" w:rsidRDefault="0058184C" w:rsidP="0058184C">
      <w:pPr>
        <w:pStyle w:val="Sinespaciado"/>
        <w:ind w:right="-552"/>
        <w:jc w:val="both"/>
        <w:rPr>
          <w:rFonts w:ascii="Arial" w:hAnsi="Arial" w:cs="Arial"/>
          <w:color w:val="828282"/>
          <w:sz w:val="18"/>
          <w:szCs w:val="18"/>
        </w:rPr>
      </w:pPr>
    </w:p>
    <w:p w14:paraId="611B40E3" w14:textId="55919B7E" w:rsidR="008D26BB" w:rsidRPr="005C394C" w:rsidRDefault="005C394C" w:rsidP="002223BC">
      <w:pPr>
        <w:spacing w:after="0" w:line="240" w:lineRule="auto"/>
        <w:rPr>
          <w:rFonts w:ascii="Arial" w:hAnsi="Arial" w:cs="Arial"/>
          <w:b/>
          <w:color w:val="828282"/>
          <w:sz w:val="18"/>
          <w:szCs w:val="18"/>
        </w:rPr>
      </w:pPr>
      <w:r w:rsidRPr="005C394C">
        <w:rPr>
          <w:rFonts w:ascii="Arial" w:hAnsi="Arial" w:cs="Arial"/>
          <w:b/>
          <w:color w:val="828282"/>
          <w:sz w:val="18"/>
          <w:szCs w:val="18"/>
        </w:rPr>
        <w:t>PROGRAMA:</w:t>
      </w:r>
    </w:p>
    <w:p w14:paraId="2F2528D7" w14:textId="3F9C9B4B" w:rsidR="00E35CC7" w:rsidRPr="002F3A27" w:rsidRDefault="00E35CC7" w:rsidP="00E35CC7">
      <w:pPr>
        <w:pStyle w:val="Prrafodelista"/>
        <w:numPr>
          <w:ilvl w:val="0"/>
          <w:numId w:val="22"/>
        </w:numPr>
        <w:spacing w:after="0" w:line="240" w:lineRule="auto"/>
        <w:rPr>
          <w:rFonts w:ascii="Arial" w:hAnsi="Arial" w:cs="Arial"/>
          <w:color w:val="828282"/>
          <w:sz w:val="18"/>
          <w:szCs w:val="18"/>
        </w:rPr>
      </w:pPr>
      <w:r w:rsidRPr="002F3A27">
        <w:rPr>
          <w:rFonts w:ascii="Arial" w:hAnsi="Arial" w:cs="Arial"/>
          <w:color w:val="828282"/>
          <w:sz w:val="18"/>
          <w:szCs w:val="18"/>
        </w:rPr>
        <w:t>Traslados: servicio regular o compartido.</w:t>
      </w:r>
    </w:p>
    <w:p w14:paraId="3BF287EA" w14:textId="77777777" w:rsidR="00E35CC7" w:rsidRPr="002F3A27" w:rsidRDefault="00E35CC7" w:rsidP="002223BC">
      <w:pPr>
        <w:spacing w:after="0" w:line="240" w:lineRule="auto"/>
        <w:rPr>
          <w:rFonts w:ascii="Arial" w:hAnsi="Arial" w:cs="Arial"/>
          <w:color w:val="828282"/>
          <w:sz w:val="18"/>
          <w:szCs w:val="18"/>
        </w:rPr>
      </w:pPr>
    </w:p>
    <w:p w14:paraId="2E28E0FD" w14:textId="4844B0A6" w:rsidR="00B42746" w:rsidRPr="005C394C" w:rsidRDefault="005C394C" w:rsidP="00B42746">
      <w:pPr>
        <w:spacing w:after="0" w:line="240" w:lineRule="auto"/>
        <w:rPr>
          <w:rFonts w:ascii="Arial" w:hAnsi="Arial" w:cs="Arial"/>
          <w:b/>
          <w:color w:val="828282"/>
          <w:sz w:val="18"/>
          <w:szCs w:val="18"/>
        </w:rPr>
      </w:pPr>
      <w:r w:rsidRPr="005C394C">
        <w:rPr>
          <w:rFonts w:ascii="Arial" w:hAnsi="Arial" w:cs="Arial"/>
          <w:b/>
          <w:color w:val="828282"/>
          <w:sz w:val="18"/>
          <w:szCs w:val="18"/>
        </w:rPr>
        <w:t>NO INCLUYE:</w:t>
      </w:r>
    </w:p>
    <w:p w14:paraId="0E668C8F" w14:textId="77777777" w:rsidR="00B42746" w:rsidRPr="002F3A27" w:rsidRDefault="00B42746" w:rsidP="00B42746">
      <w:pPr>
        <w:pStyle w:val="Prrafodelista"/>
        <w:numPr>
          <w:ilvl w:val="0"/>
          <w:numId w:val="18"/>
        </w:numPr>
        <w:spacing w:after="0" w:line="240" w:lineRule="auto"/>
        <w:rPr>
          <w:rFonts w:ascii="Arial" w:hAnsi="Arial" w:cs="Arial"/>
          <w:color w:val="828282"/>
          <w:sz w:val="18"/>
          <w:szCs w:val="18"/>
        </w:rPr>
      </w:pPr>
      <w:r w:rsidRPr="002F3A27">
        <w:rPr>
          <w:rFonts w:ascii="Arial" w:hAnsi="Arial" w:cs="Arial"/>
          <w:color w:val="828282"/>
          <w:sz w:val="18"/>
          <w:szCs w:val="18"/>
        </w:rPr>
        <w:t>Seguro hotelero (voluntario).</w:t>
      </w:r>
    </w:p>
    <w:p w14:paraId="040CDC47" w14:textId="1B55FD80" w:rsidR="00F21AC2" w:rsidRDefault="00B42746" w:rsidP="00F21AC2">
      <w:pPr>
        <w:pStyle w:val="Prrafodelista"/>
        <w:numPr>
          <w:ilvl w:val="0"/>
          <w:numId w:val="18"/>
        </w:numPr>
        <w:spacing w:after="0" w:line="240" w:lineRule="auto"/>
        <w:rPr>
          <w:rFonts w:ascii="Arial" w:hAnsi="Arial" w:cs="Arial"/>
          <w:color w:val="828282"/>
          <w:sz w:val="18"/>
          <w:szCs w:val="18"/>
        </w:rPr>
      </w:pPr>
      <w:r w:rsidRPr="002F3A27">
        <w:rPr>
          <w:rFonts w:ascii="Arial" w:hAnsi="Arial" w:cs="Arial"/>
          <w:color w:val="828282"/>
          <w:sz w:val="18"/>
          <w:szCs w:val="18"/>
        </w:rPr>
        <w:t>Servicios y gastos no especificados.</w:t>
      </w:r>
    </w:p>
    <w:p w14:paraId="067540BA" w14:textId="2A4C99A5" w:rsidR="00F21AC2" w:rsidRDefault="00F21AC2" w:rsidP="00F21AC2">
      <w:pPr>
        <w:pStyle w:val="Prrafodelista"/>
        <w:numPr>
          <w:ilvl w:val="0"/>
          <w:numId w:val="18"/>
        </w:numPr>
        <w:spacing w:after="0" w:line="240" w:lineRule="auto"/>
        <w:rPr>
          <w:rFonts w:ascii="Arial" w:hAnsi="Arial" w:cs="Arial"/>
          <w:color w:val="828282"/>
          <w:sz w:val="18"/>
          <w:szCs w:val="18"/>
        </w:rPr>
      </w:pPr>
      <w:r>
        <w:rPr>
          <w:rFonts w:ascii="Arial" w:hAnsi="Arial" w:cs="Arial"/>
          <w:color w:val="828282"/>
          <w:sz w:val="18"/>
          <w:szCs w:val="18"/>
        </w:rPr>
        <w:t>I</w:t>
      </w:r>
      <w:r w:rsidRPr="00F21AC2">
        <w:rPr>
          <w:rFonts w:ascii="Arial" w:hAnsi="Arial" w:cs="Arial"/>
          <w:color w:val="828282"/>
          <w:sz w:val="18"/>
          <w:szCs w:val="18"/>
        </w:rPr>
        <w:t>mpuesto de muelle, pago en efectivo en destino. (</w:t>
      </w:r>
      <w:proofErr w:type="spellStart"/>
      <w:r w:rsidRPr="00F21AC2">
        <w:rPr>
          <w:rFonts w:ascii="Arial" w:hAnsi="Arial" w:cs="Arial"/>
          <w:color w:val="828282"/>
          <w:sz w:val="18"/>
          <w:szCs w:val="18"/>
        </w:rPr>
        <w:t>usd</w:t>
      </w:r>
      <w:proofErr w:type="spellEnd"/>
      <w:r w:rsidRPr="00F21AC2">
        <w:rPr>
          <w:rFonts w:ascii="Arial" w:hAnsi="Arial" w:cs="Arial"/>
          <w:color w:val="828282"/>
          <w:sz w:val="18"/>
          <w:szCs w:val="18"/>
        </w:rPr>
        <w:t xml:space="preserve"> 9 aprox por persona)</w:t>
      </w:r>
    </w:p>
    <w:p w14:paraId="6A5F1D9D" w14:textId="48645DBB" w:rsidR="005E5B23" w:rsidRDefault="005E5B23" w:rsidP="00F21AC2">
      <w:pPr>
        <w:pStyle w:val="Prrafodelista"/>
        <w:numPr>
          <w:ilvl w:val="0"/>
          <w:numId w:val="18"/>
        </w:numPr>
        <w:spacing w:after="0" w:line="240" w:lineRule="auto"/>
        <w:rPr>
          <w:rFonts w:ascii="Arial" w:hAnsi="Arial" w:cs="Arial"/>
          <w:color w:val="828282"/>
          <w:sz w:val="18"/>
          <w:szCs w:val="18"/>
        </w:rPr>
      </w:pPr>
      <w:r w:rsidRPr="005E5B23">
        <w:rPr>
          <w:rFonts w:ascii="Arial" w:hAnsi="Arial" w:cs="Arial"/>
          <w:color w:val="828282"/>
          <w:sz w:val="18"/>
          <w:szCs w:val="18"/>
        </w:rPr>
        <w:t>Consumos adicionales y retorno al hotel al finalizar la cena en el Club de Pesca.</w:t>
      </w:r>
    </w:p>
    <w:p w14:paraId="7B4AFA67" w14:textId="77777777" w:rsidR="00F21AC2" w:rsidRPr="005C394C" w:rsidRDefault="00F21AC2" w:rsidP="005C394C">
      <w:pPr>
        <w:spacing w:after="0" w:line="240" w:lineRule="auto"/>
        <w:rPr>
          <w:rFonts w:ascii="Arial" w:hAnsi="Arial" w:cs="Arial"/>
          <w:color w:val="828282"/>
          <w:sz w:val="18"/>
          <w:szCs w:val="18"/>
        </w:rPr>
      </w:pPr>
    </w:p>
    <w:p w14:paraId="31C59720" w14:textId="4A764E5E" w:rsidR="00822443" w:rsidRPr="00DB0325" w:rsidRDefault="00822443" w:rsidP="00AC42AF">
      <w:pPr>
        <w:pStyle w:val="Sinespaciado"/>
        <w:ind w:right="-552"/>
        <w:jc w:val="both"/>
        <w:rPr>
          <w:rFonts w:ascii="Arial" w:hAnsi="Arial" w:cs="Arial"/>
          <w:b/>
          <w:bCs/>
          <w:color w:val="828282"/>
          <w:sz w:val="18"/>
          <w:szCs w:val="18"/>
          <w:lang w:val="es-ES"/>
        </w:rPr>
      </w:pPr>
      <w:r w:rsidRPr="00DB0325">
        <w:rPr>
          <w:rFonts w:ascii="Arial" w:hAnsi="Arial" w:cs="Arial"/>
          <w:b/>
          <w:bCs/>
          <w:color w:val="828282"/>
          <w:sz w:val="18"/>
          <w:szCs w:val="18"/>
          <w:lang w:val="es-ES"/>
        </w:rPr>
        <w:t>DANN CARTAGENA</w:t>
      </w:r>
      <w:r w:rsidR="003B76DE" w:rsidRPr="00DB0325">
        <w:rPr>
          <w:rFonts w:ascii="Arial" w:hAnsi="Arial" w:cs="Arial"/>
          <w:b/>
          <w:bCs/>
          <w:color w:val="828282"/>
          <w:sz w:val="18"/>
          <w:szCs w:val="18"/>
          <w:lang w:val="es-ES"/>
        </w:rPr>
        <w:t xml:space="preserve">, plan con desayuno americano. </w:t>
      </w:r>
    </w:p>
    <w:p w14:paraId="5CC87DEE" w14:textId="77777777" w:rsidR="005C394C" w:rsidRDefault="005C394C" w:rsidP="00AC42AF">
      <w:pPr>
        <w:pStyle w:val="Sinespaciado"/>
        <w:ind w:right="-552"/>
        <w:jc w:val="both"/>
        <w:rPr>
          <w:rFonts w:ascii="Arial" w:hAnsi="Arial" w:cs="Arial"/>
          <w:b/>
          <w:bCs/>
          <w:color w:val="828282"/>
          <w:sz w:val="18"/>
          <w:szCs w:val="18"/>
          <w:lang w:val="es-ES"/>
        </w:rPr>
      </w:pPr>
    </w:p>
    <w:p w14:paraId="35697A4C" w14:textId="71A18717" w:rsidR="00822443" w:rsidRPr="00DB0325" w:rsidRDefault="003B76DE" w:rsidP="00AC42AF">
      <w:pPr>
        <w:pStyle w:val="Sinespaciado"/>
        <w:ind w:right="-552"/>
        <w:jc w:val="both"/>
        <w:rPr>
          <w:rFonts w:ascii="Arial" w:hAnsi="Arial" w:cs="Arial"/>
          <w:b/>
          <w:bCs/>
          <w:color w:val="828282"/>
          <w:sz w:val="18"/>
          <w:szCs w:val="18"/>
          <w:lang w:val="es-ES"/>
        </w:rPr>
      </w:pPr>
      <w:r w:rsidRPr="00DB0325">
        <w:rPr>
          <w:rFonts w:ascii="Arial" w:hAnsi="Arial" w:cs="Arial"/>
          <w:b/>
          <w:bCs/>
          <w:color w:val="828282"/>
          <w:sz w:val="18"/>
          <w:szCs w:val="18"/>
          <w:lang w:val="es-ES"/>
        </w:rPr>
        <w:t xml:space="preserve">ISLA DEL ENCANTO, plan americano (pensión completa): </w:t>
      </w:r>
    </w:p>
    <w:p w14:paraId="5E227FE0" w14:textId="77777777" w:rsidR="00822443" w:rsidRDefault="003B76DE" w:rsidP="00AC42AF">
      <w:pPr>
        <w:pStyle w:val="Sinespaciado"/>
        <w:ind w:right="-552"/>
        <w:jc w:val="both"/>
        <w:rPr>
          <w:rFonts w:ascii="Arial" w:hAnsi="Arial" w:cs="Arial"/>
          <w:color w:val="828282"/>
          <w:sz w:val="18"/>
          <w:szCs w:val="18"/>
          <w:lang w:val="es-ES"/>
        </w:rPr>
      </w:pPr>
      <w:r w:rsidRPr="003B76DE">
        <w:rPr>
          <w:rFonts w:ascii="Arial" w:hAnsi="Arial" w:cs="Arial"/>
          <w:color w:val="828282"/>
          <w:sz w:val="18"/>
          <w:szCs w:val="18"/>
          <w:lang w:val="es-ES"/>
        </w:rPr>
        <w:t>Transporte hotel - muelle de la Bodeguita - hotel para tomar traslado en lancha compartida. (</w:t>
      </w:r>
      <w:proofErr w:type="spellStart"/>
      <w:r w:rsidRPr="003B76DE">
        <w:rPr>
          <w:rFonts w:ascii="Arial" w:hAnsi="Arial" w:cs="Arial"/>
          <w:color w:val="828282"/>
          <w:sz w:val="18"/>
          <w:szCs w:val="18"/>
          <w:lang w:val="es-ES"/>
        </w:rPr>
        <w:t>in-out</w:t>
      </w:r>
      <w:proofErr w:type="spellEnd"/>
      <w:r w:rsidRPr="003B76DE">
        <w:rPr>
          <w:rFonts w:ascii="Arial" w:hAnsi="Arial" w:cs="Arial"/>
          <w:color w:val="828282"/>
          <w:sz w:val="18"/>
          <w:szCs w:val="18"/>
          <w:lang w:val="es-ES"/>
        </w:rPr>
        <w:t xml:space="preserve"> al muelle). Transporte marítimo compartido Muelle de La Bodeguita – hotel Isla del Encanto – Muelle de La Bodeguita, en lancha rápida compartida de 20 - 40 y 50 personas. </w:t>
      </w:r>
    </w:p>
    <w:p w14:paraId="03ED1116" w14:textId="77777777" w:rsidR="002B2F66" w:rsidRDefault="003B76DE" w:rsidP="00AC42AF">
      <w:pPr>
        <w:pStyle w:val="Sinespaciado"/>
        <w:ind w:right="-552"/>
        <w:jc w:val="both"/>
        <w:rPr>
          <w:rFonts w:ascii="Arial" w:hAnsi="Arial" w:cs="Arial"/>
          <w:color w:val="828282"/>
          <w:sz w:val="18"/>
          <w:szCs w:val="18"/>
          <w:lang w:val="es-ES"/>
        </w:rPr>
      </w:pPr>
      <w:r w:rsidRPr="003B76DE">
        <w:rPr>
          <w:rFonts w:ascii="Arial" w:hAnsi="Arial" w:cs="Arial"/>
          <w:color w:val="828282"/>
          <w:sz w:val="18"/>
          <w:szCs w:val="18"/>
          <w:lang w:val="es-ES"/>
        </w:rPr>
        <w:t xml:space="preserve">Pasajero que no tome el transporte hotel- muelle, debe presentarse al Muelle La Bodeguita a las 07:00 AM aproximadamente, salida del muelle a las 08:00 aproximadamente. El retorno al Muelle de La Bodeguita es a las 14:00 aproximadamente, dependiendo del oleaje del mar. </w:t>
      </w:r>
    </w:p>
    <w:p w14:paraId="18FC2ED4" w14:textId="77777777" w:rsidR="002B2F66" w:rsidRDefault="003B76DE" w:rsidP="00AC42AF">
      <w:pPr>
        <w:pStyle w:val="Sinespaciado"/>
        <w:ind w:right="-552"/>
        <w:jc w:val="both"/>
        <w:rPr>
          <w:rFonts w:ascii="Arial" w:hAnsi="Arial" w:cs="Arial"/>
          <w:color w:val="828282"/>
          <w:sz w:val="18"/>
          <w:szCs w:val="18"/>
          <w:lang w:val="es-ES"/>
        </w:rPr>
      </w:pPr>
      <w:r w:rsidRPr="003B76DE">
        <w:rPr>
          <w:rFonts w:ascii="Arial" w:hAnsi="Arial" w:cs="Arial"/>
          <w:color w:val="828282"/>
          <w:sz w:val="18"/>
          <w:szCs w:val="18"/>
          <w:lang w:val="es-ES"/>
        </w:rPr>
        <w:t xml:space="preserve">Guía turístico. Alimentación: Pensión completa buffet o a la carta: cóctel de bienvenida, desayuno, almuerzo y cena, una bebida no alcohólica. </w:t>
      </w:r>
      <w:r w:rsidRPr="002B2F66">
        <w:rPr>
          <w:rFonts w:ascii="Arial" w:hAnsi="Arial" w:cs="Arial"/>
          <w:b/>
          <w:bCs/>
          <w:color w:val="828282"/>
          <w:sz w:val="18"/>
          <w:szCs w:val="18"/>
          <w:lang w:val="es-ES"/>
        </w:rPr>
        <w:t>(Primer día: se ingresa con cena – último día: desayuno y almuerzo)</w:t>
      </w:r>
      <w:r w:rsidRPr="003B76DE">
        <w:rPr>
          <w:rFonts w:ascii="Arial" w:hAnsi="Arial" w:cs="Arial"/>
          <w:color w:val="828282"/>
          <w:sz w:val="18"/>
          <w:szCs w:val="18"/>
          <w:lang w:val="es-ES"/>
        </w:rPr>
        <w:t xml:space="preserve">. 300 m. de playa aprox., piscina, parque infantil, </w:t>
      </w:r>
      <w:proofErr w:type="spellStart"/>
      <w:r w:rsidRPr="003B76DE">
        <w:rPr>
          <w:rFonts w:ascii="Arial" w:hAnsi="Arial" w:cs="Arial"/>
          <w:color w:val="828282"/>
          <w:sz w:val="18"/>
          <w:szCs w:val="18"/>
          <w:lang w:val="es-ES"/>
        </w:rPr>
        <w:t>asoleadoras</w:t>
      </w:r>
      <w:proofErr w:type="spellEnd"/>
      <w:r w:rsidRPr="003B76DE">
        <w:rPr>
          <w:rFonts w:ascii="Arial" w:hAnsi="Arial" w:cs="Arial"/>
          <w:color w:val="828282"/>
          <w:sz w:val="18"/>
          <w:szCs w:val="18"/>
          <w:lang w:val="es-ES"/>
        </w:rPr>
        <w:t xml:space="preserve">, sillas en la playa, zonas de vóleibol y microfútbol, mesas de ping-pong, kayak. </w:t>
      </w:r>
    </w:p>
    <w:p w14:paraId="0972C14B" w14:textId="38B5293F" w:rsidR="00AC42AF" w:rsidRPr="00FA648A" w:rsidRDefault="003B76DE" w:rsidP="00AC42AF">
      <w:pPr>
        <w:pStyle w:val="Sinespaciado"/>
        <w:ind w:right="-552"/>
        <w:jc w:val="both"/>
        <w:rPr>
          <w:rFonts w:ascii="Arial" w:hAnsi="Arial" w:cs="Arial"/>
          <w:b/>
          <w:bCs/>
          <w:color w:val="828282"/>
          <w:sz w:val="18"/>
          <w:szCs w:val="18"/>
          <w:lang w:val="es-ES"/>
        </w:rPr>
      </w:pPr>
      <w:r w:rsidRPr="003B76DE">
        <w:rPr>
          <w:rFonts w:ascii="Arial" w:hAnsi="Arial" w:cs="Arial"/>
          <w:color w:val="828282"/>
          <w:sz w:val="18"/>
          <w:szCs w:val="18"/>
          <w:lang w:val="es-ES"/>
        </w:rPr>
        <w:t xml:space="preserve">Nota: Se debe pernoctar en Cartagena al ingreso y a la salida. </w:t>
      </w:r>
      <w:r w:rsidRPr="00FA648A">
        <w:rPr>
          <w:rFonts w:ascii="Arial" w:hAnsi="Arial" w:cs="Arial"/>
          <w:b/>
          <w:bCs/>
          <w:color w:val="828282"/>
          <w:sz w:val="18"/>
          <w:szCs w:val="18"/>
          <w:lang w:val="es-ES"/>
        </w:rPr>
        <w:t>Pasajeros pagan en el destino tarifa de impuesto de muelle UDS 9 aproximadamente, por persona.</w:t>
      </w:r>
    </w:p>
    <w:p w14:paraId="2811F66B" w14:textId="77777777" w:rsidR="003B76DE" w:rsidRPr="00D61608" w:rsidRDefault="003B76DE" w:rsidP="00AC42AF">
      <w:pPr>
        <w:pStyle w:val="Sinespaciado"/>
        <w:ind w:right="-552"/>
        <w:jc w:val="both"/>
        <w:rPr>
          <w:rFonts w:ascii="Arial" w:hAnsi="Arial" w:cs="Arial"/>
          <w:color w:val="828282"/>
          <w:sz w:val="18"/>
          <w:szCs w:val="18"/>
        </w:rPr>
      </w:pPr>
    </w:p>
    <w:p w14:paraId="126E0316" w14:textId="5402C69B" w:rsidR="00AC42AF" w:rsidRPr="00D61608" w:rsidRDefault="00AC42AF" w:rsidP="00AC42AF">
      <w:pPr>
        <w:autoSpaceDE w:val="0"/>
        <w:autoSpaceDN w:val="0"/>
        <w:adjustRightInd w:val="0"/>
        <w:spacing w:after="0" w:line="240" w:lineRule="auto"/>
        <w:rPr>
          <w:rFonts w:ascii="Arial" w:hAnsi="Arial" w:cs="Arial"/>
          <w:b/>
          <w:bCs/>
          <w:color w:val="828282"/>
          <w:sz w:val="18"/>
          <w:szCs w:val="18"/>
        </w:rPr>
      </w:pPr>
      <w:r w:rsidRPr="00D61608">
        <w:rPr>
          <w:rFonts w:ascii="Arial" w:hAnsi="Arial" w:cs="Arial"/>
          <w:b/>
          <w:bCs/>
          <w:color w:val="828282"/>
          <w:sz w:val="18"/>
          <w:szCs w:val="18"/>
        </w:rPr>
        <w:t>ITINERARIO</w:t>
      </w:r>
      <w:r w:rsidR="005C394C">
        <w:rPr>
          <w:rFonts w:ascii="Arial" w:hAnsi="Arial" w:cs="Arial"/>
          <w:b/>
          <w:bCs/>
          <w:color w:val="828282"/>
          <w:sz w:val="18"/>
          <w:szCs w:val="18"/>
        </w:rPr>
        <w:t>:</w:t>
      </w:r>
    </w:p>
    <w:p w14:paraId="19D16426" w14:textId="77777777" w:rsidR="00FC5F4B" w:rsidRDefault="00F378C5" w:rsidP="00AC42AF">
      <w:pPr>
        <w:pStyle w:val="Sinespaciado"/>
        <w:ind w:right="-1"/>
        <w:jc w:val="both"/>
        <w:rPr>
          <w:rFonts w:ascii="Arial" w:hAnsi="Arial" w:cs="Arial"/>
          <w:color w:val="828282"/>
          <w:sz w:val="18"/>
          <w:szCs w:val="18"/>
          <w:lang w:val="es-ES"/>
        </w:rPr>
      </w:pPr>
      <w:r w:rsidRPr="00F378C5">
        <w:rPr>
          <w:rFonts w:ascii="Arial" w:hAnsi="Arial" w:cs="Arial"/>
          <w:b/>
          <w:bCs/>
          <w:color w:val="828282"/>
          <w:sz w:val="18"/>
          <w:szCs w:val="18"/>
          <w:lang w:val="es-ES"/>
        </w:rPr>
        <w:t xml:space="preserve">Día 1. Llegada a Cartagena </w:t>
      </w:r>
      <w:r w:rsidRPr="001C3558">
        <w:rPr>
          <w:rFonts w:ascii="Arial" w:hAnsi="Arial" w:cs="Arial"/>
          <w:color w:val="828282"/>
          <w:sz w:val="18"/>
          <w:szCs w:val="18"/>
          <w:lang w:val="es-ES"/>
        </w:rPr>
        <w:t xml:space="preserve">Recepción y traslado desde el aeropuerto Rafael Núñez (CTG) al hotel elegido. Check – In y alojamiento. </w:t>
      </w:r>
    </w:p>
    <w:p w14:paraId="099F067C" w14:textId="02E156F3" w:rsidR="00AC42AF" w:rsidRPr="001C3558" w:rsidRDefault="00F378C5" w:rsidP="00AC42AF">
      <w:pPr>
        <w:pStyle w:val="Sinespaciado"/>
        <w:ind w:right="-1"/>
        <w:jc w:val="both"/>
        <w:rPr>
          <w:rFonts w:ascii="Arial" w:hAnsi="Arial" w:cs="Arial"/>
          <w:color w:val="828282"/>
          <w:sz w:val="18"/>
          <w:szCs w:val="18"/>
          <w:lang w:val="es-ES"/>
        </w:rPr>
      </w:pPr>
      <w:r w:rsidRPr="001C3558">
        <w:rPr>
          <w:rFonts w:ascii="Arial" w:hAnsi="Arial" w:cs="Arial"/>
          <w:color w:val="828282"/>
          <w:sz w:val="18"/>
          <w:szCs w:val="18"/>
          <w:lang w:val="es-ES"/>
        </w:rPr>
        <w:t>En la noche, cena especial en el Restaurante Club de Pesca ubicado en el Fuerte San Sebastián del Pastelillo. En troneras decoradas para disfrutar de una velada romántica con exclusividad, exquisita gastronomía caribeña y una ubicación privilegiada frente al mar.</w:t>
      </w:r>
    </w:p>
    <w:p w14:paraId="0520B70D" w14:textId="77777777" w:rsidR="00F378C5" w:rsidRDefault="00F378C5" w:rsidP="00AC42AF">
      <w:pPr>
        <w:pStyle w:val="Sinespaciado"/>
        <w:ind w:right="-1"/>
        <w:jc w:val="both"/>
        <w:rPr>
          <w:rFonts w:ascii="Arial" w:hAnsi="Arial" w:cs="Arial"/>
          <w:b/>
          <w:bCs/>
          <w:color w:val="828282"/>
          <w:sz w:val="18"/>
          <w:szCs w:val="18"/>
          <w:lang w:val="es-ES"/>
        </w:rPr>
      </w:pPr>
    </w:p>
    <w:p w14:paraId="50740E9E" w14:textId="77777777" w:rsidR="00F378C5" w:rsidRDefault="00F378C5" w:rsidP="00AC42AF">
      <w:pPr>
        <w:pStyle w:val="Sinespaciado"/>
        <w:ind w:right="-1"/>
        <w:jc w:val="both"/>
        <w:rPr>
          <w:rFonts w:ascii="Arial" w:hAnsi="Arial" w:cs="Arial"/>
          <w:color w:val="828282"/>
          <w:sz w:val="18"/>
          <w:szCs w:val="18"/>
        </w:rPr>
      </w:pPr>
    </w:p>
    <w:p w14:paraId="50764522" w14:textId="78740D9E" w:rsidR="00AC42AF" w:rsidRDefault="001C3558" w:rsidP="005C394C">
      <w:pPr>
        <w:pStyle w:val="Sinespaciado"/>
        <w:ind w:right="-1"/>
        <w:jc w:val="both"/>
        <w:rPr>
          <w:rFonts w:ascii="Arial" w:hAnsi="Arial" w:cs="Arial"/>
          <w:b/>
          <w:bCs/>
          <w:color w:val="828282"/>
          <w:sz w:val="18"/>
          <w:szCs w:val="18"/>
          <w:lang w:val="es-ES"/>
        </w:rPr>
      </w:pPr>
      <w:r w:rsidRPr="001C3558">
        <w:rPr>
          <w:rFonts w:ascii="Arial" w:hAnsi="Arial" w:cs="Arial"/>
          <w:b/>
          <w:bCs/>
          <w:color w:val="828282"/>
          <w:sz w:val="18"/>
          <w:szCs w:val="18"/>
          <w:lang w:val="es-ES"/>
        </w:rPr>
        <w:lastRenderedPageBreak/>
        <w:t xml:space="preserve">Día 2. Cartagena </w:t>
      </w:r>
      <w:r w:rsidRPr="001C3558">
        <w:rPr>
          <w:rFonts w:ascii="Arial" w:hAnsi="Arial" w:cs="Arial"/>
          <w:color w:val="828282"/>
          <w:sz w:val="18"/>
          <w:szCs w:val="18"/>
          <w:lang w:val="es-ES"/>
        </w:rPr>
        <w:t xml:space="preserve">Desayuno. Finalizando la tarde se realiza un tour a elección entre: • Walking tour: Cayendo la tarde se inicia caminata por las calles más hermosas e interesantes de la ciudad amurallada, también conocida como Centro Histórico, declarado Patrimonio Histórico y Cultural de la Humanidad por la UNESCO en 1984. Se recorren las calles más coloridas y pintorescas del barrio Getsemaní, un barrio lleno de gastronomía, color y sabor. Durante el recorrido se visita el Callejón Ancho, Callejón Angosto y La Plaza de la Santísima Trinidad. Posteriormente se visita el Parque Centenario, la Plaza de los Coches, la Iglesia de San Pedro Claver y el Parque de Bolívar. Incluye: Transporte hotel – centro histórico - hotel, guía </w:t>
      </w:r>
      <w:proofErr w:type="spellStart"/>
      <w:r w:rsidRPr="001C3558">
        <w:rPr>
          <w:rFonts w:ascii="Arial" w:hAnsi="Arial" w:cs="Arial"/>
          <w:color w:val="828282"/>
          <w:sz w:val="18"/>
          <w:szCs w:val="18"/>
          <w:lang w:val="es-ES"/>
        </w:rPr>
        <w:t>profesinal</w:t>
      </w:r>
      <w:proofErr w:type="spellEnd"/>
      <w:r w:rsidRPr="001C3558">
        <w:rPr>
          <w:rFonts w:ascii="Arial" w:hAnsi="Arial" w:cs="Arial"/>
          <w:color w:val="828282"/>
          <w:sz w:val="18"/>
          <w:szCs w:val="18"/>
          <w:lang w:val="es-ES"/>
        </w:rPr>
        <w:t xml:space="preserve">, hidratación y tarjeta de asistencia médica. • </w:t>
      </w:r>
      <w:proofErr w:type="spellStart"/>
      <w:r w:rsidRPr="001C3558">
        <w:rPr>
          <w:rFonts w:ascii="Arial" w:hAnsi="Arial" w:cs="Arial"/>
          <w:color w:val="828282"/>
          <w:sz w:val="18"/>
          <w:szCs w:val="18"/>
          <w:lang w:val="es-ES"/>
        </w:rPr>
        <w:t>Bike</w:t>
      </w:r>
      <w:proofErr w:type="spellEnd"/>
      <w:r w:rsidRPr="001C3558">
        <w:rPr>
          <w:rFonts w:ascii="Arial" w:hAnsi="Arial" w:cs="Arial"/>
          <w:color w:val="828282"/>
          <w:sz w:val="18"/>
          <w:szCs w:val="18"/>
          <w:lang w:val="es-ES"/>
        </w:rPr>
        <w:t xml:space="preserve"> tour por Getsemaní: Embárcate en un divertido y dinámico recorrido de arte y grafitis lleno de magia, mitos y leyendas, de aventura, historia y cultura, descifrando el significado de sus grafitis y obras de arte callejero plasmadas en las coloridas y coloniales calles del barrio. Visita los estudios de artistas locales, sus galerías con muestras de pintores en vivo esculpiendo sus obras. Un guía profesional irá narrando la historia en cada parada emblemática. Incluye: Transporte hotel - Getsemaní - hotel, guía profesional, alquiler de bicicletas y casco, hidratación, tarjeta de asistencia médica. Opcional no incluido en el tour: Cata de ron y chocolate. Degustación de mínimo 8 rones añejos de diferentes calidades y tiempos de añejamiento. Todos los rones tienen sus propias cualidades especiales, por lo que algunos se ofrecen como </w:t>
      </w:r>
      <w:proofErr w:type="spellStart"/>
      <w:r w:rsidRPr="001C3558">
        <w:rPr>
          <w:rFonts w:ascii="Arial" w:hAnsi="Arial" w:cs="Arial"/>
          <w:color w:val="828282"/>
          <w:sz w:val="18"/>
          <w:szCs w:val="18"/>
          <w:lang w:val="es-ES"/>
        </w:rPr>
        <w:t>shots</w:t>
      </w:r>
      <w:proofErr w:type="spellEnd"/>
      <w:r w:rsidRPr="001C3558">
        <w:rPr>
          <w:rFonts w:ascii="Arial" w:hAnsi="Arial" w:cs="Arial"/>
          <w:color w:val="828282"/>
          <w:sz w:val="18"/>
          <w:szCs w:val="18"/>
          <w:lang w:val="es-ES"/>
        </w:rPr>
        <w:t xml:space="preserve"> y otros como parte de cócteles. A lo largo de la experiencia se marinan dichos rones con chocolate colombiano y bocados locales.</w:t>
      </w:r>
    </w:p>
    <w:p w14:paraId="7861B1BF" w14:textId="77777777" w:rsidR="001C3558" w:rsidRDefault="001C3558" w:rsidP="00AC42AF">
      <w:pPr>
        <w:pStyle w:val="Sinespaciado"/>
        <w:ind w:right="-1"/>
        <w:rPr>
          <w:rFonts w:ascii="Arial" w:hAnsi="Arial" w:cs="Arial"/>
          <w:b/>
          <w:color w:val="828282"/>
          <w:sz w:val="18"/>
          <w:szCs w:val="18"/>
        </w:rPr>
      </w:pPr>
    </w:p>
    <w:p w14:paraId="13208F87" w14:textId="4AA8B954" w:rsidR="00983A10" w:rsidRPr="008040B5" w:rsidRDefault="008040B5" w:rsidP="00B42746">
      <w:pPr>
        <w:shd w:val="clear" w:color="auto" w:fill="FFFFFF"/>
        <w:spacing w:after="0" w:line="240" w:lineRule="auto"/>
        <w:jc w:val="both"/>
        <w:rPr>
          <w:rFonts w:ascii="Arial" w:hAnsi="Arial" w:cs="Arial"/>
          <w:bCs/>
          <w:color w:val="828282"/>
          <w:sz w:val="18"/>
          <w:szCs w:val="18"/>
        </w:rPr>
      </w:pPr>
      <w:r w:rsidRPr="008040B5">
        <w:rPr>
          <w:rFonts w:ascii="Arial" w:hAnsi="Arial" w:cs="Arial"/>
          <w:b/>
          <w:color w:val="828282"/>
          <w:sz w:val="18"/>
          <w:szCs w:val="18"/>
        </w:rPr>
        <w:t xml:space="preserve">Día 3. Cartagena – Islas </w:t>
      </w:r>
      <w:r w:rsidRPr="008040B5">
        <w:rPr>
          <w:rFonts w:ascii="Arial" w:hAnsi="Arial" w:cs="Arial"/>
          <w:bCs/>
          <w:color w:val="828282"/>
          <w:sz w:val="18"/>
          <w:szCs w:val="18"/>
        </w:rPr>
        <w:t>Desayuno. A la hora indicada se iniciará traslado desde Cartagena a una de las Islas cercanas según elección. Cerca de Cartagena se encuentran numerosas islas; unas pequeñas otras bastante grandes, pero todas coinciden en algo, la tranquilidad que se respira en el ambiente y esa vibra caribeña inconfundible. Llegada a la isla seleccionada, tarde libre para disfrutar de sus playas.</w:t>
      </w:r>
    </w:p>
    <w:p w14:paraId="11C6B300" w14:textId="77777777" w:rsidR="008040B5" w:rsidRPr="00983A10" w:rsidRDefault="008040B5" w:rsidP="00B42746">
      <w:pPr>
        <w:shd w:val="clear" w:color="auto" w:fill="FFFFFF"/>
        <w:spacing w:after="0" w:line="240" w:lineRule="auto"/>
        <w:jc w:val="both"/>
        <w:rPr>
          <w:rFonts w:ascii="Arial" w:hAnsi="Arial" w:cs="Arial"/>
          <w:bCs/>
          <w:color w:val="828282"/>
          <w:sz w:val="18"/>
          <w:szCs w:val="18"/>
        </w:rPr>
      </w:pPr>
    </w:p>
    <w:p w14:paraId="559E7093" w14:textId="6A598F09" w:rsidR="008040B5" w:rsidRDefault="008040B5" w:rsidP="00B42746">
      <w:pPr>
        <w:shd w:val="clear" w:color="auto" w:fill="FFFFFF"/>
        <w:spacing w:after="0" w:line="240" w:lineRule="auto"/>
        <w:jc w:val="both"/>
        <w:rPr>
          <w:rFonts w:ascii="Arial" w:hAnsi="Arial" w:cs="Arial"/>
          <w:b/>
          <w:color w:val="828282"/>
          <w:sz w:val="18"/>
          <w:szCs w:val="18"/>
        </w:rPr>
      </w:pPr>
      <w:r w:rsidRPr="008040B5">
        <w:rPr>
          <w:rFonts w:ascii="Arial" w:hAnsi="Arial" w:cs="Arial"/>
          <w:b/>
          <w:color w:val="828282"/>
          <w:sz w:val="18"/>
          <w:szCs w:val="18"/>
        </w:rPr>
        <w:t xml:space="preserve">Día 4. Islas Desayuno. </w:t>
      </w:r>
      <w:r w:rsidRPr="008040B5">
        <w:rPr>
          <w:rFonts w:ascii="Arial" w:hAnsi="Arial" w:cs="Arial"/>
          <w:bCs/>
          <w:color w:val="828282"/>
          <w:sz w:val="18"/>
          <w:szCs w:val="18"/>
        </w:rPr>
        <w:t xml:space="preserve">Día libre para descansar y disfrutar de la Isla. Es posible realizar actividades opcionales (no incluidas) como </w:t>
      </w:r>
      <w:proofErr w:type="spellStart"/>
      <w:r w:rsidRPr="008040B5">
        <w:rPr>
          <w:rFonts w:ascii="Arial" w:hAnsi="Arial" w:cs="Arial"/>
          <w:bCs/>
          <w:color w:val="828282"/>
          <w:sz w:val="18"/>
          <w:szCs w:val="18"/>
        </w:rPr>
        <w:t>snorkeling</w:t>
      </w:r>
      <w:proofErr w:type="spellEnd"/>
      <w:r w:rsidRPr="008040B5">
        <w:rPr>
          <w:rFonts w:ascii="Arial" w:hAnsi="Arial" w:cs="Arial"/>
          <w:bCs/>
          <w:color w:val="828282"/>
          <w:sz w:val="18"/>
          <w:szCs w:val="18"/>
        </w:rPr>
        <w:t>, buceo con tanque, visita al Oceanario, motos marinas, kayak a través de los manglares, entre otras</w:t>
      </w:r>
      <w:r>
        <w:rPr>
          <w:rFonts w:ascii="Arial" w:hAnsi="Arial" w:cs="Arial"/>
          <w:b/>
          <w:color w:val="828282"/>
          <w:sz w:val="18"/>
          <w:szCs w:val="18"/>
        </w:rPr>
        <w:t>.</w:t>
      </w:r>
    </w:p>
    <w:p w14:paraId="68CA4BD6" w14:textId="77777777" w:rsidR="008040B5" w:rsidRDefault="008040B5" w:rsidP="00B42746">
      <w:pPr>
        <w:shd w:val="clear" w:color="auto" w:fill="FFFFFF"/>
        <w:spacing w:after="0" w:line="240" w:lineRule="auto"/>
        <w:jc w:val="both"/>
        <w:rPr>
          <w:rFonts w:ascii="Arial" w:hAnsi="Arial" w:cs="Arial"/>
          <w:b/>
          <w:color w:val="828282"/>
          <w:sz w:val="18"/>
          <w:szCs w:val="18"/>
        </w:rPr>
      </w:pPr>
    </w:p>
    <w:p w14:paraId="3E029FD7" w14:textId="77777777" w:rsidR="008040B5" w:rsidRPr="008040B5" w:rsidRDefault="008040B5" w:rsidP="00B42746">
      <w:pPr>
        <w:shd w:val="clear" w:color="auto" w:fill="FFFFFF"/>
        <w:spacing w:after="0" w:line="240" w:lineRule="auto"/>
        <w:jc w:val="both"/>
        <w:rPr>
          <w:rFonts w:ascii="Arial" w:hAnsi="Arial" w:cs="Arial"/>
          <w:bCs/>
          <w:color w:val="828282"/>
          <w:sz w:val="18"/>
          <w:szCs w:val="18"/>
        </w:rPr>
      </w:pPr>
      <w:r w:rsidRPr="008040B5">
        <w:rPr>
          <w:rFonts w:ascii="Arial" w:hAnsi="Arial" w:cs="Arial"/>
          <w:b/>
          <w:color w:val="828282"/>
          <w:sz w:val="18"/>
          <w:szCs w:val="18"/>
        </w:rPr>
        <w:t xml:space="preserve">Día 5. Islas - Cartagena </w:t>
      </w:r>
      <w:r w:rsidRPr="008040B5">
        <w:rPr>
          <w:rFonts w:ascii="Arial" w:hAnsi="Arial" w:cs="Arial"/>
          <w:bCs/>
          <w:color w:val="828282"/>
          <w:sz w:val="18"/>
          <w:szCs w:val="18"/>
        </w:rPr>
        <w:t xml:space="preserve">Desayuno. A la hora convenida traslado compartido a la ciudad de Cartagena (terrestre o marítimo según la isla seleccionada). En caso de que el servicio haya sido en lancha, recibimiento en el muelle indicado y traslado al hotel seleccionado. </w:t>
      </w:r>
    </w:p>
    <w:p w14:paraId="6A5A472A" w14:textId="77777777" w:rsidR="008040B5" w:rsidRDefault="008040B5" w:rsidP="00B42746">
      <w:pPr>
        <w:shd w:val="clear" w:color="auto" w:fill="FFFFFF"/>
        <w:spacing w:after="0" w:line="240" w:lineRule="auto"/>
        <w:jc w:val="both"/>
        <w:rPr>
          <w:rFonts w:ascii="Arial" w:hAnsi="Arial" w:cs="Arial"/>
          <w:b/>
          <w:color w:val="828282"/>
          <w:sz w:val="18"/>
          <w:szCs w:val="18"/>
        </w:rPr>
      </w:pPr>
    </w:p>
    <w:p w14:paraId="32B28F91" w14:textId="0989F869" w:rsidR="00BA6F12" w:rsidRPr="005C394C" w:rsidRDefault="008040B5" w:rsidP="00B42746">
      <w:pPr>
        <w:shd w:val="clear" w:color="auto" w:fill="FFFFFF"/>
        <w:spacing w:after="0" w:line="240" w:lineRule="auto"/>
        <w:jc w:val="both"/>
        <w:rPr>
          <w:rFonts w:ascii="Arial" w:hAnsi="Arial" w:cs="Arial"/>
          <w:bCs/>
          <w:color w:val="828282"/>
          <w:sz w:val="18"/>
          <w:szCs w:val="18"/>
        </w:rPr>
      </w:pPr>
      <w:r w:rsidRPr="008040B5">
        <w:rPr>
          <w:rFonts w:ascii="Arial" w:hAnsi="Arial" w:cs="Arial"/>
          <w:b/>
          <w:color w:val="828282"/>
          <w:sz w:val="18"/>
          <w:szCs w:val="18"/>
        </w:rPr>
        <w:t xml:space="preserve">Día 6. Cartagena – Ciudad de Origen </w:t>
      </w:r>
      <w:r w:rsidRPr="008040B5">
        <w:rPr>
          <w:rFonts w:ascii="Arial" w:hAnsi="Arial" w:cs="Arial"/>
          <w:bCs/>
          <w:color w:val="828282"/>
          <w:sz w:val="18"/>
          <w:szCs w:val="18"/>
        </w:rPr>
        <w:t>Desayuno. Recogida y traslado al aeropuerto Rafael Núñez (CTG) para tomar vuelo con destino a su ciudad de origen.</w:t>
      </w:r>
    </w:p>
    <w:p w14:paraId="6AF20A2F" w14:textId="77777777" w:rsidR="00BA6F12" w:rsidRPr="002F3A27" w:rsidRDefault="00BA6F12" w:rsidP="00B42746">
      <w:pPr>
        <w:shd w:val="clear" w:color="auto" w:fill="FFFFFF"/>
        <w:spacing w:after="0" w:line="240" w:lineRule="auto"/>
        <w:jc w:val="both"/>
        <w:rPr>
          <w:rFonts w:ascii="Arial" w:hAnsi="Arial" w:cs="Arial"/>
          <w:b/>
          <w:bCs/>
          <w:color w:val="828282"/>
          <w:sz w:val="18"/>
          <w:szCs w:val="18"/>
          <w:u w:val="single"/>
        </w:rPr>
      </w:pPr>
    </w:p>
    <w:p w14:paraId="73B64ECF" w14:textId="33422513" w:rsidR="004F56EF" w:rsidRPr="005C394C" w:rsidRDefault="00E35CC7" w:rsidP="004F56EF">
      <w:pPr>
        <w:pStyle w:val="Encabezado"/>
        <w:jc w:val="both"/>
        <w:rPr>
          <w:rFonts w:ascii="Arial" w:eastAsia="Times New Roman" w:hAnsi="Arial" w:cs="Arial"/>
          <w:b/>
          <w:color w:val="828282"/>
          <w:sz w:val="18"/>
          <w:szCs w:val="18"/>
          <w:lang w:val="es-PE" w:eastAsia="es-PE"/>
        </w:rPr>
      </w:pPr>
      <w:r w:rsidRPr="005C394C">
        <w:rPr>
          <w:rFonts w:ascii="Arial" w:eastAsia="Times New Roman" w:hAnsi="Arial" w:cs="Arial"/>
          <w:b/>
          <w:color w:val="828282"/>
          <w:sz w:val="18"/>
          <w:szCs w:val="18"/>
          <w:lang w:val="es-PE" w:eastAsia="es-PE"/>
        </w:rPr>
        <w:t>G</w:t>
      </w:r>
      <w:r w:rsidR="004F56EF" w:rsidRPr="005C394C">
        <w:rPr>
          <w:rFonts w:ascii="Arial" w:eastAsia="Times New Roman" w:hAnsi="Arial" w:cs="Arial"/>
          <w:b/>
          <w:color w:val="828282"/>
          <w:sz w:val="18"/>
          <w:szCs w:val="18"/>
          <w:lang w:val="es-PE" w:eastAsia="es-PE"/>
        </w:rPr>
        <w:t>ENERALES:</w:t>
      </w:r>
    </w:p>
    <w:p w14:paraId="4BFA32A0" w14:textId="1E782C69" w:rsidR="004901C9" w:rsidRPr="002F3A27" w:rsidRDefault="004901C9" w:rsidP="004F56EF">
      <w:pPr>
        <w:pStyle w:val="Prrafodelista"/>
        <w:numPr>
          <w:ilvl w:val="0"/>
          <w:numId w:val="5"/>
        </w:numPr>
        <w:shd w:val="clear" w:color="auto" w:fill="FFFFFF"/>
        <w:spacing w:after="0" w:line="240" w:lineRule="auto"/>
        <w:ind w:left="720"/>
        <w:jc w:val="both"/>
        <w:rPr>
          <w:rFonts w:ascii="Arial" w:eastAsia="Times New Roman" w:hAnsi="Arial" w:cs="Arial"/>
          <w:color w:val="828282"/>
          <w:sz w:val="18"/>
          <w:szCs w:val="18"/>
          <w:lang w:val="es-PE" w:eastAsia="es-PE"/>
        </w:rPr>
      </w:pPr>
      <w:r w:rsidRPr="002F3A27">
        <w:rPr>
          <w:rFonts w:ascii="Arial" w:eastAsia="Times New Roman" w:hAnsi="Arial" w:cs="Arial"/>
          <w:color w:val="828282"/>
          <w:sz w:val="18"/>
          <w:szCs w:val="18"/>
          <w:lang w:val="es-PE" w:eastAsia="es-PE"/>
        </w:rPr>
        <w:t>Tarifa dinámica.</w:t>
      </w:r>
    </w:p>
    <w:p w14:paraId="73263DD1" w14:textId="3744AFB0" w:rsidR="001F1DB4" w:rsidRDefault="004F56EF" w:rsidP="001F1DB4">
      <w:pPr>
        <w:pStyle w:val="Prrafodelista"/>
        <w:numPr>
          <w:ilvl w:val="0"/>
          <w:numId w:val="5"/>
        </w:numPr>
        <w:shd w:val="clear" w:color="auto" w:fill="FFFFFF"/>
        <w:spacing w:after="0" w:line="240" w:lineRule="auto"/>
        <w:ind w:left="720"/>
        <w:jc w:val="both"/>
        <w:rPr>
          <w:rFonts w:ascii="Arial" w:eastAsia="Times New Roman" w:hAnsi="Arial" w:cs="Arial"/>
          <w:color w:val="828282"/>
          <w:sz w:val="18"/>
          <w:szCs w:val="18"/>
          <w:lang w:val="es-PE" w:eastAsia="es-PE"/>
        </w:rPr>
      </w:pPr>
      <w:r w:rsidRPr="00E45597">
        <w:rPr>
          <w:rFonts w:ascii="Arial" w:eastAsia="Times New Roman" w:hAnsi="Arial" w:cs="Arial"/>
          <w:b/>
          <w:bCs/>
          <w:color w:val="828282"/>
          <w:sz w:val="18"/>
          <w:szCs w:val="18"/>
          <w:lang w:val="es-PE" w:eastAsia="es-PE"/>
        </w:rPr>
        <w:t xml:space="preserve">Precios por </w:t>
      </w:r>
      <w:r w:rsidR="002A5B35">
        <w:rPr>
          <w:rFonts w:ascii="Arial" w:eastAsia="Times New Roman" w:hAnsi="Arial" w:cs="Arial"/>
          <w:b/>
          <w:bCs/>
          <w:color w:val="828282"/>
          <w:sz w:val="18"/>
          <w:szCs w:val="18"/>
          <w:lang w:val="es-PE" w:eastAsia="es-PE"/>
        </w:rPr>
        <w:t>persona</w:t>
      </w:r>
      <w:r w:rsidRPr="002F3A27">
        <w:rPr>
          <w:rFonts w:ascii="Arial" w:eastAsia="Times New Roman" w:hAnsi="Arial" w:cs="Arial"/>
          <w:color w:val="828282"/>
          <w:sz w:val="18"/>
          <w:szCs w:val="18"/>
          <w:lang w:val="es-PE" w:eastAsia="es-PE"/>
        </w:rPr>
        <w:t xml:space="preserve"> en dólares americanos, incluyen </w:t>
      </w:r>
      <w:r w:rsidR="00E45597">
        <w:rPr>
          <w:rFonts w:ascii="Arial" w:eastAsia="Times New Roman" w:hAnsi="Arial" w:cs="Arial"/>
          <w:color w:val="828282"/>
          <w:sz w:val="18"/>
          <w:szCs w:val="18"/>
          <w:lang w:val="es-PE" w:eastAsia="es-PE"/>
        </w:rPr>
        <w:t>IGV</w:t>
      </w:r>
      <w:r w:rsidRPr="002F3A27">
        <w:rPr>
          <w:rFonts w:ascii="Arial" w:eastAsia="Times New Roman" w:hAnsi="Arial" w:cs="Arial"/>
          <w:color w:val="828282"/>
          <w:sz w:val="18"/>
          <w:szCs w:val="18"/>
          <w:lang w:val="es-PE" w:eastAsia="es-PE"/>
        </w:rPr>
        <w:t xml:space="preserve">. </w:t>
      </w:r>
    </w:p>
    <w:p w14:paraId="73BC616F" w14:textId="33B0F299" w:rsidR="001F1DB4" w:rsidRPr="001F1DB4" w:rsidRDefault="001F1DB4" w:rsidP="001F1DB4">
      <w:pPr>
        <w:pStyle w:val="Prrafodelista"/>
        <w:numPr>
          <w:ilvl w:val="0"/>
          <w:numId w:val="5"/>
        </w:numPr>
        <w:shd w:val="clear" w:color="auto" w:fill="FFFFFF"/>
        <w:spacing w:after="0" w:line="240" w:lineRule="auto"/>
        <w:ind w:left="720"/>
        <w:jc w:val="both"/>
        <w:rPr>
          <w:rFonts w:ascii="Arial" w:eastAsia="Times New Roman" w:hAnsi="Arial" w:cs="Arial"/>
          <w:color w:val="828282"/>
          <w:sz w:val="18"/>
          <w:szCs w:val="18"/>
          <w:lang w:val="es-PE" w:eastAsia="es-PE"/>
        </w:rPr>
      </w:pPr>
      <w:r w:rsidRPr="001F1DB4">
        <w:rPr>
          <w:rFonts w:ascii="Arial" w:hAnsi="Arial" w:cs="Arial"/>
          <w:color w:val="969696"/>
          <w:sz w:val="18"/>
          <w:szCs w:val="18"/>
        </w:rPr>
        <w:t>Incentivo de $10 por pasajero y comisión del 10% del programa.</w:t>
      </w:r>
    </w:p>
    <w:p w14:paraId="3AB10113" w14:textId="1A580B85" w:rsidR="008F30F0" w:rsidRPr="00EA741A" w:rsidRDefault="008F30F0" w:rsidP="002F3A27">
      <w:pPr>
        <w:pStyle w:val="Prrafodelista"/>
        <w:numPr>
          <w:ilvl w:val="0"/>
          <w:numId w:val="5"/>
        </w:numPr>
        <w:shd w:val="clear" w:color="auto" w:fill="FFFFFF"/>
        <w:spacing w:after="0" w:line="240" w:lineRule="auto"/>
        <w:ind w:left="720"/>
        <w:jc w:val="both"/>
        <w:rPr>
          <w:rFonts w:ascii="Arial" w:eastAsia="Times New Roman" w:hAnsi="Arial" w:cs="Arial"/>
          <w:b/>
          <w:bCs/>
          <w:color w:val="828282"/>
          <w:sz w:val="18"/>
          <w:szCs w:val="18"/>
          <w:lang w:val="es-PE" w:eastAsia="es-PE"/>
        </w:rPr>
      </w:pPr>
      <w:r w:rsidRPr="00EA741A">
        <w:rPr>
          <w:rFonts w:ascii="Arial" w:eastAsia="Times New Roman" w:hAnsi="Arial" w:cs="Arial"/>
          <w:b/>
          <w:bCs/>
          <w:color w:val="828282"/>
          <w:sz w:val="18"/>
          <w:szCs w:val="18"/>
          <w:lang w:eastAsia="es-PE"/>
        </w:rPr>
        <w:t>Aplica 20% de recargo para traslados de vuelos entre las 21:00 pm y las 0</w:t>
      </w:r>
      <w:r w:rsidR="00DF70D4">
        <w:rPr>
          <w:rFonts w:ascii="Arial" w:eastAsia="Times New Roman" w:hAnsi="Arial" w:cs="Arial"/>
          <w:b/>
          <w:bCs/>
          <w:color w:val="828282"/>
          <w:sz w:val="18"/>
          <w:szCs w:val="18"/>
          <w:lang w:eastAsia="es-PE"/>
        </w:rPr>
        <w:t>7</w:t>
      </w:r>
      <w:r w:rsidRPr="00EA741A">
        <w:rPr>
          <w:rFonts w:ascii="Arial" w:eastAsia="Times New Roman" w:hAnsi="Arial" w:cs="Arial"/>
          <w:b/>
          <w:bCs/>
          <w:color w:val="828282"/>
          <w:sz w:val="18"/>
          <w:szCs w:val="18"/>
          <w:lang w:eastAsia="es-PE"/>
        </w:rPr>
        <w:t>:00 am</w:t>
      </w:r>
    </w:p>
    <w:p w14:paraId="58789209" w14:textId="77777777" w:rsidR="002F3A27" w:rsidRPr="002F3A27" w:rsidRDefault="004F56EF" w:rsidP="002F3A27">
      <w:pPr>
        <w:pStyle w:val="Prrafodelista"/>
        <w:numPr>
          <w:ilvl w:val="0"/>
          <w:numId w:val="5"/>
        </w:numPr>
        <w:shd w:val="clear" w:color="auto" w:fill="FFFFFF"/>
        <w:spacing w:after="0" w:line="240" w:lineRule="auto"/>
        <w:ind w:left="720"/>
        <w:jc w:val="both"/>
        <w:rPr>
          <w:rFonts w:ascii="Arial" w:eastAsia="Times New Roman" w:hAnsi="Arial" w:cs="Arial"/>
          <w:color w:val="828282"/>
          <w:sz w:val="18"/>
          <w:szCs w:val="18"/>
          <w:lang w:val="es-PE" w:eastAsia="es-PE"/>
        </w:rPr>
      </w:pPr>
      <w:r w:rsidRPr="002F3A27">
        <w:rPr>
          <w:rFonts w:ascii="Arial" w:eastAsia="Times New Roman" w:hAnsi="Arial" w:cs="Arial"/>
          <w:color w:val="828282"/>
          <w:sz w:val="18"/>
          <w:szCs w:val="18"/>
          <w:lang w:val="es-PE" w:eastAsia="es-PE"/>
        </w:rPr>
        <w:t>Para pagos en SOLES, aplicará según tipo de cambio del día. Consultar.</w:t>
      </w:r>
    </w:p>
    <w:p w14:paraId="5F904470" w14:textId="4FAA60F7" w:rsidR="004F56EF" w:rsidRPr="00A35890" w:rsidRDefault="002F3A27" w:rsidP="002F3A27">
      <w:pPr>
        <w:pStyle w:val="Prrafodelista"/>
        <w:numPr>
          <w:ilvl w:val="0"/>
          <w:numId w:val="5"/>
        </w:numPr>
        <w:shd w:val="clear" w:color="auto" w:fill="FFFFFF"/>
        <w:spacing w:after="0" w:line="240" w:lineRule="auto"/>
        <w:ind w:left="720"/>
        <w:jc w:val="both"/>
        <w:rPr>
          <w:rFonts w:ascii="Arial" w:eastAsia="Times New Roman" w:hAnsi="Arial" w:cs="Arial"/>
          <w:color w:val="828282"/>
          <w:sz w:val="18"/>
          <w:szCs w:val="18"/>
          <w:lang w:val="es-PE" w:eastAsia="es-PE"/>
        </w:rPr>
      </w:pPr>
      <w:r w:rsidRPr="002F3A27">
        <w:rPr>
          <w:rFonts w:ascii="Arial" w:eastAsia="Arial" w:hAnsi="Arial" w:cs="Arial"/>
          <w:color w:val="979797"/>
          <w:sz w:val="18"/>
          <w:szCs w:val="18"/>
        </w:rPr>
        <w:t>Sujeto a disponibilidad al momento de solicitar la reserva.</w:t>
      </w:r>
    </w:p>
    <w:p w14:paraId="2C57CB97" w14:textId="75ABD899" w:rsidR="00A35890" w:rsidRPr="00A35890" w:rsidRDefault="00A35890" w:rsidP="00A35890">
      <w:pPr>
        <w:pStyle w:val="Prrafodelista"/>
        <w:numPr>
          <w:ilvl w:val="0"/>
          <w:numId w:val="5"/>
        </w:numPr>
        <w:shd w:val="clear" w:color="auto" w:fill="FFFFFF"/>
        <w:spacing w:after="0" w:line="240" w:lineRule="auto"/>
        <w:ind w:left="720"/>
        <w:jc w:val="both"/>
        <w:rPr>
          <w:rFonts w:ascii="Arial" w:eastAsia="Times New Roman" w:hAnsi="Arial" w:cs="Arial"/>
          <w:color w:val="828282"/>
          <w:sz w:val="18"/>
          <w:szCs w:val="18"/>
          <w:lang w:val="es-PE" w:eastAsia="es-PE"/>
        </w:rPr>
      </w:pPr>
      <w:r w:rsidRPr="003C2E8D">
        <w:rPr>
          <w:rFonts w:ascii="Arial" w:hAnsi="Arial" w:cs="Arial"/>
          <w:b/>
          <w:bCs/>
          <w:color w:val="828282"/>
          <w:sz w:val="18"/>
        </w:rPr>
        <w:t>CONSULTAR RECARGO ADICIONAL POR PASAJERO VIAJANDO SOLO.</w:t>
      </w:r>
    </w:p>
    <w:p w14:paraId="21C92673" w14:textId="77777777" w:rsidR="004F56EF" w:rsidRPr="002F3A27" w:rsidRDefault="004F56EF" w:rsidP="004F56EF">
      <w:pPr>
        <w:pStyle w:val="Prrafodelista"/>
        <w:numPr>
          <w:ilvl w:val="0"/>
          <w:numId w:val="5"/>
        </w:numPr>
        <w:shd w:val="clear" w:color="auto" w:fill="FFFFFF"/>
        <w:spacing w:after="0" w:line="240" w:lineRule="auto"/>
        <w:ind w:left="720"/>
        <w:jc w:val="both"/>
        <w:rPr>
          <w:rFonts w:ascii="Arial" w:eastAsia="Times New Roman" w:hAnsi="Arial" w:cs="Arial"/>
          <w:color w:val="828282"/>
          <w:sz w:val="18"/>
          <w:szCs w:val="18"/>
          <w:lang w:val="es-PE" w:eastAsia="es-PE"/>
        </w:rPr>
      </w:pPr>
      <w:r w:rsidRPr="002F3A27">
        <w:rPr>
          <w:rFonts w:ascii="Arial" w:eastAsia="Times New Roman" w:hAnsi="Arial" w:cs="Arial"/>
          <w:color w:val="828282"/>
          <w:sz w:val="18"/>
          <w:szCs w:val="18"/>
          <w:lang w:val="es-PE" w:eastAsia="es-PE"/>
        </w:rPr>
        <w:t xml:space="preserve">No reembolsable, no endosable, ni transferible. </w:t>
      </w:r>
    </w:p>
    <w:p w14:paraId="3CD4CE43" w14:textId="77777777" w:rsidR="004F56EF" w:rsidRPr="002F3A27" w:rsidRDefault="004F56EF" w:rsidP="004F56EF">
      <w:pPr>
        <w:pStyle w:val="Prrafodelista"/>
        <w:numPr>
          <w:ilvl w:val="0"/>
          <w:numId w:val="5"/>
        </w:numPr>
        <w:shd w:val="clear" w:color="auto" w:fill="FFFFFF"/>
        <w:spacing w:after="0" w:line="240" w:lineRule="auto"/>
        <w:ind w:left="720"/>
        <w:jc w:val="both"/>
        <w:rPr>
          <w:rFonts w:ascii="Arial" w:eastAsia="Times New Roman" w:hAnsi="Arial" w:cs="Arial"/>
          <w:color w:val="828282"/>
          <w:sz w:val="18"/>
          <w:szCs w:val="18"/>
          <w:lang w:val="es-PE" w:eastAsia="es-PE"/>
        </w:rPr>
      </w:pPr>
      <w:r w:rsidRPr="002F3A27">
        <w:rPr>
          <w:rFonts w:ascii="Arial" w:eastAsia="Times New Roman" w:hAnsi="Arial" w:cs="Arial"/>
          <w:color w:val="828282"/>
          <w:sz w:val="18"/>
          <w:szCs w:val="18"/>
          <w:lang w:val="es-PE" w:eastAsia="es-PE"/>
        </w:rPr>
        <w:t xml:space="preserve">Noches adicionales 10% comisionable; incluido IGV. </w:t>
      </w:r>
    </w:p>
    <w:p w14:paraId="040FD4FD" w14:textId="544DF9D0" w:rsidR="004901C9" w:rsidRPr="005C394C" w:rsidRDefault="004901C9" w:rsidP="004F56EF">
      <w:pPr>
        <w:pStyle w:val="Prrafodelista"/>
        <w:numPr>
          <w:ilvl w:val="0"/>
          <w:numId w:val="5"/>
        </w:numPr>
        <w:shd w:val="clear" w:color="auto" w:fill="FFFFFF"/>
        <w:spacing w:after="0" w:line="240" w:lineRule="auto"/>
        <w:ind w:left="720"/>
        <w:jc w:val="both"/>
        <w:rPr>
          <w:rFonts w:ascii="Arial" w:eastAsia="Times New Roman" w:hAnsi="Arial" w:cs="Arial"/>
          <w:b/>
          <w:bCs/>
          <w:i/>
          <w:iCs/>
          <w:color w:val="828282"/>
          <w:sz w:val="18"/>
          <w:szCs w:val="18"/>
          <w:lang w:val="es-PE" w:eastAsia="es-PE"/>
        </w:rPr>
      </w:pPr>
      <w:r w:rsidRPr="005C394C">
        <w:rPr>
          <w:rFonts w:ascii="Arial" w:eastAsia="Times New Roman" w:hAnsi="Arial" w:cs="Arial"/>
          <w:b/>
          <w:bCs/>
          <w:i/>
          <w:iCs/>
          <w:color w:val="828282"/>
          <w:sz w:val="18"/>
          <w:szCs w:val="18"/>
          <w:lang w:val="es-PE" w:eastAsia="es-PE"/>
        </w:rPr>
        <w:t>V</w:t>
      </w:r>
      <w:r w:rsidR="00C0184B" w:rsidRPr="005C394C">
        <w:rPr>
          <w:rFonts w:ascii="Arial" w:eastAsia="Times New Roman" w:hAnsi="Arial" w:cs="Arial"/>
          <w:b/>
          <w:bCs/>
          <w:i/>
          <w:iCs/>
          <w:color w:val="828282"/>
          <w:sz w:val="18"/>
          <w:szCs w:val="18"/>
          <w:lang w:val="es-PE" w:eastAsia="es-PE"/>
        </w:rPr>
        <w:t>á</w:t>
      </w:r>
      <w:r w:rsidRPr="005C394C">
        <w:rPr>
          <w:rFonts w:ascii="Arial" w:eastAsia="Times New Roman" w:hAnsi="Arial" w:cs="Arial"/>
          <w:b/>
          <w:bCs/>
          <w:i/>
          <w:iCs/>
          <w:color w:val="828282"/>
          <w:sz w:val="18"/>
          <w:szCs w:val="18"/>
          <w:lang w:val="es-PE" w:eastAsia="es-PE"/>
        </w:rPr>
        <w:t>lido para comprar o reservar: Hasta agotar stock.</w:t>
      </w:r>
    </w:p>
    <w:p w14:paraId="62C6F6CE" w14:textId="2BF19160" w:rsidR="002F3A27" w:rsidRPr="005C394C" w:rsidRDefault="004901C9" w:rsidP="002F3A27">
      <w:pPr>
        <w:pStyle w:val="Prrafodelista"/>
        <w:numPr>
          <w:ilvl w:val="0"/>
          <w:numId w:val="5"/>
        </w:numPr>
        <w:shd w:val="clear" w:color="auto" w:fill="FFFFFF"/>
        <w:spacing w:after="0" w:line="240" w:lineRule="auto"/>
        <w:ind w:left="720"/>
        <w:jc w:val="both"/>
        <w:rPr>
          <w:rFonts w:ascii="Arial" w:eastAsia="Times New Roman" w:hAnsi="Arial" w:cs="Arial"/>
          <w:b/>
          <w:bCs/>
          <w:i/>
          <w:iCs/>
          <w:color w:val="828282"/>
          <w:sz w:val="18"/>
          <w:szCs w:val="18"/>
          <w:lang w:val="es-PE" w:eastAsia="es-PE"/>
        </w:rPr>
      </w:pPr>
      <w:r w:rsidRPr="005C394C">
        <w:rPr>
          <w:rFonts w:ascii="Arial" w:eastAsia="Times New Roman" w:hAnsi="Arial" w:cs="Arial"/>
          <w:b/>
          <w:bCs/>
          <w:i/>
          <w:iCs/>
          <w:color w:val="828282"/>
          <w:sz w:val="18"/>
          <w:szCs w:val="18"/>
          <w:lang w:val="es-PE" w:eastAsia="es-PE"/>
        </w:rPr>
        <w:t>V</w:t>
      </w:r>
      <w:r w:rsidR="00C0184B" w:rsidRPr="005C394C">
        <w:rPr>
          <w:rFonts w:ascii="Arial" w:eastAsia="Times New Roman" w:hAnsi="Arial" w:cs="Arial"/>
          <w:b/>
          <w:bCs/>
          <w:i/>
          <w:iCs/>
          <w:color w:val="828282"/>
          <w:sz w:val="18"/>
          <w:szCs w:val="18"/>
          <w:lang w:val="es-PE" w:eastAsia="es-PE"/>
        </w:rPr>
        <w:t>á</w:t>
      </w:r>
      <w:r w:rsidRPr="005C394C">
        <w:rPr>
          <w:rFonts w:ascii="Arial" w:eastAsia="Times New Roman" w:hAnsi="Arial" w:cs="Arial"/>
          <w:b/>
          <w:bCs/>
          <w:i/>
          <w:iCs/>
          <w:color w:val="828282"/>
          <w:sz w:val="18"/>
          <w:szCs w:val="18"/>
          <w:lang w:val="es-PE" w:eastAsia="es-PE"/>
        </w:rPr>
        <w:t xml:space="preserve">lido para viajar: </w:t>
      </w:r>
      <w:r w:rsidR="006008CC" w:rsidRPr="005C394C">
        <w:rPr>
          <w:rFonts w:ascii="Arial" w:eastAsia="Times New Roman" w:hAnsi="Arial" w:cs="Arial"/>
          <w:b/>
          <w:bCs/>
          <w:i/>
          <w:iCs/>
          <w:color w:val="828282"/>
          <w:sz w:val="18"/>
          <w:szCs w:val="18"/>
          <w:lang w:val="es-PE" w:eastAsia="es-PE"/>
        </w:rPr>
        <w:t xml:space="preserve">20 </w:t>
      </w:r>
      <w:r w:rsidR="008B44E7" w:rsidRPr="005C394C">
        <w:rPr>
          <w:rFonts w:ascii="Arial" w:eastAsia="Times New Roman" w:hAnsi="Arial" w:cs="Arial"/>
          <w:b/>
          <w:bCs/>
          <w:i/>
          <w:iCs/>
          <w:color w:val="828282"/>
          <w:sz w:val="18"/>
          <w:szCs w:val="18"/>
          <w:lang w:val="es-PE" w:eastAsia="es-PE"/>
        </w:rPr>
        <w:t>febrero</w:t>
      </w:r>
      <w:r w:rsidR="006008CC" w:rsidRPr="005C394C">
        <w:rPr>
          <w:rFonts w:ascii="Arial" w:eastAsia="Times New Roman" w:hAnsi="Arial" w:cs="Arial"/>
          <w:b/>
          <w:bCs/>
          <w:i/>
          <w:iCs/>
          <w:color w:val="828282"/>
          <w:sz w:val="18"/>
          <w:szCs w:val="18"/>
          <w:lang w:val="es-PE" w:eastAsia="es-PE"/>
        </w:rPr>
        <w:t xml:space="preserve"> al 20 d</w:t>
      </w:r>
      <w:r w:rsidR="00142AEF" w:rsidRPr="005C394C">
        <w:rPr>
          <w:rFonts w:ascii="Arial" w:eastAsia="Times New Roman" w:hAnsi="Arial" w:cs="Arial"/>
          <w:b/>
          <w:bCs/>
          <w:i/>
          <w:iCs/>
          <w:color w:val="828282"/>
          <w:sz w:val="18"/>
          <w:szCs w:val="18"/>
          <w:lang w:val="es-PE" w:eastAsia="es-PE"/>
        </w:rPr>
        <w:t>iciembre</w:t>
      </w:r>
      <w:r w:rsidR="00F55CF6" w:rsidRPr="005C394C">
        <w:rPr>
          <w:rFonts w:ascii="Arial" w:eastAsia="Times New Roman" w:hAnsi="Arial" w:cs="Arial"/>
          <w:b/>
          <w:bCs/>
          <w:i/>
          <w:iCs/>
          <w:color w:val="828282"/>
          <w:sz w:val="18"/>
          <w:szCs w:val="18"/>
          <w:lang w:val="es-PE" w:eastAsia="es-PE"/>
        </w:rPr>
        <w:t xml:space="preserve"> 2027</w:t>
      </w:r>
      <w:r w:rsidRPr="005C394C">
        <w:rPr>
          <w:rFonts w:ascii="Arial" w:eastAsia="Times New Roman" w:hAnsi="Arial" w:cs="Arial"/>
          <w:b/>
          <w:bCs/>
          <w:i/>
          <w:iCs/>
          <w:color w:val="828282"/>
          <w:sz w:val="18"/>
          <w:szCs w:val="18"/>
          <w:lang w:val="es-PE" w:eastAsia="es-PE"/>
        </w:rPr>
        <w:t>.</w:t>
      </w:r>
    </w:p>
    <w:p w14:paraId="712DC5C2" w14:textId="77777777" w:rsidR="002F3A27" w:rsidRPr="002F3A27" w:rsidRDefault="002F3A27" w:rsidP="002F3A27">
      <w:pPr>
        <w:pStyle w:val="Prrafodelista"/>
        <w:numPr>
          <w:ilvl w:val="0"/>
          <w:numId w:val="5"/>
        </w:numPr>
        <w:shd w:val="clear" w:color="auto" w:fill="FFFFFF"/>
        <w:spacing w:after="0" w:line="240" w:lineRule="auto"/>
        <w:ind w:left="720"/>
        <w:jc w:val="both"/>
        <w:rPr>
          <w:rFonts w:ascii="Arial" w:eastAsia="Times New Roman" w:hAnsi="Arial" w:cs="Arial"/>
          <w:color w:val="828282"/>
          <w:sz w:val="18"/>
          <w:szCs w:val="18"/>
          <w:lang w:val="es-PE" w:eastAsia="es-PE"/>
        </w:rPr>
      </w:pPr>
      <w:r w:rsidRPr="002F3A27">
        <w:rPr>
          <w:rFonts w:ascii="Arial" w:eastAsia="Arial" w:hAnsi="Arial" w:cs="Arial"/>
          <w:color w:val="979797"/>
          <w:sz w:val="18"/>
          <w:szCs w:val="18"/>
        </w:rPr>
        <w:t>Tarifas no son válidas en feriados largos, Semana Santa, Fiestas Patrias. Navidad, Año Nuevo, congresos, feriados nacionales, eventos, entre otros. consultar el mínimo de estadía.</w:t>
      </w:r>
    </w:p>
    <w:p w14:paraId="16311849" w14:textId="2549C6B0" w:rsidR="002223BC" w:rsidRPr="005C394C" w:rsidRDefault="002F3A27" w:rsidP="005C394C">
      <w:pPr>
        <w:pStyle w:val="Prrafodelista"/>
        <w:numPr>
          <w:ilvl w:val="0"/>
          <w:numId w:val="5"/>
        </w:numPr>
        <w:shd w:val="clear" w:color="auto" w:fill="FFFFFF"/>
        <w:spacing w:after="0" w:line="240" w:lineRule="auto"/>
        <w:ind w:left="720"/>
        <w:jc w:val="both"/>
        <w:rPr>
          <w:rFonts w:ascii="Arial" w:eastAsia="Times New Roman" w:hAnsi="Arial" w:cs="Arial"/>
          <w:color w:val="828282"/>
          <w:sz w:val="18"/>
          <w:szCs w:val="18"/>
          <w:lang w:val="es-PE" w:eastAsia="es-PE"/>
        </w:rPr>
      </w:pPr>
      <w:r w:rsidRPr="002F3A27">
        <w:rPr>
          <w:rFonts w:ascii="Arial" w:eastAsia="Arial" w:hAnsi="Arial" w:cs="Arial"/>
          <w:color w:val="979797"/>
          <w:sz w:val="18"/>
          <w:szCs w:val="18"/>
        </w:rPr>
        <w:t>Traslados se realizan en servicios regular o compartido desde el aeropuerto al hotel y viceversa.</w:t>
      </w:r>
    </w:p>
    <w:sectPr w:rsidR="002223BC" w:rsidRPr="005C394C" w:rsidSect="00E35CC7">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A5B40" w14:textId="77777777" w:rsidR="00B47050" w:rsidRDefault="00B47050" w:rsidP="002223BC">
      <w:pPr>
        <w:spacing w:after="0" w:line="240" w:lineRule="auto"/>
      </w:pPr>
      <w:r>
        <w:separator/>
      </w:r>
    </w:p>
  </w:endnote>
  <w:endnote w:type="continuationSeparator" w:id="0">
    <w:p w14:paraId="701F7B60" w14:textId="77777777" w:rsidR="00B47050" w:rsidRDefault="00B47050" w:rsidP="00222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CF0F5" w14:textId="77777777" w:rsidR="00B47050" w:rsidRDefault="00B47050" w:rsidP="002223BC">
      <w:pPr>
        <w:spacing w:after="0" w:line="240" w:lineRule="auto"/>
      </w:pPr>
      <w:r>
        <w:separator/>
      </w:r>
    </w:p>
  </w:footnote>
  <w:footnote w:type="continuationSeparator" w:id="0">
    <w:p w14:paraId="0AE5304A" w14:textId="77777777" w:rsidR="00B47050" w:rsidRDefault="00B47050" w:rsidP="002223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05B44" w14:textId="0008BBA4" w:rsidR="002223BC" w:rsidRDefault="00446E70" w:rsidP="002223BC">
    <w:pPr>
      <w:pStyle w:val="Encabezado"/>
      <w:tabs>
        <w:tab w:val="clear" w:pos="4252"/>
        <w:tab w:val="clear" w:pos="8504"/>
        <w:tab w:val="left" w:pos="6420"/>
        <w:tab w:val="right" w:pos="13719"/>
      </w:tabs>
      <w:ind w:left="-1134"/>
    </w:pPr>
    <w:r>
      <w:rPr>
        <w:noProof/>
        <w:lang w:val="es-PE" w:eastAsia="es-PE"/>
      </w:rPr>
      <w:drawing>
        <wp:anchor distT="0" distB="0" distL="114300" distR="114300" simplePos="0" relativeHeight="251664384" behindDoc="1" locked="0" layoutInCell="1" allowOverlap="1" wp14:anchorId="3B5B4568" wp14:editId="2679A9C1">
          <wp:simplePos x="0" y="0"/>
          <wp:positionH relativeFrom="column">
            <wp:posOffset>4963160</wp:posOffset>
          </wp:positionH>
          <wp:positionV relativeFrom="paragraph">
            <wp:posOffset>-488315</wp:posOffset>
          </wp:positionV>
          <wp:extent cx="886460" cy="1038225"/>
          <wp:effectExtent l="0" t="0" r="8890" b="952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6460" cy="1038225"/>
                  </a:xfrm>
                  <a:prstGeom prst="rect">
                    <a:avLst/>
                  </a:prstGeom>
                  <a:noFill/>
                </pic:spPr>
              </pic:pic>
            </a:graphicData>
          </a:graphic>
          <wp14:sizeRelH relativeFrom="margin">
            <wp14:pctWidth>0</wp14:pctWidth>
          </wp14:sizeRelH>
          <wp14:sizeRelV relativeFrom="margin">
            <wp14:pctHeight>0</wp14:pctHeight>
          </wp14:sizeRelV>
        </wp:anchor>
      </w:drawing>
    </w:r>
    <w:r w:rsidR="006F5ED2">
      <w:rPr>
        <w:noProof/>
      </w:rPr>
      <w:drawing>
        <wp:anchor distT="0" distB="0" distL="114300" distR="114300" simplePos="0" relativeHeight="251662336" behindDoc="1" locked="0" layoutInCell="1" allowOverlap="1" wp14:anchorId="10CE3F7D" wp14:editId="6F0D711E">
          <wp:simplePos x="0" y="0"/>
          <wp:positionH relativeFrom="column">
            <wp:posOffset>-487680</wp:posOffset>
          </wp:positionH>
          <wp:positionV relativeFrom="paragraph">
            <wp:posOffset>-335915</wp:posOffset>
          </wp:positionV>
          <wp:extent cx="1983740" cy="678180"/>
          <wp:effectExtent l="0" t="0" r="0" b="0"/>
          <wp:wrapTight wrapText="bothSides">
            <wp:wrapPolygon edited="0">
              <wp:start x="6638" y="4854"/>
              <wp:lineTo x="1659" y="6067"/>
              <wp:lineTo x="1659" y="13955"/>
              <wp:lineTo x="4771" y="16382"/>
              <wp:lineTo x="19913" y="16382"/>
              <wp:lineTo x="20328" y="7888"/>
              <wp:lineTo x="18668" y="6674"/>
              <wp:lineTo x="8504" y="4854"/>
              <wp:lineTo x="6638" y="4854"/>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83740" cy="678180"/>
                  </a:xfrm>
                  <a:prstGeom prst="rect">
                    <a:avLst/>
                  </a:prstGeom>
                  <a:noFill/>
                  <a:ln>
                    <a:noFill/>
                  </a:ln>
                </pic:spPr>
              </pic:pic>
            </a:graphicData>
          </a:graphic>
        </wp:anchor>
      </w:drawing>
    </w:r>
    <w:r w:rsidR="002223BC">
      <w:tab/>
    </w:r>
  </w:p>
  <w:p w14:paraId="6C0A2CF2" w14:textId="77777777" w:rsidR="002223BC" w:rsidRDefault="002223BC" w:rsidP="002223BC">
    <w:pPr>
      <w:pStyle w:val="Encabezado"/>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3120"/>
    <w:multiLevelType w:val="hybridMultilevel"/>
    <w:tmpl w:val="A1A480F0"/>
    <w:lvl w:ilvl="0" w:tplc="280A0003">
      <w:start w:val="1"/>
      <w:numFmt w:val="bullet"/>
      <w:lvlText w:val="o"/>
      <w:lvlJc w:val="left"/>
      <w:pPr>
        <w:ind w:left="1068" w:hanging="360"/>
      </w:pPr>
      <w:rPr>
        <w:rFonts w:ascii="Courier New" w:hAnsi="Courier New" w:cs="Courier New"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 w15:restartNumberingAfterBreak="0">
    <w:nsid w:val="02873009"/>
    <w:multiLevelType w:val="hybridMultilevel"/>
    <w:tmpl w:val="222C399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697008"/>
    <w:multiLevelType w:val="hybridMultilevel"/>
    <w:tmpl w:val="2E12F32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4" w15:restartNumberingAfterBreak="0">
    <w:nsid w:val="1B071845"/>
    <w:multiLevelType w:val="hybridMultilevel"/>
    <w:tmpl w:val="759AFF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BE8394B"/>
    <w:multiLevelType w:val="hybridMultilevel"/>
    <w:tmpl w:val="4586BBFE"/>
    <w:lvl w:ilvl="0" w:tplc="4F144B1A">
      <w:start w:val="1"/>
      <w:numFmt w:val="bullet"/>
      <w:lvlText w:val=""/>
      <w:lvlJc w:val="left"/>
      <w:pPr>
        <w:ind w:left="1068" w:hanging="360"/>
      </w:pPr>
      <w:rPr>
        <w:rFonts w:ascii="Symbol" w:hAnsi="Symbol" w:hint="default"/>
        <w:color w:val="595959" w:themeColor="text1" w:themeTint="A6"/>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6" w15:restartNumberingAfterBreak="0">
    <w:nsid w:val="246C0CEB"/>
    <w:multiLevelType w:val="hybridMultilevel"/>
    <w:tmpl w:val="81F4DB0C"/>
    <w:lvl w:ilvl="0" w:tplc="280A0003">
      <w:start w:val="1"/>
      <w:numFmt w:val="bullet"/>
      <w:lvlText w:val="o"/>
      <w:lvlJc w:val="left"/>
      <w:pPr>
        <w:ind w:left="720" w:hanging="360"/>
      </w:pPr>
      <w:rPr>
        <w:rFonts w:ascii="Courier New" w:hAnsi="Courier New" w:cs="Courier New"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2CCB2907"/>
    <w:multiLevelType w:val="hybridMultilevel"/>
    <w:tmpl w:val="5FE679F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310F4238"/>
    <w:multiLevelType w:val="multilevel"/>
    <w:tmpl w:val="25743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DF43B7"/>
    <w:multiLevelType w:val="hybridMultilevel"/>
    <w:tmpl w:val="1BB8DB26"/>
    <w:lvl w:ilvl="0" w:tplc="280A0001">
      <w:start w:val="1"/>
      <w:numFmt w:val="bullet"/>
      <w:lvlText w:val=""/>
      <w:lvlJc w:val="left"/>
      <w:pPr>
        <w:ind w:left="360" w:hanging="360"/>
      </w:pPr>
      <w:rPr>
        <w:rFonts w:ascii="Symbol" w:hAnsi="Symbol" w:hint="default"/>
      </w:rPr>
    </w:lvl>
    <w:lvl w:ilvl="1" w:tplc="280A0001">
      <w:start w:val="1"/>
      <w:numFmt w:val="bullet"/>
      <w:lvlText w:val=""/>
      <w:lvlJc w:val="left"/>
      <w:pPr>
        <w:ind w:left="1425" w:hanging="705"/>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35966E8B"/>
    <w:multiLevelType w:val="hybridMultilevel"/>
    <w:tmpl w:val="3D4E5E54"/>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1" w15:restartNumberingAfterBreak="0">
    <w:nsid w:val="3E767EB9"/>
    <w:multiLevelType w:val="hybridMultilevel"/>
    <w:tmpl w:val="4500A370"/>
    <w:lvl w:ilvl="0" w:tplc="120245E2">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40280575"/>
    <w:multiLevelType w:val="multilevel"/>
    <w:tmpl w:val="08E49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6C58ED"/>
    <w:multiLevelType w:val="multilevel"/>
    <w:tmpl w:val="807A6532"/>
    <w:lvl w:ilvl="0">
      <w:start w:val="1"/>
      <w:numFmt w:val="bullet"/>
      <w:lvlText w:val="o"/>
      <w:lvlJc w:val="left"/>
      <w:pPr>
        <w:tabs>
          <w:tab w:val="num" w:pos="2160"/>
        </w:tabs>
        <w:ind w:left="2160" w:hanging="360"/>
      </w:pPr>
      <w:rPr>
        <w:rFonts w:ascii="Courier New" w:hAnsi="Courier New" w:cs="Courier New"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4" w15:restartNumberingAfterBreak="0">
    <w:nsid w:val="4B3C710F"/>
    <w:multiLevelType w:val="hybridMultilevel"/>
    <w:tmpl w:val="5D48099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53AB0C26"/>
    <w:multiLevelType w:val="multilevel"/>
    <w:tmpl w:val="953C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87775C"/>
    <w:multiLevelType w:val="hybridMultilevel"/>
    <w:tmpl w:val="ADA29804"/>
    <w:lvl w:ilvl="0" w:tplc="4F144B1A">
      <w:start w:val="1"/>
      <w:numFmt w:val="bullet"/>
      <w:lvlText w:val=""/>
      <w:lvlJc w:val="left"/>
      <w:pPr>
        <w:ind w:left="720" w:hanging="360"/>
      </w:pPr>
      <w:rPr>
        <w:rFonts w:ascii="Symbol" w:hAnsi="Symbol" w:hint="default"/>
        <w:color w:val="595959" w:themeColor="text1" w:themeTint="A6"/>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63AD4113"/>
    <w:multiLevelType w:val="multilevel"/>
    <w:tmpl w:val="4D063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AE3857"/>
    <w:multiLevelType w:val="hybridMultilevel"/>
    <w:tmpl w:val="26284C08"/>
    <w:lvl w:ilvl="0" w:tplc="280A0001">
      <w:start w:val="1"/>
      <w:numFmt w:val="bullet"/>
      <w:lvlText w:val=""/>
      <w:lvlJc w:val="left"/>
      <w:pPr>
        <w:ind w:left="1440" w:hanging="360"/>
      </w:pPr>
      <w:rPr>
        <w:rFonts w:ascii="Symbol" w:hAnsi="Symbol" w:hint="default"/>
      </w:rPr>
    </w:lvl>
    <w:lvl w:ilvl="1" w:tplc="280A0003">
      <w:start w:val="1"/>
      <w:numFmt w:val="bullet"/>
      <w:lvlText w:val="o"/>
      <w:lvlJc w:val="left"/>
      <w:pPr>
        <w:ind w:left="2160" w:hanging="360"/>
      </w:pPr>
      <w:rPr>
        <w:rFonts w:ascii="Courier New" w:hAnsi="Courier New" w:cs="Courier New" w:hint="default"/>
      </w:rPr>
    </w:lvl>
    <w:lvl w:ilvl="2" w:tplc="280A0005">
      <w:start w:val="1"/>
      <w:numFmt w:val="bullet"/>
      <w:lvlText w:val=""/>
      <w:lvlJc w:val="left"/>
      <w:pPr>
        <w:ind w:left="2880" w:hanging="360"/>
      </w:pPr>
      <w:rPr>
        <w:rFonts w:ascii="Wingdings" w:hAnsi="Wingdings" w:hint="default"/>
      </w:rPr>
    </w:lvl>
    <w:lvl w:ilvl="3" w:tplc="280A0001">
      <w:start w:val="1"/>
      <w:numFmt w:val="bullet"/>
      <w:lvlText w:val=""/>
      <w:lvlJc w:val="left"/>
      <w:pPr>
        <w:ind w:left="3600" w:hanging="360"/>
      </w:pPr>
      <w:rPr>
        <w:rFonts w:ascii="Symbol" w:hAnsi="Symbol" w:hint="default"/>
      </w:rPr>
    </w:lvl>
    <w:lvl w:ilvl="4" w:tplc="280A0003">
      <w:start w:val="1"/>
      <w:numFmt w:val="bullet"/>
      <w:lvlText w:val="o"/>
      <w:lvlJc w:val="left"/>
      <w:pPr>
        <w:ind w:left="4320" w:hanging="360"/>
      </w:pPr>
      <w:rPr>
        <w:rFonts w:ascii="Courier New" w:hAnsi="Courier New" w:cs="Courier New" w:hint="default"/>
      </w:rPr>
    </w:lvl>
    <w:lvl w:ilvl="5" w:tplc="280A0005">
      <w:start w:val="1"/>
      <w:numFmt w:val="bullet"/>
      <w:lvlText w:val=""/>
      <w:lvlJc w:val="left"/>
      <w:pPr>
        <w:ind w:left="5040" w:hanging="360"/>
      </w:pPr>
      <w:rPr>
        <w:rFonts w:ascii="Wingdings" w:hAnsi="Wingdings" w:hint="default"/>
      </w:rPr>
    </w:lvl>
    <w:lvl w:ilvl="6" w:tplc="280A0001">
      <w:start w:val="1"/>
      <w:numFmt w:val="bullet"/>
      <w:lvlText w:val=""/>
      <w:lvlJc w:val="left"/>
      <w:pPr>
        <w:ind w:left="5760" w:hanging="360"/>
      </w:pPr>
      <w:rPr>
        <w:rFonts w:ascii="Symbol" w:hAnsi="Symbol" w:hint="default"/>
      </w:rPr>
    </w:lvl>
    <w:lvl w:ilvl="7" w:tplc="280A0003">
      <w:start w:val="1"/>
      <w:numFmt w:val="bullet"/>
      <w:lvlText w:val="o"/>
      <w:lvlJc w:val="left"/>
      <w:pPr>
        <w:ind w:left="6480" w:hanging="360"/>
      </w:pPr>
      <w:rPr>
        <w:rFonts w:ascii="Courier New" w:hAnsi="Courier New" w:cs="Courier New" w:hint="default"/>
      </w:rPr>
    </w:lvl>
    <w:lvl w:ilvl="8" w:tplc="280A0005">
      <w:start w:val="1"/>
      <w:numFmt w:val="bullet"/>
      <w:lvlText w:val=""/>
      <w:lvlJc w:val="left"/>
      <w:pPr>
        <w:ind w:left="7200" w:hanging="360"/>
      </w:pPr>
      <w:rPr>
        <w:rFonts w:ascii="Wingdings" w:hAnsi="Wingdings" w:hint="default"/>
      </w:rPr>
    </w:lvl>
  </w:abstractNum>
  <w:abstractNum w:abstractNumId="19" w15:restartNumberingAfterBreak="0">
    <w:nsid w:val="69360D23"/>
    <w:multiLevelType w:val="hybridMultilevel"/>
    <w:tmpl w:val="413286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F321238"/>
    <w:multiLevelType w:val="hybridMultilevel"/>
    <w:tmpl w:val="ACFE2A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2433A79"/>
    <w:multiLevelType w:val="hybridMultilevel"/>
    <w:tmpl w:val="D89A4B9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540A0003">
      <w:start w:val="1"/>
      <w:numFmt w:val="bullet"/>
      <w:lvlText w:val="o"/>
      <w:lvlJc w:val="left"/>
      <w:pPr>
        <w:ind w:left="2160" w:hanging="360"/>
      </w:pPr>
      <w:rPr>
        <w:rFonts w:ascii="Courier New" w:hAnsi="Courier New" w:cs="Courier New"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78257D69"/>
    <w:multiLevelType w:val="hybridMultilevel"/>
    <w:tmpl w:val="06C29DD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7D4E7FB0"/>
    <w:multiLevelType w:val="hybridMultilevel"/>
    <w:tmpl w:val="9BEC34C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4" w15:restartNumberingAfterBreak="0">
    <w:nsid w:val="7E862D52"/>
    <w:multiLevelType w:val="hybridMultilevel"/>
    <w:tmpl w:val="CA62B73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383014578">
    <w:abstractNumId w:val="10"/>
  </w:num>
  <w:num w:numId="2" w16cid:durableId="1468863700">
    <w:abstractNumId w:val="19"/>
  </w:num>
  <w:num w:numId="3" w16cid:durableId="1965457099">
    <w:abstractNumId w:val="4"/>
  </w:num>
  <w:num w:numId="4" w16cid:durableId="365523597">
    <w:abstractNumId w:val="20"/>
  </w:num>
  <w:num w:numId="5" w16cid:durableId="1274635426">
    <w:abstractNumId w:val="18"/>
  </w:num>
  <w:num w:numId="6" w16cid:durableId="1404328741">
    <w:abstractNumId w:val="3"/>
  </w:num>
  <w:num w:numId="7" w16cid:durableId="1222712463">
    <w:abstractNumId w:val="21"/>
  </w:num>
  <w:num w:numId="8" w16cid:durableId="2140957074">
    <w:abstractNumId w:val="8"/>
  </w:num>
  <w:num w:numId="9" w16cid:durableId="1488742945">
    <w:abstractNumId w:val="12"/>
  </w:num>
  <w:num w:numId="10" w16cid:durableId="1737505636">
    <w:abstractNumId w:val="15"/>
  </w:num>
  <w:num w:numId="11" w16cid:durableId="1229536410">
    <w:abstractNumId w:val="17"/>
  </w:num>
  <w:num w:numId="12" w16cid:durableId="140385933">
    <w:abstractNumId w:val="3"/>
  </w:num>
  <w:num w:numId="13" w16cid:durableId="1652254503">
    <w:abstractNumId w:val="7"/>
  </w:num>
  <w:num w:numId="14" w16cid:durableId="426580255">
    <w:abstractNumId w:val="11"/>
  </w:num>
  <w:num w:numId="15" w16cid:durableId="1198204316">
    <w:abstractNumId w:val="21"/>
  </w:num>
  <w:num w:numId="16" w16cid:durableId="1684554759">
    <w:abstractNumId w:val="13"/>
  </w:num>
  <w:num w:numId="17" w16cid:durableId="1766654322">
    <w:abstractNumId w:val="14"/>
  </w:num>
  <w:num w:numId="18" w16cid:durableId="1843659746">
    <w:abstractNumId w:val="6"/>
  </w:num>
  <w:num w:numId="19" w16cid:durableId="1976836381">
    <w:abstractNumId w:val="0"/>
  </w:num>
  <w:num w:numId="20" w16cid:durableId="466165043">
    <w:abstractNumId w:val="5"/>
  </w:num>
  <w:num w:numId="21" w16cid:durableId="757364020">
    <w:abstractNumId w:val="16"/>
  </w:num>
  <w:num w:numId="22" w16cid:durableId="700474881">
    <w:abstractNumId w:val="1"/>
  </w:num>
  <w:num w:numId="23" w16cid:durableId="1472937336">
    <w:abstractNumId w:val="2"/>
  </w:num>
  <w:num w:numId="24" w16cid:durableId="1083573520">
    <w:abstractNumId w:val="23"/>
  </w:num>
  <w:num w:numId="25" w16cid:durableId="2029745408">
    <w:abstractNumId w:val="9"/>
  </w:num>
  <w:num w:numId="26" w16cid:durableId="468401222">
    <w:abstractNumId w:val="24"/>
  </w:num>
  <w:num w:numId="27" w16cid:durableId="7954157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3BC"/>
    <w:rsid w:val="000333AC"/>
    <w:rsid w:val="00034CE8"/>
    <w:rsid w:val="00046EFE"/>
    <w:rsid w:val="000479DA"/>
    <w:rsid w:val="00063B57"/>
    <w:rsid w:val="0006545F"/>
    <w:rsid w:val="000655A4"/>
    <w:rsid w:val="000721CA"/>
    <w:rsid w:val="00086399"/>
    <w:rsid w:val="000914B5"/>
    <w:rsid w:val="000A1270"/>
    <w:rsid w:val="000A532C"/>
    <w:rsid w:val="000B1BB3"/>
    <w:rsid w:val="000C1061"/>
    <w:rsid w:val="000E3E63"/>
    <w:rsid w:val="001000AE"/>
    <w:rsid w:val="00111A85"/>
    <w:rsid w:val="00112FE7"/>
    <w:rsid w:val="00121E6E"/>
    <w:rsid w:val="00123F2F"/>
    <w:rsid w:val="00127DEA"/>
    <w:rsid w:val="0013625F"/>
    <w:rsid w:val="00142AEF"/>
    <w:rsid w:val="00142D4F"/>
    <w:rsid w:val="00150490"/>
    <w:rsid w:val="00157F85"/>
    <w:rsid w:val="00166D9B"/>
    <w:rsid w:val="00170E6D"/>
    <w:rsid w:val="001746CB"/>
    <w:rsid w:val="00183C2B"/>
    <w:rsid w:val="00184CB4"/>
    <w:rsid w:val="001943DF"/>
    <w:rsid w:val="001A0022"/>
    <w:rsid w:val="001A4E74"/>
    <w:rsid w:val="001A607B"/>
    <w:rsid w:val="001B01BF"/>
    <w:rsid w:val="001B61B2"/>
    <w:rsid w:val="001C0A3F"/>
    <w:rsid w:val="001C1EC3"/>
    <w:rsid w:val="001C3558"/>
    <w:rsid w:val="001D18B7"/>
    <w:rsid w:val="001D4D0A"/>
    <w:rsid w:val="001E2131"/>
    <w:rsid w:val="001E7EF4"/>
    <w:rsid w:val="001F1DB4"/>
    <w:rsid w:val="00210EE9"/>
    <w:rsid w:val="00211CF0"/>
    <w:rsid w:val="002223BC"/>
    <w:rsid w:val="00246CE0"/>
    <w:rsid w:val="00273147"/>
    <w:rsid w:val="002769C7"/>
    <w:rsid w:val="002826D9"/>
    <w:rsid w:val="00285EE5"/>
    <w:rsid w:val="002A5B35"/>
    <w:rsid w:val="002A75C2"/>
    <w:rsid w:val="002B2F66"/>
    <w:rsid w:val="002B4841"/>
    <w:rsid w:val="002C4AF7"/>
    <w:rsid w:val="002F09E3"/>
    <w:rsid w:val="002F3645"/>
    <w:rsid w:val="002F3A27"/>
    <w:rsid w:val="003034EA"/>
    <w:rsid w:val="003207D6"/>
    <w:rsid w:val="003269C8"/>
    <w:rsid w:val="00333694"/>
    <w:rsid w:val="00335762"/>
    <w:rsid w:val="00340255"/>
    <w:rsid w:val="003454BA"/>
    <w:rsid w:val="00353B21"/>
    <w:rsid w:val="00361A6F"/>
    <w:rsid w:val="00371435"/>
    <w:rsid w:val="003B76DE"/>
    <w:rsid w:val="003D6FFE"/>
    <w:rsid w:val="003D737D"/>
    <w:rsid w:val="003E7186"/>
    <w:rsid w:val="003F4149"/>
    <w:rsid w:val="003F4580"/>
    <w:rsid w:val="003F6232"/>
    <w:rsid w:val="00403AE7"/>
    <w:rsid w:val="00417C35"/>
    <w:rsid w:val="00430C44"/>
    <w:rsid w:val="00446E70"/>
    <w:rsid w:val="00456BDC"/>
    <w:rsid w:val="00462406"/>
    <w:rsid w:val="004668A1"/>
    <w:rsid w:val="00466D87"/>
    <w:rsid w:val="00474EF3"/>
    <w:rsid w:val="004901C9"/>
    <w:rsid w:val="0049343D"/>
    <w:rsid w:val="004D0009"/>
    <w:rsid w:val="004D3DAA"/>
    <w:rsid w:val="004F56EF"/>
    <w:rsid w:val="00507F99"/>
    <w:rsid w:val="0052654C"/>
    <w:rsid w:val="00531D17"/>
    <w:rsid w:val="00537651"/>
    <w:rsid w:val="00544266"/>
    <w:rsid w:val="00544CAC"/>
    <w:rsid w:val="005545B1"/>
    <w:rsid w:val="00564010"/>
    <w:rsid w:val="0058184C"/>
    <w:rsid w:val="00590666"/>
    <w:rsid w:val="005A6853"/>
    <w:rsid w:val="005A6B2B"/>
    <w:rsid w:val="005C394C"/>
    <w:rsid w:val="005D397B"/>
    <w:rsid w:val="005D7D2E"/>
    <w:rsid w:val="005E5B23"/>
    <w:rsid w:val="005F7CE4"/>
    <w:rsid w:val="006008CC"/>
    <w:rsid w:val="00604FFA"/>
    <w:rsid w:val="00621111"/>
    <w:rsid w:val="00622363"/>
    <w:rsid w:val="00623059"/>
    <w:rsid w:val="00650177"/>
    <w:rsid w:val="006559D2"/>
    <w:rsid w:val="00663C7E"/>
    <w:rsid w:val="006747BB"/>
    <w:rsid w:val="00692E40"/>
    <w:rsid w:val="006942C6"/>
    <w:rsid w:val="006A5E91"/>
    <w:rsid w:val="006B4F38"/>
    <w:rsid w:val="006C6573"/>
    <w:rsid w:val="006D3DAF"/>
    <w:rsid w:val="006E07CD"/>
    <w:rsid w:val="006E153C"/>
    <w:rsid w:val="006E3745"/>
    <w:rsid w:val="006E5C60"/>
    <w:rsid w:val="006F5ED2"/>
    <w:rsid w:val="007052E2"/>
    <w:rsid w:val="007103E2"/>
    <w:rsid w:val="00722743"/>
    <w:rsid w:val="00733F23"/>
    <w:rsid w:val="007355DF"/>
    <w:rsid w:val="007515E8"/>
    <w:rsid w:val="007677F4"/>
    <w:rsid w:val="0077147B"/>
    <w:rsid w:val="00787EFB"/>
    <w:rsid w:val="00790FA0"/>
    <w:rsid w:val="007A39AE"/>
    <w:rsid w:val="007A64A3"/>
    <w:rsid w:val="007B3BAC"/>
    <w:rsid w:val="007B3C8D"/>
    <w:rsid w:val="007C0752"/>
    <w:rsid w:val="007C2D2E"/>
    <w:rsid w:val="007D7837"/>
    <w:rsid w:val="007F194D"/>
    <w:rsid w:val="007F6CB8"/>
    <w:rsid w:val="00800871"/>
    <w:rsid w:val="008040B5"/>
    <w:rsid w:val="00810500"/>
    <w:rsid w:val="00822443"/>
    <w:rsid w:val="00862B7C"/>
    <w:rsid w:val="00863463"/>
    <w:rsid w:val="00866F38"/>
    <w:rsid w:val="0087671D"/>
    <w:rsid w:val="008841F7"/>
    <w:rsid w:val="00895889"/>
    <w:rsid w:val="008A464C"/>
    <w:rsid w:val="008A6861"/>
    <w:rsid w:val="008B020E"/>
    <w:rsid w:val="008B1F1D"/>
    <w:rsid w:val="008B2124"/>
    <w:rsid w:val="008B42AE"/>
    <w:rsid w:val="008B44E7"/>
    <w:rsid w:val="008B7CE8"/>
    <w:rsid w:val="008C4E4D"/>
    <w:rsid w:val="008C746E"/>
    <w:rsid w:val="008D26BB"/>
    <w:rsid w:val="008E25AE"/>
    <w:rsid w:val="008F30F0"/>
    <w:rsid w:val="009440D7"/>
    <w:rsid w:val="00956459"/>
    <w:rsid w:val="009614CB"/>
    <w:rsid w:val="00977828"/>
    <w:rsid w:val="0098080F"/>
    <w:rsid w:val="00983A10"/>
    <w:rsid w:val="00991F2C"/>
    <w:rsid w:val="0099408B"/>
    <w:rsid w:val="00995F7F"/>
    <w:rsid w:val="0099728B"/>
    <w:rsid w:val="009C054F"/>
    <w:rsid w:val="009E0BC2"/>
    <w:rsid w:val="009E2408"/>
    <w:rsid w:val="00A014BD"/>
    <w:rsid w:val="00A04C9C"/>
    <w:rsid w:val="00A2554C"/>
    <w:rsid w:val="00A31ADB"/>
    <w:rsid w:val="00A35890"/>
    <w:rsid w:val="00A46DA5"/>
    <w:rsid w:val="00A720DA"/>
    <w:rsid w:val="00A73B8D"/>
    <w:rsid w:val="00A82774"/>
    <w:rsid w:val="00A9156A"/>
    <w:rsid w:val="00AB726C"/>
    <w:rsid w:val="00AC04E1"/>
    <w:rsid w:val="00AC42AF"/>
    <w:rsid w:val="00AD2C3D"/>
    <w:rsid w:val="00B04221"/>
    <w:rsid w:val="00B10A3D"/>
    <w:rsid w:val="00B2695D"/>
    <w:rsid w:val="00B374E2"/>
    <w:rsid w:val="00B42746"/>
    <w:rsid w:val="00B47050"/>
    <w:rsid w:val="00B76094"/>
    <w:rsid w:val="00B90B38"/>
    <w:rsid w:val="00B92BD7"/>
    <w:rsid w:val="00BA2BE7"/>
    <w:rsid w:val="00BA3568"/>
    <w:rsid w:val="00BA50EB"/>
    <w:rsid w:val="00BA565C"/>
    <w:rsid w:val="00BA6F12"/>
    <w:rsid w:val="00BC27B8"/>
    <w:rsid w:val="00BE4275"/>
    <w:rsid w:val="00C0184B"/>
    <w:rsid w:val="00C30920"/>
    <w:rsid w:val="00C5237B"/>
    <w:rsid w:val="00C60E54"/>
    <w:rsid w:val="00C70923"/>
    <w:rsid w:val="00C7456B"/>
    <w:rsid w:val="00C83DE3"/>
    <w:rsid w:val="00C87CDF"/>
    <w:rsid w:val="00CB6D82"/>
    <w:rsid w:val="00CC6F2C"/>
    <w:rsid w:val="00CE4886"/>
    <w:rsid w:val="00CE52C8"/>
    <w:rsid w:val="00D02C39"/>
    <w:rsid w:val="00D06ABD"/>
    <w:rsid w:val="00D075C9"/>
    <w:rsid w:val="00D1157A"/>
    <w:rsid w:val="00D11A73"/>
    <w:rsid w:val="00D66DFC"/>
    <w:rsid w:val="00D70DF9"/>
    <w:rsid w:val="00D72AFD"/>
    <w:rsid w:val="00D73932"/>
    <w:rsid w:val="00D77D86"/>
    <w:rsid w:val="00D82B6B"/>
    <w:rsid w:val="00D8537D"/>
    <w:rsid w:val="00D90A20"/>
    <w:rsid w:val="00D91697"/>
    <w:rsid w:val="00DB0325"/>
    <w:rsid w:val="00DC63F6"/>
    <w:rsid w:val="00DE290B"/>
    <w:rsid w:val="00DF067D"/>
    <w:rsid w:val="00DF70D4"/>
    <w:rsid w:val="00E0460E"/>
    <w:rsid w:val="00E1323E"/>
    <w:rsid w:val="00E22B33"/>
    <w:rsid w:val="00E35CC7"/>
    <w:rsid w:val="00E45597"/>
    <w:rsid w:val="00E67E1C"/>
    <w:rsid w:val="00E761CA"/>
    <w:rsid w:val="00E8291F"/>
    <w:rsid w:val="00E842B9"/>
    <w:rsid w:val="00E91BA0"/>
    <w:rsid w:val="00E92DC4"/>
    <w:rsid w:val="00E95FBE"/>
    <w:rsid w:val="00EA4D23"/>
    <w:rsid w:val="00EA561B"/>
    <w:rsid w:val="00EA741A"/>
    <w:rsid w:val="00EB010D"/>
    <w:rsid w:val="00ED1EAD"/>
    <w:rsid w:val="00ED223F"/>
    <w:rsid w:val="00EE0292"/>
    <w:rsid w:val="00EE6D07"/>
    <w:rsid w:val="00F03DE8"/>
    <w:rsid w:val="00F16B07"/>
    <w:rsid w:val="00F20B09"/>
    <w:rsid w:val="00F21AC2"/>
    <w:rsid w:val="00F25A18"/>
    <w:rsid w:val="00F2791E"/>
    <w:rsid w:val="00F378C5"/>
    <w:rsid w:val="00F42A3C"/>
    <w:rsid w:val="00F44BFC"/>
    <w:rsid w:val="00F55483"/>
    <w:rsid w:val="00F55CF6"/>
    <w:rsid w:val="00F60ED9"/>
    <w:rsid w:val="00F82AB4"/>
    <w:rsid w:val="00F925DE"/>
    <w:rsid w:val="00F93ED2"/>
    <w:rsid w:val="00F9453C"/>
    <w:rsid w:val="00FA5777"/>
    <w:rsid w:val="00FA648A"/>
    <w:rsid w:val="00FB2847"/>
    <w:rsid w:val="00FB62D2"/>
    <w:rsid w:val="00FB72F3"/>
    <w:rsid w:val="00FC5F4B"/>
    <w:rsid w:val="00FE0C88"/>
    <w:rsid w:val="00FF13A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3C783"/>
  <w15:chartTrackingRefBased/>
  <w15:docId w15:val="{E17910C7-F28D-462A-A369-E8D028B53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223BC"/>
    <w:pPr>
      <w:ind w:left="720"/>
      <w:contextualSpacing/>
    </w:pPr>
  </w:style>
  <w:style w:type="paragraph" w:styleId="Encabezado">
    <w:name w:val="header"/>
    <w:basedOn w:val="Normal"/>
    <w:link w:val="EncabezadoCar"/>
    <w:uiPriority w:val="99"/>
    <w:unhideWhenUsed/>
    <w:rsid w:val="002223B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223BC"/>
  </w:style>
  <w:style w:type="paragraph" w:styleId="Piedepgina">
    <w:name w:val="footer"/>
    <w:basedOn w:val="Normal"/>
    <w:link w:val="PiedepginaCar"/>
    <w:uiPriority w:val="99"/>
    <w:unhideWhenUsed/>
    <w:rsid w:val="002223B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223BC"/>
  </w:style>
  <w:style w:type="paragraph" w:styleId="Sinespaciado">
    <w:name w:val="No Spacing"/>
    <w:link w:val="SinespaciadoCar"/>
    <w:uiPriority w:val="1"/>
    <w:qFormat/>
    <w:rsid w:val="002223BC"/>
    <w:pPr>
      <w:spacing w:after="0" w:line="240" w:lineRule="auto"/>
    </w:pPr>
    <w:rPr>
      <w:lang w:val="es-PE"/>
    </w:rPr>
  </w:style>
  <w:style w:type="character" w:customStyle="1" w:styleId="SinespaciadoCar">
    <w:name w:val="Sin espaciado Car"/>
    <w:basedOn w:val="Fuentedeprrafopredeter"/>
    <w:link w:val="Sinespaciado"/>
    <w:uiPriority w:val="1"/>
    <w:locked/>
    <w:rsid w:val="002223BC"/>
    <w:rPr>
      <w:lang w:val="es-PE"/>
    </w:rPr>
  </w:style>
  <w:style w:type="paragraph" w:styleId="NormalWeb">
    <w:name w:val="Normal (Web)"/>
    <w:basedOn w:val="Normal"/>
    <w:uiPriority w:val="99"/>
    <w:semiHidden/>
    <w:unhideWhenUsed/>
    <w:rsid w:val="004F56EF"/>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paragraph" w:customStyle="1" w:styleId="Default">
    <w:name w:val="Default"/>
    <w:rsid w:val="008D26BB"/>
    <w:pPr>
      <w:autoSpaceDE w:val="0"/>
      <w:autoSpaceDN w:val="0"/>
      <w:adjustRightInd w:val="0"/>
      <w:spacing w:after="0" w:line="240" w:lineRule="auto"/>
    </w:pPr>
    <w:rPr>
      <w:rFonts w:ascii="Arial" w:hAnsi="Arial" w:cs="Arial"/>
      <w:color w:val="000000"/>
      <w:sz w:val="24"/>
      <w:szCs w:val="24"/>
      <w:lang w:val="es-PE"/>
    </w:rPr>
  </w:style>
  <w:style w:type="table" w:styleId="Tablaconcuadrcula">
    <w:name w:val="Table Grid"/>
    <w:basedOn w:val="Tablanormal"/>
    <w:uiPriority w:val="39"/>
    <w:rsid w:val="005818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246C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68245">
      <w:bodyDiv w:val="1"/>
      <w:marLeft w:val="0"/>
      <w:marRight w:val="0"/>
      <w:marTop w:val="0"/>
      <w:marBottom w:val="0"/>
      <w:divBdr>
        <w:top w:val="none" w:sz="0" w:space="0" w:color="auto"/>
        <w:left w:val="none" w:sz="0" w:space="0" w:color="auto"/>
        <w:bottom w:val="none" w:sz="0" w:space="0" w:color="auto"/>
        <w:right w:val="none" w:sz="0" w:space="0" w:color="auto"/>
      </w:divBdr>
    </w:div>
    <w:div w:id="126163033">
      <w:bodyDiv w:val="1"/>
      <w:marLeft w:val="0"/>
      <w:marRight w:val="0"/>
      <w:marTop w:val="0"/>
      <w:marBottom w:val="0"/>
      <w:divBdr>
        <w:top w:val="none" w:sz="0" w:space="0" w:color="auto"/>
        <w:left w:val="none" w:sz="0" w:space="0" w:color="auto"/>
        <w:bottom w:val="none" w:sz="0" w:space="0" w:color="auto"/>
        <w:right w:val="none" w:sz="0" w:space="0" w:color="auto"/>
      </w:divBdr>
    </w:div>
    <w:div w:id="410204537">
      <w:bodyDiv w:val="1"/>
      <w:marLeft w:val="0"/>
      <w:marRight w:val="0"/>
      <w:marTop w:val="0"/>
      <w:marBottom w:val="0"/>
      <w:divBdr>
        <w:top w:val="none" w:sz="0" w:space="0" w:color="auto"/>
        <w:left w:val="none" w:sz="0" w:space="0" w:color="auto"/>
        <w:bottom w:val="none" w:sz="0" w:space="0" w:color="auto"/>
        <w:right w:val="none" w:sz="0" w:space="0" w:color="auto"/>
      </w:divBdr>
    </w:div>
    <w:div w:id="418331556">
      <w:bodyDiv w:val="1"/>
      <w:marLeft w:val="0"/>
      <w:marRight w:val="0"/>
      <w:marTop w:val="0"/>
      <w:marBottom w:val="0"/>
      <w:divBdr>
        <w:top w:val="none" w:sz="0" w:space="0" w:color="auto"/>
        <w:left w:val="none" w:sz="0" w:space="0" w:color="auto"/>
        <w:bottom w:val="none" w:sz="0" w:space="0" w:color="auto"/>
        <w:right w:val="none" w:sz="0" w:space="0" w:color="auto"/>
      </w:divBdr>
    </w:div>
    <w:div w:id="531114690">
      <w:bodyDiv w:val="1"/>
      <w:marLeft w:val="0"/>
      <w:marRight w:val="0"/>
      <w:marTop w:val="0"/>
      <w:marBottom w:val="0"/>
      <w:divBdr>
        <w:top w:val="none" w:sz="0" w:space="0" w:color="auto"/>
        <w:left w:val="none" w:sz="0" w:space="0" w:color="auto"/>
        <w:bottom w:val="none" w:sz="0" w:space="0" w:color="auto"/>
        <w:right w:val="none" w:sz="0" w:space="0" w:color="auto"/>
      </w:divBdr>
    </w:div>
    <w:div w:id="612320514">
      <w:bodyDiv w:val="1"/>
      <w:marLeft w:val="0"/>
      <w:marRight w:val="0"/>
      <w:marTop w:val="0"/>
      <w:marBottom w:val="0"/>
      <w:divBdr>
        <w:top w:val="none" w:sz="0" w:space="0" w:color="auto"/>
        <w:left w:val="none" w:sz="0" w:space="0" w:color="auto"/>
        <w:bottom w:val="none" w:sz="0" w:space="0" w:color="auto"/>
        <w:right w:val="none" w:sz="0" w:space="0" w:color="auto"/>
      </w:divBdr>
    </w:div>
    <w:div w:id="1249923939">
      <w:bodyDiv w:val="1"/>
      <w:marLeft w:val="0"/>
      <w:marRight w:val="0"/>
      <w:marTop w:val="0"/>
      <w:marBottom w:val="0"/>
      <w:divBdr>
        <w:top w:val="none" w:sz="0" w:space="0" w:color="auto"/>
        <w:left w:val="none" w:sz="0" w:space="0" w:color="auto"/>
        <w:bottom w:val="none" w:sz="0" w:space="0" w:color="auto"/>
        <w:right w:val="none" w:sz="0" w:space="0" w:color="auto"/>
      </w:divBdr>
    </w:div>
    <w:div w:id="1253316610">
      <w:bodyDiv w:val="1"/>
      <w:marLeft w:val="0"/>
      <w:marRight w:val="0"/>
      <w:marTop w:val="0"/>
      <w:marBottom w:val="0"/>
      <w:divBdr>
        <w:top w:val="none" w:sz="0" w:space="0" w:color="auto"/>
        <w:left w:val="none" w:sz="0" w:space="0" w:color="auto"/>
        <w:bottom w:val="none" w:sz="0" w:space="0" w:color="auto"/>
        <w:right w:val="none" w:sz="0" w:space="0" w:color="auto"/>
      </w:divBdr>
    </w:div>
    <w:div w:id="1304651986">
      <w:bodyDiv w:val="1"/>
      <w:marLeft w:val="0"/>
      <w:marRight w:val="0"/>
      <w:marTop w:val="0"/>
      <w:marBottom w:val="0"/>
      <w:divBdr>
        <w:top w:val="none" w:sz="0" w:space="0" w:color="auto"/>
        <w:left w:val="none" w:sz="0" w:space="0" w:color="auto"/>
        <w:bottom w:val="none" w:sz="0" w:space="0" w:color="auto"/>
        <w:right w:val="none" w:sz="0" w:space="0" w:color="auto"/>
      </w:divBdr>
    </w:div>
    <w:div w:id="1309284261">
      <w:bodyDiv w:val="1"/>
      <w:marLeft w:val="0"/>
      <w:marRight w:val="0"/>
      <w:marTop w:val="0"/>
      <w:marBottom w:val="0"/>
      <w:divBdr>
        <w:top w:val="none" w:sz="0" w:space="0" w:color="auto"/>
        <w:left w:val="none" w:sz="0" w:space="0" w:color="auto"/>
        <w:bottom w:val="none" w:sz="0" w:space="0" w:color="auto"/>
        <w:right w:val="none" w:sz="0" w:space="0" w:color="auto"/>
      </w:divBdr>
    </w:div>
    <w:div w:id="1437409130">
      <w:bodyDiv w:val="1"/>
      <w:marLeft w:val="0"/>
      <w:marRight w:val="0"/>
      <w:marTop w:val="0"/>
      <w:marBottom w:val="0"/>
      <w:divBdr>
        <w:top w:val="none" w:sz="0" w:space="0" w:color="auto"/>
        <w:left w:val="none" w:sz="0" w:space="0" w:color="auto"/>
        <w:bottom w:val="none" w:sz="0" w:space="0" w:color="auto"/>
        <w:right w:val="none" w:sz="0" w:space="0" w:color="auto"/>
      </w:divBdr>
    </w:div>
    <w:div w:id="1548762926">
      <w:bodyDiv w:val="1"/>
      <w:marLeft w:val="0"/>
      <w:marRight w:val="0"/>
      <w:marTop w:val="0"/>
      <w:marBottom w:val="0"/>
      <w:divBdr>
        <w:top w:val="none" w:sz="0" w:space="0" w:color="auto"/>
        <w:left w:val="none" w:sz="0" w:space="0" w:color="auto"/>
        <w:bottom w:val="none" w:sz="0" w:space="0" w:color="auto"/>
        <w:right w:val="none" w:sz="0" w:space="0" w:color="auto"/>
      </w:divBdr>
    </w:div>
    <w:div w:id="1597864722">
      <w:bodyDiv w:val="1"/>
      <w:marLeft w:val="0"/>
      <w:marRight w:val="0"/>
      <w:marTop w:val="0"/>
      <w:marBottom w:val="0"/>
      <w:divBdr>
        <w:top w:val="none" w:sz="0" w:space="0" w:color="auto"/>
        <w:left w:val="none" w:sz="0" w:space="0" w:color="auto"/>
        <w:bottom w:val="none" w:sz="0" w:space="0" w:color="auto"/>
        <w:right w:val="none" w:sz="0" w:space="0" w:color="auto"/>
      </w:divBdr>
    </w:div>
    <w:div w:id="1751923804">
      <w:bodyDiv w:val="1"/>
      <w:marLeft w:val="0"/>
      <w:marRight w:val="0"/>
      <w:marTop w:val="0"/>
      <w:marBottom w:val="0"/>
      <w:divBdr>
        <w:top w:val="none" w:sz="0" w:space="0" w:color="auto"/>
        <w:left w:val="none" w:sz="0" w:space="0" w:color="auto"/>
        <w:bottom w:val="none" w:sz="0" w:space="0" w:color="auto"/>
        <w:right w:val="none" w:sz="0" w:space="0" w:color="auto"/>
      </w:divBdr>
    </w:div>
    <w:div w:id="2028672625">
      <w:bodyDiv w:val="1"/>
      <w:marLeft w:val="0"/>
      <w:marRight w:val="0"/>
      <w:marTop w:val="0"/>
      <w:marBottom w:val="0"/>
      <w:divBdr>
        <w:top w:val="none" w:sz="0" w:space="0" w:color="auto"/>
        <w:left w:val="none" w:sz="0" w:space="0" w:color="auto"/>
        <w:bottom w:val="none" w:sz="0" w:space="0" w:color="auto"/>
        <w:right w:val="none" w:sz="0" w:space="0" w:color="auto"/>
      </w:divBdr>
    </w:div>
    <w:div w:id="207102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1022</Words>
  <Characters>5624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Sanchez Rojas</dc:creator>
  <cp:keywords/>
  <dc:description/>
  <cp:lastModifiedBy>DELL</cp:lastModifiedBy>
  <cp:revision>2</cp:revision>
  <dcterms:created xsi:type="dcterms:W3CDTF">2026-09-25T17:56:00Z</dcterms:created>
  <dcterms:modified xsi:type="dcterms:W3CDTF">2026-09-25T17:56:00Z</dcterms:modified>
</cp:coreProperties>
</file>